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Heading2"/>
        <w:tabs>
          <w:tab w:pos="956" w:val="left" w:leader="none"/>
        </w:tabs>
        <w:ind w:left="486"/>
      </w:pPr>
      <w:r>
        <w:rPr>
          <w:sz w:val="22"/>
        </w:rPr>
        <w:t>1</w:t>
        <w:tab/>
      </w:r>
      <w:r>
        <w:rPr/>
        <w:t>Eine</w:t>
      </w:r>
      <w:r>
        <w:rPr>
          <w:spacing w:val="-2"/>
        </w:rPr>
        <w:t> </w:t>
      </w:r>
      <w:r>
        <w:rPr/>
        <w:t>Einladung</w:t>
      </w:r>
    </w:p>
    <w:p>
      <w:pPr>
        <w:pStyle w:val="BodyText"/>
        <w:spacing w:before="3"/>
        <w:ind w:left="0"/>
        <w:rPr>
          <w:sz w:val="24"/>
        </w:rPr>
      </w:pPr>
    </w:p>
    <w:p>
      <w:pPr>
        <w:pStyle w:val="BodyText"/>
        <w:ind w:left="486"/>
      </w:pPr>
      <w:r>
        <w:rPr>
          <w:w w:val="100"/>
        </w:rPr>
        <w:t>2</w:t>
      </w:r>
    </w:p>
    <w:p>
      <w:pPr>
        <w:pStyle w:val="BodyText"/>
        <w:spacing w:before="7"/>
        <w:ind w:left="0"/>
        <w:rPr>
          <w:sz w:val="18"/>
        </w:rPr>
      </w:pPr>
    </w:p>
    <w:p>
      <w:pPr>
        <w:pStyle w:val="ListParagraph"/>
        <w:numPr>
          <w:ilvl w:val="0"/>
          <w:numId w:val="1"/>
        </w:numPr>
        <w:tabs>
          <w:tab w:pos="956" w:val="left" w:leader="none"/>
          <w:tab w:pos="957" w:val="left" w:leader="none"/>
        </w:tabs>
        <w:spacing w:line="240" w:lineRule="auto" w:before="57" w:after="0"/>
        <w:ind w:left="956" w:right="0" w:hanging="471"/>
        <w:jc w:val="left"/>
        <w:rPr>
          <w:sz w:val="22"/>
        </w:rPr>
      </w:pPr>
      <w:r>
        <w:rPr>
          <w:sz w:val="22"/>
        </w:rPr>
        <w:t>Liebe Wählerinnen und</w:t>
      </w:r>
      <w:r>
        <w:rPr>
          <w:spacing w:val="-7"/>
          <w:sz w:val="22"/>
        </w:rPr>
        <w:t> </w:t>
      </w:r>
      <w:r>
        <w:rPr>
          <w:sz w:val="22"/>
        </w:rPr>
        <w:t>Wähler,</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6" w:after="0"/>
        <w:ind w:left="956" w:right="0" w:hanging="471"/>
        <w:jc w:val="left"/>
        <w:rPr>
          <w:sz w:val="22"/>
        </w:rPr>
      </w:pPr>
      <w:r>
        <w:rPr>
          <w:sz w:val="22"/>
        </w:rPr>
        <w:t>durch Wahlen entscheidet eine Gesellschaft, wer sie sein will. Das gilt erst recht für</w:t>
      </w:r>
      <w:r>
        <w:rPr>
          <w:spacing w:val="-30"/>
          <w:sz w:val="22"/>
        </w:rPr>
        <w:t> </w:t>
      </w:r>
      <w:r>
        <w:rPr>
          <w:sz w:val="22"/>
        </w:rPr>
        <w:t>diese</w:t>
      </w:r>
    </w:p>
    <w:p>
      <w:pPr>
        <w:pStyle w:val="ListParagraph"/>
        <w:numPr>
          <w:ilvl w:val="0"/>
          <w:numId w:val="1"/>
        </w:numPr>
        <w:tabs>
          <w:tab w:pos="956" w:val="left" w:leader="none"/>
          <w:tab w:pos="957" w:val="left" w:leader="none"/>
        </w:tabs>
        <w:spacing w:line="240" w:lineRule="auto" w:before="44" w:after="0"/>
        <w:ind w:left="956" w:right="0" w:hanging="471"/>
        <w:jc w:val="left"/>
        <w:rPr>
          <w:sz w:val="22"/>
        </w:rPr>
      </w:pPr>
      <w:r>
        <w:rPr>
          <w:sz w:val="22"/>
        </w:rPr>
        <w:t>Bundestagswahl am 26. September. Mit ihr endet eine Ära, und eine neue kann beginnen. Zukunft</w:t>
      </w:r>
      <w:r>
        <w:rPr>
          <w:spacing w:val="-33"/>
          <w:sz w:val="22"/>
        </w:rPr>
        <w:t> </w:t>
      </w:r>
      <w:r>
        <w:rPr>
          <w:sz w:val="22"/>
        </w:rPr>
        <w:t>ist</w:t>
      </w:r>
    </w:p>
    <w:p>
      <w:pPr>
        <w:pStyle w:val="ListParagraph"/>
        <w:numPr>
          <w:ilvl w:val="0"/>
          <w:numId w:val="1"/>
        </w:numPr>
        <w:tabs>
          <w:tab w:pos="956" w:val="left" w:leader="none"/>
          <w:tab w:pos="957" w:val="left" w:leader="none"/>
        </w:tabs>
        <w:spacing w:line="240" w:lineRule="auto" w:before="38" w:after="0"/>
        <w:ind w:left="956" w:right="0" w:hanging="471"/>
        <w:jc w:val="left"/>
        <w:rPr>
          <w:sz w:val="22"/>
        </w:rPr>
      </w:pPr>
      <w:r>
        <w:rPr>
          <w:sz w:val="22"/>
        </w:rPr>
        <w:t>aber nichts, was uns einfach widerfährt. Sie, liebe Wählerinnen und Wähler, können mit</w:t>
      </w:r>
      <w:r>
        <w:rPr>
          <w:spacing w:val="-27"/>
          <w:sz w:val="22"/>
        </w:rPr>
        <w:t> </w:t>
      </w:r>
      <w:r>
        <w:rPr>
          <w:sz w:val="22"/>
        </w:rPr>
        <w:t>Ihrer</w:t>
      </w:r>
    </w:p>
    <w:p>
      <w:pPr>
        <w:pStyle w:val="ListParagraph"/>
        <w:numPr>
          <w:ilvl w:val="0"/>
          <w:numId w:val="1"/>
        </w:numPr>
        <w:tabs>
          <w:tab w:pos="956" w:val="left" w:leader="none"/>
          <w:tab w:pos="957" w:val="left" w:leader="none"/>
        </w:tabs>
        <w:spacing w:line="240" w:lineRule="auto" w:before="39" w:after="0"/>
        <w:ind w:left="956" w:right="0" w:hanging="471"/>
        <w:jc w:val="left"/>
        <w:rPr>
          <w:sz w:val="22"/>
        </w:rPr>
      </w:pPr>
      <w:r>
        <w:rPr>
          <w:sz w:val="22"/>
        </w:rPr>
        <w:t>Stimme selbst entscheiden, welche Richtung sie</w:t>
      </w:r>
      <w:r>
        <w:rPr>
          <w:spacing w:val="-12"/>
          <w:sz w:val="22"/>
        </w:rPr>
        <w:t> </w:t>
      </w:r>
      <w:r>
        <w:rPr>
          <w:sz w:val="22"/>
        </w:rPr>
        <w:t>nimmt.</w:t>
      </w:r>
    </w:p>
    <w:p>
      <w:pPr>
        <w:pStyle w:val="BodyText"/>
        <w:spacing w:before="8"/>
        <w:ind w:left="0"/>
        <w:rPr>
          <w:sz w:val="18"/>
        </w:rPr>
      </w:pPr>
    </w:p>
    <w:p>
      <w:pPr>
        <w:pStyle w:val="ListParagraph"/>
        <w:numPr>
          <w:ilvl w:val="0"/>
          <w:numId w:val="1"/>
        </w:numPr>
        <w:tabs>
          <w:tab w:pos="956" w:val="left" w:leader="none"/>
          <w:tab w:pos="957" w:val="left" w:leader="none"/>
        </w:tabs>
        <w:spacing w:line="240" w:lineRule="auto" w:before="56" w:after="0"/>
        <w:ind w:left="956" w:right="0" w:hanging="471"/>
        <w:jc w:val="left"/>
        <w:rPr>
          <w:sz w:val="22"/>
        </w:rPr>
      </w:pPr>
      <w:r>
        <w:rPr>
          <w:sz w:val="22"/>
        </w:rPr>
        <w:t>Wir, BÜNDNIS 90/Die Grünen, legen mit diesem Programm unser inhaltliches Angebot an Sie vor.</w:t>
      </w:r>
      <w:r>
        <w:rPr>
          <w:spacing w:val="-29"/>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471"/>
        <w:jc w:val="left"/>
        <w:rPr>
          <w:sz w:val="22"/>
        </w:rPr>
      </w:pPr>
      <w:r>
        <w:rPr>
          <w:sz w:val="22"/>
        </w:rPr>
        <w:t>tun dies in einer Zeit des globalen Ausnahmezustands. Die Pandemie hat uns alle bis ins</w:t>
      </w:r>
      <w:r>
        <w:rPr>
          <w:spacing w:val="-33"/>
          <w:sz w:val="22"/>
        </w:rPr>
        <w:t> </w:t>
      </w:r>
      <w:r>
        <w:rPr>
          <w:sz w:val="22"/>
        </w:rPr>
        <w:t>Mark</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getroffen. Sie hat im Guten gezeigt, zu welcher Gemeinsamkeit, Innovationskraft</w:t>
      </w:r>
      <w:r>
        <w:rPr>
          <w:spacing w:val="-26"/>
          <w:sz w:val="22"/>
        </w:rPr>
        <w:t> </w:t>
      </w:r>
      <w:r>
        <w:rPr>
          <w:sz w:val="22"/>
        </w:rPr>
        <w:t>und</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Widerstandsfähigkeit wir Menschen fähig sind. Sie hat aber auch die Schwachstellen</w:t>
      </w:r>
      <w:r>
        <w:rPr>
          <w:spacing w:val="-26"/>
          <w:sz w:val="22"/>
        </w:rPr>
        <w:t> </w:t>
      </w:r>
      <w:r>
        <w:rPr>
          <w:sz w:val="22"/>
        </w:rPr>
        <w:t>unserer</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Gesellschaft schonungslos offengelegt, und das in einer ohnehin verwundbaren Welt. Die</w:t>
      </w:r>
      <w:r>
        <w:rPr>
          <w:spacing w:val="-31"/>
          <w:sz w:val="22"/>
        </w:rPr>
        <w:t> </w:t>
      </w:r>
      <w:r>
        <w:rPr>
          <w:sz w:val="22"/>
        </w:rPr>
        <w:t>globalen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Krisen dieser Zeit – zuallererst die Klimakrise als wahre Menschheitskrise – wirken in unser</w:t>
      </w:r>
      <w:r>
        <w:rPr>
          <w:spacing w:val="-34"/>
          <w:sz w:val="22"/>
        </w:rPr>
        <w:t> </w:t>
      </w:r>
      <w:r>
        <w:rPr>
          <w:sz w:val="22"/>
        </w:rPr>
        <w:t>aller</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Leben hinein und gefährden Freiheit, Sicherheit und</w:t>
      </w:r>
      <w:r>
        <w:rPr>
          <w:spacing w:val="-23"/>
          <w:sz w:val="22"/>
        </w:rPr>
        <w:t> </w:t>
      </w:r>
      <w:r>
        <w:rPr>
          <w:sz w:val="22"/>
        </w:rPr>
        <w:t>Wohlstand.</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6" w:after="0"/>
        <w:ind w:left="956" w:right="0" w:hanging="582"/>
        <w:jc w:val="left"/>
        <w:rPr>
          <w:sz w:val="22"/>
        </w:rPr>
      </w:pPr>
      <w:r>
        <w:rPr>
          <w:sz w:val="22"/>
        </w:rPr>
        <w:t>Wir haben aber die Wahl: Wir können entscheiden, ob uns die Krisen über den Kopf wachsen</w:t>
      </w:r>
      <w:r>
        <w:rPr>
          <w:spacing w:val="-24"/>
          <w:sz w:val="22"/>
        </w:rPr>
        <w:t> </w:t>
      </w:r>
      <w:r>
        <w:rPr>
          <w:sz w:val="22"/>
        </w:rPr>
        <w:t>oder</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wir über sie hinaus. Die Erfahrungen in der Pandemie zeigen, dass wir Krisen in</w:t>
      </w:r>
      <w:r>
        <w:rPr>
          <w:spacing w:val="-26"/>
          <w:sz w:val="22"/>
        </w:rPr>
        <w:t> </w:t>
      </w:r>
      <w:r>
        <w:rPr>
          <w:sz w:val="22"/>
        </w:rPr>
        <w:t>gemeinsamer</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Kraftanstrengung bewältigen können. Durch die Solidarität, mit der unsere Gesellschaft</w:t>
      </w:r>
      <w:r>
        <w:rPr>
          <w:spacing w:val="-24"/>
          <w:sz w:val="22"/>
        </w:rPr>
        <w:t> </w:t>
      </w:r>
      <w:r>
        <w:rPr>
          <w:sz w:val="22"/>
        </w:rPr>
        <w:t>den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Verletzlichsten den stärksten Schutz gegeben hat. Durch Rücksichtnahme, die so viele Menschen</w:t>
      </w:r>
      <w:r>
        <w:rPr>
          <w:spacing w:val="-30"/>
          <w:sz w:val="22"/>
        </w:rPr>
        <w:t> </w:t>
      </w:r>
      <w:r>
        <w:rPr>
          <w:sz w:val="22"/>
        </w:rPr>
        <w:t>an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den Tag legen. Durch Forschung und Fortschritt. Täglich wachsen in der Pandemie Menschen</w:t>
      </w:r>
      <w:r>
        <w:rPr>
          <w:spacing w:val="-27"/>
          <w:sz w:val="22"/>
        </w:rPr>
        <w:t> </w:t>
      </w:r>
      <w:r>
        <w:rPr>
          <w:sz w:val="22"/>
        </w:rPr>
        <w:t>über</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sich hinaus – im Krankenhaus, im Altersheim, im Supermarkt, im Labor, Kinder und Eltern</w:t>
      </w:r>
      <w:r>
        <w:rPr>
          <w:spacing w:val="-35"/>
          <w:sz w:val="22"/>
        </w:rPr>
        <w:t> </w:t>
      </w:r>
      <w:r>
        <w:rPr>
          <w:sz w:val="22"/>
        </w:rPr>
        <w:t>im</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Homeschooling,</w:t>
      </w:r>
      <w:r>
        <w:rPr>
          <w:spacing w:val="-6"/>
          <w:sz w:val="22"/>
        </w:rPr>
        <w:t> </w:t>
      </w:r>
      <w:r>
        <w:rPr>
          <w:sz w:val="22"/>
        </w:rPr>
        <w:t>Jugendliche</w:t>
      </w:r>
      <w:r>
        <w:rPr>
          <w:spacing w:val="-3"/>
          <w:sz w:val="22"/>
        </w:rPr>
        <w:t> </w:t>
      </w:r>
      <w:r>
        <w:rPr>
          <w:sz w:val="22"/>
        </w:rPr>
        <w:t>allein</w:t>
      </w:r>
      <w:r>
        <w:rPr>
          <w:spacing w:val="-4"/>
          <w:sz w:val="22"/>
        </w:rPr>
        <w:t> </w:t>
      </w:r>
      <w:r>
        <w:rPr>
          <w:sz w:val="22"/>
        </w:rPr>
        <w:t>zu</w:t>
      </w:r>
      <w:r>
        <w:rPr>
          <w:spacing w:val="-3"/>
          <w:sz w:val="22"/>
        </w:rPr>
        <w:t> </w:t>
      </w:r>
      <w:r>
        <w:rPr>
          <w:sz w:val="22"/>
        </w:rPr>
        <w:t>Hause,</w:t>
      </w:r>
      <w:r>
        <w:rPr>
          <w:spacing w:val="-5"/>
          <w:sz w:val="22"/>
        </w:rPr>
        <w:t> </w:t>
      </w:r>
      <w:r>
        <w:rPr>
          <w:sz w:val="22"/>
        </w:rPr>
        <w:t>Selbständige,</w:t>
      </w:r>
      <w:r>
        <w:rPr>
          <w:spacing w:val="-5"/>
          <w:sz w:val="22"/>
        </w:rPr>
        <w:t> </w:t>
      </w:r>
      <w:r>
        <w:rPr>
          <w:sz w:val="22"/>
        </w:rPr>
        <w:t>die</w:t>
      </w:r>
      <w:r>
        <w:rPr>
          <w:spacing w:val="-2"/>
          <w:sz w:val="22"/>
        </w:rPr>
        <w:t> </w:t>
      </w:r>
      <w:r>
        <w:rPr>
          <w:sz w:val="22"/>
        </w:rPr>
        <w:t>sich</w:t>
      </w:r>
      <w:r>
        <w:rPr>
          <w:spacing w:val="-4"/>
          <w:sz w:val="22"/>
        </w:rPr>
        <w:t> </w:t>
      </w:r>
      <w:r>
        <w:rPr>
          <w:sz w:val="22"/>
        </w:rPr>
        <w:t>ständig</w:t>
      </w:r>
      <w:r>
        <w:rPr>
          <w:spacing w:val="-2"/>
          <w:sz w:val="22"/>
        </w:rPr>
        <w:t> </w:t>
      </w:r>
      <w:r>
        <w:rPr>
          <w:sz w:val="22"/>
        </w:rPr>
        <w:t>neu</w:t>
      </w:r>
      <w:r>
        <w:rPr>
          <w:spacing w:val="-2"/>
          <w:sz w:val="22"/>
        </w:rPr>
        <w:t> </w:t>
      </w:r>
      <w:r>
        <w:rPr>
          <w:sz w:val="22"/>
        </w:rPr>
        <w:t>erfinden</w:t>
      </w:r>
      <w:r>
        <w:rPr>
          <w:spacing w:val="-3"/>
          <w:sz w:val="22"/>
        </w:rPr>
        <w:t> </w:t>
      </w:r>
      <w:r>
        <w:rPr>
          <w:sz w:val="22"/>
        </w:rPr>
        <w:t>müssen.</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Jetzt ist es Zeit, dass die Politik über sich</w:t>
      </w:r>
      <w:r>
        <w:rPr>
          <w:spacing w:val="-24"/>
          <w:sz w:val="22"/>
        </w:rPr>
        <w:t> </w:t>
      </w:r>
      <w:r>
        <w:rPr>
          <w:sz w:val="22"/>
        </w:rPr>
        <w:t>hinauswächst.</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7" w:after="0"/>
        <w:ind w:left="956" w:right="0" w:hanging="582"/>
        <w:jc w:val="left"/>
        <w:rPr>
          <w:sz w:val="22"/>
        </w:rPr>
      </w:pPr>
      <w:r>
        <w:rPr>
          <w:sz w:val="22"/>
        </w:rPr>
        <w:t>Wir können aus Fehlern lernen. Wir haben erlebt, wie fragil der Status Quo ist, wie zerbrechlich</w:t>
      </w:r>
      <w:r>
        <w:rPr>
          <w:spacing w:val="-34"/>
          <w:sz w:val="22"/>
        </w:rPr>
        <w:t> </w:t>
      </w:r>
      <w:r>
        <w:rPr>
          <w:sz w:val="22"/>
        </w:rPr>
        <w:t>eine</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rein auf Profit ausgerichtete Wirtschaft, aber wie stark unsere Gesellschaft. Wir haben erfahren,</w:t>
      </w:r>
      <w:r>
        <w:rPr>
          <w:spacing w:val="-26"/>
          <w:sz w:val="22"/>
        </w:rPr>
        <w:t> </w:t>
      </w:r>
      <w:r>
        <w:rPr>
          <w:sz w:val="22"/>
        </w:rPr>
        <w:t>wie</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begrenzt nationale Antworten auf globale Fragen sind,</w:t>
      </w:r>
      <w:r>
        <w:rPr>
          <w:spacing w:val="-38"/>
          <w:sz w:val="22"/>
        </w:rPr>
        <w:t> </w:t>
      </w:r>
      <w:r>
        <w:rPr>
          <w:sz w:val="22"/>
        </w:rPr>
        <w:t>gesehen, wie viel Unsicherheit entsteht, wenn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man</w:t>
      </w:r>
      <w:r>
        <w:rPr>
          <w:spacing w:val="-4"/>
          <w:sz w:val="22"/>
        </w:rPr>
        <w:t> </w:t>
      </w:r>
      <w:r>
        <w:rPr>
          <w:sz w:val="22"/>
        </w:rPr>
        <w:t>nur</w:t>
      </w:r>
      <w:r>
        <w:rPr>
          <w:spacing w:val="-2"/>
          <w:sz w:val="22"/>
        </w:rPr>
        <w:t> </w:t>
      </w:r>
      <w:r>
        <w:rPr>
          <w:sz w:val="22"/>
        </w:rPr>
        <w:t>auf</w:t>
      </w:r>
      <w:r>
        <w:rPr>
          <w:spacing w:val="-2"/>
          <w:sz w:val="22"/>
        </w:rPr>
        <w:t> </w:t>
      </w:r>
      <w:r>
        <w:rPr>
          <w:sz w:val="22"/>
        </w:rPr>
        <w:t>Sicht</w:t>
      </w:r>
      <w:r>
        <w:rPr>
          <w:spacing w:val="-1"/>
          <w:sz w:val="22"/>
        </w:rPr>
        <w:t> </w:t>
      </w:r>
      <w:r>
        <w:rPr>
          <w:sz w:val="22"/>
        </w:rPr>
        <w:t>fährt, und</w:t>
      </w:r>
      <w:r>
        <w:rPr>
          <w:spacing w:val="-3"/>
          <w:sz w:val="22"/>
        </w:rPr>
        <w:t> </w:t>
      </w:r>
      <w:r>
        <w:rPr>
          <w:sz w:val="22"/>
        </w:rPr>
        <w:t>wie</w:t>
      </w:r>
      <w:r>
        <w:rPr>
          <w:spacing w:val="-3"/>
          <w:sz w:val="22"/>
        </w:rPr>
        <w:t> </w:t>
      </w:r>
      <w:r>
        <w:rPr>
          <w:sz w:val="22"/>
        </w:rPr>
        <w:t>notwendig</w:t>
      </w:r>
      <w:r>
        <w:rPr>
          <w:spacing w:val="-1"/>
          <w:sz w:val="22"/>
        </w:rPr>
        <w:t> </w:t>
      </w:r>
      <w:r>
        <w:rPr>
          <w:sz w:val="22"/>
        </w:rPr>
        <w:t>eine</w:t>
      </w:r>
      <w:r>
        <w:rPr>
          <w:spacing w:val="-2"/>
          <w:sz w:val="22"/>
        </w:rPr>
        <w:t> </w:t>
      </w:r>
      <w:r>
        <w:rPr>
          <w:sz w:val="22"/>
        </w:rPr>
        <w:t>Politik</w:t>
      </w:r>
      <w:r>
        <w:rPr>
          <w:spacing w:val="-3"/>
          <w:sz w:val="22"/>
        </w:rPr>
        <w:t> </w:t>
      </w:r>
      <w:r>
        <w:rPr>
          <w:sz w:val="22"/>
        </w:rPr>
        <w:t>mit</w:t>
      </w:r>
      <w:r>
        <w:rPr>
          <w:spacing w:val="-4"/>
          <w:sz w:val="22"/>
        </w:rPr>
        <w:t> </w:t>
      </w:r>
      <w:r>
        <w:rPr>
          <w:sz w:val="22"/>
        </w:rPr>
        <w:t>Weitblick</w:t>
      </w:r>
      <w:r>
        <w:rPr>
          <w:spacing w:val="-2"/>
          <w:sz w:val="22"/>
        </w:rPr>
        <w:t> </w:t>
      </w:r>
      <w:r>
        <w:rPr>
          <w:sz w:val="22"/>
        </w:rPr>
        <w:t>ist.</w:t>
      </w:r>
      <w:r>
        <w:rPr>
          <w:spacing w:val="2"/>
          <w:sz w:val="22"/>
        </w:rPr>
        <w:t> </w:t>
      </w:r>
      <w:r>
        <w:rPr>
          <w:sz w:val="22"/>
        </w:rPr>
        <w:t>Je</w:t>
      </w:r>
      <w:r>
        <w:rPr>
          <w:spacing w:val="-3"/>
          <w:sz w:val="22"/>
        </w:rPr>
        <w:t> </w:t>
      </w:r>
      <w:r>
        <w:rPr>
          <w:sz w:val="22"/>
        </w:rPr>
        <w:t>besser</w:t>
      </w:r>
      <w:r>
        <w:rPr>
          <w:spacing w:val="-2"/>
          <w:sz w:val="22"/>
        </w:rPr>
        <w:t> </w:t>
      </w:r>
      <w:r>
        <w:rPr>
          <w:sz w:val="22"/>
        </w:rPr>
        <w:t>wir</w:t>
      </w:r>
      <w:r>
        <w:rPr>
          <w:spacing w:val="-2"/>
          <w:sz w:val="22"/>
        </w:rPr>
        <w:t> </w:t>
      </w:r>
      <w:r>
        <w:rPr>
          <w:sz w:val="22"/>
        </w:rPr>
        <w:t>vorsorgen,</w:t>
      </w:r>
      <w:r>
        <w:rPr>
          <w:spacing w:val="-6"/>
          <w:sz w:val="22"/>
        </w:rPr>
        <w:t> </w:t>
      </w:r>
      <w:r>
        <w:rPr>
          <w:sz w:val="22"/>
        </w:rPr>
        <w:t>je</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widerstandsfähiger wir werden, je besser wir schützen, umso freier können wir</w:t>
      </w:r>
      <w:r>
        <w:rPr>
          <w:spacing w:val="-27"/>
          <w:sz w:val="22"/>
        </w:rPr>
        <w:t> </w:t>
      </w:r>
      <w:r>
        <w:rPr>
          <w:sz w:val="22"/>
        </w:rPr>
        <w:t>leben.</w:t>
      </w:r>
    </w:p>
    <w:p>
      <w:pPr>
        <w:pStyle w:val="BodyText"/>
        <w:spacing w:before="8"/>
        <w:ind w:left="0"/>
        <w:rPr>
          <w:sz w:val="18"/>
        </w:rPr>
      </w:pPr>
    </w:p>
    <w:p>
      <w:pPr>
        <w:pStyle w:val="ListParagraph"/>
        <w:numPr>
          <w:ilvl w:val="0"/>
          <w:numId w:val="1"/>
        </w:numPr>
        <w:tabs>
          <w:tab w:pos="956" w:val="left" w:leader="none"/>
          <w:tab w:pos="957" w:val="left" w:leader="none"/>
        </w:tabs>
        <w:spacing w:line="240" w:lineRule="auto" w:before="56" w:after="0"/>
        <w:ind w:left="956" w:right="0" w:hanging="582"/>
        <w:jc w:val="left"/>
        <w:rPr>
          <w:sz w:val="22"/>
        </w:rPr>
      </w:pPr>
      <w:r>
        <w:rPr>
          <w:sz w:val="22"/>
        </w:rPr>
        <w:t>Als Gesellschaft haben wir den Schlüssel für so vieles </w:t>
      </w:r>
      <w:r>
        <w:rPr>
          <w:spacing w:val="-3"/>
          <w:sz w:val="22"/>
        </w:rPr>
        <w:t>schon </w:t>
      </w:r>
      <w:r>
        <w:rPr>
          <w:sz w:val="22"/>
        </w:rPr>
        <w:t>in der Hand. Wir wissen, wie man</w:t>
      </w:r>
      <w:r>
        <w:rPr>
          <w:spacing w:val="-21"/>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Industriegesellschaft sicher ins Zeitalter der Klimaneutralität führt. Wie man dafür den</w:t>
      </w:r>
      <w:r>
        <w:rPr>
          <w:spacing w:val="-29"/>
          <w:sz w:val="22"/>
        </w:rPr>
        <w:t> </w:t>
      </w:r>
      <w:r>
        <w:rPr>
          <w:sz w:val="22"/>
        </w:rPr>
        <w:t>Kohleausstieg</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beschleunigt und Versorgungssicherheit gewährleistet, wie viel mehr Strom aus Wind und</w:t>
      </w:r>
      <w:r>
        <w:rPr>
          <w:spacing w:val="-33"/>
          <w:sz w:val="22"/>
        </w:rPr>
        <w:t> </w:t>
      </w:r>
      <w:r>
        <w:rPr>
          <w:sz w:val="22"/>
        </w:rPr>
        <w:t>Sonne</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gewonnen werden kann. Wir wissen, wie man eine soziale-ökologische Marktwirtschaft</w:t>
      </w:r>
      <w:r>
        <w:rPr>
          <w:spacing w:val="-31"/>
          <w:sz w:val="22"/>
        </w:rPr>
        <w:t> </w:t>
      </w:r>
      <w:r>
        <w:rPr>
          <w:sz w:val="22"/>
        </w:rPr>
        <w:t>entwickelt,</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die zukunftsfähige Jobs, sozialen Schutz und fairen Wettbewerb in Deutschland und</w:t>
      </w:r>
      <w:r>
        <w:rPr>
          <w:spacing w:val="-31"/>
          <w:sz w:val="22"/>
        </w:rPr>
        <w:t> </w:t>
      </w:r>
      <w:r>
        <w:rPr>
          <w:sz w:val="22"/>
        </w:rPr>
        <w:t>Europa</w:t>
      </w:r>
    </w:p>
    <w:p>
      <w:pPr>
        <w:spacing w:after="0" w:line="240" w:lineRule="auto"/>
        <w:jc w:val="left"/>
        <w:rPr>
          <w:sz w:val="22"/>
        </w:rPr>
        <w:sectPr>
          <w:headerReference w:type="default" r:id="rId5"/>
          <w:footerReference w:type="default" r:id="rId6"/>
          <w:type w:val="continuous"/>
          <w:pgSz w:w="11910" w:h="16840"/>
          <w:pgMar w:header="706" w:footer="2030" w:top="1660" w:bottom="2220" w:left="460" w:right="1240"/>
          <w:pgNumType w:start="1"/>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582"/>
        <w:jc w:val="left"/>
        <w:rPr>
          <w:sz w:val="22"/>
        </w:rPr>
      </w:pPr>
      <w:r>
        <w:rPr>
          <w:sz w:val="22"/>
        </w:rPr>
        <w:t>zusammenbringt, wie man der Globalisierung klare Regeln setzt und Tech-Konzerne</w:t>
      </w:r>
      <w:r>
        <w:rPr>
          <w:spacing w:val="-24"/>
          <w:sz w:val="22"/>
        </w:rPr>
        <w:t> </w:t>
      </w:r>
      <w:r>
        <w:rPr>
          <w:sz w:val="22"/>
        </w:rPr>
        <w:t>angemessen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besteuert. Wir wissen, wie wir in eine starke Gesundheitsversorgung und eine moderne</w:t>
      </w:r>
      <w:r>
        <w:rPr>
          <w:spacing w:val="-31"/>
          <w:sz w:val="22"/>
        </w:rPr>
        <w:t> </w:t>
      </w:r>
      <w:r>
        <w:rPr>
          <w:sz w:val="22"/>
        </w:rPr>
        <w:t>Infrastruktur,</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in gute Schulen und öffentliche Räume, in einen gut funktionierenden und bürgernahen</w:t>
      </w:r>
      <w:r>
        <w:rPr>
          <w:spacing w:val="-31"/>
          <w:sz w:val="22"/>
        </w:rPr>
        <w:t> </w:t>
      </w:r>
      <w:r>
        <w:rPr>
          <w:sz w:val="22"/>
        </w:rPr>
        <w:t>Staat</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investieren können. Es ist möglich, Ungleichheit zu verringern, gleichwertige Lebensverhältnisse</w:t>
      </w:r>
      <w:r>
        <w:rPr>
          <w:spacing w:val="-29"/>
          <w:sz w:val="22"/>
        </w:rPr>
        <w:t> </w:t>
      </w:r>
      <w:r>
        <w:rPr>
          <w:sz w:val="22"/>
        </w:rPr>
        <w:t>auf</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dem Dorf, in der Kleinstadt und in der Metropole herzustellen und Kinder ins Zentrum zu rücken.</w:t>
      </w:r>
      <w:r>
        <w:rPr>
          <w:spacing w:val="-31"/>
          <w:sz w:val="22"/>
        </w:rPr>
        <w:t> </w:t>
      </w:r>
      <w:r>
        <w:rPr>
          <w:sz w:val="22"/>
        </w:rPr>
        <w:t>Wir</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können volle Gleichberechtigung zwischen den Geschlechtern erreichen und eine</w:t>
      </w:r>
      <w:r>
        <w:rPr>
          <w:spacing w:val="-25"/>
          <w:sz w:val="22"/>
        </w:rPr>
        <w:t> </w:t>
      </w:r>
      <w:r>
        <w:rPr>
          <w:sz w:val="22"/>
        </w:rPr>
        <w:t>vielfältige</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Einwanderungsgesellschaft</w:t>
      </w:r>
      <w:r>
        <w:rPr>
          <w:spacing w:val="-5"/>
          <w:sz w:val="22"/>
        </w:rPr>
        <w:t> </w:t>
      </w:r>
      <w:r>
        <w:rPr>
          <w:sz w:val="22"/>
        </w:rPr>
        <w:t>gestalten.</w:t>
      </w:r>
      <w:r>
        <w:rPr>
          <w:spacing w:val="-2"/>
          <w:sz w:val="22"/>
        </w:rPr>
        <w:t> </w:t>
      </w:r>
      <w:r>
        <w:rPr>
          <w:sz w:val="22"/>
        </w:rPr>
        <w:t>Wir</w:t>
      </w:r>
      <w:r>
        <w:rPr>
          <w:spacing w:val="-3"/>
          <w:sz w:val="22"/>
        </w:rPr>
        <w:t> </w:t>
      </w:r>
      <w:r>
        <w:rPr>
          <w:sz w:val="22"/>
        </w:rPr>
        <w:t>sind</w:t>
      </w:r>
      <w:r>
        <w:rPr>
          <w:spacing w:val="-5"/>
          <w:sz w:val="22"/>
        </w:rPr>
        <w:t> </w:t>
      </w:r>
      <w:r>
        <w:rPr>
          <w:sz w:val="22"/>
        </w:rPr>
        <w:t>in</w:t>
      </w:r>
      <w:r>
        <w:rPr>
          <w:spacing w:val="-4"/>
          <w:sz w:val="22"/>
        </w:rPr>
        <w:t> </w:t>
      </w:r>
      <w:r>
        <w:rPr>
          <w:sz w:val="22"/>
        </w:rPr>
        <w:t>der</w:t>
      </w:r>
      <w:r>
        <w:rPr>
          <w:spacing w:val="-3"/>
          <w:sz w:val="22"/>
        </w:rPr>
        <w:t> </w:t>
      </w:r>
      <w:r>
        <w:rPr>
          <w:sz w:val="22"/>
        </w:rPr>
        <w:t>Lage</w:t>
      </w:r>
      <w:r>
        <w:rPr>
          <w:spacing w:val="-1"/>
          <w:sz w:val="22"/>
        </w:rPr>
        <w:t> </w:t>
      </w:r>
      <w:r>
        <w:rPr>
          <w:sz w:val="22"/>
        </w:rPr>
        <w:t>und</w:t>
      </w:r>
      <w:r>
        <w:rPr>
          <w:spacing w:val="-4"/>
          <w:sz w:val="22"/>
        </w:rPr>
        <w:t> </w:t>
      </w:r>
      <w:r>
        <w:rPr>
          <w:sz w:val="22"/>
        </w:rPr>
        <w:t>fest</w:t>
      </w:r>
      <w:r>
        <w:rPr>
          <w:spacing w:val="-5"/>
          <w:sz w:val="22"/>
        </w:rPr>
        <w:t> </w:t>
      </w:r>
      <w:r>
        <w:rPr>
          <w:sz w:val="22"/>
        </w:rPr>
        <w:t>entschlossen,</w:t>
      </w:r>
      <w:r>
        <w:rPr>
          <w:spacing w:val="-1"/>
          <w:sz w:val="22"/>
        </w:rPr>
        <w:t> </w:t>
      </w:r>
      <w:r>
        <w:rPr>
          <w:sz w:val="22"/>
        </w:rPr>
        <w:t>Europa</w:t>
      </w:r>
      <w:r>
        <w:rPr>
          <w:spacing w:val="-5"/>
          <w:sz w:val="22"/>
        </w:rPr>
        <w:t> </w:t>
      </w:r>
      <w:r>
        <w:rPr>
          <w:sz w:val="22"/>
        </w:rPr>
        <w:t>als</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Wertegemeinschaft demokratisch zu stärken und im globalen Systemwettbewerb gerechter</w:t>
      </w:r>
      <w:r>
        <w:rPr>
          <w:spacing w:val="-18"/>
          <w:sz w:val="22"/>
        </w:rPr>
        <w:t> </w:t>
      </w:r>
      <w:r>
        <w:rPr>
          <w:sz w:val="22"/>
        </w:rPr>
        <w:t>und</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handlungsfähiger zu machen. Aber Worte allein reichen nicht, wir müssen es auch tun. Jetzt ist</w:t>
      </w:r>
      <w:r>
        <w:rPr>
          <w:spacing w:val="-35"/>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Zeit fürs</w:t>
      </w:r>
      <w:r>
        <w:rPr>
          <w:spacing w:val="-5"/>
          <w:sz w:val="22"/>
        </w:rPr>
        <w:t> </w:t>
      </w:r>
      <w:r>
        <w:rPr>
          <w:sz w:val="22"/>
        </w:rPr>
        <w:t>Machen.</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6" w:after="0"/>
        <w:ind w:left="956" w:right="0" w:hanging="582"/>
        <w:jc w:val="left"/>
        <w:rPr>
          <w:sz w:val="22"/>
        </w:rPr>
      </w:pPr>
      <w:r>
        <w:rPr>
          <w:sz w:val="22"/>
        </w:rPr>
        <w:t>Reaktive Politik hat die letzten Jahre über das Schlimmste verhindert. Aber es geht darum, das</w:t>
      </w:r>
      <w:r>
        <w:rPr>
          <w:spacing w:val="-33"/>
          <w:sz w:val="22"/>
        </w:rPr>
        <w:t> </w:t>
      </w:r>
      <w:r>
        <w:rPr>
          <w:sz w:val="22"/>
        </w:rPr>
        <w:t>Beste</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zu ermöglichen. In weniger als 30 Jahren eine klimagerechte Gesellschaft zu werden, ist</w:t>
      </w:r>
      <w:r>
        <w:rPr>
          <w:spacing w:val="-36"/>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epochale Aufgabe mit inspirierender Kraft. Wir wollen einen Aufschwung schaffen, der über das</w:t>
      </w:r>
      <w:r>
        <w:rPr>
          <w:spacing w:val="-28"/>
          <w:sz w:val="22"/>
        </w:rPr>
        <w:t> </w:t>
      </w:r>
      <w:r>
        <w:rPr>
          <w:sz w:val="22"/>
        </w:rPr>
        <w:t>rein</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Ökonomische hinau</w:t>
      </w:r>
      <w:r>
        <w:rPr>
          <w:b/>
          <w:sz w:val="22"/>
        </w:rPr>
        <w:t>sg</w:t>
      </w:r>
      <w:r>
        <w:rPr>
          <w:sz w:val="22"/>
        </w:rPr>
        <w:t>eht. Einen Aufschwung, der das ganze gesellschaftliche Leben in seiner</w:t>
      </w:r>
      <w:r>
        <w:rPr>
          <w:spacing w:val="-27"/>
          <w:sz w:val="22"/>
        </w:rPr>
        <w:t> </w:t>
      </w:r>
      <w:r>
        <w:rPr>
          <w:sz w:val="22"/>
        </w:rPr>
        <w:t>Stärke</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und Vielfalt erfasst: Bildung und Kultur, Arbeit und Digitalisierung, Spitzenforschung</w:t>
      </w:r>
      <w:r>
        <w:rPr>
          <w:spacing w:val="-30"/>
          <w:sz w:val="22"/>
        </w:rPr>
        <w:t> </w:t>
      </w:r>
      <w:r>
        <w:rPr>
          <w:sz w:val="22"/>
        </w:rPr>
        <w:t>und</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Wissenschaft.</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7" w:after="0"/>
        <w:ind w:left="956" w:right="0" w:hanging="582"/>
        <w:jc w:val="left"/>
        <w:rPr>
          <w:sz w:val="22"/>
        </w:rPr>
      </w:pPr>
      <w:r>
        <w:rPr>
          <w:sz w:val="22"/>
        </w:rPr>
        <w:t>Dieses Programm ist dafür ein Anfang. Es schlägt konkrete und ehrgeizige Projekte für</w:t>
      </w:r>
      <w:r>
        <w:rPr>
          <w:spacing w:val="-30"/>
          <w:sz w:val="22"/>
        </w:rPr>
        <w:t> </w:t>
      </w:r>
      <w:r>
        <w:rPr>
          <w:sz w:val="22"/>
        </w:rPr>
        <w:t>politisches</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Handeln in einer Bundesregierung in den kommenden vier Jahren vor. Die Aufgaben sind groß,</w:t>
      </w:r>
      <w:r>
        <w:rPr>
          <w:spacing w:val="-30"/>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Widerstände ebenfalls. Aber die letzten Jahre haben gezeigt, dass viele Menschen in der</w:t>
      </w:r>
      <w:r>
        <w:rPr>
          <w:spacing w:val="-26"/>
          <w:sz w:val="22"/>
        </w:rPr>
        <w:t> </w:t>
      </w:r>
      <w:r>
        <w:rPr>
          <w:sz w:val="22"/>
        </w:rPr>
        <w:t>Gesellschaft</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der</w:t>
      </w:r>
      <w:r>
        <w:rPr>
          <w:spacing w:val="-3"/>
          <w:sz w:val="22"/>
        </w:rPr>
        <w:t> </w:t>
      </w:r>
      <w:r>
        <w:rPr>
          <w:sz w:val="22"/>
        </w:rPr>
        <w:t>Politik</w:t>
      </w:r>
      <w:r>
        <w:rPr>
          <w:spacing w:val="-2"/>
          <w:sz w:val="22"/>
        </w:rPr>
        <w:t> </w:t>
      </w:r>
      <w:r>
        <w:rPr>
          <w:sz w:val="22"/>
        </w:rPr>
        <w:t>weit</w:t>
      </w:r>
      <w:r>
        <w:rPr>
          <w:spacing w:val="-4"/>
          <w:sz w:val="22"/>
        </w:rPr>
        <w:t> </w:t>
      </w:r>
      <w:r>
        <w:rPr>
          <w:sz w:val="22"/>
        </w:rPr>
        <w:t>voraus</w:t>
      </w:r>
      <w:r>
        <w:rPr>
          <w:spacing w:val="-3"/>
          <w:sz w:val="22"/>
        </w:rPr>
        <w:t> </w:t>
      </w:r>
      <w:r>
        <w:rPr>
          <w:sz w:val="22"/>
        </w:rPr>
        <w:t>sind.</w:t>
      </w:r>
      <w:r>
        <w:rPr>
          <w:spacing w:val="-1"/>
          <w:sz w:val="22"/>
        </w:rPr>
        <w:t> </w:t>
      </w:r>
      <w:r>
        <w:rPr>
          <w:sz w:val="22"/>
        </w:rPr>
        <w:t>Lassen</w:t>
      </w:r>
      <w:r>
        <w:rPr>
          <w:spacing w:val="-3"/>
          <w:sz w:val="22"/>
        </w:rPr>
        <w:t> </w:t>
      </w:r>
      <w:r>
        <w:rPr>
          <w:sz w:val="22"/>
        </w:rPr>
        <w:t>Sie</w:t>
      </w:r>
      <w:r>
        <w:rPr>
          <w:spacing w:val="-3"/>
          <w:sz w:val="22"/>
        </w:rPr>
        <w:t> </w:t>
      </w:r>
      <w:r>
        <w:rPr>
          <w:sz w:val="22"/>
        </w:rPr>
        <w:t>uns</w:t>
      </w:r>
      <w:r>
        <w:rPr>
          <w:spacing w:val="-2"/>
          <w:sz w:val="22"/>
        </w:rPr>
        <w:t> </w:t>
      </w:r>
      <w:r>
        <w:rPr>
          <w:sz w:val="22"/>
        </w:rPr>
        <w:t>also</w:t>
      </w:r>
      <w:r>
        <w:rPr>
          <w:spacing w:val="-3"/>
          <w:sz w:val="22"/>
        </w:rPr>
        <w:t> </w:t>
      </w:r>
      <w:r>
        <w:rPr>
          <w:sz w:val="22"/>
        </w:rPr>
        <w:t>gemeinsam</w:t>
      </w:r>
      <w:r>
        <w:rPr>
          <w:spacing w:val="-2"/>
          <w:sz w:val="22"/>
        </w:rPr>
        <w:t> </w:t>
      </w:r>
      <w:r>
        <w:rPr>
          <w:sz w:val="22"/>
        </w:rPr>
        <w:t>die</w:t>
      </w:r>
      <w:r>
        <w:rPr>
          <w:spacing w:val="-2"/>
          <w:sz w:val="22"/>
        </w:rPr>
        <w:t> </w:t>
      </w:r>
      <w:r>
        <w:rPr>
          <w:sz w:val="22"/>
        </w:rPr>
        <w:t>politische</w:t>
      </w:r>
      <w:r>
        <w:rPr>
          <w:spacing w:val="-2"/>
          <w:sz w:val="22"/>
        </w:rPr>
        <w:t> </w:t>
      </w:r>
      <w:r>
        <w:rPr>
          <w:sz w:val="22"/>
        </w:rPr>
        <w:t>Arbeit</w:t>
      </w:r>
      <w:r>
        <w:rPr>
          <w:spacing w:val="-5"/>
          <w:sz w:val="22"/>
        </w:rPr>
        <w:t> </w:t>
      </w:r>
      <w:r>
        <w:rPr>
          <w:sz w:val="22"/>
        </w:rPr>
        <w:t>auf</w:t>
      </w:r>
      <w:r>
        <w:rPr>
          <w:spacing w:val="-2"/>
          <w:sz w:val="22"/>
        </w:rPr>
        <w:t> </w:t>
      </w:r>
      <w:r>
        <w:rPr>
          <w:sz w:val="22"/>
        </w:rPr>
        <w:t>die</w:t>
      </w:r>
      <w:r>
        <w:rPr>
          <w:spacing w:val="-2"/>
          <w:sz w:val="22"/>
        </w:rPr>
        <w:t> </w:t>
      </w:r>
      <w:r>
        <w:rPr>
          <w:sz w:val="22"/>
        </w:rPr>
        <w:t>Höhe</w:t>
      </w:r>
      <w:r>
        <w:rPr>
          <w:spacing w:val="-3"/>
          <w:sz w:val="22"/>
        </w:rPr>
        <w:t> </w:t>
      </w:r>
      <w:r>
        <w:rPr>
          <w:sz w:val="22"/>
        </w:rPr>
        <w:t>der</w:t>
      </w:r>
      <w:r>
        <w:rPr>
          <w:spacing w:val="-2"/>
          <w:sz w:val="22"/>
        </w:rPr>
        <w:t> </w:t>
      </w:r>
      <w:r>
        <w:rPr>
          <w:sz w:val="22"/>
        </w:rPr>
        <w:t>Zeit</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bringen. Wenn Sie, liebe Wählerinnen und Wähler, uns das Mandat dafür erteilen und wir</w:t>
      </w:r>
      <w:r>
        <w:rPr>
          <w:spacing w:val="-27"/>
          <w:sz w:val="22"/>
        </w:rPr>
        <w:t> </w:t>
      </w:r>
      <w:r>
        <w:rPr>
          <w:sz w:val="22"/>
        </w:rPr>
        <w:t>diese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Projekte mit Ihnen Schritt für Schritt umsetzen dürfen, schaffen wir zusammen die Grundlagen</w:t>
      </w:r>
      <w:r>
        <w:rPr>
          <w:spacing w:val="-28"/>
          <w:sz w:val="22"/>
        </w:rPr>
        <w:t> </w:t>
      </w:r>
      <w:r>
        <w:rPr>
          <w:sz w:val="22"/>
        </w:rPr>
        <w:t>für</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ein Jahrzehnt des mutigen Vorangehens, des Machens, des Gelingens. Macht ist in einer</w:t>
      </w:r>
      <w:r>
        <w:rPr>
          <w:spacing w:val="-26"/>
          <w:sz w:val="22"/>
        </w:rPr>
        <w:t> </w:t>
      </w:r>
      <w:r>
        <w:rPr>
          <w:sz w:val="22"/>
        </w:rPr>
        <w:t>Demokratie</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nur geliehen. Diese Leihgabe verpflichtet zu sauberer Politik – zu einer Politik, die das Wohl</w:t>
      </w:r>
      <w:r>
        <w:rPr>
          <w:spacing w:val="-27"/>
          <w:sz w:val="22"/>
        </w:rPr>
        <w:t> </w:t>
      </w:r>
      <w:r>
        <w:rPr>
          <w:sz w:val="22"/>
        </w:rPr>
        <w:t>der</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Bürgerinnen und Bürger über das persönliche Interesse stellt, die Rechenschaft ablegt und</w:t>
      </w:r>
      <w:r>
        <w:rPr>
          <w:spacing w:val="-36"/>
          <w:sz w:val="22"/>
        </w:rPr>
        <w:t> </w:t>
      </w:r>
      <w:r>
        <w:rPr>
          <w:sz w:val="22"/>
        </w:rPr>
        <w:t>sich selbst</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Grenzen setzt. In diesem Sinne werden wir</w:t>
      </w:r>
      <w:r>
        <w:rPr>
          <w:spacing w:val="-14"/>
          <w:sz w:val="22"/>
        </w:rPr>
        <w:t> </w:t>
      </w:r>
      <w:r>
        <w:rPr>
          <w:sz w:val="22"/>
        </w:rPr>
        <w:t>handeln.</w:t>
      </w:r>
    </w:p>
    <w:p>
      <w:pPr>
        <w:pStyle w:val="BodyText"/>
        <w:spacing w:before="8"/>
        <w:ind w:left="0"/>
        <w:rPr>
          <w:sz w:val="18"/>
        </w:rPr>
      </w:pPr>
    </w:p>
    <w:p>
      <w:pPr>
        <w:pStyle w:val="ListParagraph"/>
        <w:numPr>
          <w:ilvl w:val="0"/>
          <w:numId w:val="1"/>
        </w:numPr>
        <w:tabs>
          <w:tab w:pos="956" w:val="left" w:leader="none"/>
          <w:tab w:pos="957" w:val="left" w:leader="none"/>
        </w:tabs>
        <w:spacing w:line="240" w:lineRule="auto" w:before="57" w:after="0"/>
        <w:ind w:left="956" w:right="0" w:hanging="582"/>
        <w:jc w:val="left"/>
        <w:rPr>
          <w:sz w:val="22"/>
        </w:rPr>
      </w:pPr>
      <w:r>
        <w:rPr>
          <w:sz w:val="22"/>
        </w:rPr>
        <w:t>Wir werden manch gute Tradition auf neue Weise zum Tragen bringen, manch Neues</w:t>
      </w:r>
      <w:r>
        <w:rPr>
          <w:spacing w:val="-29"/>
          <w:sz w:val="22"/>
        </w:rPr>
        <w:t> </w:t>
      </w:r>
      <w:r>
        <w:rPr>
          <w:sz w:val="22"/>
        </w:rPr>
        <w:t>begründen,</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manch Gewohntes ablösen, aber wir schaffen Sicherheit im Übergang. Nach einer Ära der</w:t>
      </w:r>
      <w:r>
        <w:rPr>
          <w:spacing w:val="-29"/>
          <w:sz w:val="22"/>
        </w:rPr>
        <w:t> </w:t>
      </w:r>
      <w:r>
        <w:rPr>
          <w:sz w:val="22"/>
        </w:rPr>
        <w:t>politischen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Kurzfristigkeit bringen wir den langem Atem, den klaren Kompass und die</w:t>
      </w:r>
      <w:r>
        <w:rPr>
          <w:spacing w:val="-31"/>
          <w:sz w:val="22"/>
        </w:rPr>
        <w:t> </w:t>
      </w:r>
      <w:r>
        <w:rPr>
          <w:sz w:val="22"/>
        </w:rPr>
        <w:t>Durchsetzungsfähigkeit</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mit, um unser Land – im Herzen Europas, der Welt zugewandt – in eine bessere Zukunft zu führen</w:t>
      </w:r>
      <w:r>
        <w:rPr>
          <w:spacing w:val="-31"/>
          <w:sz w:val="22"/>
        </w:rPr>
        <w:t> </w:t>
      </w:r>
      <w:r>
        <w:rPr>
          <w:sz w:val="22"/>
        </w:rPr>
        <w:t>.</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Ja, zu führen. Erstmals in der Geschichte der Bundesrepublik kämpfen wir, BÜNDNIS 90/Die</w:t>
      </w:r>
      <w:r>
        <w:rPr>
          <w:spacing w:val="-31"/>
          <w:sz w:val="22"/>
        </w:rPr>
        <w:t> </w:t>
      </w:r>
      <w:r>
        <w:rPr>
          <w:sz w:val="22"/>
        </w:rPr>
        <w:t>Grünen,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um die politische Führung in diesem Land, inhaltlich und personell. Wir stehen auf einem</w:t>
      </w:r>
      <w:r>
        <w:rPr>
          <w:spacing w:val="-34"/>
          <w:sz w:val="22"/>
        </w:rPr>
        <w:t> </w:t>
      </w:r>
      <w:r>
        <w:rPr>
          <w:sz w:val="22"/>
        </w:rPr>
        <w:t>festen</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Wertefundament und sind tief verwurzelt in der Gesellschaft. Wir haben ein klares Ziel für</w:t>
      </w:r>
      <w:r>
        <w:rPr>
          <w:spacing w:val="-20"/>
          <w:sz w:val="22"/>
        </w:rPr>
        <w:t> </w:t>
      </w:r>
      <w:r>
        <w:rPr>
          <w:sz w:val="22"/>
        </w:rPr>
        <w:t>dieses</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Jahrzehnt vor Augen: klimagerechten Wohlstand. Wir sind gewachsen und gestärkt durchs</w:t>
      </w:r>
      <w:r>
        <w:rPr>
          <w:spacing w:val="-30"/>
          <w:sz w:val="22"/>
        </w:rPr>
        <w:t> </w:t>
      </w:r>
      <w:r>
        <w:rPr>
          <w:sz w:val="22"/>
        </w:rPr>
        <w:t>Regieren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in Kommunen, Ländern und im Bund. Mit Erfahrung und Kompetenz, mit Herz und Weitblick,</w:t>
      </w:r>
      <w:r>
        <w:rPr>
          <w:spacing w:val="-34"/>
          <w:sz w:val="22"/>
        </w:rPr>
        <w:t> </w:t>
      </w:r>
      <w:r>
        <w:rPr>
          <w:sz w:val="22"/>
        </w:rPr>
        <w:t>mit</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Zuversicht</w:t>
      </w:r>
      <w:r>
        <w:rPr>
          <w:spacing w:val="-4"/>
          <w:sz w:val="22"/>
        </w:rPr>
        <w:t> </w:t>
      </w:r>
      <w:r>
        <w:rPr>
          <w:sz w:val="22"/>
        </w:rPr>
        <w:t>und</w:t>
      </w:r>
      <w:r>
        <w:rPr>
          <w:spacing w:val="-3"/>
          <w:sz w:val="22"/>
        </w:rPr>
        <w:t> </w:t>
      </w:r>
      <w:r>
        <w:rPr>
          <w:sz w:val="22"/>
        </w:rPr>
        <w:t>Leidenschaft,</w:t>
      </w:r>
      <w:r>
        <w:rPr>
          <w:spacing w:val="-5"/>
          <w:sz w:val="22"/>
        </w:rPr>
        <w:t> </w:t>
      </w:r>
      <w:r>
        <w:rPr>
          <w:sz w:val="22"/>
        </w:rPr>
        <w:t>offen</w:t>
      </w:r>
      <w:r>
        <w:rPr>
          <w:spacing w:val="2"/>
          <w:sz w:val="22"/>
        </w:rPr>
        <w:t> </w:t>
      </w:r>
      <w:r>
        <w:rPr>
          <w:sz w:val="22"/>
        </w:rPr>
        <w:t>und</w:t>
      </w:r>
      <w:r>
        <w:rPr>
          <w:spacing w:val="-3"/>
          <w:sz w:val="22"/>
        </w:rPr>
        <w:t> </w:t>
      </w:r>
      <w:r>
        <w:rPr>
          <w:sz w:val="22"/>
        </w:rPr>
        <w:t>lernfähig,</w:t>
      </w:r>
      <w:r>
        <w:rPr>
          <w:spacing w:val="-3"/>
          <w:sz w:val="22"/>
        </w:rPr>
        <w:t> </w:t>
      </w:r>
      <w:r>
        <w:rPr>
          <w:sz w:val="22"/>
        </w:rPr>
        <w:t>so</w:t>
      </w:r>
      <w:r>
        <w:rPr>
          <w:spacing w:val="-3"/>
          <w:sz w:val="22"/>
        </w:rPr>
        <w:t> </w:t>
      </w:r>
      <w:r>
        <w:rPr>
          <w:sz w:val="22"/>
        </w:rPr>
        <w:t>gehen</w:t>
      </w:r>
      <w:r>
        <w:rPr>
          <w:spacing w:val="-3"/>
          <w:sz w:val="22"/>
        </w:rPr>
        <w:t> </w:t>
      </w:r>
      <w:r>
        <w:rPr>
          <w:sz w:val="22"/>
        </w:rPr>
        <w:t>wir</w:t>
      </w:r>
      <w:r>
        <w:rPr>
          <w:spacing w:val="-2"/>
          <w:sz w:val="22"/>
        </w:rPr>
        <w:t> </w:t>
      </w:r>
      <w:r>
        <w:rPr>
          <w:sz w:val="22"/>
        </w:rPr>
        <w:t>in</w:t>
      </w:r>
      <w:r>
        <w:rPr>
          <w:spacing w:val="-3"/>
          <w:sz w:val="22"/>
        </w:rPr>
        <w:t> </w:t>
      </w:r>
      <w:r>
        <w:rPr>
          <w:sz w:val="22"/>
        </w:rPr>
        <w:t>dieses</w:t>
      </w:r>
      <w:r>
        <w:rPr>
          <w:spacing w:val="-2"/>
          <w:sz w:val="22"/>
        </w:rPr>
        <w:t> </w:t>
      </w:r>
      <w:r>
        <w:rPr>
          <w:sz w:val="22"/>
        </w:rPr>
        <w:t>Jahrzehnt,</w:t>
      </w:r>
      <w:r>
        <w:rPr>
          <w:spacing w:val="-5"/>
          <w:sz w:val="22"/>
        </w:rPr>
        <w:t> </w:t>
      </w:r>
      <w:r>
        <w:rPr>
          <w:sz w:val="22"/>
        </w:rPr>
        <w:t>so</w:t>
      </w:r>
      <w:r>
        <w:rPr>
          <w:spacing w:val="-3"/>
          <w:sz w:val="22"/>
        </w:rPr>
        <w:t> </w:t>
      </w:r>
      <w:r>
        <w:rPr>
          <w:sz w:val="22"/>
        </w:rPr>
        <w:t>ist</w:t>
      </w:r>
      <w:r>
        <w:rPr>
          <w:spacing w:val="-4"/>
          <w:sz w:val="22"/>
        </w:rPr>
        <w:t> </w:t>
      </w:r>
      <w:r>
        <w:rPr>
          <w:sz w:val="22"/>
        </w:rPr>
        <w:t>unser</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582"/>
        <w:jc w:val="left"/>
        <w:rPr>
          <w:sz w:val="22"/>
        </w:rPr>
      </w:pPr>
      <w:r>
        <w:rPr>
          <w:sz w:val="22"/>
        </w:rPr>
        <w:t>Angebot und so werben wir um Mehrheiten für die kommenden vier Jahre. Wir laden Sie ein, mit</w:t>
      </w:r>
      <w:r>
        <w:rPr>
          <w:spacing w:val="-26"/>
          <w:sz w:val="22"/>
        </w:rPr>
        <w:t> </w:t>
      </w:r>
      <w:r>
        <w:rPr>
          <w:sz w:val="22"/>
        </w:rPr>
        <w:t>uns</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diesen Weg zu</w:t>
      </w:r>
      <w:r>
        <w:rPr>
          <w:spacing w:val="-7"/>
          <w:sz w:val="22"/>
        </w:rPr>
        <w:t> </w:t>
      </w:r>
      <w:r>
        <w:rPr>
          <w:sz w:val="22"/>
        </w:rPr>
        <w:t>gehen.</w:t>
      </w:r>
    </w:p>
    <w:p>
      <w:pPr>
        <w:spacing w:after="0" w:line="240" w:lineRule="auto"/>
        <w:jc w:val="left"/>
        <w:rPr>
          <w:sz w:val="22"/>
        </w:rPr>
        <w:sectPr>
          <w:pgSz w:w="11910" w:h="16840"/>
          <w:pgMar w:header="706" w:footer="2030" w:top="1660" w:bottom="2220" w:left="460" w:right="1240"/>
        </w:sectPr>
      </w:pPr>
    </w:p>
    <w:p>
      <w:pPr>
        <w:pStyle w:val="BodyText"/>
        <w:spacing w:before="2"/>
        <w:ind w:left="0"/>
        <w:rPr>
          <w:sz w:val="23"/>
        </w:rPr>
      </w:pPr>
    </w:p>
    <w:p>
      <w:pPr>
        <w:pStyle w:val="Heading2"/>
        <w:numPr>
          <w:ilvl w:val="0"/>
          <w:numId w:val="1"/>
        </w:numPr>
        <w:tabs>
          <w:tab w:pos="956" w:val="left" w:leader="none"/>
          <w:tab w:pos="957" w:val="left" w:leader="none"/>
        </w:tabs>
        <w:spacing w:line="240" w:lineRule="auto" w:before="42" w:after="0"/>
        <w:ind w:left="956" w:right="0" w:hanging="582"/>
        <w:jc w:val="left"/>
      </w:pPr>
      <w:r>
        <w:rPr/>
        <w:t>Kapitel 1: Lebensgrundlagen</w:t>
      </w:r>
      <w:r>
        <w:rPr>
          <w:spacing w:val="-1"/>
        </w:rPr>
        <w:t> </w:t>
      </w:r>
      <w:r>
        <w:rPr/>
        <w:t>schützen</w:t>
      </w:r>
    </w:p>
    <w:p>
      <w:pPr>
        <w:pStyle w:val="BodyText"/>
        <w:spacing w:before="9"/>
        <w:ind w:left="0"/>
        <w:rPr>
          <w:sz w:val="19"/>
        </w:rPr>
      </w:pPr>
    </w:p>
    <w:p>
      <w:pPr>
        <w:pStyle w:val="ListParagraph"/>
        <w:numPr>
          <w:ilvl w:val="0"/>
          <w:numId w:val="1"/>
        </w:numPr>
        <w:tabs>
          <w:tab w:pos="956" w:val="left" w:leader="none"/>
          <w:tab w:pos="957" w:val="left" w:leader="none"/>
        </w:tabs>
        <w:spacing w:line="240" w:lineRule="auto" w:before="56" w:after="0"/>
        <w:ind w:left="956" w:right="0" w:hanging="582"/>
        <w:jc w:val="left"/>
        <w:rPr>
          <w:sz w:val="22"/>
        </w:rPr>
      </w:pPr>
      <w:r>
        <w:rPr>
          <w:sz w:val="22"/>
        </w:rPr>
        <w:t>Die Klimakrise ist die Existenzfrage unserer Zeit. Daher ist Klimaschutz keine</w:t>
      </w:r>
      <w:r>
        <w:rPr>
          <w:spacing w:val="-32"/>
          <w:sz w:val="22"/>
        </w:rPr>
        <w:t> </w:t>
      </w:r>
      <w:r>
        <w:rPr>
          <w:sz w:val="22"/>
        </w:rPr>
        <w:t>Zukunftsaufgabe,</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sondern Klimaschutz ist jetzt. Wenn wir zu Beginn dieses Jahrzehnts konsequent handeln und</w:t>
      </w:r>
      <w:r>
        <w:rPr>
          <w:spacing w:val="-29"/>
          <w:sz w:val="22"/>
        </w:rPr>
        <w:t> </w:t>
      </w:r>
      <w:r>
        <w:rPr>
          <w:sz w:val="22"/>
        </w:rPr>
        <w:t>die</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sozial-ökologische Transformation einläuten, können wir die Krise noch stemmen.</w:t>
      </w:r>
      <w:r>
        <w:rPr>
          <w:spacing w:val="-28"/>
          <w:sz w:val="22"/>
        </w:rPr>
        <w:t> </w:t>
      </w:r>
      <w:r>
        <w:rPr>
          <w:sz w:val="22"/>
        </w:rPr>
        <w:t>Klimaneutralität</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ist dabei eine große Chance für höhere Lebensqualität, mehr soziale Gerechtigkeit und</w:t>
      </w:r>
      <w:r>
        <w:rPr>
          <w:spacing w:val="-28"/>
          <w:sz w:val="22"/>
        </w:rPr>
        <w:t> </w:t>
      </w:r>
      <w:r>
        <w:rPr>
          <w:sz w:val="22"/>
        </w:rPr>
        <w:t>einen</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klimagerechten Wohlstand. Sie gilt es zu</w:t>
      </w:r>
      <w:r>
        <w:rPr>
          <w:spacing w:val="-14"/>
          <w:sz w:val="22"/>
        </w:rPr>
        <w:t> </w:t>
      </w:r>
      <w:r>
        <w:rPr>
          <w:sz w:val="22"/>
        </w:rPr>
        <w:t>ergreifen.</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7" w:after="0"/>
        <w:ind w:left="956" w:right="0" w:hanging="582"/>
        <w:jc w:val="left"/>
        <w:rPr>
          <w:sz w:val="22"/>
        </w:rPr>
      </w:pPr>
      <w:r>
        <w:rPr>
          <w:sz w:val="22"/>
        </w:rPr>
        <w:t>Wir haben in den vergangenen Jahren mit Hitzesommern, Waldsterben und Dürren die Vorboten</w:t>
      </w:r>
      <w:r>
        <w:rPr>
          <w:spacing w:val="-33"/>
          <w:sz w:val="22"/>
        </w:rPr>
        <w:t> </w:t>
      </w:r>
      <w:r>
        <w:rPr>
          <w:sz w:val="22"/>
        </w:rPr>
        <w:t>der</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Krise gespürt. Sie haben dramatische Konsequenzen: etwa für die Gesundheit der Menschen -</w:t>
      </w:r>
      <w:r>
        <w:rPr>
          <w:spacing w:val="-31"/>
          <w:sz w:val="22"/>
        </w:rPr>
        <w:t> </w:t>
      </w:r>
      <w:r>
        <w:rPr>
          <w:sz w:val="22"/>
        </w:rPr>
        <w:t>und</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es sind vor allem die mit den geringsten Einkommen, die den Preis dafür zahlen, dass der</w:t>
      </w:r>
      <w:r>
        <w:rPr>
          <w:spacing w:val="-31"/>
          <w:sz w:val="22"/>
        </w:rPr>
        <w:t> </w:t>
      </w:r>
      <w:r>
        <w:rPr>
          <w:sz w:val="22"/>
        </w:rPr>
        <w:t>ökologische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Fußabdruck der Reichsten am Größten ist. Oder für die Bäuerinnen und Bauern, denen</w:t>
      </w:r>
      <w:r>
        <w:rPr>
          <w:spacing w:val="-30"/>
          <w:sz w:val="22"/>
        </w:rPr>
        <w:t> </w:t>
      </w:r>
      <w:r>
        <w:rPr>
          <w:sz w:val="22"/>
        </w:rPr>
        <w:t>zunehmend</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die Grundlage entzogen wird. Und für den Zusammenhalt in unserer Gesellschaft. Alle diese</w:t>
      </w:r>
      <w:r>
        <w:rPr>
          <w:spacing w:val="-32"/>
          <w:sz w:val="22"/>
        </w:rPr>
        <w:t> </w:t>
      </w:r>
      <w:r>
        <w:rPr>
          <w:sz w:val="22"/>
        </w:rPr>
        <w:t>Folgen</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werden sich vervielfachen, wenn wir jetzt nicht umsteuern. Je entschiedener wir handeln,</w:t>
      </w:r>
      <w:r>
        <w:rPr>
          <w:spacing w:val="-33"/>
          <w:sz w:val="22"/>
        </w:rPr>
        <w:t> </w:t>
      </w:r>
      <w:r>
        <w:rPr>
          <w:sz w:val="22"/>
        </w:rPr>
        <w:t>desto</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mehr Freiheiten und Alternativen sichern wir für jetzige und künftige Generationen. Wir</w:t>
      </w:r>
      <w:r>
        <w:rPr>
          <w:spacing w:val="-28"/>
          <w:sz w:val="22"/>
        </w:rPr>
        <w:t> </w:t>
      </w:r>
      <w:r>
        <w:rPr>
          <w:sz w:val="22"/>
        </w:rPr>
        <w:t>werden</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deshalb konsequent den Weg zur Klimaneutralität</w:t>
      </w:r>
      <w:r>
        <w:rPr>
          <w:spacing w:val="-17"/>
          <w:sz w:val="22"/>
        </w:rPr>
        <w:t> </w:t>
      </w:r>
      <w:r>
        <w:rPr>
          <w:sz w:val="22"/>
        </w:rPr>
        <w:t>gehen.</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6" w:after="0"/>
        <w:ind w:left="956" w:right="0" w:hanging="582"/>
        <w:jc w:val="left"/>
        <w:rPr>
          <w:sz w:val="22"/>
        </w:rPr>
      </w:pPr>
      <w:r>
        <w:rPr>
          <w:sz w:val="22"/>
        </w:rPr>
        <w:t>Das verlangt Können, Mut und Machen. Wir stellen in einer künftigen Regierung das</w:t>
      </w:r>
      <w:r>
        <w:rPr>
          <w:spacing w:val="-31"/>
          <w:sz w:val="22"/>
        </w:rPr>
        <w:t> </w:t>
      </w:r>
      <w:r>
        <w:rPr>
          <w:sz w:val="22"/>
        </w:rPr>
        <w:t>Pariser</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Klimaabkommen in den Mittelpunkt und richten das Handeln aller Ministerien danach aus.</w:t>
      </w:r>
      <w:r>
        <w:rPr>
          <w:spacing w:val="-27"/>
          <w:sz w:val="22"/>
        </w:rPr>
        <w:t> </w:t>
      </w:r>
      <w:r>
        <w:rPr>
          <w:sz w:val="22"/>
        </w:rPr>
        <w:t>Wir</w:t>
      </w:r>
    </w:p>
    <w:p>
      <w:pPr>
        <w:pStyle w:val="ListParagraph"/>
        <w:numPr>
          <w:ilvl w:val="0"/>
          <w:numId w:val="1"/>
        </w:numPr>
        <w:tabs>
          <w:tab w:pos="956" w:val="left" w:leader="none"/>
          <w:tab w:pos="957" w:val="left" w:leader="none"/>
        </w:tabs>
        <w:spacing w:line="240" w:lineRule="auto" w:before="44" w:after="0"/>
        <w:ind w:left="956" w:right="0" w:hanging="582"/>
        <w:jc w:val="left"/>
        <w:rPr>
          <w:sz w:val="22"/>
        </w:rPr>
      </w:pPr>
      <w:r>
        <w:rPr>
          <w:sz w:val="22"/>
        </w:rPr>
        <w:t>lenken all unsere Kraft darauf, Maßnahmen auf den Weg zu bringen, die uns auf den</w:t>
      </w:r>
      <w:r>
        <w:rPr>
          <w:spacing w:val="-30"/>
          <w:sz w:val="22"/>
        </w:rPr>
        <w:t> </w:t>
      </w:r>
      <w:r>
        <w:rPr>
          <w:sz w:val="22"/>
        </w:rPr>
        <w:t>1,5-Grad-Pfad</w:t>
      </w:r>
    </w:p>
    <w:p>
      <w:pPr>
        <w:pStyle w:val="ListParagraph"/>
        <w:numPr>
          <w:ilvl w:val="0"/>
          <w:numId w:val="1"/>
        </w:numPr>
        <w:tabs>
          <w:tab w:pos="956" w:val="left" w:leader="none"/>
          <w:tab w:pos="957" w:val="left" w:leader="none"/>
        </w:tabs>
        <w:spacing w:line="240" w:lineRule="auto" w:before="38" w:after="0"/>
        <w:ind w:left="956" w:right="0" w:hanging="582"/>
        <w:jc w:val="left"/>
        <w:rPr>
          <w:sz w:val="22"/>
        </w:rPr>
      </w:pPr>
      <w:r>
        <w:rPr>
          <w:sz w:val="22"/>
        </w:rPr>
        <w:t>führen. Klimaschutz ist eine Frage des politischen Kanons. Wir begreifen es als unsere</w:t>
      </w:r>
      <w:r>
        <w:rPr>
          <w:spacing w:val="-30"/>
          <w:sz w:val="22"/>
        </w:rPr>
        <w:t> </w:t>
      </w:r>
      <w:r>
        <w:rPr>
          <w:sz w:val="22"/>
        </w:rPr>
        <w:t>Aufgabe,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bessere Regeln zu schaffen, nicht den besseren Menschen. Solch klare politische</w:t>
      </w:r>
      <w:r>
        <w:rPr>
          <w:spacing w:val="-33"/>
          <w:sz w:val="22"/>
        </w:rPr>
        <w:t> </w:t>
      </w:r>
      <w:r>
        <w:rPr>
          <w:sz w:val="22"/>
        </w:rPr>
        <w:t>Ordnungsrahmen</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entlasten auch uns als Menschen im Alltag und schaffen</w:t>
      </w:r>
      <w:r>
        <w:rPr>
          <w:spacing w:val="-19"/>
          <w:sz w:val="22"/>
        </w:rPr>
        <w:t> </w:t>
      </w:r>
      <w:r>
        <w:rPr>
          <w:sz w:val="22"/>
        </w:rPr>
        <w:t>Freiheit.</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7" w:after="0"/>
        <w:ind w:left="956" w:right="0" w:hanging="582"/>
        <w:jc w:val="left"/>
        <w:rPr>
          <w:sz w:val="22"/>
        </w:rPr>
      </w:pPr>
      <w:r>
        <w:rPr>
          <w:sz w:val="22"/>
        </w:rPr>
        <w:t>Natürlich bedeutet Klimaneutralität Veränderung, aber diese Veränderung schafft Halt</w:t>
      </w:r>
      <w:r>
        <w:rPr>
          <w:spacing w:val="-36"/>
          <w:sz w:val="22"/>
        </w:rPr>
        <w:t> </w:t>
      </w:r>
      <w:r>
        <w:rPr>
          <w:sz w:val="22"/>
        </w:rPr>
        <w:t>in der</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Zukunft. Wir bringen Energie, Wärme, Verkehr und Industrie zusammen und sorgen so für</w:t>
      </w:r>
      <w:r>
        <w:rPr>
          <w:spacing w:val="-35"/>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effiziente Verzahnung dieser Bereiche. Statt auf Kohle, Öl und fossilem Gas wird das</w:t>
      </w:r>
      <w:r>
        <w:rPr>
          <w:spacing w:val="-23"/>
          <w:sz w:val="22"/>
        </w:rPr>
        <w:t> </w:t>
      </w:r>
      <w:r>
        <w:rPr>
          <w:sz w:val="22"/>
        </w:rPr>
        <w:t>Energiesystem</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auf Sonnen- und Windenergie basieren. Statt an fossilen Verbrennungsmotoren</w:t>
      </w:r>
      <w:r>
        <w:rPr>
          <w:spacing w:val="-24"/>
          <w:sz w:val="22"/>
        </w:rPr>
        <w:t> </w:t>
      </w:r>
      <w:r>
        <w:rPr>
          <w:sz w:val="22"/>
        </w:rPr>
        <w:t>festzuhalten</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schaffen wir eine neue Mobilität mit E-Autos, der Bahn oder dem Rad. Statt Ölheizungen</w:t>
      </w:r>
      <w:r>
        <w:rPr>
          <w:spacing w:val="-32"/>
          <w:sz w:val="22"/>
        </w:rPr>
        <w:t> </w:t>
      </w:r>
      <w:r>
        <w:rPr>
          <w:sz w:val="22"/>
        </w:rPr>
        <w:t>werden</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Wärmepumpen, Power-to-Heat und Strom aus Erneuerbaren Energien die Heizquellen der</w:t>
      </w:r>
      <w:r>
        <w:rPr>
          <w:spacing w:val="-27"/>
          <w:sz w:val="22"/>
        </w:rPr>
        <w:t> </w:t>
      </w:r>
      <w:r>
        <w:rPr>
          <w:sz w:val="22"/>
        </w:rPr>
        <w:t>Zukunft.</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Die</w:t>
      </w:r>
      <w:r>
        <w:rPr>
          <w:spacing w:val="-2"/>
          <w:sz w:val="22"/>
        </w:rPr>
        <w:t> </w:t>
      </w:r>
      <w:r>
        <w:rPr>
          <w:sz w:val="22"/>
        </w:rPr>
        <w:t>Zukunft</w:t>
      </w:r>
      <w:r>
        <w:rPr>
          <w:spacing w:val="-5"/>
          <w:sz w:val="22"/>
        </w:rPr>
        <w:t> </w:t>
      </w:r>
      <w:r>
        <w:rPr>
          <w:sz w:val="22"/>
        </w:rPr>
        <w:t>wird</w:t>
      </w:r>
      <w:r>
        <w:rPr>
          <w:spacing w:val="-3"/>
          <w:sz w:val="22"/>
        </w:rPr>
        <w:t> </w:t>
      </w:r>
      <w:r>
        <w:rPr>
          <w:sz w:val="22"/>
        </w:rPr>
        <w:t>damit</w:t>
      </w:r>
      <w:r>
        <w:rPr>
          <w:spacing w:val="-4"/>
          <w:sz w:val="22"/>
        </w:rPr>
        <w:t> </w:t>
      </w:r>
      <w:r>
        <w:rPr>
          <w:sz w:val="22"/>
        </w:rPr>
        <w:t>leiser,</w:t>
      </w:r>
      <w:r>
        <w:rPr>
          <w:spacing w:val="-5"/>
          <w:sz w:val="22"/>
        </w:rPr>
        <w:t> </w:t>
      </w:r>
      <w:r>
        <w:rPr>
          <w:sz w:val="22"/>
        </w:rPr>
        <w:t>sauberer</w:t>
      </w:r>
      <w:r>
        <w:rPr>
          <w:spacing w:val="-2"/>
          <w:sz w:val="22"/>
        </w:rPr>
        <w:t> </w:t>
      </w:r>
      <w:r>
        <w:rPr>
          <w:sz w:val="22"/>
        </w:rPr>
        <w:t>und</w:t>
      </w:r>
      <w:r>
        <w:rPr>
          <w:spacing w:val="-3"/>
          <w:sz w:val="22"/>
        </w:rPr>
        <w:t> </w:t>
      </w:r>
      <w:r>
        <w:rPr>
          <w:sz w:val="22"/>
        </w:rPr>
        <w:t>gesünder. Weniger</w:t>
      </w:r>
      <w:r>
        <w:rPr>
          <w:spacing w:val="-7"/>
          <w:sz w:val="22"/>
        </w:rPr>
        <w:t> </w:t>
      </w:r>
      <w:r>
        <w:rPr>
          <w:sz w:val="22"/>
        </w:rPr>
        <w:t>Autos</w:t>
      </w:r>
      <w:r>
        <w:rPr>
          <w:spacing w:val="-2"/>
          <w:sz w:val="22"/>
        </w:rPr>
        <w:t> </w:t>
      </w:r>
      <w:r>
        <w:rPr>
          <w:sz w:val="22"/>
        </w:rPr>
        <w:t>in</w:t>
      </w:r>
      <w:r>
        <w:rPr>
          <w:spacing w:val="-3"/>
          <w:sz w:val="22"/>
        </w:rPr>
        <w:t> </w:t>
      </w:r>
      <w:r>
        <w:rPr>
          <w:sz w:val="22"/>
        </w:rPr>
        <w:t>der</w:t>
      </w:r>
      <w:r>
        <w:rPr>
          <w:spacing w:val="-1"/>
          <w:sz w:val="22"/>
        </w:rPr>
        <w:t> </w:t>
      </w:r>
      <w:r>
        <w:rPr>
          <w:sz w:val="22"/>
        </w:rPr>
        <w:t>Stadt bedeuten</w:t>
      </w:r>
      <w:r>
        <w:rPr>
          <w:spacing w:val="-2"/>
          <w:sz w:val="22"/>
        </w:rPr>
        <w:t> </w:t>
      </w:r>
      <w:r>
        <w:rPr>
          <w:sz w:val="22"/>
        </w:rPr>
        <w:t>mehr</w:t>
      </w:r>
    </w:p>
    <w:p>
      <w:pPr>
        <w:pStyle w:val="ListParagraph"/>
        <w:numPr>
          <w:ilvl w:val="0"/>
          <w:numId w:val="1"/>
        </w:numPr>
        <w:tabs>
          <w:tab w:pos="956" w:val="left" w:leader="none"/>
          <w:tab w:pos="957" w:val="left" w:leader="none"/>
        </w:tabs>
        <w:spacing w:line="240" w:lineRule="auto" w:before="43" w:after="0"/>
        <w:ind w:left="956" w:right="0" w:hanging="582"/>
        <w:jc w:val="left"/>
        <w:rPr>
          <w:sz w:val="22"/>
        </w:rPr>
      </w:pPr>
      <w:r>
        <w:rPr>
          <w:sz w:val="22"/>
        </w:rPr>
        <w:t>Platz</w:t>
      </w:r>
      <w:r>
        <w:rPr>
          <w:spacing w:val="-4"/>
          <w:sz w:val="22"/>
        </w:rPr>
        <w:t> </w:t>
      </w:r>
      <w:r>
        <w:rPr>
          <w:sz w:val="22"/>
        </w:rPr>
        <w:t>für</w:t>
      </w:r>
      <w:r>
        <w:rPr>
          <w:spacing w:val="-2"/>
          <w:sz w:val="22"/>
        </w:rPr>
        <w:t> </w:t>
      </w:r>
      <w:r>
        <w:rPr>
          <w:sz w:val="22"/>
        </w:rPr>
        <w:t>uns</w:t>
      </w:r>
      <w:r>
        <w:rPr>
          <w:spacing w:val="-2"/>
          <w:sz w:val="22"/>
        </w:rPr>
        <w:t> </w:t>
      </w:r>
      <w:r>
        <w:rPr>
          <w:sz w:val="22"/>
        </w:rPr>
        <w:t>Menschen.</w:t>
      </w:r>
      <w:r>
        <w:rPr>
          <w:spacing w:val="-2"/>
          <w:sz w:val="22"/>
        </w:rPr>
        <w:t> </w:t>
      </w:r>
      <w:r>
        <w:rPr>
          <w:sz w:val="22"/>
        </w:rPr>
        <w:t>Leisere</w:t>
      </w:r>
      <w:r>
        <w:rPr>
          <w:spacing w:val="-2"/>
          <w:sz w:val="22"/>
        </w:rPr>
        <w:t> </w:t>
      </w:r>
      <w:r>
        <w:rPr>
          <w:sz w:val="22"/>
        </w:rPr>
        <w:t>Straßen</w:t>
      </w:r>
      <w:r>
        <w:rPr>
          <w:spacing w:val="-2"/>
          <w:sz w:val="22"/>
        </w:rPr>
        <w:t> </w:t>
      </w:r>
      <w:r>
        <w:rPr>
          <w:sz w:val="22"/>
        </w:rPr>
        <w:t>und</w:t>
      </w:r>
      <w:r>
        <w:rPr>
          <w:spacing w:val="1"/>
          <w:sz w:val="22"/>
        </w:rPr>
        <w:t> </w:t>
      </w:r>
      <w:r>
        <w:rPr>
          <w:sz w:val="22"/>
        </w:rPr>
        <w:t>saubere</w:t>
      </w:r>
      <w:r>
        <w:rPr>
          <w:spacing w:val="-2"/>
          <w:sz w:val="22"/>
        </w:rPr>
        <w:t> </w:t>
      </w:r>
      <w:r>
        <w:rPr>
          <w:sz w:val="22"/>
        </w:rPr>
        <w:t>Luft</w:t>
      </w:r>
      <w:r>
        <w:rPr>
          <w:spacing w:val="-5"/>
          <w:sz w:val="22"/>
        </w:rPr>
        <w:t> </w:t>
      </w:r>
      <w:r>
        <w:rPr>
          <w:sz w:val="22"/>
        </w:rPr>
        <w:t>dienen</w:t>
      </w:r>
      <w:r>
        <w:rPr>
          <w:spacing w:val="-3"/>
          <w:sz w:val="22"/>
        </w:rPr>
        <w:t> </w:t>
      </w:r>
      <w:r>
        <w:rPr>
          <w:sz w:val="22"/>
        </w:rPr>
        <w:t>besonders</w:t>
      </w:r>
      <w:r>
        <w:rPr>
          <w:spacing w:val="-3"/>
          <w:sz w:val="22"/>
        </w:rPr>
        <w:t> </w:t>
      </w:r>
      <w:r>
        <w:rPr>
          <w:sz w:val="22"/>
        </w:rPr>
        <w:t>jenen,</w:t>
      </w:r>
      <w:r>
        <w:rPr>
          <w:spacing w:val="-5"/>
          <w:sz w:val="22"/>
        </w:rPr>
        <w:t> </w:t>
      </w:r>
      <w:r>
        <w:rPr>
          <w:sz w:val="22"/>
        </w:rPr>
        <w:t>die</w:t>
      </w:r>
      <w:r>
        <w:rPr>
          <w:spacing w:val="-2"/>
          <w:sz w:val="22"/>
        </w:rPr>
        <w:t> </w:t>
      </w:r>
      <w:r>
        <w:rPr>
          <w:sz w:val="22"/>
        </w:rPr>
        <w:t>sich</w:t>
      </w:r>
      <w:r>
        <w:rPr>
          <w:spacing w:val="-3"/>
          <w:sz w:val="22"/>
        </w:rPr>
        <w:t> </w:t>
      </w:r>
      <w:r>
        <w:rPr>
          <w:sz w:val="22"/>
        </w:rPr>
        <w:t>nicht</w:t>
      </w:r>
      <w:r>
        <w:rPr>
          <w:spacing w:val="-5"/>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582"/>
        <w:jc w:val="left"/>
        <w:rPr>
          <w:sz w:val="22"/>
        </w:rPr>
      </w:pPr>
      <w:r>
        <w:rPr>
          <w:sz w:val="22"/>
        </w:rPr>
        <w:t>Villa </w:t>
      </w:r>
      <w:r>
        <w:rPr>
          <w:spacing w:val="-3"/>
          <w:sz w:val="22"/>
        </w:rPr>
        <w:t>am </w:t>
      </w:r>
      <w:r>
        <w:rPr>
          <w:sz w:val="22"/>
        </w:rPr>
        <w:t>ruhigen Stadtrand leisten können. Mehr Angebote an klima- und</w:t>
      </w:r>
      <w:r>
        <w:rPr>
          <w:spacing w:val="-22"/>
          <w:sz w:val="22"/>
        </w:rPr>
        <w:t> </w:t>
      </w:r>
      <w:r>
        <w:rPr>
          <w:sz w:val="22"/>
        </w:rPr>
        <w:t>umweltfreundlichen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Verkehrsmitteln, zum Beispiel Rufbusse oder Carsharing erleichtern zu pendeln und befördern</w:t>
      </w:r>
      <w:r>
        <w:rPr>
          <w:spacing w:val="-32"/>
          <w:sz w:val="22"/>
        </w:rPr>
        <w:t> </w:t>
      </w:r>
      <w:r>
        <w:rPr>
          <w:sz w:val="22"/>
        </w:rPr>
        <w:t>ein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gutes Leben auf dem</w:t>
      </w:r>
      <w:r>
        <w:rPr>
          <w:spacing w:val="-8"/>
          <w:sz w:val="22"/>
        </w:rPr>
        <w:t> </w:t>
      </w:r>
      <w:r>
        <w:rPr>
          <w:sz w:val="22"/>
        </w:rPr>
        <w:t>Land.</w:t>
      </w:r>
    </w:p>
    <w:p>
      <w:pPr>
        <w:pStyle w:val="BodyText"/>
        <w:spacing w:before="3"/>
        <w:ind w:left="0"/>
        <w:rPr>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Mit dieser großen Veränderung entstehen neue Geschäftsfelder, neue Industriezweige,</w:t>
      </w:r>
      <w:r>
        <w:rPr>
          <w:spacing w:val="-26"/>
          <w:sz w:val="22"/>
        </w:rPr>
        <w:t> </w:t>
      </w:r>
      <w:r>
        <w:rPr>
          <w:sz w:val="22"/>
        </w:rPr>
        <w:t>neue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Arbeitsplätze. Andere Bereiche werden sich wandeln, einige völlig neu entstehen, wieder</w:t>
      </w:r>
      <w:r>
        <w:rPr>
          <w:spacing w:val="-30"/>
          <w:sz w:val="22"/>
        </w:rPr>
        <w:t> </w:t>
      </w:r>
      <w:r>
        <w:rPr>
          <w:sz w:val="22"/>
        </w:rPr>
        <w:t>andere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verschwinden. Für viele Menschen ist das auch eine große Herausforderung, ja Zumutung. Die</w:t>
      </w:r>
      <w:r>
        <w:rPr>
          <w:spacing w:val="-30"/>
          <w:sz w:val="22"/>
        </w:rPr>
        <w:t> </w:t>
      </w:r>
      <w:r>
        <w:rPr>
          <w:sz w:val="22"/>
        </w:rPr>
        <w:t>sozial-</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ökologische</w:t>
      </w:r>
      <w:r>
        <w:rPr>
          <w:spacing w:val="-3"/>
          <w:sz w:val="22"/>
        </w:rPr>
        <w:t> </w:t>
      </w:r>
      <w:r>
        <w:rPr>
          <w:sz w:val="22"/>
        </w:rPr>
        <w:t>Transformation</w:t>
      </w:r>
      <w:r>
        <w:rPr>
          <w:spacing w:val="-4"/>
          <w:sz w:val="22"/>
        </w:rPr>
        <w:t> </w:t>
      </w:r>
      <w:r>
        <w:rPr>
          <w:sz w:val="22"/>
        </w:rPr>
        <w:t>gelingt</w:t>
      </w:r>
      <w:r>
        <w:rPr>
          <w:spacing w:val="-5"/>
          <w:sz w:val="22"/>
        </w:rPr>
        <w:t> </w:t>
      </w:r>
      <w:r>
        <w:rPr>
          <w:sz w:val="22"/>
        </w:rPr>
        <w:t>nur,</w:t>
      </w:r>
      <w:r>
        <w:rPr>
          <w:spacing w:val="-6"/>
          <w:sz w:val="22"/>
        </w:rPr>
        <w:t> </w:t>
      </w:r>
      <w:r>
        <w:rPr>
          <w:sz w:val="22"/>
        </w:rPr>
        <w:t>wenn</w:t>
      </w:r>
      <w:r>
        <w:rPr>
          <w:spacing w:val="-4"/>
          <w:sz w:val="22"/>
        </w:rPr>
        <w:t> </w:t>
      </w:r>
      <w:r>
        <w:rPr>
          <w:sz w:val="22"/>
        </w:rPr>
        <w:t>wir</w:t>
      </w:r>
      <w:r>
        <w:rPr>
          <w:spacing w:val="1"/>
          <w:sz w:val="22"/>
        </w:rPr>
        <w:t> </w:t>
      </w:r>
      <w:r>
        <w:rPr>
          <w:sz w:val="22"/>
        </w:rPr>
        <w:t>gemeinsam</w:t>
      </w:r>
      <w:r>
        <w:rPr>
          <w:spacing w:val="-2"/>
          <w:sz w:val="22"/>
        </w:rPr>
        <w:t> </w:t>
      </w:r>
      <w:r>
        <w:rPr>
          <w:sz w:val="22"/>
        </w:rPr>
        <w:t>alles</w:t>
      </w:r>
      <w:r>
        <w:rPr>
          <w:spacing w:val="-2"/>
          <w:sz w:val="22"/>
        </w:rPr>
        <w:t> </w:t>
      </w:r>
      <w:r>
        <w:rPr>
          <w:sz w:val="22"/>
        </w:rPr>
        <w:t>dafür</w:t>
      </w:r>
      <w:r>
        <w:rPr>
          <w:spacing w:val="-2"/>
          <w:sz w:val="22"/>
        </w:rPr>
        <w:t> </w:t>
      </w:r>
      <w:r>
        <w:rPr>
          <w:sz w:val="22"/>
        </w:rPr>
        <w:t>tun,</w:t>
      </w:r>
      <w:r>
        <w:rPr>
          <w:spacing w:val="-6"/>
          <w:sz w:val="22"/>
        </w:rPr>
        <w:t> </w:t>
      </w:r>
      <w:r>
        <w:rPr>
          <w:sz w:val="22"/>
        </w:rPr>
        <w:t>Verluste</w:t>
      </w:r>
      <w:r>
        <w:rPr>
          <w:spacing w:val="-3"/>
          <w:sz w:val="22"/>
        </w:rPr>
        <w:t> </w:t>
      </w:r>
      <w:r>
        <w:rPr>
          <w:sz w:val="22"/>
        </w:rPr>
        <w:t>zu</w:t>
      </w:r>
      <w:r>
        <w:rPr>
          <w:spacing w:val="-4"/>
          <w:sz w:val="22"/>
        </w:rPr>
        <w:t> </w:t>
      </w:r>
      <w:r>
        <w:rPr>
          <w:sz w:val="22"/>
        </w:rPr>
        <w:t>verringern</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und Brücken zu bauen. So müssen diejenigen, die neue</w:t>
      </w:r>
      <w:r>
        <w:rPr>
          <w:spacing w:val="-37"/>
          <w:sz w:val="22"/>
        </w:rPr>
        <w:t> </w:t>
      </w:r>
      <w:r>
        <w:rPr>
          <w:sz w:val="22"/>
        </w:rPr>
        <w:t>Chancen oder Weiterbildung brauchen, sie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auch bekommen. Und  es ist unsere Aufgabe, Sorge dafür zu tragen, dass die Kosten und</w:t>
      </w:r>
      <w:r>
        <w:rPr>
          <w:spacing w:val="-31"/>
          <w:sz w:val="22"/>
        </w:rPr>
        <w:t> </w:t>
      </w:r>
      <w:r>
        <w:rPr>
          <w:sz w:val="22"/>
        </w:rPr>
        <w:t>Belastungen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dieser</w:t>
      </w:r>
      <w:r>
        <w:rPr>
          <w:spacing w:val="-4"/>
          <w:sz w:val="22"/>
        </w:rPr>
        <w:t> </w:t>
      </w:r>
      <w:r>
        <w:rPr>
          <w:sz w:val="22"/>
        </w:rPr>
        <w:t>Veränderung</w:t>
      </w:r>
      <w:r>
        <w:rPr>
          <w:spacing w:val="-2"/>
          <w:sz w:val="22"/>
        </w:rPr>
        <w:t> </w:t>
      </w:r>
      <w:r>
        <w:rPr>
          <w:sz w:val="22"/>
        </w:rPr>
        <w:t>gerecht</w:t>
      </w:r>
      <w:r>
        <w:rPr>
          <w:spacing w:val="-5"/>
          <w:sz w:val="22"/>
        </w:rPr>
        <w:t> </w:t>
      </w:r>
      <w:r>
        <w:rPr>
          <w:sz w:val="22"/>
        </w:rPr>
        <w:t>verteilt</w:t>
      </w:r>
      <w:r>
        <w:rPr>
          <w:spacing w:val="-6"/>
          <w:sz w:val="22"/>
        </w:rPr>
        <w:t> </w:t>
      </w:r>
      <w:r>
        <w:rPr>
          <w:sz w:val="22"/>
        </w:rPr>
        <w:t>sind.</w:t>
      </w:r>
      <w:r>
        <w:rPr>
          <w:spacing w:val="-2"/>
          <w:sz w:val="22"/>
        </w:rPr>
        <w:t> </w:t>
      </w:r>
      <w:r>
        <w:rPr>
          <w:sz w:val="22"/>
        </w:rPr>
        <w:t>Klimagerechter</w:t>
      </w:r>
      <w:r>
        <w:rPr>
          <w:spacing w:val="-3"/>
          <w:sz w:val="22"/>
        </w:rPr>
        <w:t> </w:t>
      </w:r>
      <w:r>
        <w:rPr>
          <w:sz w:val="22"/>
        </w:rPr>
        <w:t>Wohlstand</w:t>
      </w:r>
      <w:r>
        <w:rPr>
          <w:spacing w:val="-5"/>
          <w:sz w:val="22"/>
        </w:rPr>
        <w:t> </w:t>
      </w:r>
      <w:r>
        <w:rPr>
          <w:sz w:val="22"/>
        </w:rPr>
        <w:t>bedeutet</w:t>
      </w:r>
      <w:r>
        <w:rPr>
          <w:spacing w:val="-5"/>
          <w:sz w:val="22"/>
        </w:rPr>
        <w:t> </w:t>
      </w:r>
      <w:r>
        <w:rPr>
          <w:sz w:val="22"/>
        </w:rPr>
        <w:t>Ökologie</w:t>
      </w:r>
      <w:r>
        <w:rPr>
          <w:spacing w:val="-3"/>
          <w:sz w:val="22"/>
        </w:rPr>
        <w:t> </w:t>
      </w:r>
      <w:r>
        <w:rPr>
          <w:sz w:val="22"/>
        </w:rPr>
        <w:t>und</w:t>
      </w:r>
      <w:r>
        <w:rPr>
          <w:spacing w:val="-5"/>
          <w:sz w:val="22"/>
        </w:rPr>
        <w:t> </w:t>
      </w:r>
      <w:r>
        <w:rPr>
          <w:sz w:val="22"/>
        </w:rPr>
        <w:t>Soziales</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zusammen zu denken und den Übergang gut zu gestalten: Für Menschen in der Stadt und auf</w:t>
      </w:r>
      <w:r>
        <w:rPr>
          <w:spacing w:val="-32"/>
          <w:sz w:val="22"/>
        </w:rPr>
        <w:t> </w:t>
      </w:r>
      <w:r>
        <w:rPr>
          <w:sz w:val="22"/>
        </w:rPr>
        <w:t>dem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Land. Für die Handwerkerin wie für den</w:t>
      </w:r>
      <w:r>
        <w:rPr>
          <w:spacing w:val="-15"/>
          <w:sz w:val="22"/>
        </w:rPr>
        <w:t> </w:t>
      </w:r>
      <w:r>
        <w:rPr>
          <w:sz w:val="22"/>
        </w:rPr>
        <w:t>Stahlarbeiter.</w:t>
      </w:r>
    </w:p>
    <w:p>
      <w:pPr>
        <w:pStyle w:val="BodyText"/>
        <w:spacing w:before="2"/>
        <w:ind w:left="0"/>
        <w:rPr>
          <w:sz w:val="18"/>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Wenn wir unsere Lebensgrundlagen schützen wollen, wenn wir auch die zweite große</w:t>
      </w:r>
      <w:r>
        <w:rPr>
          <w:spacing w:val="-32"/>
          <w:sz w:val="22"/>
        </w:rPr>
        <w:t> </w:t>
      </w:r>
      <w:r>
        <w:rPr>
          <w:sz w:val="22"/>
        </w:rPr>
        <w:t>ökologische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Krise, das Artensterben, eindämmen wollen, dann bedarf es mehr als einer Kurskorrektur,</w:t>
      </w:r>
      <w:r>
        <w:rPr>
          <w:spacing w:val="-31"/>
          <w:sz w:val="22"/>
        </w:rPr>
        <w:t> </w:t>
      </w:r>
      <w:r>
        <w:rPr>
          <w:sz w:val="22"/>
        </w:rPr>
        <w:t>dann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brauchen wir einen neuen Kurs. Wir machen die planetaren Grenzen zum Leitprinzip unserer</w:t>
      </w:r>
      <w:r>
        <w:rPr>
          <w:spacing w:val="-23"/>
          <w:sz w:val="22"/>
        </w:rPr>
        <w:t> </w:t>
      </w:r>
      <w:r>
        <w:rPr>
          <w:sz w:val="22"/>
        </w:rPr>
        <w:t>Politik</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und verändern entsprechend die Wirtschaftsweise. Wir setzen Prioritäten. Von jetzt an wird</w:t>
      </w:r>
      <w:r>
        <w:rPr>
          <w:spacing w:val="-36"/>
          <w:sz w:val="22"/>
        </w:rPr>
        <w:t> </w:t>
      </w:r>
      <w:r>
        <w:rPr>
          <w:sz w:val="22"/>
        </w:rPr>
        <w:t>belohnt</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und gefördert, was Mensch und Tier, Klima und Natur schützt. Und was zerstörerisch wirkt,</w:t>
      </w:r>
      <w:r>
        <w:rPr>
          <w:spacing w:val="-29"/>
          <w:sz w:val="22"/>
        </w:rPr>
        <w:t> </w:t>
      </w:r>
      <w:r>
        <w:rPr>
          <w:sz w:val="22"/>
        </w:rPr>
        <w:t>muss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dafür auch die Kosten tragen und Schritt für Schritt überwunden werden. Indem wir den Schutz</w:t>
      </w:r>
      <w:r>
        <w:rPr>
          <w:spacing w:val="-29"/>
          <w:sz w:val="22"/>
        </w:rPr>
        <w:t> </w:t>
      </w:r>
      <w:r>
        <w:rPr>
          <w:sz w:val="22"/>
        </w:rPr>
        <w:t>der</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Meere und Gewässer, des Klimas und der Böden, der Tiere und der Pflanzen zum Bestandteil</w:t>
      </w:r>
      <w:r>
        <w:rPr>
          <w:spacing w:val="-28"/>
          <w:sz w:val="22"/>
        </w:rPr>
        <w:t> </w:t>
      </w:r>
      <w:r>
        <w:rPr>
          <w:sz w:val="22"/>
        </w:rPr>
        <w:t>unseres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Wirtschaftssystems machen, kann es gelingen, die Stabilität der Ökosysteme und</w:t>
      </w:r>
      <w:r>
        <w:rPr>
          <w:spacing w:val="-33"/>
          <w:sz w:val="22"/>
        </w:rPr>
        <w:t> </w:t>
      </w:r>
      <w:r>
        <w:rPr>
          <w:sz w:val="22"/>
        </w:rPr>
        <w:t>unserer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Lebensgrundlagen zu gewährleisten. Und damit auch unsere Grundlagen für ein gutes und</w:t>
      </w:r>
      <w:r>
        <w:rPr>
          <w:spacing w:val="-30"/>
          <w:sz w:val="22"/>
        </w:rPr>
        <w:t> </w:t>
      </w:r>
      <w:r>
        <w:rPr>
          <w:sz w:val="22"/>
        </w:rPr>
        <w:t>friedliches</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Zusammenleben.</w:t>
      </w:r>
    </w:p>
    <w:p>
      <w:pPr>
        <w:spacing w:after="0" w:line="240" w:lineRule="auto"/>
        <w:jc w:val="left"/>
        <w:rPr>
          <w:sz w:val="22"/>
        </w:rPr>
        <w:sectPr>
          <w:pgSz w:w="11910" w:h="16840"/>
          <w:pgMar w:header="706" w:footer="2030" w:top="1660" w:bottom="2220" w:left="460" w:right="1240"/>
        </w:sectPr>
      </w:pPr>
    </w:p>
    <w:p>
      <w:pPr>
        <w:pStyle w:val="BodyText"/>
        <w:spacing w:before="2"/>
        <w:ind w:left="0"/>
        <w:rPr>
          <w:sz w:val="23"/>
        </w:rPr>
      </w:pPr>
    </w:p>
    <w:p>
      <w:pPr>
        <w:pStyle w:val="Heading1"/>
        <w:numPr>
          <w:ilvl w:val="0"/>
          <w:numId w:val="1"/>
        </w:numPr>
        <w:tabs>
          <w:tab w:pos="956" w:val="left" w:leader="none"/>
          <w:tab w:pos="957" w:val="left" w:leader="none"/>
        </w:tabs>
        <w:spacing w:line="240" w:lineRule="auto" w:before="42" w:after="0"/>
        <w:ind w:left="956" w:right="0" w:hanging="692"/>
        <w:jc w:val="left"/>
      </w:pPr>
      <w:r>
        <w:rPr/>
        <w:t>Wir schaffen klimagerechten</w:t>
      </w:r>
      <w:r>
        <w:rPr>
          <w:spacing w:val="1"/>
        </w:rPr>
        <w:t> </w:t>
      </w:r>
      <w:r>
        <w:rPr/>
        <w:t>Wohlstand</w:t>
      </w:r>
    </w:p>
    <w:p>
      <w:pPr>
        <w:pStyle w:val="BodyText"/>
        <w:spacing w:before="10"/>
        <w:ind w:left="0"/>
        <w:rPr>
          <w:b/>
          <w:sz w:val="26"/>
        </w:rPr>
      </w:pPr>
    </w:p>
    <w:p>
      <w:pPr>
        <w:pStyle w:val="Heading3"/>
        <w:numPr>
          <w:ilvl w:val="0"/>
          <w:numId w:val="1"/>
        </w:numPr>
        <w:tabs>
          <w:tab w:pos="956" w:val="left" w:leader="none"/>
          <w:tab w:pos="957" w:val="left" w:leader="none"/>
        </w:tabs>
        <w:spacing w:line="240" w:lineRule="auto" w:before="52" w:after="0"/>
        <w:ind w:left="956" w:right="0" w:hanging="692"/>
        <w:jc w:val="left"/>
      </w:pPr>
      <w:r>
        <w:rPr/>
        <w:t>Mehr Lebensqualität durch</w:t>
      </w:r>
      <w:r>
        <w:rPr>
          <w:spacing w:val="-7"/>
        </w:rPr>
        <w:t> </w:t>
      </w:r>
      <w:r>
        <w:rPr/>
        <w:t>Klimaneutralität</w:t>
      </w:r>
    </w:p>
    <w:p>
      <w:pPr>
        <w:pStyle w:val="BodyText"/>
        <w:spacing w:before="11"/>
        <w:ind w:left="0"/>
        <w:rPr>
          <w:b/>
          <w:sz w:val="18"/>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Der Weg in die Klimaneutralität bietet riesige Chancen auf mehr Lebensqualität: Städte mit</w:t>
      </w:r>
      <w:r>
        <w:rPr>
          <w:spacing w:val="-34"/>
          <w:sz w:val="22"/>
        </w:rPr>
        <w:t> </w:t>
      </w:r>
      <w:r>
        <w:rPr>
          <w:sz w:val="22"/>
        </w:rPr>
        <w:t>weniger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Staus</w:t>
      </w:r>
      <w:r>
        <w:rPr>
          <w:spacing w:val="-2"/>
          <w:sz w:val="22"/>
        </w:rPr>
        <w:t> </w:t>
      </w:r>
      <w:r>
        <w:rPr>
          <w:sz w:val="22"/>
        </w:rPr>
        <w:t>und</w:t>
      </w:r>
      <w:r>
        <w:rPr>
          <w:spacing w:val="-3"/>
          <w:sz w:val="22"/>
        </w:rPr>
        <w:t> </w:t>
      </w:r>
      <w:r>
        <w:rPr>
          <w:sz w:val="22"/>
        </w:rPr>
        <w:t>Abgasen,</w:t>
      </w:r>
      <w:r>
        <w:rPr>
          <w:spacing w:val="-5"/>
          <w:sz w:val="22"/>
        </w:rPr>
        <w:t> </w:t>
      </w:r>
      <w:r>
        <w:rPr>
          <w:sz w:val="22"/>
        </w:rPr>
        <w:t>mit</w:t>
      </w:r>
      <w:r>
        <w:rPr>
          <w:spacing w:val="-4"/>
          <w:sz w:val="22"/>
        </w:rPr>
        <w:t> </w:t>
      </w:r>
      <w:r>
        <w:rPr>
          <w:sz w:val="22"/>
        </w:rPr>
        <w:t>Platz,</w:t>
      </w:r>
      <w:r>
        <w:rPr>
          <w:spacing w:val="-5"/>
          <w:sz w:val="22"/>
        </w:rPr>
        <w:t> </w:t>
      </w:r>
      <w:r>
        <w:rPr>
          <w:sz w:val="22"/>
        </w:rPr>
        <w:t>um</w:t>
      </w:r>
      <w:r>
        <w:rPr>
          <w:spacing w:val="-1"/>
          <w:sz w:val="22"/>
        </w:rPr>
        <w:t> </w:t>
      </w:r>
      <w:r>
        <w:rPr>
          <w:sz w:val="22"/>
        </w:rPr>
        <w:t>sicher</w:t>
      </w:r>
      <w:r>
        <w:rPr>
          <w:spacing w:val="-2"/>
          <w:sz w:val="22"/>
        </w:rPr>
        <w:t> </w:t>
      </w:r>
      <w:r>
        <w:rPr>
          <w:sz w:val="22"/>
        </w:rPr>
        <w:t>Rad</w:t>
      </w:r>
      <w:r>
        <w:rPr>
          <w:spacing w:val="1"/>
          <w:sz w:val="22"/>
        </w:rPr>
        <w:t> </w:t>
      </w:r>
      <w:r>
        <w:rPr>
          <w:sz w:val="22"/>
        </w:rPr>
        <w:t>zu</w:t>
      </w:r>
      <w:r>
        <w:rPr>
          <w:spacing w:val="-3"/>
          <w:sz w:val="22"/>
        </w:rPr>
        <w:t> </w:t>
      </w:r>
      <w:r>
        <w:rPr>
          <w:sz w:val="22"/>
        </w:rPr>
        <w:t>fahren</w:t>
      </w:r>
      <w:r>
        <w:rPr>
          <w:spacing w:val="2"/>
          <w:sz w:val="22"/>
        </w:rPr>
        <w:t> </w:t>
      </w:r>
      <w:r>
        <w:rPr>
          <w:sz w:val="22"/>
        </w:rPr>
        <w:t>und</w:t>
      </w:r>
      <w:r>
        <w:rPr>
          <w:spacing w:val="-3"/>
          <w:sz w:val="22"/>
        </w:rPr>
        <w:t> </w:t>
      </w:r>
      <w:r>
        <w:rPr>
          <w:sz w:val="22"/>
        </w:rPr>
        <w:t>zu</w:t>
      </w:r>
      <w:r>
        <w:rPr>
          <w:spacing w:val="-3"/>
          <w:sz w:val="22"/>
        </w:rPr>
        <w:t> </w:t>
      </w:r>
      <w:r>
        <w:rPr>
          <w:sz w:val="22"/>
        </w:rPr>
        <w:t>Fuß</w:t>
      </w:r>
      <w:r>
        <w:rPr>
          <w:spacing w:val="1"/>
          <w:sz w:val="22"/>
        </w:rPr>
        <w:t> </w:t>
      </w:r>
      <w:r>
        <w:rPr>
          <w:sz w:val="22"/>
        </w:rPr>
        <w:t>gehen,</w:t>
      </w:r>
      <w:r>
        <w:rPr>
          <w:spacing w:val="-4"/>
          <w:sz w:val="22"/>
        </w:rPr>
        <w:t> </w:t>
      </w:r>
      <w:r>
        <w:rPr>
          <w:sz w:val="22"/>
        </w:rPr>
        <w:t>zu</w:t>
      </w:r>
      <w:r>
        <w:rPr>
          <w:spacing w:val="-3"/>
          <w:sz w:val="22"/>
        </w:rPr>
        <w:t> </w:t>
      </w:r>
      <w:r>
        <w:rPr>
          <w:sz w:val="22"/>
        </w:rPr>
        <w:t>spielen</w:t>
      </w:r>
      <w:r>
        <w:rPr>
          <w:spacing w:val="-2"/>
          <w:sz w:val="22"/>
        </w:rPr>
        <w:t> </w:t>
      </w:r>
      <w:r>
        <w:rPr>
          <w:sz w:val="22"/>
        </w:rPr>
        <w:t>und</w:t>
      </w:r>
      <w:r>
        <w:rPr>
          <w:spacing w:val="-3"/>
          <w:sz w:val="22"/>
        </w:rPr>
        <w:t> </w:t>
      </w:r>
      <w:r>
        <w:rPr>
          <w:sz w:val="22"/>
        </w:rPr>
        <w:t>zu</w:t>
      </w:r>
      <w:r>
        <w:rPr>
          <w:spacing w:val="1"/>
          <w:sz w:val="22"/>
        </w:rPr>
        <w:t> </w:t>
      </w:r>
      <w:r>
        <w:rPr>
          <w:sz w:val="22"/>
        </w:rPr>
        <w:t>eben.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Dörfer,</w:t>
      </w:r>
      <w:r>
        <w:rPr>
          <w:spacing w:val="-6"/>
          <w:sz w:val="22"/>
        </w:rPr>
        <w:t> </w:t>
      </w:r>
      <w:r>
        <w:rPr>
          <w:sz w:val="22"/>
        </w:rPr>
        <w:t>die</w:t>
      </w:r>
      <w:r>
        <w:rPr>
          <w:spacing w:val="-2"/>
          <w:sz w:val="22"/>
        </w:rPr>
        <w:t> </w:t>
      </w:r>
      <w:r>
        <w:rPr>
          <w:sz w:val="22"/>
        </w:rPr>
        <w:t>endlich</w:t>
      </w:r>
      <w:r>
        <w:rPr>
          <w:spacing w:val="-3"/>
          <w:sz w:val="22"/>
        </w:rPr>
        <w:t> </w:t>
      </w:r>
      <w:r>
        <w:rPr>
          <w:sz w:val="22"/>
        </w:rPr>
        <w:t>angebunden</w:t>
      </w:r>
      <w:r>
        <w:rPr>
          <w:spacing w:val="-2"/>
          <w:sz w:val="22"/>
        </w:rPr>
        <w:t> </w:t>
      </w:r>
      <w:r>
        <w:rPr>
          <w:sz w:val="22"/>
        </w:rPr>
        <w:t>sind</w:t>
      </w:r>
      <w:r>
        <w:rPr>
          <w:spacing w:val="-3"/>
          <w:sz w:val="22"/>
        </w:rPr>
        <w:t> </w:t>
      </w:r>
      <w:r>
        <w:rPr>
          <w:sz w:val="22"/>
        </w:rPr>
        <w:t>an</w:t>
      </w:r>
      <w:r>
        <w:rPr>
          <w:spacing w:val="-4"/>
          <w:sz w:val="22"/>
        </w:rPr>
        <w:t> </w:t>
      </w:r>
      <w:r>
        <w:rPr>
          <w:sz w:val="22"/>
        </w:rPr>
        <w:t>den</w:t>
      </w:r>
      <w:r>
        <w:rPr>
          <w:spacing w:val="-2"/>
          <w:sz w:val="22"/>
        </w:rPr>
        <w:t> </w:t>
      </w:r>
      <w:r>
        <w:rPr>
          <w:sz w:val="22"/>
        </w:rPr>
        <w:t>öffentlichen</w:t>
      </w:r>
      <w:r>
        <w:rPr>
          <w:spacing w:val="-2"/>
          <w:sz w:val="22"/>
        </w:rPr>
        <w:t> </w:t>
      </w:r>
      <w:r>
        <w:rPr>
          <w:sz w:val="22"/>
        </w:rPr>
        <w:t>Nahverkehr.</w:t>
      </w:r>
      <w:r>
        <w:rPr>
          <w:spacing w:val="-1"/>
          <w:sz w:val="22"/>
        </w:rPr>
        <w:t> </w:t>
      </w:r>
      <w:r>
        <w:rPr>
          <w:sz w:val="22"/>
        </w:rPr>
        <w:t>Wälder,</w:t>
      </w:r>
      <w:r>
        <w:rPr>
          <w:spacing w:val="-4"/>
          <w:sz w:val="22"/>
        </w:rPr>
        <w:t> </w:t>
      </w:r>
      <w:r>
        <w:rPr>
          <w:sz w:val="22"/>
        </w:rPr>
        <w:t>in</w:t>
      </w:r>
      <w:r>
        <w:rPr>
          <w:spacing w:val="-4"/>
          <w:sz w:val="22"/>
        </w:rPr>
        <w:t> </w:t>
      </w:r>
      <w:r>
        <w:rPr>
          <w:sz w:val="22"/>
        </w:rPr>
        <w:t>denen</w:t>
      </w:r>
      <w:r>
        <w:rPr>
          <w:spacing w:val="-3"/>
          <w:sz w:val="22"/>
        </w:rPr>
        <w:t> </w:t>
      </w:r>
      <w:r>
        <w:rPr>
          <w:sz w:val="22"/>
        </w:rPr>
        <w:t>auch</w:t>
      </w:r>
      <w:r>
        <w:rPr>
          <w:spacing w:val="-3"/>
          <w:sz w:val="22"/>
        </w:rPr>
        <w:t> </w:t>
      </w:r>
      <w:r>
        <w:rPr>
          <w:sz w:val="22"/>
        </w:rPr>
        <w:t>unsere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Kinder noch die Schönheit der Natur entdecken können. Gesundes Essen, hergestellt unter</w:t>
      </w:r>
      <w:r>
        <w:rPr>
          <w:spacing w:val="-29"/>
          <w:sz w:val="22"/>
        </w:rPr>
        <w:t> </w:t>
      </w:r>
      <w:r>
        <w:rPr>
          <w:sz w:val="22"/>
        </w:rPr>
        <w:t>Wahrung</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von</w:t>
      </w:r>
      <w:r>
        <w:rPr>
          <w:spacing w:val="-3"/>
          <w:sz w:val="22"/>
        </w:rPr>
        <w:t> </w:t>
      </w:r>
      <w:r>
        <w:rPr>
          <w:sz w:val="22"/>
        </w:rPr>
        <w:t>Tier-</w:t>
      </w:r>
      <w:r>
        <w:rPr>
          <w:spacing w:val="-3"/>
          <w:sz w:val="22"/>
        </w:rPr>
        <w:t> </w:t>
      </w:r>
      <w:r>
        <w:rPr>
          <w:sz w:val="22"/>
        </w:rPr>
        <w:t>und</w:t>
      </w:r>
      <w:r>
        <w:rPr>
          <w:spacing w:val="-3"/>
          <w:sz w:val="22"/>
        </w:rPr>
        <w:t> </w:t>
      </w:r>
      <w:r>
        <w:rPr>
          <w:sz w:val="22"/>
        </w:rPr>
        <w:t>Umweltschutz.</w:t>
      </w:r>
      <w:r>
        <w:rPr>
          <w:spacing w:val="-1"/>
          <w:sz w:val="22"/>
        </w:rPr>
        <w:t> </w:t>
      </w:r>
      <w:r>
        <w:rPr>
          <w:sz w:val="22"/>
        </w:rPr>
        <w:t>Klimaschutz</w:t>
      </w:r>
      <w:r>
        <w:rPr>
          <w:spacing w:val="-3"/>
          <w:sz w:val="22"/>
        </w:rPr>
        <w:t> </w:t>
      </w:r>
      <w:r>
        <w:rPr>
          <w:sz w:val="22"/>
        </w:rPr>
        <w:t>ist</w:t>
      </w:r>
      <w:r>
        <w:rPr>
          <w:spacing w:val="-4"/>
          <w:sz w:val="22"/>
        </w:rPr>
        <w:t> </w:t>
      </w:r>
      <w:r>
        <w:rPr>
          <w:sz w:val="22"/>
        </w:rPr>
        <w:t>so</w:t>
      </w:r>
      <w:r>
        <w:rPr>
          <w:spacing w:val="-3"/>
          <w:sz w:val="22"/>
        </w:rPr>
        <w:t> </w:t>
      </w:r>
      <w:r>
        <w:rPr>
          <w:sz w:val="22"/>
        </w:rPr>
        <w:t>viel mehr</w:t>
      </w:r>
      <w:r>
        <w:rPr>
          <w:spacing w:val="-2"/>
          <w:sz w:val="22"/>
        </w:rPr>
        <w:t> </w:t>
      </w:r>
      <w:r>
        <w:rPr>
          <w:sz w:val="22"/>
        </w:rPr>
        <w:t>als</w:t>
      </w:r>
      <w:r>
        <w:rPr>
          <w:spacing w:val="-2"/>
          <w:sz w:val="22"/>
        </w:rPr>
        <w:t> </w:t>
      </w:r>
      <w:r>
        <w:rPr>
          <w:sz w:val="22"/>
        </w:rPr>
        <w:t>reine</w:t>
      </w:r>
      <w:r>
        <w:rPr>
          <w:spacing w:val="-2"/>
          <w:sz w:val="22"/>
        </w:rPr>
        <w:t> </w:t>
      </w:r>
      <w:r>
        <w:rPr>
          <w:sz w:val="22"/>
        </w:rPr>
        <w:t>Technik,</w:t>
      </w:r>
      <w:r>
        <w:rPr>
          <w:spacing w:val="-4"/>
          <w:sz w:val="22"/>
        </w:rPr>
        <w:t> </w:t>
      </w:r>
      <w:r>
        <w:rPr>
          <w:sz w:val="22"/>
        </w:rPr>
        <w:t>er</w:t>
      </w:r>
      <w:r>
        <w:rPr>
          <w:spacing w:val="-1"/>
          <w:sz w:val="22"/>
        </w:rPr>
        <w:t> </w:t>
      </w:r>
      <w:r>
        <w:rPr>
          <w:sz w:val="22"/>
        </w:rPr>
        <w:t>ist</w:t>
      </w:r>
      <w:r>
        <w:rPr>
          <w:spacing w:val="-4"/>
          <w:sz w:val="22"/>
        </w:rPr>
        <w:t> </w:t>
      </w:r>
      <w:r>
        <w:rPr>
          <w:sz w:val="22"/>
        </w:rPr>
        <w:t>der</w:t>
      </w:r>
      <w:r>
        <w:rPr>
          <w:spacing w:val="-2"/>
          <w:sz w:val="22"/>
        </w:rPr>
        <w:t> </w:t>
      </w:r>
      <w:r>
        <w:rPr>
          <w:sz w:val="22"/>
        </w:rPr>
        <w:t>Weg</w:t>
      </w:r>
      <w:r>
        <w:rPr>
          <w:spacing w:val="-1"/>
          <w:sz w:val="22"/>
        </w:rPr>
        <w:t> </w:t>
      </w:r>
      <w:r>
        <w:rPr>
          <w:sz w:val="22"/>
        </w:rPr>
        <w:t>in</w:t>
      </w:r>
      <w:r>
        <w:rPr>
          <w:spacing w:val="-3"/>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bessere Zukunft. Überall in Deutschland haben sich Kommunen, Unternehmen, Initiativen</w:t>
      </w:r>
      <w:r>
        <w:rPr>
          <w:spacing w:val="-29"/>
          <w:sz w:val="22"/>
        </w:rPr>
        <w:t> </w:t>
      </w:r>
      <w:r>
        <w:rPr>
          <w:sz w:val="22"/>
        </w:rPr>
        <w:t>und</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Bewegungen längst auf diesen Weg begeben. Sie brauchen endlich Rückenwind von der Politik.</w:t>
      </w:r>
      <w:r>
        <w:rPr>
          <w:spacing w:val="-26"/>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wollen Kommunen befähigen, bei sich die Mobilitätswende voranzubringen. Die Bahn und den</w:t>
      </w:r>
      <w:r>
        <w:rPr>
          <w:spacing w:val="-34"/>
          <w:sz w:val="22"/>
        </w:rPr>
        <w:t> </w:t>
      </w:r>
      <w:r>
        <w:rPr>
          <w:sz w:val="22"/>
        </w:rPr>
        <w:t>ÖPNV</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machen wir fit für dieses Jahrhundert. Wir sorgen für den Erhalt unserer wertvollen Wälder,</w:t>
      </w:r>
      <w:r>
        <w:rPr>
          <w:spacing w:val="-29"/>
          <w:sz w:val="22"/>
        </w:rPr>
        <w:t> </w:t>
      </w:r>
      <w:r>
        <w:rPr>
          <w:sz w:val="22"/>
        </w:rPr>
        <w:t>Moore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und Flüsse. Und wir begründen einen Gesellschaftsvertrag zwischen Politik, Landwirt*innen</w:t>
      </w:r>
      <w:r>
        <w:rPr>
          <w:spacing w:val="-24"/>
          <w:sz w:val="22"/>
        </w:rPr>
        <w:t> </w:t>
      </w:r>
      <w:r>
        <w:rPr>
          <w:sz w:val="22"/>
        </w:rPr>
        <w:t>und</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Verbraucher*innen.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Die Energierevolution: Erneuerbar heizen, wohnen,</w:t>
      </w:r>
      <w:r>
        <w:rPr>
          <w:spacing w:val="-10"/>
        </w:rPr>
        <w:t> </w:t>
      </w:r>
      <w:r>
        <w:rPr/>
        <w:t>wirtschaften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Klimaneutralität</w:t>
      </w:r>
      <w:r>
        <w:rPr>
          <w:spacing w:val="-5"/>
          <w:sz w:val="22"/>
        </w:rPr>
        <w:t> </w:t>
      </w:r>
      <w:r>
        <w:rPr>
          <w:sz w:val="22"/>
        </w:rPr>
        <w:t>heißt</w:t>
      </w:r>
      <w:r>
        <w:rPr>
          <w:spacing w:val="-4"/>
          <w:sz w:val="22"/>
        </w:rPr>
        <w:t> </w:t>
      </w:r>
      <w:r>
        <w:rPr>
          <w:sz w:val="22"/>
        </w:rPr>
        <w:t>raus</w:t>
      </w:r>
      <w:r>
        <w:rPr>
          <w:spacing w:val="-2"/>
          <w:sz w:val="22"/>
        </w:rPr>
        <w:t> </w:t>
      </w:r>
      <w:r>
        <w:rPr>
          <w:sz w:val="22"/>
        </w:rPr>
        <w:t>aus</w:t>
      </w:r>
      <w:r>
        <w:rPr>
          <w:spacing w:val="-2"/>
          <w:sz w:val="22"/>
        </w:rPr>
        <w:t> </w:t>
      </w:r>
      <w:r>
        <w:rPr>
          <w:sz w:val="22"/>
        </w:rPr>
        <w:t>den</w:t>
      </w:r>
      <w:r>
        <w:rPr>
          <w:spacing w:val="-2"/>
          <w:sz w:val="22"/>
        </w:rPr>
        <w:t> </w:t>
      </w:r>
      <w:r>
        <w:rPr>
          <w:sz w:val="22"/>
        </w:rPr>
        <w:t>fossilen</w:t>
      </w:r>
      <w:r>
        <w:rPr>
          <w:spacing w:val="-2"/>
          <w:sz w:val="22"/>
        </w:rPr>
        <w:t> </w:t>
      </w:r>
      <w:r>
        <w:rPr>
          <w:sz w:val="22"/>
        </w:rPr>
        <w:t>Energien.</w:t>
      </w:r>
      <w:r>
        <w:rPr>
          <w:spacing w:val="-5"/>
          <w:sz w:val="22"/>
        </w:rPr>
        <w:t> </w:t>
      </w:r>
      <w:r>
        <w:rPr>
          <w:sz w:val="22"/>
        </w:rPr>
        <w:t>Nicht</w:t>
      </w:r>
      <w:r>
        <w:rPr>
          <w:spacing w:val="-3"/>
          <w:sz w:val="22"/>
        </w:rPr>
        <w:t> </w:t>
      </w:r>
      <w:r>
        <w:rPr>
          <w:sz w:val="22"/>
        </w:rPr>
        <w:t>nur</w:t>
      </w:r>
      <w:r>
        <w:rPr>
          <w:spacing w:val="-2"/>
          <w:sz w:val="22"/>
        </w:rPr>
        <w:t> </w:t>
      </w:r>
      <w:r>
        <w:rPr>
          <w:sz w:val="22"/>
        </w:rPr>
        <w:t>der</w:t>
      </w:r>
      <w:r>
        <w:rPr>
          <w:spacing w:val="-2"/>
          <w:sz w:val="22"/>
        </w:rPr>
        <w:t> </w:t>
      </w:r>
      <w:r>
        <w:rPr>
          <w:sz w:val="22"/>
        </w:rPr>
        <w:t>Strom,</w:t>
      </w:r>
      <w:r>
        <w:rPr>
          <w:spacing w:val="-5"/>
          <w:sz w:val="22"/>
        </w:rPr>
        <w:t> </w:t>
      </w:r>
      <w:r>
        <w:rPr>
          <w:sz w:val="22"/>
        </w:rPr>
        <w:t>auch</w:t>
      </w:r>
      <w:r>
        <w:rPr>
          <w:spacing w:val="1"/>
          <w:sz w:val="22"/>
        </w:rPr>
        <w:t> </w:t>
      </w:r>
      <w:r>
        <w:rPr>
          <w:sz w:val="22"/>
        </w:rPr>
        <w:t>das</w:t>
      </w:r>
      <w:r>
        <w:rPr>
          <w:spacing w:val="-2"/>
          <w:sz w:val="22"/>
        </w:rPr>
        <w:t> </w:t>
      </w:r>
      <w:r>
        <w:rPr>
          <w:sz w:val="22"/>
        </w:rPr>
        <w:t>Benzin</w:t>
      </w:r>
      <w:r>
        <w:rPr>
          <w:spacing w:val="-2"/>
          <w:sz w:val="22"/>
        </w:rPr>
        <w:t> </w:t>
      </w:r>
      <w:r>
        <w:rPr>
          <w:sz w:val="22"/>
        </w:rPr>
        <w:t>in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unseren Autos, das Kerosin im Flugzeugtank, das Öl für die Heizung und das Gas im</w:t>
      </w:r>
      <w:r>
        <w:rPr>
          <w:spacing w:val="-29"/>
          <w:sz w:val="22"/>
        </w:rPr>
        <w:t> </w:t>
      </w:r>
      <w:r>
        <w:rPr>
          <w:sz w:val="22"/>
        </w:rPr>
        <w:t>Industriebetrieb</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müssen auf erneuerbare Energien umgestellt werden. Das ist nichts weniger als</w:t>
      </w:r>
      <w:r>
        <w:rPr>
          <w:spacing w:val="-25"/>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Energierevolution. Dazu braucht es zuallererst eine massive Ausbauoffensive für die</w:t>
      </w:r>
      <w:r>
        <w:rPr>
          <w:spacing w:val="-28"/>
          <w:sz w:val="22"/>
        </w:rPr>
        <w:t> </w:t>
      </w:r>
      <w:r>
        <w:rPr>
          <w:sz w:val="22"/>
        </w:rPr>
        <w:t>Erneuerbaren.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Daran hängt die Zukunft unseres Industriestandortes und unsere Versorgungssicherheit. Mit</w:t>
      </w:r>
      <w:r>
        <w:rPr>
          <w:spacing w:val="-33"/>
          <w:sz w:val="22"/>
        </w:rPr>
        <w:t> </w:t>
      </w:r>
      <w:r>
        <w:rPr>
          <w:sz w:val="22"/>
        </w:rPr>
        <w:t>einer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umfassenden Steuer- und Abgabenreform wollen wir dafür sorgen, dass die</w:t>
      </w:r>
      <w:r>
        <w:rPr>
          <w:spacing w:val="-32"/>
          <w:sz w:val="22"/>
        </w:rPr>
        <w:t> </w:t>
      </w:r>
      <w:r>
        <w:rPr>
          <w:sz w:val="22"/>
        </w:rPr>
        <w:t>Sektorenkoppelung</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vorankommt und Strom zu verlässlichen und wettbewerbsfähigen Preisen vorhanden ist.</w:t>
      </w:r>
      <w:r>
        <w:rPr>
          <w:spacing w:val="-27"/>
          <w:sz w:val="22"/>
        </w:rPr>
        <w:t> </w:t>
      </w:r>
      <w:r>
        <w:rPr>
          <w:sz w:val="22"/>
        </w:rPr>
        <w:t>Das</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Energiemarktdesign ändern wir, sodass erneuerbarer Strom nicht länger ausgebremst und</w:t>
      </w:r>
      <w:r>
        <w:rPr>
          <w:spacing w:val="-28"/>
          <w:sz w:val="22"/>
        </w:rPr>
        <w:t> </w:t>
      </w:r>
      <w:r>
        <w:rPr>
          <w:sz w:val="22"/>
        </w:rPr>
        <w:t>doppelt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belastet</w:t>
      </w:r>
      <w:r>
        <w:rPr>
          <w:spacing w:val="-5"/>
          <w:sz w:val="22"/>
        </w:rPr>
        <w:t> </w:t>
      </w:r>
      <w:r>
        <w:rPr>
          <w:sz w:val="22"/>
        </w:rPr>
        <w:t>wird,</w:t>
      </w:r>
      <w:r>
        <w:rPr>
          <w:spacing w:val="-6"/>
          <w:sz w:val="22"/>
        </w:rPr>
        <w:t> </w:t>
      </w:r>
      <w:r>
        <w:rPr>
          <w:sz w:val="22"/>
        </w:rPr>
        <w:t>sondern</w:t>
      </w:r>
      <w:r>
        <w:rPr>
          <w:spacing w:val="-4"/>
          <w:sz w:val="22"/>
        </w:rPr>
        <w:t> </w:t>
      </w:r>
      <w:r>
        <w:rPr>
          <w:sz w:val="22"/>
        </w:rPr>
        <w:t>für</w:t>
      </w:r>
      <w:r>
        <w:rPr>
          <w:spacing w:val="-3"/>
          <w:sz w:val="22"/>
        </w:rPr>
        <w:t> </w:t>
      </w:r>
      <w:r>
        <w:rPr>
          <w:sz w:val="22"/>
        </w:rPr>
        <w:t>Speicher</w:t>
      </w:r>
      <w:r>
        <w:rPr>
          <w:spacing w:val="-3"/>
          <w:sz w:val="22"/>
        </w:rPr>
        <w:t> </w:t>
      </w:r>
      <w:r>
        <w:rPr>
          <w:sz w:val="22"/>
        </w:rPr>
        <w:t>und</w:t>
      </w:r>
      <w:r>
        <w:rPr>
          <w:spacing w:val="1"/>
          <w:sz w:val="22"/>
        </w:rPr>
        <w:t> </w:t>
      </w:r>
      <w:r>
        <w:rPr>
          <w:sz w:val="22"/>
        </w:rPr>
        <w:t>die</w:t>
      </w:r>
      <w:r>
        <w:rPr>
          <w:spacing w:val="-3"/>
          <w:sz w:val="22"/>
        </w:rPr>
        <w:t> </w:t>
      </w:r>
      <w:r>
        <w:rPr>
          <w:sz w:val="22"/>
        </w:rPr>
        <w:t>Produktion</w:t>
      </w:r>
      <w:r>
        <w:rPr>
          <w:spacing w:val="-4"/>
          <w:sz w:val="22"/>
        </w:rPr>
        <w:t> </w:t>
      </w:r>
      <w:r>
        <w:rPr>
          <w:sz w:val="22"/>
        </w:rPr>
        <w:t>von</w:t>
      </w:r>
      <w:r>
        <w:rPr>
          <w:spacing w:val="-4"/>
          <w:sz w:val="22"/>
        </w:rPr>
        <w:t> </w:t>
      </w:r>
      <w:r>
        <w:rPr>
          <w:sz w:val="22"/>
        </w:rPr>
        <w:t>Wärme</w:t>
      </w:r>
      <w:r>
        <w:rPr>
          <w:spacing w:val="-3"/>
          <w:sz w:val="22"/>
        </w:rPr>
        <w:t> </w:t>
      </w:r>
      <w:r>
        <w:rPr>
          <w:sz w:val="22"/>
        </w:rPr>
        <w:t>oder</w:t>
      </w:r>
      <w:r>
        <w:rPr>
          <w:spacing w:val="-3"/>
          <w:sz w:val="22"/>
        </w:rPr>
        <w:t> </w:t>
      </w:r>
      <w:r>
        <w:rPr>
          <w:sz w:val="22"/>
        </w:rPr>
        <w:t>Wasserstoff</w:t>
      </w:r>
      <w:r>
        <w:rPr>
          <w:spacing w:val="-3"/>
          <w:sz w:val="22"/>
        </w:rPr>
        <w:t> </w:t>
      </w:r>
      <w:r>
        <w:rPr>
          <w:sz w:val="22"/>
        </w:rPr>
        <w:t>nutzbar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gemacht wird – nach dem Prinzip nutzen statt abschalten. Verteilnetze und</w:t>
      </w:r>
      <w:r>
        <w:rPr>
          <w:spacing w:val="-30"/>
          <w:sz w:val="22"/>
        </w:rPr>
        <w:t> </w:t>
      </w:r>
      <w:r>
        <w:rPr>
          <w:sz w:val="22"/>
        </w:rPr>
        <w:t>Verbraucher*innen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statten wir mit intelligenter Technik aus, damit sie flexibel reagieren können, wenn gerade</w:t>
      </w:r>
      <w:r>
        <w:rPr>
          <w:spacing w:val="-35"/>
          <w:sz w:val="22"/>
        </w:rPr>
        <w:t> </w:t>
      </w:r>
      <w:r>
        <w:rPr>
          <w:sz w:val="22"/>
        </w:rPr>
        <w:t>viel</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erneuerbarer Strom produziert</w:t>
      </w:r>
      <w:r>
        <w:rPr>
          <w:spacing w:val="-8"/>
          <w:sz w:val="22"/>
        </w:rPr>
        <w:t> </w:t>
      </w:r>
      <w:r>
        <w:rPr>
          <w:sz w:val="22"/>
        </w:rPr>
        <w:t>wird.</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Eine Ordnungsrahmen für eine sozial-ökologische</w:t>
      </w:r>
      <w:r>
        <w:rPr>
          <w:spacing w:val="-7"/>
        </w:rPr>
        <w:t> </w:t>
      </w:r>
      <w:r>
        <w:rPr/>
        <w:t>Marktwirtschaft</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Wir müssen unsere Wirtschaft auf die Ziele der Klimaneutralität ausrichten und</w:t>
      </w:r>
      <w:r>
        <w:rPr>
          <w:spacing w:val="-32"/>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Kreislaufwirtschaft etablieren. Den wirtschaftlichen Aufbruch nach der Corona-Krise und</w:t>
      </w:r>
      <w:r>
        <w:rPr>
          <w:spacing w:val="-24"/>
          <w:sz w:val="22"/>
        </w:rPr>
        <w:t> </w:t>
      </w:r>
      <w:r>
        <w:rPr>
          <w:sz w:val="22"/>
        </w:rPr>
        <w:t>die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ökologische Modernisierung wollen wir zusammenbringen. Dazu braucht es eine</w:t>
      </w:r>
      <w:r>
        <w:rPr>
          <w:spacing w:val="-23"/>
          <w:sz w:val="22"/>
        </w:rPr>
        <w:t> </w:t>
      </w:r>
      <w:r>
        <w:rPr>
          <w:sz w:val="22"/>
        </w:rPr>
        <w:t>sozial-ökologische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Neubegründung unserer Marktwirtschaft. Wir wollen mit ehrgeizigen Vorgaben in Form</w:t>
      </w:r>
      <w:r>
        <w:rPr>
          <w:spacing w:val="-26"/>
          <w:sz w:val="22"/>
        </w:rPr>
        <w:t> </w:t>
      </w:r>
      <w:r>
        <w:rPr>
          <w:sz w:val="22"/>
        </w:rPr>
        <w:t>von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Grenzwerten, CO2-Reduktionszielen und Produktstandards der deutschen und</w:t>
      </w:r>
      <w:r>
        <w:rPr>
          <w:spacing w:val="-34"/>
          <w:sz w:val="22"/>
        </w:rPr>
        <w:t> </w:t>
      </w:r>
      <w:r>
        <w:rPr>
          <w:sz w:val="22"/>
        </w:rPr>
        <w:t>europäischen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Wirtschaft</w:t>
      </w:r>
      <w:r>
        <w:rPr>
          <w:spacing w:val="-6"/>
          <w:sz w:val="22"/>
        </w:rPr>
        <w:t> </w:t>
      </w:r>
      <w:r>
        <w:rPr>
          <w:sz w:val="22"/>
        </w:rPr>
        <w:t>Planungssicherheit</w:t>
      </w:r>
      <w:r>
        <w:rPr>
          <w:spacing w:val="-5"/>
          <w:sz w:val="22"/>
        </w:rPr>
        <w:t> </w:t>
      </w:r>
      <w:r>
        <w:rPr>
          <w:sz w:val="22"/>
        </w:rPr>
        <w:t>geben</w:t>
      </w:r>
      <w:r>
        <w:rPr>
          <w:spacing w:val="-4"/>
          <w:sz w:val="22"/>
        </w:rPr>
        <w:t> </w:t>
      </w:r>
      <w:r>
        <w:rPr>
          <w:sz w:val="22"/>
        </w:rPr>
        <w:t>und</w:t>
      </w:r>
      <w:r>
        <w:rPr>
          <w:spacing w:val="-4"/>
          <w:sz w:val="22"/>
        </w:rPr>
        <w:t> </w:t>
      </w:r>
      <w:r>
        <w:rPr>
          <w:sz w:val="22"/>
        </w:rPr>
        <w:t>Impulse</w:t>
      </w:r>
      <w:r>
        <w:rPr>
          <w:spacing w:val="-3"/>
          <w:sz w:val="22"/>
        </w:rPr>
        <w:t> </w:t>
      </w:r>
      <w:r>
        <w:rPr>
          <w:sz w:val="22"/>
        </w:rPr>
        <w:t>für</w:t>
      </w:r>
      <w:r>
        <w:rPr>
          <w:spacing w:val="-3"/>
          <w:sz w:val="22"/>
        </w:rPr>
        <w:t> </w:t>
      </w:r>
      <w:r>
        <w:rPr>
          <w:sz w:val="22"/>
        </w:rPr>
        <w:t>neue</w:t>
      </w:r>
      <w:r>
        <w:rPr>
          <w:spacing w:val="-3"/>
          <w:sz w:val="22"/>
        </w:rPr>
        <w:t> </w:t>
      </w:r>
      <w:r>
        <w:rPr>
          <w:sz w:val="22"/>
        </w:rPr>
        <w:t>Investitionen</w:t>
      </w:r>
      <w:r>
        <w:rPr>
          <w:spacing w:val="-2"/>
          <w:sz w:val="22"/>
        </w:rPr>
        <w:t> </w:t>
      </w:r>
      <w:r>
        <w:rPr>
          <w:sz w:val="22"/>
        </w:rPr>
        <w:t>setzen.</w:t>
      </w:r>
      <w:r>
        <w:rPr>
          <w:spacing w:val="-2"/>
          <w:sz w:val="22"/>
        </w:rPr>
        <w:t> </w:t>
      </w:r>
      <w:r>
        <w:rPr>
          <w:sz w:val="22"/>
        </w:rPr>
        <w:t>Faire</w:t>
      </w:r>
      <w:r>
        <w:rPr>
          <w:spacing w:val="-3"/>
          <w:sz w:val="22"/>
        </w:rPr>
        <w:t> </w:t>
      </w:r>
      <w:r>
        <w:rPr>
          <w:sz w:val="22"/>
        </w:rPr>
        <w:t>Preise</w:t>
      </w:r>
      <w:r>
        <w:rPr>
          <w:spacing w:val="-3"/>
          <w:sz w:val="22"/>
        </w:rPr>
        <w:t> </w:t>
      </w:r>
      <w:r>
        <w:rPr>
          <w:sz w:val="22"/>
        </w:rPr>
        <w:t>sorgen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dafür, dass sich klimagerechtes Handeln lohnt. Forschung und Innovationen für</w:t>
      </w:r>
      <w:r>
        <w:rPr>
          <w:spacing w:val="-27"/>
          <w:sz w:val="22"/>
        </w:rPr>
        <w:t> </w:t>
      </w:r>
      <w:r>
        <w:rPr>
          <w:sz w:val="22"/>
        </w:rPr>
        <w:t>klimagerechtes</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Wirtschaften wollen wir stärken fördern. Die öffentliche Beschaffung richten wir konsequent auf</w:t>
      </w:r>
      <w:r>
        <w:rPr>
          <w:spacing w:val="-35"/>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ressourcenschonendsten Produkte und Dienstleistungen aus. So machen wir unsere Wirtschaft</w:t>
      </w:r>
      <w:r>
        <w:rPr>
          <w:spacing w:val="-31"/>
          <w:sz w:val="22"/>
        </w:rPr>
        <w:t> </w:t>
      </w:r>
      <w:r>
        <w:rPr>
          <w:sz w:val="22"/>
        </w:rPr>
        <w:t>zum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Spitzenreiter bei den modernsten Technologien und schützen unsere natürlichen</w:t>
      </w:r>
      <w:r>
        <w:rPr>
          <w:spacing w:val="-25"/>
          <w:sz w:val="22"/>
        </w:rPr>
        <w:t> </w:t>
      </w:r>
      <w:r>
        <w:rPr>
          <w:sz w:val="22"/>
        </w:rPr>
        <w:t>Lebensgrundlagen.</w:t>
      </w:r>
    </w:p>
    <w:p>
      <w:pPr>
        <w:pStyle w:val="BodyText"/>
        <w:spacing w:before="3"/>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Grüne</w:t>
      </w:r>
      <w:r>
        <w:rPr>
          <w:spacing w:val="-4"/>
        </w:rPr>
        <w:t> </w:t>
      </w:r>
      <w:r>
        <w:rPr/>
        <w:t>Digitalisierung</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Ob vernetzte Fahrzeuge, effiziente Industrie, punktgenaue Verteilung regenerativer Energie</w:t>
      </w:r>
      <w:r>
        <w:rPr>
          <w:spacing w:val="-26"/>
          <w:sz w:val="22"/>
        </w:rPr>
        <w:t> </w:t>
      </w:r>
      <w:r>
        <w:rPr>
          <w:sz w:val="22"/>
        </w:rPr>
        <w:t>oder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intelligente Bewässerung auf Feldern: Mit digitalen und datengetriebenen Innovationen können</w:t>
      </w:r>
      <w:r>
        <w:rPr>
          <w:spacing w:val="-27"/>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den Energie- und Ressourcenverbrauch besser reduzieren und bei Zukunftstechnologien</w:t>
      </w:r>
      <w:r>
        <w:rPr>
          <w:spacing w:val="-24"/>
          <w:sz w:val="22"/>
        </w:rPr>
        <w:t> </w:t>
      </w:r>
      <w:r>
        <w:rPr>
          <w:sz w:val="22"/>
        </w:rPr>
        <w:t>führend</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werden. Hierzu fördern und priorisieren wir digitale Anwendungen und Lösungen, die einen</w:t>
      </w:r>
      <w:r>
        <w:rPr>
          <w:spacing w:val="-32"/>
          <w:sz w:val="22"/>
        </w:rPr>
        <w:t> </w:t>
      </w:r>
      <w:r>
        <w:rPr>
          <w:sz w:val="22"/>
        </w:rPr>
        <w:t>Beitrag</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zur Ressourcenschonung leisten oder nachhaltiger sind als analoge. Rebound-Effekte gilt es</w:t>
      </w:r>
      <w:r>
        <w:rPr>
          <w:spacing w:val="-29"/>
          <w:sz w:val="22"/>
        </w:rPr>
        <w:t> </w:t>
      </w:r>
      <w:r>
        <w:rPr>
          <w:sz w:val="22"/>
        </w:rPr>
        <w:t>zu</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vermeiden, Suffizienz zu unterstützen. Ausschreibungs- und Beschaffungskriterien sind</w:t>
      </w:r>
      <w:r>
        <w:rPr>
          <w:spacing w:val="-24"/>
          <w:sz w:val="22"/>
        </w:rPr>
        <w:t> </w:t>
      </w:r>
      <w:r>
        <w:rPr>
          <w:sz w:val="22"/>
        </w:rPr>
        <w:t>so</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anzupassen,</w:t>
      </w:r>
      <w:r>
        <w:rPr>
          <w:spacing w:val="-37"/>
          <w:sz w:val="22"/>
        </w:rPr>
        <w:t> </w:t>
      </w:r>
      <w:r>
        <w:rPr>
          <w:sz w:val="22"/>
        </w:rPr>
        <w:t>dass möglichst ökologisch nachhaltige Technologien vorrangig zum Einsatz kommen. Bei</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IT-Beschaffungen des Bundes müssen Faktoren wie Herstellerabhängigkeit,</w:t>
      </w:r>
      <w:r>
        <w:rPr>
          <w:spacing w:val="-19"/>
          <w:sz w:val="22"/>
        </w:rPr>
        <w:t> </w:t>
      </w:r>
      <w:r>
        <w:rPr>
          <w:sz w:val="22"/>
        </w:rPr>
        <w:t>Folgebeschaffung,</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technische Offenheit, Reparaturfähigkeit und Nachhaltigkeit zwingend in die Bewertungen</w:t>
      </w:r>
      <w:r>
        <w:rPr>
          <w:spacing w:val="-29"/>
          <w:sz w:val="22"/>
        </w:rPr>
        <w:t> </w:t>
      </w:r>
      <w:r>
        <w:rPr>
          <w:sz w:val="22"/>
        </w:rPr>
        <w:t>einfließen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und die Zertifizierungen wie Blauer Engel für IT-Produkte zum Standard werden. Wir wollen</w:t>
      </w:r>
      <w:r>
        <w:rPr>
          <w:spacing w:val="-22"/>
          <w:sz w:val="22"/>
        </w:rPr>
        <w:t> </w:t>
      </w:r>
      <w:r>
        <w:rPr>
          <w:sz w:val="22"/>
        </w:rPr>
        <w:t>alle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Rechen- und Datencenter des Bundes nachhaltig umstellen, mit erneuerbarer Energie betreiben</w:t>
      </w:r>
      <w:r>
        <w:rPr>
          <w:spacing w:val="-25"/>
          <w:sz w:val="22"/>
        </w:rPr>
        <w:t> </w:t>
      </w:r>
      <w:r>
        <w:rPr>
          <w:sz w:val="22"/>
        </w:rPr>
        <w:t>und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zertifizierte umweltfreundliche Hardware</w:t>
      </w:r>
      <w:r>
        <w:rPr>
          <w:spacing w:val="-7"/>
          <w:sz w:val="22"/>
        </w:rPr>
        <w:t> </w:t>
      </w:r>
      <w:r>
        <w:rPr>
          <w:sz w:val="22"/>
        </w:rPr>
        <w:t>einsetzen.</w:t>
      </w:r>
    </w:p>
    <w:p>
      <w:pPr>
        <w:pStyle w:val="BodyText"/>
        <w:spacing w:before="3"/>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Neue Arbeitsplätze mit guten</w:t>
      </w:r>
      <w:r>
        <w:rPr>
          <w:spacing w:val="-11"/>
        </w:rPr>
        <w:t> </w:t>
      </w:r>
      <w:r>
        <w:rPr/>
        <w:t>Bedingungen</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Eine ambitionierte Klimaschutzpolitik und der klimaneutrale Umbau der Wirtschaft sind die</w:t>
      </w:r>
      <w:r>
        <w:rPr>
          <w:spacing w:val="-34"/>
          <w:sz w:val="22"/>
        </w:rPr>
        <w:t> </w:t>
      </w:r>
      <w:r>
        <w:rPr>
          <w:sz w:val="22"/>
        </w:rPr>
        <w:t>beste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Chance, um bestehende Arbeitsplätze in Deutschland zu erhalten und neue zu schaffen.</w:t>
      </w:r>
      <w:r>
        <w:rPr>
          <w:spacing w:val="-28"/>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ökologische Modernisierung stärkt die Wettbewerbsfähigkeit der hiesigen Unternehmen und</w:t>
      </w:r>
      <w:r>
        <w:rPr>
          <w:spacing w:val="-20"/>
          <w:sz w:val="22"/>
        </w:rPr>
        <w:t> </w:t>
      </w:r>
      <w:r>
        <w:rPr>
          <w:sz w:val="22"/>
        </w:rPr>
        <w:t>kann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zur einer Renaissance von Industriearbeitsplätzen führen. Auf dem Weg zur Klimaneutralität</w:t>
      </w:r>
      <w:r>
        <w:rPr>
          <w:spacing w:val="-26"/>
          <w:sz w:val="22"/>
        </w:rPr>
        <w:t> </w:t>
      </w:r>
      <w:r>
        <w:rPr>
          <w:sz w:val="22"/>
        </w:rPr>
        <w:t>werden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in den kommenden Jahren Hunderttausende neue Jobs entstehen – Green Jobs. Sie entstehen</w:t>
      </w:r>
      <w:r>
        <w:rPr>
          <w:spacing w:val="-28"/>
          <w:sz w:val="22"/>
        </w:rPr>
        <w:t> </w:t>
      </w:r>
      <w:r>
        <w:rPr>
          <w:sz w:val="22"/>
        </w:rPr>
        <w:t>im</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Handwerk und der Bauwirtschaft, in neuen Industriebereichen und der Kreislaufwirtschaft, in</w:t>
      </w:r>
      <w:r>
        <w:rPr>
          <w:spacing w:val="-31"/>
          <w:sz w:val="22"/>
        </w:rPr>
        <w:t> </w:t>
      </w:r>
      <w:r>
        <w:rPr>
          <w:sz w:val="22"/>
        </w:rPr>
        <w:t>der</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Batteriezellenproduktion und der Wasserstoffindustrie sowie in neuen Dienstleistungsfeldern.</w:t>
      </w:r>
      <w:r>
        <w:rPr>
          <w:spacing w:val="-24"/>
          <w:sz w:val="22"/>
        </w:rPr>
        <w:t> </w:t>
      </w:r>
      <w:r>
        <w:rPr>
          <w:sz w:val="22"/>
        </w:rPr>
        <w:t>Unser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Anspruch ist, dass die neuen Jobs gut bezahlt und tarifvertraglich organisiert sind sowie</w:t>
      </w:r>
      <w:r>
        <w:rPr>
          <w:spacing w:val="-35"/>
          <w:sz w:val="22"/>
        </w:rPr>
        <w:t> </w:t>
      </w:r>
      <w:r>
        <w:rPr>
          <w:sz w:val="22"/>
        </w:rPr>
        <w:t>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betrieblichen Mitbestimmung unterliegen. Darauf werden wir auch bei der Förderung von</w:t>
      </w:r>
      <w:r>
        <w:rPr>
          <w:spacing w:val="-21"/>
          <w:sz w:val="22"/>
        </w:rPr>
        <w:t> </w:t>
      </w:r>
      <w:r>
        <w:rPr>
          <w:sz w:val="22"/>
        </w:rPr>
        <w:t>neuen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Wirtschaftsfeldern</w:t>
      </w:r>
      <w:r>
        <w:rPr>
          <w:spacing w:val="-4"/>
          <w:sz w:val="22"/>
        </w:rPr>
        <w:t> </w:t>
      </w:r>
      <w:r>
        <w:rPr>
          <w:sz w:val="22"/>
        </w:rPr>
        <w:t>achten.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Sicher im Wandel mit einem</w:t>
      </w:r>
      <w:r>
        <w:rPr>
          <w:spacing w:val="-8"/>
        </w:rPr>
        <w:t> </w:t>
      </w:r>
      <w:r>
        <w:rPr/>
        <w:t>Qualifizierungs-Kurzarbeitergeld</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Wir sehen es als unsere Verpflichtung, Unternehmen und ihre Beschäftigten auf dem Weg hin</w:t>
      </w:r>
      <w:r>
        <w:rPr>
          <w:spacing w:val="-32"/>
          <w:sz w:val="22"/>
        </w:rPr>
        <w:t> </w:t>
      </w:r>
      <w:r>
        <w:rPr>
          <w:sz w:val="22"/>
        </w:rPr>
        <w:t>zu</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einem klimaneutralen Wirtschaftssystem zu unterstützen. Gerade auch dort, wo sich</w:t>
      </w:r>
      <w:r>
        <w:rPr>
          <w:spacing w:val="-29"/>
          <w:sz w:val="22"/>
        </w:rPr>
        <w:t> </w:t>
      </w:r>
      <w:r>
        <w:rPr>
          <w:sz w:val="22"/>
        </w:rPr>
        <w:t>Jobprofile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grundlegend verändern oder Arbeitsplätze verloren gehen. Es braucht in der</w:t>
      </w:r>
      <w:r>
        <w:rPr>
          <w:spacing w:val="-26"/>
          <w:sz w:val="22"/>
        </w:rPr>
        <w:t> </w:t>
      </w:r>
      <w:r>
        <w:rPr>
          <w:sz w:val="22"/>
        </w:rPr>
        <w:t>ökologischen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Transformation ein noch viel besseres Angebot an Weiterbildung und Qualifizierung. Dazu wollen</w:t>
      </w:r>
      <w:r>
        <w:rPr>
          <w:spacing w:val="-31"/>
          <w:sz w:val="22"/>
        </w:rPr>
        <w:t> </w:t>
      </w:r>
      <w:r>
        <w:rPr>
          <w:sz w:val="22"/>
        </w:rPr>
        <w:t>wir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ein Recht auf Weiterbildung einführen und mit einem Weiterbildungsgeld auch für Erwerbstätige</w:t>
      </w:r>
      <w:r>
        <w:rPr>
          <w:spacing w:val="-34"/>
          <w:sz w:val="22"/>
        </w:rPr>
        <w:t> </w:t>
      </w:r>
      <w:r>
        <w:rPr>
          <w:sz w:val="22"/>
        </w:rPr>
        <w:t>in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Qualifizierungsphasen eine soziale Absicherung schaffen. Mit einem</w:t>
      </w:r>
      <w:r>
        <w:rPr>
          <w:spacing w:val="-26"/>
          <w:sz w:val="22"/>
        </w:rPr>
        <w:t> </w:t>
      </w:r>
      <w:r>
        <w:rPr>
          <w:sz w:val="22"/>
        </w:rPr>
        <w:t>Qualifizierungs-Kurzarbeitergeld</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ermöglichen wir Unternehmen, in Phasen der Transformation ihre Beschäftigten im Betrieb zu</w:t>
      </w:r>
      <w:r>
        <w:rPr>
          <w:spacing w:val="-29"/>
          <w:sz w:val="22"/>
        </w:rPr>
        <w:t> </w:t>
      </w:r>
      <w:r>
        <w:rPr>
          <w:sz w:val="22"/>
        </w:rPr>
        <w:t>halten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und nachhaltig zu qualifizieren. Die Qualifizierungs-Kurzarbeit koppeln wir eng an</w:t>
      </w:r>
      <w:r>
        <w:rPr>
          <w:spacing w:val="-23"/>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Sozialpartnerschaft. Zudem wollen wir die betriebliche Mitbestimmung bei Entscheidungen über</w:t>
      </w:r>
      <w:r>
        <w:rPr>
          <w:spacing w:val="-27"/>
          <w:sz w:val="22"/>
        </w:rPr>
        <w:t> </w:t>
      </w:r>
      <w:r>
        <w:rPr>
          <w:sz w:val="22"/>
        </w:rPr>
        <w:t>die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ökologische Transformation stärken. Unternehmen, Gewerkschaften und Betriebsräte</w:t>
      </w:r>
      <w:r>
        <w:rPr>
          <w:spacing w:val="-23"/>
          <w:sz w:val="22"/>
        </w:rPr>
        <w:t> </w:t>
      </w:r>
      <w:r>
        <w:rPr>
          <w:sz w:val="22"/>
        </w:rPr>
        <w:t>wissen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gemeinsam am besten, wie die Transformation zu gestalten</w:t>
      </w:r>
      <w:r>
        <w:rPr>
          <w:spacing w:val="-20"/>
          <w:sz w:val="22"/>
        </w:rPr>
        <w:t> </w:t>
      </w:r>
      <w:r>
        <w:rPr>
          <w:sz w:val="22"/>
        </w:rPr>
        <w:t>ist.</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1" w:after="0"/>
        <w:ind w:left="956" w:right="0" w:hanging="692"/>
        <w:jc w:val="left"/>
      </w:pPr>
      <w:r>
        <w:rPr/>
        <w:t>Transformationsfonds für die</w:t>
      </w:r>
      <w:r>
        <w:rPr>
          <w:spacing w:val="-3"/>
        </w:rPr>
        <w:t> </w:t>
      </w:r>
      <w:r>
        <w:rPr/>
        <w:t>Regionen</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Die ökologische Modernisierung ist gerade für viele industriell geprägte Regionen eine</w:t>
      </w:r>
      <w:r>
        <w:rPr>
          <w:spacing w:val="-24"/>
          <w:sz w:val="22"/>
        </w:rPr>
        <w:t> </w:t>
      </w:r>
      <w:r>
        <w:rPr>
          <w:sz w:val="22"/>
        </w:rPr>
        <w:t>große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Herausforderung. Um Regionen und insbesondere die dort ansässigen kleinen und</w:t>
      </w:r>
      <w:r>
        <w:rPr>
          <w:spacing w:val="-30"/>
          <w:sz w:val="22"/>
        </w:rPr>
        <w:t> </w:t>
      </w:r>
      <w:r>
        <w:rPr>
          <w:sz w:val="22"/>
        </w:rPr>
        <w:t>mittleren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Unternehmen zu unterstützen, wollen wir regionale Transformationsfonds auflegen. Die</w:t>
      </w:r>
      <w:r>
        <w:rPr>
          <w:spacing w:val="-20"/>
          <w:sz w:val="22"/>
        </w:rPr>
        <w:t> </w:t>
      </w:r>
      <w:r>
        <w:rPr>
          <w:sz w:val="22"/>
        </w:rPr>
        <w:t>Förderung</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richtet sich an Unternehmen, die aus eigener Kraft den ökologischen Strukturwandel</w:t>
      </w:r>
      <w:r>
        <w:rPr>
          <w:spacing w:val="-26"/>
          <w:sz w:val="22"/>
        </w:rPr>
        <w:t> </w:t>
      </w:r>
      <w:r>
        <w:rPr>
          <w:sz w:val="22"/>
        </w:rPr>
        <w:t>nicht</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bewältigen können, mit ihrem Standort aber fest in der Region verankert sind und dort</w:t>
      </w:r>
      <w:r>
        <w:rPr>
          <w:spacing w:val="-35"/>
          <w:sz w:val="22"/>
        </w:rPr>
        <w:t> </w:t>
      </w:r>
      <w:r>
        <w:rPr>
          <w:sz w:val="22"/>
        </w:rPr>
        <w:t>bleiben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wollen. Regionale Akteure aus Wissenschaft, Politik, Wirtschaft und Gewerkschaften</w:t>
      </w:r>
      <w:r>
        <w:rPr>
          <w:spacing w:val="-26"/>
          <w:sz w:val="22"/>
        </w:rPr>
        <w:t> </w:t>
      </w:r>
      <w:r>
        <w:rPr>
          <w:sz w:val="22"/>
        </w:rPr>
        <w:t>sollen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eingebunden werden und gemeinsame Visionen erarbeiten, wo die Region sozial und</w:t>
      </w:r>
      <w:r>
        <w:rPr>
          <w:spacing w:val="-32"/>
          <w:sz w:val="22"/>
        </w:rPr>
        <w:t> </w:t>
      </w:r>
      <w:r>
        <w:rPr>
          <w:sz w:val="22"/>
        </w:rPr>
        <w:t>wirtschaftlich</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in Zukunft stehen sollte. Gleichzeitig wollen wir neue Formate wie Reallabore</w:t>
      </w:r>
      <w:r>
        <w:rPr>
          <w:spacing w:val="-26"/>
          <w:sz w:val="22"/>
        </w:rPr>
        <w:t> </w:t>
      </w:r>
      <w:r>
        <w:rPr>
          <w:sz w:val="22"/>
        </w:rPr>
        <w:t>und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Experimentierräume fördern, in denen Zivilgesellschaft, Wissenschaft, Wirtschaft und</w:t>
      </w:r>
      <w:r>
        <w:rPr>
          <w:spacing w:val="-31"/>
          <w:sz w:val="22"/>
        </w:rPr>
        <w:t> </w:t>
      </w:r>
      <w:r>
        <w:rPr>
          <w:sz w:val="22"/>
        </w:rPr>
        <w:t>Kommunen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gemeinsam an Lösungen für Herausforderungen vor Ort arbeiten und</w:t>
      </w:r>
      <w:r>
        <w:rPr>
          <w:spacing w:val="-23"/>
          <w:sz w:val="22"/>
        </w:rPr>
        <w:t> </w:t>
      </w:r>
      <w:r>
        <w:rPr>
          <w:sz w:val="22"/>
        </w:rPr>
        <w:t>forschen.</w:t>
      </w:r>
    </w:p>
    <w:p>
      <w:pPr>
        <w:pStyle w:val="BodyText"/>
        <w:spacing w:before="3"/>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Klimaschutz-Sofortprogramm</w:t>
      </w:r>
      <w:r>
        <w:rPr>
          <w:spacing w:val="-2"/>
        </w:rPr>
        <w:t> </w:t>
      </w:r>
      <w:r>
        <w:rPr/>
        <w:t>auflegen</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Zentrale</w:t>
      </w:r>
      <w:r>
        <w:rPr>
          <w:spacing w:val="-4"/>
          <w:sz w:val="22"/>
        </w:rPr>
        <w:t> </w:t>
      </w:r>
      <w:r>
        <w:rPr>
          <w:sz w:val="22"/>
        </w:rPr>
        <w:t>Grundlagen</w:t>
      </w:r>
      <w:r>
        <w:rPr>
          <w:spacing w:val="-3"/>
          <w:sz w:val="22"/>
        </w:rPr>
        <w:t> </w:t>
      </w:r>
      <w:r>
        <w:rPr>
          <w:sz w:val="22"/>
        </w:rPr>
        <w:t>unserer</w:t>
      </w:r>
      <w:r>
        <w:rPr>
          <w:spacing w:val="-3"/>
          <w:sz w:val="22"/>
        </w:rPr>
        <w:t> </w:t>
      </w:r>
      <w:r>
        <w:rPr>
          <w:sz w:val="22"/>
        </w:rPr>
        <w:t>Politik</w:t>
      </w:r>
      <w:r>
        <w:rPr>
          <w:spacing w:val="-3"/>
          <w:sz w:val="22"/>
        </w:rPr>
        <w:t> </w:t>
      </w:r>
      <w:r>
        <w:rPr>
          <w:sz w:val="22"/>
        </w:rPr>
        <w:t>sind</w:t>
      </w:r>
      <w:r>
        <w:rPr>
          <w:spacing w:val="-5"/>
          <w:sz w:val="22"/>
        </w:rPr>
        <w:t> </w:t>
      </w:r>
      <w:r>
        <w:rPr>
          <w:sz w:val="22"/>
        </w:rPr>
        <w:t>das</w:t>
      </w:r>
      <w:r>
        <w:rPr>
          <w:spacing w:val="-3"/>
          <w:sz w:val="22"/>
        </w:rPr>
        <w:t> </w:t>
      </w:r>
      <w:r>
        <w:rPr>
          <w:sz w:val="22"/>
        </w:rPr>
        <w:t>Klimaabkommen</w:t>
      </w:r>
      <w:r>
        <w:rPr>
          <w:spacing w:val="-3"/>
          <w:sz w:val="22"/>
        </w:rPr>
        <w:t> </w:t>
      </w:r>
      <w:r>
        <w:rPr>
          <w:sz w:val="22"/>
        </w:rPr>
        <w:t>von</w:t>
      </w:r>
      <w:r>
        <w:rPr>
          <w:spacing w:val="-4"/>
          <w:sz w:val="22"/>
        </w:rPr>
        <w:t> </w:t>
      </w:r>
      <w:r>
        <w:rPr>
          <w:sz w:val="22"/>
        </w:rPr>
        <w:t>Paris</w:t>
      </w:r>
      <w:r>
        <w:rPr>
          <w:spacing w:val="-4"/>
          <w:sz w:val="22"/>
        </w:rPr>
        <w:t> </w:t>
      </w:r>
      <w:r>
        <w:rPr>
          <w:sz w:val="22"/>
        </w:rPr>
        <w:t>sowie</w:t>
      </w:r>
      <w:r>
        <w:rPr>
          <w:spacing w:val="-3"/>
          <w:sz w:val="22"/>
        </w:rPr>
        <w:t> </w:t>
      </w:r>
      <w:r>
        <w:rPr>
          <w:sz w:val="22"/>
        </w:rPr>
        <w:t>der</w:t>
      </w:r>
      <w:r>
        <w:rPr>
          <w:spacing w:val="-3"/>
          <w:sz w:val="22"/>
        </w:rPr>
        <w:t> </w:t>
      </w:r>
      <w:r>
        <w:rPr>
          <w:sz w:val="22"/>
        </w:rPr>
        <w:t>Bericht</w:t>
      </w:r>
      <w:r>
        <w:rPr>
          <w:spacing w:val="-5"/>
          <w:sz w:val="22"/>
        </w:rPr>
        <w:t> </w:t>
      </w:r>
      <w:r>
        <w:rPr>
          <w:sz w:val="22"/>
        </w:rPr>
        <w:t>des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Weltklimarates</w:t>
      </w:r>
      <w:r>
        <w:rPr>
          <w:spacing w:val="-2"/>
          <w:sz w:val="22"/>
        </w:rPr>
        <w:t> </w:t>
      </w:r>
      <w:r>
        <w:rPr>
          <w:sz w:val="22"/>
        </w:rPr>
        <w:t>zum</w:t>
      </w:r>
      <w:r>
        <w:rPr>
          <w:spacing w:val="-2"/>
          <w:sz w:val="22"/>
        </w:rPr>
        <w:t> </w:t>
      </w:r>
      <w:r>
        <w:rPr>
          <w:sz w:val="22"/>
        </w:rPr>
        <w:t>1,5-Grad-Limit,</w:t>
      </w:r>
      <w:r>
        <w:rPr>
          <w:spacing w:val="-5"/>
          <w:sz w:val="22"/>
        </w:rPr>
        <w:t> </w:t>
      </w:r>
      <w:r>
        <w:rPr>
          <w:sz w:val="22"/>
        </w:rPr>
        <w:t>der</w:t>
      </w:r>
      <w:r>
        <w:rPr>
          <w:spacing w:val="-3"/>
          <w:sz w:val="22"/>
        </w:rPr>
        <w:t> </w:t>
      </w:r>
      <w:r>
        <w:rPr>
          <w:sz w:val="22"/>
        </w:rPr>
        <w:t>verdeutlicht,</w:t>
      </w:r>
      <w:r>
        <w:rPr>
          <w:spacing w:val="-5"/>
          <w:sz w:val="22"/>
        </w:rPr>
        <w:t> </w:t>
      </w:r>
      <w:r>
        <w:rPr>
          <w:sz w:val="22"/>
        </w:rPr>
        <w:t>dass</w:t>
      </w:r>
      <w:r>
        <w:rPr>
          <w:spacing w:val="-3"/>
          <w:sz w:val="22"/>
        </w:rPr>
        <w:t> </w:t>
      </w:r>
      <w:r>
        <w:rPr>
          <w:sz w:val="22"/>
        </w:rPr>
        <w:t>jedes</w:t>
      </w:r>
      <w:r>
        <w:rPr>
          <w:spacing w:val="-3"/>
          <w:sz w:val="22"/>
        </w:rPr>
        <w:t> </w:t>
      </w:r>
      <w:r>
        <w:rPr>
          <w:sz w:val="22"/>
        </w:rPr>
        <w:t>Zehntelgrad</w:t>
      </w:r>
      <w:r>
        <w:rPr>
          <w:spacing w:val="-3"/>
          <w:sz w:val="22"/>
        </w:rPr>
        <w:t> </w:t>
      </w:r>
      <w:r>
        <w:rPr>
          <w:sz w:val="22"/>
        </w:rPr>
        <w:t>zählt,</w:t>
      </w:r>
      <w:r>
        <w:rPr>
          <w:spacing w:val="-6"/>
          <w:sz w:val="22"/>
        </w:rPr>
        <w:t> </w:t>
      </w:r>
      <w:r>
        <w:rPr>
          <w:sz w:val="22"/>
        </w:rPr>
        <w:t>,</w:t>
      </w:r>
      <w:r>
        <w:rPr>
          <w:spacing w:val="-5"/>
          <w:sz w:val="22"/>
        </w:rPr>
        <w:t> </w:t>
      </w:r>
      <w:r>
        <w:rPr>
          <w:sz w:val="22"/>
        </w:rPr>
        <w:t>um</w:t>
      </w:r>
      <w:r>
        <w:rPr>
          <w:spacing w:val="-2"/>
          <w:sz w:val="22"/>
        </w:rPr>
        <w:t> </w:t>
      </w:r>
      <w:r>
        <w:rPr>
          <w:sz w:val="22"/>
        </w:rPr>
        <w:t>das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Überschreiten von relevanten Kipppunkten im Klimasystem zu verhindern. Es ist daher</w:t>
      </w:r>
      <w:r>
        <w:rPr>
          <w:spacing w:val="-26"/>
          <w:sz w:val="22"/>
        </w:rPr>
        <w:t> </w:t>
      </w:r>
      <w:r>
        <w:rPr>
          <w:sz w:val="22"/>
        </w:rPr>
        <w:t>notwendig,</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auf den 1,5-Grad-Pfad zu kommen. Dafür ist unmittelbares und substanzielles Handeln in</w:t>
      </w:r>
      <w:r>
        <w:rPr>
          <w:spacing w:val="-28"/>
          <w:sz w:val="22"/>
        </w:rPr>
        <w:t> </w:t>
      </w:r>
      <w:r>
        <w:rPr>
          <w:sz w:val="22"/>
        </w:rPr>
        <w:t>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nächsten Jahren entscheidend. Doch aktuell lahmt der Ausbau der erneuerbaren Energien,</w:t>
      </w:r>
      <w:r>
        <w:rPr>
          <w:spacing w:val="-28"/>
          <w:sz w:val="22"/>
        </w:rPr>
        <w:t> </w:t>
      </w:r>
      <w:r>
        <w:rPr>
          <w:sz w:val="22"/>
        </w:rPr>
        <w:t>der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Kohleausstieg kommt zu spät, im Verkehrs- und Gebäudesektor geht es kaum voran. Wir werden</w:t>
      </w:r>
      <w:r>
        <w:rPr>
          <w:spacing w:val="-27"/>
          <w:sz w:val="22"/>
        </w:rPr>
        <w:t> </w:t>
      </w:r>
      <w:r>
        <w:rPr>
          <w:sz w:val="22"/>
        </w:rPr>
        <w:t>ein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Klimaschutz-Sofortprogramm auf den Weg bringen, das in allen Sektoren sofort</w:t>
      </w:r>
      <w:r>
        <w:rPr>
          <w:spacing w:val="-23"/>
          <w:sz w:val="22"/>
        </w:rPr>
        <w:t> </w:t>
      </w:r>
      <w:r>
        <w:rPr>
          <w:sz w:val="22"/>
        </w:rPr>
        <w:t>wirksame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Maßnahmen anstößt, bestehende Ausbauhindernisse beseitigt, naheliegende</w:t>
      </w:r>
      <w:r>
        <w:rPr>
          <w:spacing w:val="-26"/>
          <w:sz w:val="22"/>
        </w:rPr>
        <w:t> </w:t>
      </w:r>
      <w:r>
        <w:rPr>
          <w:sz w:val="22"/>
        </w:rPr>
        <w:t>Einsparmöglichkeiten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umsetzt. Wir werden das ungenügende Klimaschutzgesetz und den Klimaschutzplan</w:t>
      </w:r>
      <w:r>
        <w:rPr>
          <w:spacing w:val="-24"/>
          <w:sz w:val="22"/>
        </w:rPr>
        <w:t> </w:t>
      </w:r>
      <w:r>
        <w:rPr>
          <w:sz w:val="22"/>
        </w:rPr>
        <w:t>überarbeiten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und – im Einklang mit dem höheren neuen europäischen Klimaziel – das deutsche Klimaziel 2030</w:t>
      </w:r>
      <w:r>
        <w:rPr>
          <w:spacing w:val="-28"/>
          <w:sz w:val="22"/>
        </w:rPr>
        <w:t> </w:t>
      </w:r>
      <w:r>
        <w:rPr>
          <w:sz w:val="22"/>
        </w:rPr>
        <w:t>auf</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mindestens -70 Prozent anheben. Nur so kann es gelingen, dass wir Europäer*innen deutlich</w:t>
      </w:r>
      <w:r>
        <w:rPr>
          <w:spacing w:val="-30"/>
          <w:sz w:val="22"/>
        </w:rPr>
        <w:t> </w:t>
      </w:r>
      <w:r>
        <w:rPr>
          <w:sz w:val="22"/>
        </w:rPr>
        <w:t>vor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Mitte des Jahrhunderts klimaneutral</w:t>
      </w:r>
      <w:r>
        <w:rPr>
          <w:spacing w:val="-6"/>
          <w:sz w:val="22"/>
        </w:rPr>
        <w:t> </w:t>
      </w:r>
      <w:r>
        <w:rPr>
          <w:sz w:val="22"/>
        </w:rPr>
        <w:t>werden.</w:t>
      </w:r>
    </w:p>
    <w:p>
      <w:pPr>
        <w:pStyle w:val="BodyText"/>
        <w:spacing w:before="4"/>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Klimagerechtes Wirtschaften</w:t>
      </w:r>
      <w:r>
        <w:rPr>
          <w:spacing w:val="-1"/>
        </w:rPr>
        <w:t> </w:t>
      </w:r>
      <w:r>
        <w:rPr/>
        <w:t>belohnen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Effektiver</w:t>
      </w:r>
      <w:r>
        <w:rPr>
          <w:spacing w:val="-3"/>
          <w:sz w:val="22"/>
        </w:rPr>
        <w:t> </w:t>
      </w:r>
      <w:r>
        <w:rPr>
          <w:sz w:val="22"/>
        </w:rPr>
        <w:t>und</w:t>
      </w:r>
      <w:r>
        <w:rPr>
          <w:spacing w:val="-4"/>
          <w:sz w:val="22"/>
        </w:rPr>
        <w:t> </w:t>
      </w:r>
      <w:r>
        <w:rPr>
          <w:sz w:val="22"/>
        </w:rPr>
        <w:t>sozial</w:t>
      </w:r>
      <w:r>
        <w:rPr>
          <w:spacing w:val="-2"/>
          <w:sz w:val="22"/>
        </w:rPr>
        <w:t> </w:t>
      </w:r>
      <w:r>
        <w:rPr>
          <w:sz w:val="22"/>
        </w:rPr>
        <w:t>gerechter</w:t>
      </w:r>
      <w:r>
        <w:rPr>
          <w:spacing w:val="-3"/>
          <w:sz w:val="22"/>
        </w:rPr>
        <w:t> </w:t>
      </w:r>
      <w:r>
        <w:rPr>
          <w:sz w:val="22"/>
        </w:rPr>
        <w:t>Klimaschutz</w:t>
      </w:r>
      <w:r>
        <w:rPr>
          <w:spacing w:val="-4"/>
          <w:sz w:val="22"/>
        </w:rPr>
        <w:t> </w:t>
      </w:r>
      <w:r>
        <w:rPr>
          <w:sz w:val="22"/>
        </w:rPr>
        <w:t>muss</w:t>
      </w:r>
      <w:r>
        <w:rPr>
          <w:spacing w:val="-3"/>
          <w:sz w:val="22"/>
        </w:rPr>
        <w:t> </w:t>
      </w:r>
      <w:r>
        <w:rPr>
          <w:sz w:val="22"/>
        </w:rPr>
        <w:t>sich</w:t>
      </w:r>
      <w:r>
        <w:rPr>
          <w:spacing w:val="-4"/>
          <w:sz w:val="22"/>
        </w:rPr>
        <w:t> </w:t>
      </w:r>
      <w:r>
        <w:rPr>
          <w:sz w:val="22"/>
        </w:rPr>
        <w:t>auch</w:t>
      </w:r>
      <w:r>
        <w:rPr>
          <w:spacing w:val="-4"/>
          <w:sz w:val="22"/>
        </w:rPr>
        <w:t> </w:t>
      </w:r>
      <w:r>
        <w:rPr>
          <w:sz w:val="22"/>
        </w:rPr>
        <w:t>ökonomisch</w:t>
      </w:r>
      <w:r>
        <w:rPr>
          <w:spacing w:val="-3"/>
          <w:sz w:val="22"/>
        </w:rPr>
        <w:t> </w:t>
      </w:r>
      <w:r>
        <w:rPr>
          <w:sz w:val="22"/>
        </w:rPr>
        <w:t>lohnen.</w:t>
      </w:r>
      <w:r>
        <w:rPr>
          <w:spacing w:val="-2"/>
          <w:sz w:val="22"/>
        </w:rPr>
        <w:t> </w:t>
      </w:r>
      <w:r>
        <w:rPr>
          <w:sz w:val="22"/>
        </w:rPr>
        <w:t>Da</w:t>
      </w:r>
      <w:r>
        <w:rPr>
          <w:spacing w:val="-3"/>
          <w:sz w:val="22"/>
        </w:rPr>
        <w:t> </w:t>
      </w:r>
      <w:r>
        <w:rPr>
          <w:sz w:val="22"/>
        </w:rPr>
        <w:t>derzeit</w:t>
      </w:r>
      <w:r>
        <w:rPr>
          <w:spacing w:val="-5"/>
          <w:sz w:val="22"/>
        </w:rPr>
        <w:t> </w:t>
      </w:r>
      <w:r>
        <w:rPr>
          <w:sz w:val="22"/>
        </w:rPr>
        <w:t>die</w:t>
      </w:r>
      <w:r>
        <w:rPr>
          <w:spacing w:val="-3"/>
          <w:sz w:val="22"/>
        </w:rPr>
        <w:t> </w:t>
      </w:r>
      <w:r>
        <w:rPr>
          <w:sz w:val="22"/>
        </w:rPr>
        <w:t>Kosten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der Schäden, die durch den Ausstoß einer Tonne CO</w:t>
      </w:r>
      <w:r>
        <w:rPr>
          <w:sz w:val="22"/>
          <w:vertAlign w:val="subscript"/>
        </w:rPr>
        <w:t>2</w:t>
      </w:r>
      <w:r>
        <w:rPr>
          <w:sz w:val="22"/>
          <w:vertAlign w:val="baseline"/>
        </w:rPr>
        <w:t> entstehen, nur sehr gering eingepreist</w:t>
      </w:r>
      <w:r>
        <w:rPr>
          <w:spacing w:val="-27"/>
          <w:sz w:val="22"/>
          <w:vertAlign w:val="baseline"/>
        </w:rPr>
        <w:t> </w:t>
      </w:r>
      <w:r>
        <w:rPr>
          <w:sz w:val="22"/>
          <w:vertAlign w:val="baseline"/>
        </w:rPr>
        <w:t>werden,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sind klimafreundlichere Alternativen oftmals noch nicht wettbewerbsfähig. Das wollen wir</w:t>
      </w:r>
      <w:r>
        <w:rPr>
          <w:spacing w:val="-25"/>
          <w:sz w:val="22"/>
        </w:rPr>
        <w:t> </w:t>
      </w:r>
      <w:r>
        <w:rPr>
          <w:sz w:val="22"/>
        </w:rPr>
        <w:t>durch</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einen klugen Mix aus CO</w:t>
      </w:r>
      <w:r>
        <w:rPr>
          <w:sz w:val="22"/>
          <w:vertAlign w:val="subscript"/>
        </w:rPr>
        <w:t>2</w:t>
      </w:r>
      <w:r>
        <w:rPr>
          <w:sz w:val="22"/>
          <w:vertAlign w:val="baseline"/>
        </w:rPr>
        <w:t>-Preisen, Anreizen und Förderung sowie Ordnungsrecht ändern. Wollte</w:t>
      </w:r>
      <w:r>
        <w:rPr>
          <w:spacing w:val="-28"/>
          <w:sz w:val="22"/>
          <w:vertAlign w:val="baseline"/>
        </w:rPr>
        <w:t> </w:t>
      </w:r>
      <w:r>
        <w:rPr>
          <w:sz w:val="22"/>
          <w:vertAlign w:val="baseline"/>
        </w:rPr>
        <w:t>man</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die Klimaziele allein über die Bepreisung von CO</w:t>
      </w:r>
      <w:r>
        <w:rPr>
          <w:sz w:val="22"/>
          <w:vertAlign w:val="subscript"/>
        </w:rPr>
        <w:t>2</w:t>
      </w:r>
      <w:r>
        <w:rPr>
          <w:sz w:val="22"/>
          <w:vertAlign w:val="baseline"/>
        </w:rPr>
        <w:t> erreichen, müsste der Preis 180 Euro betragen,</w:t>
      </w:r>
      <w:r>
        <w:rPr>
          <w:spacing w:val="-37"/>
          <w:sz w:val="22"/>
          <w:vertAlign w:val="baseline"/>
        </w:rPr>
        <w:t> </w:t>
      </w:r>
      <w:r>
        <w:rPr>
          <w:sz w:val="22"/>
          <w:vertAlign w:val="baseline"/>
        </w:rPr>
        <w:t>was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unweigerlich zu erheblichen sozialen Unwuchten führen würde. Einige könnten sich</w:t>
      </w:r>
      <w:r>
        <w:rPr>
          <w:spacing w:val="-28"/>
          <w:sz w:val="22"/>
        </w:rPr>
        <w:t> </w:t>
      </w:r>
      <w:r>
        <w:rPr>
          <w:sz w:val="22"/>
        </w:rPr>
        <w:t>rauskaufen,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andere nicht mehr teilhaben. Wir sehen in der CO</w:t>
      </w:r>
      <w:r>
        <w:rPr>
          <w:sz w:val="22"/>
          <w:vertAlign w:val="subscript"/>
        </w:rPr>
        <w:t>2</w:t>
      </w:r>
      <w:r>
        <w:rPr>
          <w:sz w:val="22"/>
          <w:vertAlign w:val="baseline"/>
        </w:rPr>
        <w:t>-Bepreisung also ein Instrument von vielen,</w:t>
      </w:r>
      <w:r>
        <w:rPr>
          <w:spacing w:val="-34"/>
          <w:sz w:val="22"/>
          <w:vertAlign w:val="baseline"/>
        </w:rPr>
        <w:t> </w:t>
      </w:r>
      <w:r>
        <w:rPr>
          <w:sz w:val="22"/>
          <w:vertAlign w:val="baseline"/>
        </w:rPr>
        <w:t>das</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wir wirksam und sozial gerecht einsetzen wollen. Das Europäische Emissionshandelssystem (ETS)</w:t>
      </w:r>
      <w:r>
        <w:rPr>
          <w:spacing w:val="-32"/>
          <w:sz w:val="22"/>
        </w:rPr>
        <w:t> </w:t>
      </w:r>
      <w:r>
        <w:rPr>
          <w:sz w:val="22"/>
        </w:rPr>
        <w:t>ist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im Lichte des neuen EU-Klimaziels für 2030 zu reformieren, um seine Lenkungswirkung endlich</w:t>
      </w:r>
      <w:r>
        <w:rPr>
          <w:spacing w:val="-34"/>
          <w:sz w:val="22"/>
        </w:rPr>
        <w:t> </w:t>
      </w:r>
      <w:r>
        <w:rPr>
          <w:sz w:val="22"/>
        </w:rPr>
        <w:t>voll</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und</w:t>
      </w:r>
      <w:r>
        <w:rPr>
          <w:spacing w:val="-4"/>
          <w:sz w:val="22"/>
        </w:rPr>
        <w:t> </w:t>
      </w:r>
      <w:r>
        <w:rPr>
          <w:sz w:val="22"/>
        </w:rPr>
        <w:t>ganz</w:t>
      </w:r>
      <w:r>
        <w:rPr>
          <w:spacing w:val="-4"/>
          <w:sz w:val="22"/>
        </w:rPr>
        <w:t> </w:t>
      </w:r>
      <w:r>
        <w:rPr>
          <w:sz w:val="22"/>
        </w:rPr>
        <w:t>zu</w:t>
      </w:r>
      <w:r>
        <w:rPr>
          <w:spacing w:val="-3"/>
          <w:sz w:val="22"/>
        </w:rPr>
        <w:t> </w:t>
      </w:r>
      <w:r>
        <w:rPr>
          <w:sz w:val="22"/>
        </w:rPr>
        <w:t>erfüllen.</w:t>
      </w:r>
      <w:r>
        <w:rPr>
          <w:spacing w:val="-2"/>
          <w:sz w:val="22"/>
        </w:rPr>
        <w:t> </w:t>
      </w:r>
      <w:r>
        <w:rPr>
          <w:sz w:val="22"/>
        </w:rPr>
        <w:t>Mit</w:t>
      </w:r>
      <w:r>
        <w:rPr>
          <w:spacing w:val="-5"/>
          <w:sz w:val="22"/>
        </w:rPr>
        <w:t> </w:t>
      </w:r>
      <w:r>
        <w:rPr>
          <w:sz w:val="22"/>
        </w:rPr>
        <w:t>einer</w:t>
      </w:r>
      <w:r>
        <w:rPr>
          <w:spacing w:val="-2"/>
          <w:sz w:val="22"/>
        </w:rPr>
        <w:t> </w:t>
      </w:r>
      <w:r>
        <w:rPr>
          <w:sz w:val="22"/>
        </w:rPr>
        <w:t>deutlichen</w:t>
      </w:r>
      <w:r>
        <w:rPr>
          <w:spacing w:val="-3"/>
          <w:sz w:val="22"/>
        </w:rPr>
        <w:t> </w:t>
      </w:r>
      <w:r>
        <w:rPr>
          <w:sz w:val="22"/>
        </w:rPr>
        <w:t>Reduzierung</w:t>
      </w:r>
      <w:r>
        <w:rPr>
          <w:spacing w:val="-6"/>
          <w:sz w:val="22"/>
        </w:rPr>
        <w:t> </w:t>
      </w:r>
      <w:r>
        <w:rPr>
          <w:sz w:val="22"/>
        </w:rPr>
        <w:t>von</w:t>
      </w:r>
      <w:r>
        <w:rPr>
          <w:spacing w:val="-3"/>
          <w:sz w:val="22"/>
        </w:rPr>
        <w:t> </w:t>
      </w:r>
      <w:r>
        <w:rPr>
          <w:sz w:val="22"/>
        </w:rPr>
        <w:t>Emissionszertifikaten</w:t>
      </w:r>
      <w:r>
        <w:rPr>
          <w:spacing w:val="-3"/>
          <w:sz w:val="22"/>
        </w:rPr>
        <w:t> </w:t>
      </w:r>
      <w:r>
        <w:rPr>
          <w:sz w:val="22"/>
        </w:rPr>
        <w:t>und</w:t>
      </w:r>
      <w:r>
        <w:rPr>
          <w:spacing w:val="-4"/>
          <w:sz w:val="22"/>
        </w:rPr>
        <w:t> </w:t>
      </w:r>
      <w:r>
        <w:rPr>
          <w:sz w:val="22"/>
        </w:rPr>
        <w:t>der</w:t>
      </w:r>
      <w:r>
        <w:rPr>
          <w:spacing w:val="-2"/>
          <w:sz w:val="22"/>
        </w:rPr>
        <w:t> </w:t>
      </w:r>
      <w:r>
        <w:rPr>
          <w:sz w:val="22"/>
        </w:rPr>
        <w:t>Löschung</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überschüssiger Zertifikate vom Markt erreichen wir einen CO-2 Preis im Bereich Strom und</w:t>
      </w:r>
      <w:r>
        <w:rPr>
          <w:spacing w:val="-34"/>
          <w:sz w:val="22"/>
        </w:rPr>
        <w:t> </w:t>
      </w:r>
      <w:r>
        <w:rPr>
          <w:sz w:val="22"/>
        </w:rPr>
        <w:t>Industrie,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der dafür sorgt, dass Erneuerbare Energie statt Kohlestrom zu Einsatz kommen. Sollte das</w:t>
      </w:r>
      <w:r>
        <w:rPr>
          <w:spacing w:val="-29"/>
          <w:sz w:val="22"/>
        </w:rPr>
        <w:t> </w:t>
      </w:r>
      <w:r>
        <w:rPr>
          <w:sz w:val="22"/>
        </w:rPr>
        <w:t>auf</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europäischer Ebene nicht schnell genug gelingen, setzen wir auf einen nationalen CO-2</w:t>
      </w:r>
      <w:r>
        <w:rPr>
          <w:spacing w:val="-28"/>
          <w:sz w:val="22"/>
        </w:rPr>
        <w:t> </w:t>
      </w:r>
      <w:r>
        <w:rPr>
          <w:sz w:val="22"/>
        </w:rPr>
        <w:t>Mindestpreis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im ETS für Industrie und Strom. Für die Bereiche Verkehr und Wärme wurde ein Deutschland</w:t>
      </w:r>
      <w:r>
        <w:rPr>
          <w:spacing w:val="-33"/>
          <w:sz w:val="22"/>
        </w:rPr>
        <w:t> </w:t>
      </w:r>
      <w:r>
        <w:rPr>
          <w:sz w:val="22"/>
        </w:rPr>
        <w:t>auf</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Druck der Klimabewegung und uns Grünen zudem ein CO</w:t>
      </w:r>
      <w:r>
        <w:rPr>
          <w:sz w:val="22"/>
          <w:vertAlign w:val="subscript"/>
        </w:rPr>
        <w:t>2</w:t>
      </w:r>
      <w:r>
        <w:rPr>
          <w:sz w:val="22"/>
          <w:vertAlign w:val="baseline"/>
        </w:rPr>
        <w:t>-Preis eingeführt, dessen</w:t>
      </w:r>
      <w:r>
        <w:rPr>
          <w:spacing w:val="-22"/>
          <w:sz w:val="22"/>
          <w:vertAlign w:val="baseline"/>
        </w:rPr>
        <w:t> </w:t>
      </w:r>
      <w:r>
        <w:rPr>
          <w:sz w:val="22"/>
          <w:vertAlign w:val="baseline"/>
        </w:rPr>
        <w:t>Lenkungswirkung</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aber weiter verbessert werden muss. Wir wollen die Erhöhung des CO2-Preis von 2025 auf</w:t>
      </w:r>
      <w:r>
        <w:rPr>
          <w:spacing w:val="-27"/>
          <w:sz w:val="22"/>
        </w:rPr>
        <w:t> </w:t>
      </w:r>
      <w:r>
        <w:rPr>
          <w:sz w:val="22"/>
        </w:rPr>
        <w:t>2023</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vorziehen und auf 60 Euro erhöhen. Danach soll der CO2-Preis so ansteigen, dass er im Konzert</w:t>
      </w:r>
      <w:r>
        <w:rPr>
          <w:spacing w:val="-34"/>
          <w:sz w:val="22"/>
        </w:rPr>
        <w:t> </w:t>
      </w:r>
      <w:r>
        <w:rPr>
          <w:sz w:val="22"/>
        </w:rPr>
        <w:t>mit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den Fördermaßnahmen und ordnungsrechtlichen Vorgaben die Erfüllung des neuen Klimaziels</w:t>
      </w:r>
      <w:r>
        <w:rPr>
          <w:spacing w:val="-27"/>
          <w:sz w:val="22"/>
        </w:rPr>
        <w:t> </w:t>
      </w:r>
      <w:r>
        <w:rPr>
          <w:sz w:val="22"/>
        </w:rPr>
        <w:t>2030</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absichert.</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Energiegeld</w:t>
      </w:r>
      <w:r>
        <w:rPr>
          <w:spacing w:val="-2"/>
        </w:rPr>
        <w:t> </w:t>
      </w:r>
      <w:r>
        <w:rPr/>
        <w:t>einführen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Damit Klimaschutz sozial gerecht ist, wollen wir die Einnahmen aus dem CO</w:t>
      </w:r>
      <w:r>
        <w:rPr>
          <w:sz w:val="22"/>
          <w:vertAlign w:val="subscript"/>
        </w:rPr>
        <w:t>2</w:t>
      </w:r>
      <w:r>
        <w:rPr>
          <w:sz w:val="22"/>
          <w:vertAlign w:val="baseline"/>
        </w:rPr>
        <w:t>-Preis direkt an</w:t>
      </w:r>
      <w:r>
        <w:rPr>
          <w:spacing w:val="-33"/>
          <w:sz w:val="22"/>
          <w:vertAlign w:val="baseline"/>
        </w:rPr>
        <w:t> </w:t>
      </w:r>
      <w:r>
        <w:rPr>
          <w:sz w:val="22"/>
          <w:vertAlign w:val="baseline"/>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Bürger*innen zurückgeben. Dazu streben wir neben der Senkung der EEG-Umlage ein</w:t>
      </w:r>
      <w:r>
        <w:rPr>
          <w:spacing w:val="-23"/>
          <w:sz w:val="22"/>
        </w:rPr>
        <w:t> </w:t>
      </w:r>
      <w:r>
        <w:rPr>
          <w:sz w:val="22"/>
        </w:rPr>
        <w:t>Energiegeld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ein, das jede*r Bürger*in erhält. Über das Energiegeld geben wir alle zusätzlichen CO2-Einnahmen</w:t>
      </w:r>
      <w:r>
        <w:rPr>
          <w:spacing w:val="-34"/>
          <w:sz w:val="22"/>
        </w:rPr>
        <w:t> </w:t>
      </w:r>
      <w:r>
        <w:rPr>
          <w:sz w:val="22"/>
        </w:rPr>
        <w:t>an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die Menschen zurück, und zwar fair aufgeteilt pro Kopf. So kann man mit Klimaschutz Geld</w:t>
      </w:r>
      <w:r>
        <w:rPr>
          <w:spacing w:val="-29"/>
          <w:sz w:val="22"/>
        </w:rPr>
        <w:t> </w:t>
      </w:r>
      <w:r>
        <w:rPr>
          <w:sz w:val="22"/>
        </w:rPr>
        <w:t>verdienen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und es findet ein sozialer Ausgleich im System statt. Unterm Strich werden so</w:t>
      </w:r>
      <w:r>
        <w:rPr>
          <w:spacing w:val="-29"/>
          <w:sz w:val="22"/>
        </w:rPr>
        <w:t> </w:t>
      </w:r>
      <w:r>
        <w:rPr>
          <w:sz w:val="22"/>
        </w:rPr>
        <w:t>Geringverdiener*innen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und Familien entlastet, vor allem Menschen mit hohen Einkommen belastet. . Bezieher*innen</w:t>
      </w:r>
      <w:r>
        <w:rPr>
          <w:spacing w:val="-22"/>
          <w:sz w:val="22"/>
        </w:rPr>
        <w:t> </w:t>
      </w:r>
      <w:r>
        <w:rPr>
          <w:sz w:val="22"/>
        </w:rPr>
        <w:t>von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Transferleistungen wie Arbeitslosengeld II oder Sozialhilfe profitieren ebenfalls, da das</w:t>
      </w:r>
      <w:r>
        <w:rPr>
          <w:spacing w:val="-34"/>
          <w:sz w:val="22"/>
        </w:rPr>
        <w:t> </w:t>
      </w:r>
      <w:r>
        <w:rPr>
          <w:sz w:val="22"/>
        </w:rPr>
        <w:t>Energiegeld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nicht auf die Grundsicherung angerechnet werden soll. Um z.B. Pendler*innen mit</w:t>
      </w:r>
      <w:r>
        <w:rPr>
          <w:spacing w:val="-21"/>
          <w:sz w:val="22"/>
        </w:rPr>
        <w:t> </w:t>
      </w:r>
      <w:r>
        <w:rPr>
          <w:sz w:val="22"/>
        </w:rPr>
        <w:t>niedrigen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Einkommen bei der Anpassung zu unterstützen, legen wir einen Fonds für</w:t>
      </w:r>
      <w:r>
        <w:rPr>
          <w:spacing w:val="-35"/>
          <w:sz w:val="22"/>
        </w:rPr>
        <w:t> </w:t>
      </w:r>
      <w:r>
        <w:rPr>
          <w:sz w:val="22"/>
        </w:rPr>
        <w:t>Transformationszuschüsse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auf, der mit großzügigen Hilfen unterstützt, etwa beim Umstieg auf ein emissionsfreies</w:t>
      </w:r>
      <w:r>
        <w:rPr>
          <w:spacing w:val="-32"/>
          <w:sz w:val="22"/>
        </w:rPr>
        <w:t> </w:t>
      </w:r>
      <w:r>
        <w:rPr>
          <w:sz w:val="22"/>
        </w:rPr>
        <w:t>Auto.</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CO</w:t>
      </w:r>
      <w:r>
        <w:rPr>
          <w:vertAlign w:val="subscript"/>
        </w:rPr>
        <w:t>2</w:t>
      </w:r>
      <w:r>
        <w:rPr>
          <w:vertAlign w:val="baseline"/>
        </w:rPr>
        <w:t>-Bremse für alle</w:t>
      </w:r>
      <w:r>
        <w:rPr>
          <w:spacing w:val="-7"/>
          <w:vertAlign w:val="baseline"/>
        </w:rPr>
        <w:t> </w:t>
      </w:r>
      <w:r>
        <w:rPr>
          <w:vertAlign w:val="baseline"/>
        </w:rPr>
        <w:t>Gesetze</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Wir wollen Klimaschutz systematisch in unserer Rechtsordnung aufnehmen. Die Vorgaben</w:t>
      </w:r>
      <w:r>
        <w:rPr>
          <w:spacing w:val="-19"/>
          <w:sz w:val="22"/>
        </w:rPr>
        <w:t> </w:t>
      </w:r>
      <w:r>
        <w:rPr>
          <w:sz w:val="22"/>
        </w:rPr>
        <w:t>des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Pariser Klimavertrages wollen wir im Grundgesetz verankern und dem Staat mehr</w:t>
      </w:r>
      <w:r>
        <w:rPr>
          <w:spacing w:val="-27"/>
          <w:sz w:val="22"/>
        </w:rPr>
        <w:t> </w:t>
      </w:r>
      <w:r>
        <w:rPr>
          <w:sz w:val="22"/>
        </w:rPr>
        <w:t>Möglichkeiten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geben, durch eine intelligente Steuergesetzgebung klimaschonendes Verhalten zu belohnen und</w:t>
      </w:r>
      <w:r>
        <w:rPr>
          <w:spacing w:val="-26"/>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fossilen Energieträger den wahren Preis zahlen zu lassen. Für Genehmigungsprozesse führen wir</w:t>
      </w:r>
      <w:r>
        <w:rPr>
          <w:spacing w:val="-22"/>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Klimaverträglichkeitsprüfung ein. Mit einer CO</w:t>
      </w:r>
      <w:r>
        <w:rPr>
          <w:sz w:val="22"/>
          <w:vertAlign w:val="subscript"/>
        </w:rPr>
        <w:t>2</w:t>
      </w:r>
      <w:r>
        <w:rPr>
          <w:sz w:val="22"/>
          <w:vertAlign w:val="baseline"/>
        </w:rPr>
        <w:t>-Bremse machen wir Klimaschutz</w:t>
      </w:r>
      <w:r>
        <w:rPr>
          <w:spacing w:val="-20"/>
          <w:sz w:val="22"/>
          <w:vertAlign w:val="baseline"/>
        </w:rPr>
        <w:t> </w:t>
      </w:r>
      <w:r>
        <w:rPr>
          <w:sz w:val="22"/>
          <w:vertAlign w:val="baseline"/>
        </w:rPr>
        <w:t>zur</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Querschnittsaufgabe, indem wir Gesetze an ihrer Vereinbarkeit mit den nationalen</w:t>
      </w:r>
      <w:r>
        <w:rPr>
          <w:spacing w:val="-28"/>
          <w:sz w:val="22"/>
        </w:rPr>
        <w:t> </w:t>
      </w:r>
      <w:r>
        <w:rPr>
          <w:sz w:val="22"/>
        </w:rPr>
        <w:t>Klimaschutzzielen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messen und ihre Klimawirkung entsprechend</w:t>
      </w:r>
      <w:r>
        <w:rPr>
          <w:spacing w:val="-12"/>
          <w:sz w:val="22"/>
        </w:rPr>
        <w:t> </w:t>
      </w:r>
      <w:r>
        <w:rPr>
          <w:sz w:val="22"/>
        </w:rPr>
        <w:t>prüfen.</w:t>
      </w:r>
    </w:p>
    <w:p>
      <w:pPr>
        <w:pStyle w:val="BodyText"/>
        <w:spacing w:before="10"/>
        <w:ind w:left="0"/>
      </w:pPr>
    </w:p>
    <w:p>
      <w:pPr>
        <w:pStyle w:val="ListParagraph"/>
        <w:numPr>
          <w:ilvl w:val="0"/>
          <w:numId w:val="1"/>
        </w:numPr>
        <w:tabs>
          <w:tab w:pos="599" w:val="left" w:leader="none"/>
        </w:tabs>
        <w:spacing w:line="240" w:lineRule="auto" w:before="1" w:after="0"/>
        <w:ind w:left="598" w:right="0" w:hanging="334"/>
        <w:jc w:val="left"/>
        <w:rPr>
          <w:sz w:val="22"/>
        </w:rPr>
      </w:pPr>
    </w:p>
    <w:p>
      <w:pPr>
        <w:spacing w:after="0" w:line="240" w:lineRule="auto"/>
        <w:jc w:val="left"/>
        <w:rPr>
          <w:sz w:val="22"/>
        </w:rPr>
        <w:sectPr>
          <w:pgSz w:w="11910" w:h="16840"/>
          <w:pgMar w:header="706" w:footer="2030" w:top="1660" w:bottom="2220" w:left="460" w:right="1240"/>
        </w:sectPr>
      </w:pPr>
    </w:p>
    <w:p>
      <w:pPr>
        <w:pStyle w:val="BodyText"/>
        <w:spacing w:before="2"/>
        <w:ind w:left="0"/>
        <w:rPr>
          <w:sz w:val="23"/>
        </w:rPr>
      </w:pPr>
    </w:p>
    <w:p>
      <w:pPr>
        <w:pStyle w:val="Heading1"/>
        <w:numPr>
          <w:ilvl w:val="0"/>
          <w:numId w:val="1"/>
        </w:numPr>
        <w:tabs>
          <w:tab w:pos="956" w:val="left" w:leader="none"/>
          <w:tab w:pos="957" w:val="left" w:leader="none"/>
        </w:tabs>
        <w:spacing w:line="240" w:lineRule="auto" w:before="42" w:after="0"/>
        <w:ind w:left="956" w:right="0" w:hanging="692"/>
        <w:jc w:val="left"/>
      </w:pPr>
      <w:r>
        <w:rPr/>
        <w:t>Wir schaffen Versorgungssicherheit mit</w:t>
      </w:r>
      <w:r>
        <w:rPr>
          <w:spacing w:val="6"/>
        </w:rPr>
        <w:t> </w:t>
      </w:r>
      <w:r>
        <w:rPr/>
        <w:t>Erneuerbaren</w:t>
      </w:r>
    </w:p>
    <w:p>
      <w:pPr>
        <w:pStyle w:val="BodyText"/>
        <w:spacing w:before="10"/>
        <w:ind w:left="0"/>
        <w:rPr>
          <w:b/>
          <w:sz w:val="26"/>
        </w:rPr>
      </w:pPr>
    </w:p>
    <w:p>
      <w:pPr>
        <w:pStyle w:val="Heading3"/>
        <w:numPr>
          <w:ilvl w:val="0"/>
          <w:numId w:val="1"/>
        </w:numPr>
        <w:tabs>
          <w:tab w:pos="956" w:val="left" w:leader="none"/>
          <w:tab w:pos="957" w:val="left" w:leader="none"/>
        </w:tabs>
        <w:spacing w:line="240" w:lineRule="auto" w:before="52" w:after="0"/>
        <w:ind w:left="956" w:right="0" w:hanging="692"/>
        <w:jc w:val="left"/>
      </w:pPr>
      <w:r>
        <w:rPr/>
        <w:t>Schneller raus aus der</w:t>
      </w:r>
      <w:r>
        <w:rPr>
          <w:spacing w:val="-7"/>
        </w:rPr>
        <w:t> </w:t>
      </w:r>
      <w:r>
        <w:rPr/>
        <w:t>Kohle</w:t>
      </w:r>
    </w:p>
    <w:p>
      <w:pPr>
        <w:pStyle w:val="BodyText"/>
        <w:spacing w:before="11"/>
        <w:ind w:left="0"/>
        <w:rPr>
          <w:b/>
          <w:sz w:val="18"/>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Nach dem Willen der Großen Koalition werden in Deutschland Kohlekraftwerke noch bis 2038</w:t>
      </w:r>
      <w:r>
        <w:rPr>
          <w:spacing w:val="-27"/>
          <w:sz w:val="22"/>
        </w:rPr>
        <w:t> </w:t>
      </w:r>
      <w:r>
        <w:rPr>
          <w:sz w:val="22"/>
        </w:rPr>
        <w:t>dem</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Klima und unserer Gesundheit schaden. Das ist mit den Klimazielen nicht vereinbar. Wir setzen</w:t>
      </w:r>
      <w:r>
        <w:rPr>
          <w:spacing w:val="-28"/>
          <w:sz w:val="22"/>
        </w:rPr>
        <w:t> </w:t>
      </w:r>
      <w:r>
        <w:rPr>
          <w:sz w:val="22"/>
        </w:rPr>
        <w:t>uns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dafür ein, den Kohleausstieg bis 2030 zu vollenden. Um nicht erneut den Kohlekonzernen</w:t>
      </w:r>
      <w:r>
        <w:rPr>
          <w:spacing w:val="-25"/>
          <w:sz w:val="22"/>
        </w:rPr>
        <w:t> </w:t>
      </w:r>
      <w:r>
        <w:rPr>
          <w:sz w:val="22"/>
        </w:rPr>
        <w:t>Milliarden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an Steuergeldern zu schenken, wollen wir die massiven Klimaschäden der</w:t>
      </w:r>
      <w:r>
        <w:rPr>
          <w:spacing w:val="-28"/>
          <w:sz w:val="22"/>
        </w:rPr>
        <w:t> </w:t>
      </w:r>
      <w:r>
        <w:rPr>
          <w:sz w:val="22"/>
        </w:rPr>
        <w:t>Kohleverstromung</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einpreisen. Das ist am sinnvollsten über den EU-Emissionshandel zu regeln – mit einem</w:t>
      </w:r>
      <w:r>
        <w:rPr>
          <w:spacing w:val="-27"/>
          <w:sz w:val="22"/>
        </w:rPr>
        <w:t> </w:t>
      </w:r>
      <w:r>
        <w:rPr>
          <w:sz w:val="22"/>
        </w:rPr>
        <w:t>lenkenden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CO2-Preis, der dem neuen EU Klimaziel entspricht. Ein beschleunigter Kohleausstieg bedarf im</w:t>
      </w:r>
      <w:r>
        <w:rPr>
          <w:spacing w:val="-23"/>
          <w:sz w:val="22"/>
        </w:rPr>
        <w:t> </w:t>
      </w:r>
      <w:r>
        <w:rPr>
          <w:sz w:val="22"/>
        </w:rPr>
        <w:t>Sinne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der Versorgungssicherheit eines massiven Ausbaus der erneuerbaren Energien. Zugleich wollen</w:t>
      </w:r>
      <w:r>
        <w:rPr>
          <w:spacing w:val="-27"/>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für den Gesundheitsschutz die Grenzwerte für Immissionen, insbesondere Quecksilber,</w:t>
      </w:r>
      <w:r>
        <w:rPr>
          <w:spacing w:val="-22"/>
          <w:sz w:val="22"/>
        </w:rPr>
        <w:t> </w:t>
      </w:r>
      <w:r>
        <w:rPr>
          <w:sz w:val="22"/>
        </w:rPr>
        <w:t>aus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Großfeuerungsanlagen anheben. Niemand soll mehr für einen Tagebau sein Zuhause</w:t>
      </w:r>
      <w:r>
        <w:rPr>
          <w:spacing w:val="-23"/>
          <w:sz w:val="22"/>
        </w:rPr>
        <w:t> </w:t>
      </w:r>
      <w:r>
        <w:rPr>
          <w:sz w:val="22"/>
        </w:rPr>
        <w:t>verlassen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müssen.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1" w:after="0"/>
        <w:ind w:left="956" w:right="0" w:hanging="692"/>
        <w:jc w:val="left"/>
      </w:pPr>
      <w:r>
        <w:rPr/>
        <w:t>Auf jedes neue Dach eine</w:t>
      </w:r>
      <w:r>
        <w:rPr>
          <w:spacing w:val="-11"/>
        </w:rPr>
        <w:t> </w:t>
      </w:r>
      <w:r>
        <w:rPr/>
        <w:t>Solaranlage</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Wir wollen eine Energiewende, bei der alle mitmachen können – Mieter*innen</w:t>
      </w:r>
      <w:r>
        <w:rPr>
          <w:spacing w:val="-23"/>
          <w:sz w:val="22"/>
        </w:rPr>
        <w:t> </w:t>
      </w:r>
      <w:r>
        <w:rPr>
          <w:sz w:val="22"/>
        </w:rPr>
        <w:t>wie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Hausbesitzer*innen. Unsere Dächer können zu Kraftwerken werden  –jedes Dach mit</w:t>
      </w:r>
      <w:r>
        <w:rPr>
          <w:spacing w:val="-31"/>
          <w:sz w:val="22"/>
        </w:rPr>
        <w:t> </w:t>
      </w:r>
      <w:r>
        <w:rPr>
          <w:sz w:val="22"/>
        </w:rPr>
        <w:t>Solaranlage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hilft dem Klimaschutz. Die eigene Strom- und Wärmeenergie wird dezentral und vor Ort erzeugt</w:t>
      </w:r>
      <w:r>
        <w:rPr>
          <w:spacing w:val="-36"/>
          <w:sz w:val="22"/>
        </w:rPr>
        <w:t> </w:t>
      </w:r>
      <w:r>
        <w:rPr>
          <w:sz w:val="22"/>
        </w:rPr>
        <w:t>und</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genutzt. Unser Ziel sind 1 Million neue Solardächer in den kommenden vier Jahren. Deshalb</w:t>
      </w:r>
      <w:r>
        <w:rPr>
          <w:spacing w:val="-25"/>
          <w:sz w:val="22"/>
        </w:rPr>
        <w:t> </w:t>
      </w:r>
      <w:r>
        <w:rPr>
          <w:sz w:val="22"/>
        </w:rPr>
        <w:t>werden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wir Solardächer fördern und zum Standard machen. Beginnend mit Neubauten, öffentlichen</w:t>
      </w:r>
      <w:r>
        <w:rPr>
          <w:spacing w:val="-35"/>
          <w:sz w:val="22"/>
        </w:rPr>
        <w:t> </w:t>
      </w:r>
      <w:r>
        <w:rPr>
          <w:sz w:val="22"/>
        </w:rPr>
        <w:t>und</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Gewerbegebäuden sowie Dachsanierungen wollen wir diesen Standard perspektivisch auf</w:t>
      </w:r>
      <w:r>
        <w:rPr>
          <w:spacing w:val="-25"/>
          <w:sz w:val="22"/>
        </w:rPr>
        <w:t> </w:t>
      </w:r>
      <w:r>
        <w:rPr>
          <w:sz w:val="22"/>
        </w:rPr>
        <w:t>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Bestand ausweiten. Leasing- und Pachtmodelle können hier unterstützend wirken. Die</w:t>
      </w:r>
      <w:r>
        <w:rPr>
          <w:spacing w:val="-20"/>
          <w:sz w:val="22"/>
        </w:rPr>
        <w:t> </w:t>
      </w:r>
      <w:r>
        <w:rPr>
          <w:sz w:val="22"/>
        </w:rPr>
        <w:t>Mieterstrom-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Regeln werden wir deutlich vereinfachen. Mit allen diesen Maßnahmen schaffen wir</w:t>
      </w:r>
      <w:r>
        <w:rPr>
          <w:spacing w:val="-23"/>
          <w:sz w:val="22"/>
        </w:rPr>
        <w:t> </w:t>
      </w:r>
      <w:r>
        <w:rPr>
          <w:sz w:val="22"/>
        </w:rPr>
        <w:t>eine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Verdoppelung der derzeitigen</w:t>
      </w:r>
      <w:r>
        <w:rPr>
          <w:spacing w:val="-6"/>
          <w:sz w:val="22"/>
        </w:rPr>
        <w:t> </w:t>
      </w:r>
      <w:r>
        <w:rPr>
          <w:sz w:val="22"/>
        </w:rPr>
        <w:t>Photovoltaik-Zubaurate.</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Photovoltaik in die Fläche</w:t>
      </w:r>
      <w:r>
        <w:rPr>
          <w:spacing w:val="-10"/>
        </w:rPr>
        <w:t> </w:t>
      </w:r>
      <w:r>
        <w:rPr/>
        <w:t>bringen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Die Photovoltaik wollen wir nicht nur auf die Dächer, sondern auch in die Fläche bringen.</w:t>
      </w:r>
      <w:r>
        <w:rPr>
          <w:spacing w:val="-30"/>
          <w:sz w:val="22"/>
        </w:rPr>
        <w:t> </w:t>
      </w:r>
      <w:r>
        <w:rPr>
          <w:sz w:val="22"/>
        </w:rPr>
        <w:t>Neue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Flächenkonkurrenzen wollen wir dabei vermeiden. Der Ausbau soll neben Autobahnen und</w:t>
      </w:r>
      <w:r>
        <w:rPr>
          <w:spacing w:val="-26"/>
          <w:sz w:val="22"/>
        </w:rPr>
        <w:t> </w:t>
      </w:r>
      <w:r>
        <w:rPr>
          <w:sz w:val="22"/>
        </w:rPr>
        <w:t>Schienen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auf versiegelten Flächen, etwa über Parkplätzen und Brachen und auf Konversions-</w:t>
      </w:r>
      <w:r>
        <w:rPr>
          <w:spacing w:val="-22"/>
          <w:sz w:val="22"/>
        </w:rPr>
        <w:t> </w:t>
      </w:r>
      <w:r>
        <w:rPr>
          <w:sz w:val="22"/>
        </w:rPr>
        <w:t>oder</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Bergbauflächen, erfolgen und nicht auf wertvollem Ackerland. Mit Agri-Photovoltaikanlagen,</w:t>
      </w:r>
      <w:r>
        <w:rPr>
          <w:spacing w:val="-28"/>
          <w:sz w:val="22"/>
        </w:rPr>
        <w:t> </w:t>
      </w:r>
      <w:r>
        <w:rPr>
          <w:sz w:val="22"/>
        </w:rPr>
        <w:t>d.h.</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Stromproduktion und landwirtschaftliche bzw. gartenbauliche Nutzung auf einer Fläche,</w:t>
      </w:r>
      <w:r>
        <w:rPr>
          <w:spacing w:val="-25"/>
          <w:sz w:val="22"/>
        </w:rPr>
        <w:t> </w:t>
      </w:r>
      <w:r>
        <w:rPr>
          <w:sz w:val="22"/>
        </w:rPr>
        <w:t>können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einen wichtigen Beitrag für Klimaschutz und Ökologie leisten. Wenn man es richtig anstellt,</w:t>
      </w:r>
      <w:r>
        <w:rPr>
          <w:spacing w:val="-32"/>
          <w:sz w:val="22"/>
        </w:rPr>
        <w:t> </w:t>
      </w:r>
      <w:r>
        <w:rPr>
          <w:sz w:val="22"/>
        </w:rPr>
        <w:t>können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Freiflächen-Anlagen zu kleinen Biotopen werden. Landwirtschaftsbetriebe sollen für</w:t>
      </w:r>
      <w:r>
        <w:rPr>
          <w:spacing w:val="-23"/>
          <w:sz w:val="22"/>
        </w:rPr>
        <w:t> </w:t>
      </w:r>
      <w:r>
        <w:rPr>
          <w:sz w:val="22"/>
        </w:rPr>
        <w:t>ökologische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Leistungen Geld erhalten und so zusätzliche Erträge erzielen. Wichtig zudem ist die</w:t>
      </w:r>
      <w:r>
        <w:rPr>
          <w:spacing w:val="-25"/>
          <w:sz w:val="22"/>
        </w:rPr>
        <w:t> </w:t>
      </w:r>
      <w:r>
        <w:rPr>
          <w:sz w:val="22"/>
        </w:rPr>
        <w:t>Möglichkeit,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direkte langfristige Stromlieferverträge abschließen zu können. Bei der Planung gilt es,</w:t>
      </w:r>
      <w:r>
        <w:rPr>
          <w:spacing w:val="-24"/>
          <w:sz w:val="22"/>
        </w:rPr>
        <w:t> </w:t>
      </w:r>
      <w:r>
        <w:rPr>
          <w:sz w:val="22"/>
        </w:rPr>
        <w:t>die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Bürger*innen frühzeitig einzubeziehen und zu beteiligen, von den Erlösen müssen die</w:t>
      </w:r>
      <w:r>
        <w:rPr>
          <w:spacing w:val="-26"/>
          <w:sz w:val="22"/>
        </w:rPr>
        <w:t> </w:t>
      </w:r>
      <w:r>
        <w:rPr>
          <w:sz w:val="22"/>
        </w:rPr>
        <w:t>Kommunen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profitieren.</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Heading3"/>
        <w:numPr>
          <w:ilvl w:val="0"/>
          <w:numId w:val="1"/>
        </w:numPr>
        <w:tabs>
          <w:tab w:pos="956" w:val="left" w:leader="none"/>
          <w:tab w:pos="957" w:val="left" w:leader="none"/>
        </w:tabs>
        <w:spacing w:line="240" w:lineRule="auto" w:before="51" w:after="0"/>
        <w:ind w:left="956" w:right="0" w:hanging="692"/>
        <w:jc w:val="left"/>
      </w:pPr>
      <w:r>
        <w:rPr/>
        <w:t>Mit Windenergieausbau den Wirtschaftsstandort Deutschland</w:t>
      </w:r>
      <w:r>
        <w:rPr>
          <w:spacing w:val="-9"/>
        </w:rPr>
        <w:t> </w:t>
      </w:r>
      <w:r>
        <w:rPr/>
        <w:t>sichern</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Auch beim Ausbau der Windkraft müssen wir schneller</w:t>
      </w:r>
      <w:r>
        <w:rPr>
          <w:spacing w:val="-37"/>
          <w:sz w:val="22"/>
        </w:rPr>
        <w:t> </w:t>
      </w:r>
      <w:r>
        <w:rPr>
          <w:sz w:val="22"/>
        </w:rPr>
        <w:t>vorankommen. Unser Ziel ist ein jährlicher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Zubau von 5 bis 6 GW Wind an Land, bei Wind auf See wollen wir 35 GW bis 2035 erreichen.</w:t>
      </w:r>
      <w:r>
        <w:rPr>
          <w:spacing w:val="-22"/>
          <w:sz w:val="22"/>
        </w:rPr>
        <w:t> </w:t>
      </w:r>
      <w:r>
        <w:rPr>
          <w:sz w:val="22"/>
        </w:rPr>
        <w:t>Beim</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Windausbau gilt es, den Konflikt mit Natur- und Artenschutz zu minimieren, Anwohner*innen</w:t>
      </w:r>
      <w:r>
        <w:rPr>
          <w:spacing w:val="-31"/>
          <w:sz w:val="22"/>
        </w:rPr>
        <w:t> </w:t>
      </w:r>
      <w:r>
        <w:rPr>
          <w:sz w:val="22"/>
        </w:rPr>
        <w:t>zu</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schützen und die Verfahren zur Genehmigung zu beschleunigen. In einem ersten Schritt wollen</w:t>
      </w:r>
      <w:r>
        <w:rPr>
          <w:spacing w:val="-25"/>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die erneuerbaren Energien als zwingend für die Versorgungssicherheit definieren und dafür</w:t>
      </w:r>
      <w:r>
        <w:rPr>
          <w:spacing w:val="-26"/>
          <w:sz w:val="22"/>
        </w:rPr>
        <w:t> </w:t>
      </w:r>
      <w:r>
        <w:rPr>
          <w:sz w:val="22"/>
        </w:rPr>
        <w:t>2</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Prozent der Fläche bundesweit nutzen. Alle Bundesländer haben hierfür ihre</w:t>
      </w:r>
      <w:r>
        <w:rPr>
          <w:spacing w:val="-22"/>
          <w:sz w:val="22"/>
        </w:rPr>
        <w:t> </w:t>
      </w:r>
      <w:r>
        <w:rPr>
          <w:sz w:val="22"/>
        </w:rPr>
        <w:t>entsprechenden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Beiträge zu leisten. Verhinderungsplanungen, etwa über exzessive Mindestabstände zu</w:t>
      </w:r>
      <w:r>
        <w:rPr>
          <w:spacing w:val="-27"/>
          <w:sz w:val="22"/>
        </w:rPr>
        <w:t> </w:t>
      </w:r>
      <w:r>
        <w:rPr>
          <w:sz w:val="22"/>
        </w:rPr>
        <w:t>Siedlungen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müssen der Vergangenheit angehören. Mit frühzeitiger Bürger*innenbeteiligung, klaren</w:t>
      </w:r>
      <w:r>
        <w:rPr>
          <w:spacing w:val="-22"/>
          <w:sz w:val="22"/>
        </w:rPr>
        <w:t> </w:t>
      </w:r>
      <w:r>
        <w:rPr>
          <w:sz w:val="22"/>
        </w:rPr>
        <w:t>Vorrang-</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bzw. Eignungsgebieten für Wind sowie mit Ausschlussgebieten sorgen wir für</w:t>
      </w:r>
      <w:r>
        <w:rPr>
          <w:spacing w:val="-20"/>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anwohner*innenfreundliche und naturverträgliche Standortwahl und stärken den</w:t>
      </w:r>
      <w:r>
        <w:rPr>
          <w:spacing w:val="-29"/>
          <w:sz w:val="22"/>
        </w:rPr>
        <w:t> </w:t>
      </w:r>
      <w:r>
        <w:rPr>
          <w:sz w:val="22"/>
        </w:rPr>
        <w:t>Populationsschutz</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bei Vögeln. Wir werden die Planungs- und Genehmigungsverfahren durch vereinfachte</w:t>
      </w:r>
      <w:r>
        <w:rPr>
          <w:spacing w:val="-26"/>
          <w:sz w:val="22"/>
        </w:rPr>
        <w:t> </w:t>
      </w:r>
      <w:r>
        <w:rPr>
          <w:sz w:val="22"/>
        </w:rPr>
        <w:t>Verfahren,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mehr Personal und einheitliche Bewertungsmaßstäbe beschleunigen. Repowering wollen</w:t>
      </w:r>
      <w:r>
        <w:rPr>
          <w:spacing w:val="-18"/>
          <w:sz w:val="22"/>
        </w:rPr>
        <w:t> </w:t>
      </w:r>
      <w:r>
        <w:rPr>
          <w:sz w:val="22"/>
        </w:rPr>
        <w:t>wir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erleichtern, so dass alte Windenergieanlagen am gleichen Standort zügig durch</w:t>
      </w:r>
      <w:r>
        <w:rPr>
          <w:spacing w:val="-25"/>
          <w:sz w:val="22"/>
        </w:rPr>
        <w:t> </w:t>
      </w:r>
      <w:r>
        <w:rPr>
          <w:sz w:val="22"/>
        </w:rPr>
        <w:t>leistungsstärkere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ersetzt werden können. Wir bauen unsere Offshore-Parks weiter aus und verbinden sie in</w:t>
      </w:r>
      <w:r>
        <w:rPr>
          <w:spacing w:val="-29"/>
          <w:sz w:val="22"/>
        </w:rPr>
        <w:t> </w:t>
      </w:r>
      <w:r>
        <w:rPr>
          <w:sz w:val="22"/>
        </w:rPr>
        <w:t>der</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Europäischen Energieunion mit den Solarparks der Mittelmeerstaaten, mit der</w:t>
      </w:r>
      <w:r>
        <w:rPr>
          <w:spacing w:val="-27"/>
          <w:sz w:val="22"/>
        </w:rPr>
        <w:t> </w:t>
      </w:r>
      <w:r>
        <w:rPr>
          <w:sz w:val="22"/>
        </w:rPr>
        <w:t>Wasserkraft</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Skandinaviens und der Alpen. Je vernetzter, desto stärker. Ein Kontinent ist für die</w:t>
      </w:r>
      <w:r>
        <w:rPr>
          <w:spacing w:val="-34"/>
          <w:sz w:val="22"/>
        </w:rPr>
        <w:t> </w:t>
      </w:r>
      <w:r>
        <w:rPr>
          <w:sz w:val="22"/>
        </w:rPr>
        <w:t>Energiewende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eine gute</w:t>
      </w:r>
      <w:r>
        <w:rPr>
          <w:spacing w:val="-4"/>
          <w:sz w:val="22"/>
        </w:rPr>
        <w:t> </w:t>
      </w:r>
      <w:r>
        <w:rPr>
          <w:sz w:val="22"/>
        </w:rPr>
        <w:t>Größe.</w:t>
      </w:r>
    </w:p>
    <w:p>
      <w:pPr>
        <w:pStyle w:val="BodyText"/>
        <w:spacing w:before="4"/>
        <w:ind w:left="0"/>
        <w:rPr>
          <w:sz w:val="25"/>
        </w:rPr>
      </w:pPr>
    </w:p>
    <w:p>
      <w:pPr>
        <w:pStyle w:val="Heading3"/>
        <w:numPr>
          <w:ilvl w:val="0"/>
          <w:numId w:val="1"/>
        </w:numPr>
        <w:tabs>
          <w:tab w:pos="956" w:val="left" w:leader="none"/>
          <w:tab w:pos="957" w:val="left" w:leader="none"/>
        </w:tabs>
        <w:spacing w:line="240" w:lineRule="auto" w:before="51" w:after="0"/>
        <w:ind w:left="956" w:right="0" w:hanging="692"/>
        <w:jc w:val="left"/>
      </w:pPr>
      <w:r>
        <w:rPr/>
        <w:t>Unsere Energieinfrastruktur klimaneutral</w:t>
      </w:r>
      <w:r>
        <w:rPr>
          <w:spacing w:val="-8"/>
        </w:rPr>
        <w:t> </w:t>
      </w:r>
      <w:r>
        <w:rPr/>
        <w:t>machen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Klimaneutralität</w:t>
      </w:r>
      <w:r>
        <w:rPr>
          <w:spacing w:val="-6"/>
          <w:sz w:val="22"/>
        </w:rPr>
        <w:t> </w:t>
      </w:r>
      <w:r>
        <w:rPr>
          <w:sz w:val="22"/>
        </w:rPr>
        <w:t>in</w:t>
      </w:r>
      <w:r>
        <w:rPr>
          <w:spacing w:val="-3"/>
          <w:sz w:val="22"/>
        </w:rPr>
        <w:t> </w:t>
      </w:r>
      <w:r>
        <w:rPr>
          <w:sz w:val="22"/>
        </w:rPr>
        <w:t>weniger</w:t>
      </w:r>
      <w:r>
        <w:rPr>
          <w:spacing w:val="-2"/>
          <w:sz w:val="22"/>
        </w:rPr>
        <w:t> </w:t>
      </w:r>
      <w:r>
        <w:rPr>
          <w:sz w:val="22"/>
        </w:rPr>
        <w:t>als</w:t>
      </w:r>
      <w:r>
        <w:rPr>
          <w:spacing w:val="-2"/>
          <w:sz w:val="22"/>
        </w:rPr>
        <w:t> </w:t>
      </w:r>
      <w:r>
        <w:rPr>
          <w:sz w:val="22"/>
        </w:rPr>
        <w:t>30</w:t>
      </w:r>
      <w:r>
        <w:rPr>
          <w:spacing w:val="-4"/>
          <w:sz w:val="22"/>
        </w:rPr>
        <w:t> </w:t>
      </w:r>
      <w:r>
        <w:rPr>
          <w:sz w:val="22"/>
        </w:rPr>
        <w:t>Jahren</w:t>
      </w:r>
      <w:r>
        <w:rPr>
          <w:spacing w:val="-3"/>
          <w:sz w:val="22"/>
        </w:rPr>
        <w:t> </w:t>
      </w:r>
      <w:r>
        <w:rPr>
          <w:sz w:val="22"/>
        </w:rPr>
        <w:t>heißt,</w:t>
      </w:r>
      <w:r>
        <w:rPr>
          <w:spacing w:val="-5"/>
          <w:sz w:val="22"/>
        </w:rPr>
        <w:t> </w:t>
      </w:r>
      <w:r>
        <w:rPr>
          <w:sz w:val="22"/>
        </w:rPr>
        <w:t>dass</w:t>
      </w:r>
      <w:r>
        <w:rPr>
          <w:spacing w:val="-2"/>
          <w:sz w:val="22"/>
        </w:rPr>
        <w:t> </w:t>
      </w:r>
      <w:r>
        <w:rPr>
          <w:sz w:val="22"/>
        </w:rPr>
        <w:t>die</w:t>
      </w:r>
      <w:r>
        <w:rPr>
          <w:spacing w:val="-2"/>
          <w:sz w:val="22"/>
        </w:rPr>
        <w:t> </w:t>
      </w:r>
      <w:r>
        <w:rPr>
          <w:sz w:val="22"/>
        </w:rPr>
        <w:t>eine</w:t>
      </w:r>
      <w:r>
        <w:rPr>
          <w:spacing w:val="-2"/>
          <w:sz w:val="22"/>
        </w:rPr>
        <w:t> </w:t>
      </w:r>
      <w:r>
        <w:rPr>
          <w:sz w:val="22"/>
        </w:rPr>
        <w:t>fossile</w:t>
      </w:r>
      <w:r>
        <w:rPr>
          <w:spacing w:val="-6"/>
          <w:sz w:val="22"/>
        </w:rPr>
        <w:t> </w:t>
      </w:r>
      <w:r>
        <w:rPr>
          <w:sz w:val="22"/>
        </w:rPr>
        <w:t>Infrastruktur</w:t>
      </w:r>
      <w:r>
        <w:rPr>
          <w:spacing w:val="-2"/>
          <w:sz w:val="22"/>
        </w:rPr>
        <w:t> </w:t>
      </w:r>
      <w:r>
        <w:rPr>
          <w:sz w:val="22"/>
        </w:rPr>
        <w:t>nicht</w:t>
      </w:r>
      <w:r>
        <w:rPr>
          <w:spacing w:val="-4"/>
          <w:sz w:val="22"/>
        </w:rPr>
        <w:t> </w:t>
      </w:r>
      <w:r>
        <w:rPr>
          <w:sz w:val="22"/>
        </w:rPr>
        <w:t>einfach</w:t>
      </w:r>
      <w:r>
        <w:rPr>
          <w:spacing w:val="-3"/>
          <w:sz w:val="22"/>
        </w:rPr>
        <w:t> </w:t>
      </w:r>
      <w:r>
        <w:rPr>
          <w:sz w:val="22"/>
        </w:rPr>
        <w:t>durch</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eine andere fossile Infrastruktur ersetzt werden darf. Die Planung unserer Infrastruktur für</w:t>
      </w:r>
      <w:r>
        <w:rPr>
          <w:spacing w:val="-25"/>
          <w:sz w:val="22"/>
        </w:rPr>
        <w:t> </w:t>
      </w:r>
      <w:r>
        <w:rPr>
          <w:sz w:val="22"/>
        </w:rPr>
        <w:t>Strom,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Wärme und Wasserstoff braucht daher ein Update und muss Klimaneutralität in den</w:t>
      </w:r>
      <w:r>
        <w:rPr>
          <w:spacing w:val="-33"/>
          <w:sz w:val="22"/>
        </w:rPr>
        <w:t> </w:t>
      </w:r>
      <w:r>
        <w:rPr>
          <w:sz w:val="22"/>
        </w:rPr>
        <w:t>Mittelpunkt</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stellen. Neue Gaskraftwerke oder Infrastrukturen, die wir für den Kohleausstieg brauchen, darf</w:t>
      </w:r>
      <w:r>
        <w:rPr>
          <w:spacing w:val="-30"/>
          <w:sz w:val="22"/>
        </w:rPr>
        <w:t> </w:t>
      </w:r>
      <w:r>
        <w:rPr>
          <w:sz w:val="22"/>
        </w:rPr>
        <w:t>es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deshalb nur geben, wenn sie bereits Wasserstoff-ready geplant und gebaut werden. Denn</w:t>
      </w:r>
      <w:r>
        <w:rPr>
          <w:spacing w:val="-32"/>
          <w:sz w:val="22"/>
        </w:rPr>
        <w:t> </w:t>
      </w:r>
      <w:r>
        <w:rPr>
          <w:sz w:val="22"/>
        </w:rPr>
        <w:t>auch</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Erdgas</w:t>
      </w:r>
      <w:r>
        <w:rPr>
          <w:spacing w:val="-3"/>
          <w:sz w:val="22"/>
        </w:rPr>
        <w:t> </w:t>
      </w:r>
      <w:r>
        <w:rPr>
          <w:sz w:val="22"/>
        </w:rPr>
        <w:t>ist</w:t>
      </w:r>
      <w:r>
        <w:rPr>
          <w:spacing w:val="-5"/>
          <w:sz w:val="22"/>
        </w:rPr>
        <w:t> </w:t>
      </w:r>
      <w:r>
        <w:rPr>
          <w:sz w:val="22"/>
        </w:rPr>
        <w:t>ein</w:t>
      </w:r>
      <w:r>
        <w:rPr>
          <w:spacing w:val="-4"/>
          <w:sz w:val="22"/>
        </w:rPr>
        <w:t> </w:t>
      </w:r>
      <w:r>
        <w:rPr>
          <w:sz w:val="22"/>
        </w:rPr>
        <w:t>klimaschädlicher</w:t>
      </w:r>
      <w:r>
        <w:rPr>
          <w:spacing w:val="-3"/>
          <w:sz w:val="22"/>
        </w:rPr>
        <w:t> </w:t>
      </w:r>
      <w:r>
        <w:rPr>
          <w:sz w:val="22"/>
        </w:rPr>
        <w:t>Brennstoff,</w:t>
      </w:r>
      <w:r>
        <w:rPr>
          <w:spacing w:val="-6"/>
          <w:sz w:val="22"/>
        </w:rPr>
        <w:t> </w:t>
      </w:r>
      <w:r>
        <w:rPr>
          <w:sz w:val="22"/>
        </w:rPr>
        <w:t>insbesondere</w:t>
      </w:r>
      <w:r>
        <w:rPr>
          <w:spacing w:val="-1"/>
          <w:sz w:val="22"/>
        </w:rPr>
        <w:t> </w:t>
      </w:r>
      <w:r>
        <w:rPr>
          <w:sz w:val="22"/>
        </w:rPr>
        <w:t>wenn</w:t>
      </w:r>
      <w:r>
        <w:rPr>
          <w:spacing w:val="-4"/>
          <w:sz w:val="22"/>
        </w:rPr>
        <w:t> </w:t>
      </w:r>
      <w:r>
        <w:rPr>
          <w:sz w:val="22"/>
        </w:rPr>
        <w:t>man</w:t>
      </w:r>
      <w:r>
        <w:rPr>
          <w:spacing w:val="-4"/>
          <w:sz w:val="22"/>
        </w:rPr>
        <w:t> </w:t>
      </w:r>
      <w:r>
        <w:rPr>
          <w:sz w:val="22"/>
        </w:rPr>
        <w:t>die</w:t>
      </w:r>
      <w:r>
        <w:rPr>
          <w:spacing w:val="-3"/>
          <w:sz w:val="22"/>
        </w:rPr>
        <w:t> </w:t>
      </w:r>
      <w:r>
        <w:rPr>
          <w:sz w:val="22"/>
        </w:rPr>
        <w:t>zusätzlichen</w:t>
      </w:r>
      <w:r>
        <w:rPr>
          <w:spacing w:val="-3"/>
          <w:sz w:val="22"/>
        </w:rPr>
        <w:t> </w:t>
      </w:r>
      <w:r>
        <w:rPr>
          <w:sz w:val="22"/>
        </w:rPr>
        <w:t>Emissionen</w:t>
      </w:r>
      <w:r>
        <w:rPr>
          <w:spacing w:val="-3"/>
          <w:sz w:val="22"/>
        </w:rPr>
        <w:t> </w:t>
      </w:r>
      <w:r>
        <w:rPr>
          <w:sz w:val="22"/>
        </w:rPr>
        <w:t>bei</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seiner Förderung und dem Transport miteinberechnet. Öffentliche Gelder für neue</w:t>
      </w:r>
      <w:r>
        <w:rPr>
          <w:spacing w:val="-24"/>
          <w:sz w:val="22"/>
        </w:rPr>
        <w:t> </w:t>
      </w:r>
      <w:r>
        <w:rPr>
          <w:sz w:val="22"/>
        </w:rPr>
        <w:t>Import-</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Infrastruktur wollen wir daran binden, dass die fossilen Energieträger darüber nur noch in</w:t>
      </w:r>
      <w:r>
        <w:rPr>
          <w:spacing w:val="-34"/>
          <w:sz w:val="22"/>
        </w:rPr>
        <w:t> </w:t>
      </w:r>
      <w:r>
        <w:rPr>
          <w:sz w:val="22"/>
        </w:rPr>
        <w:t>einem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begrenzten Zeitrahmen transportiert werden. Neue Erdgas-Pipelines wie Nord Stream 2</w:t>
      </w:r>
      <w:r>
        <w:rPr>
          <w:spacing w:val="-27"/>
          <w:sz w:val="22"/>
        </w:rPr>
        <w:t> </w:t>
      </w:r>
      <w:r>
        <w:rPr>
          <w:sz w:val="22"/>
        </w:rPr>
        <w:t>zementieren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auf Jahrzehnte Abhängigkeiten von klimaschädlichen Ressourcen und konterkarieren</w:t>
      </w:r>
      <w:r>
        <w:rPr>
          <w:spacing w:val="-20"/>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Energiewende. Sie sollten daher – im konkreten Fall </w:t>
      </w:r>
      <w:r>
        <w:rPr>
          <w:spacing w:val="-3"/>
          <w:sz w:val="22"/>
        </w:rPr>
        <w:t>von </w:t>
      </w:r>
      <w:r>
        <w:rPr>
          <w:sz w:val="22"/>
        </w:rPr>
        <w:t>Nord Stream 2 – auch aus</w:t>
      </w:r>
      <w:r>
        <w:rPr>
          <w:spacing w:val="-20"/>
          <w:sz w:val="22"/>
        </w:rPr>
        <w:t> </w:t>
      </w:r>
      <w:r>
        <w:rPr>
          <w:sz w:val="22"/>
        </w:rPr>
        <w:t>geopolitischen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Gründen gestoppt werden. Damit stärken wir unsere energiepolitische</w:t>
      </w:r>
      <w:r>
        <w:rPr>
          <w:spacing w:val="-22"/>
          <w:sz w:val="22"/>
        </w:rPr>
        <w:t> </w:t>
      </w:r>
      <w:r>
        <w:rPr>
          <w:sz w:val="22"/>
        </w:rPr>
        <w:t>Souveränität.</w:t>
      </w:r>
    </w:p>
    <w:p>
      <w:pPr>
        <w:pStyle w:val="BodyText"/>
        <w:spacing w:before="4"/>
        <w:ind w:left="0"/>
        <w:rPr>
          <w:sz w:val="25"/>
        </w:rPr>
      </w:pPr>
    </w:p>
    <w:p>
      <w:pPr>
        <w:pStyle w:val="Heading3"/>
        <w:numPr>
          <w:ilvl w:val="0"/>
          <w:numId w:val="1"/>
        </w:numPr>
        <w:tabs>
          <w:tab w:pos="956" w:val="left" w:leader="none"/>
          <w:tab w:pos="957" w:val="left" w:leader="none"/>
        </w:tabs>
        <w:spacing w:line="240" w:lineRule="auto" w:before="51" w:after="0"/>
        <w:ind w:left="956" w:right="0" w:hanging="692"/>
        <w:jc w:val="left"/>
      </w:pPr>
      <w:r>
        <w:rPr/>
        <w:t>Eine Grüne</w:t>
      </w:r>
      <w:r>
        <w:rPr>
          <w:spacing w:val="-6"/>
        </w:rPr>
        <w:t> </w:t>
      </w:r>
      <w:r>
        <w:rPr/>
        <w:t>Wasserstoffstrategie</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Wasserstoff aus erneuerbaren Energien ist zentral für eine klimaneutrale Welt. Deutschland ist</w:t>
      </w:r>
      <w:r>
        <w:rPr>
          <w:spacing w:val="-30"/>
          <w:sz w:val="22"/>
        </w:rPr>
        <w:t> </w:t>
      </w:r>
      <w:r>
        <w:rPr>
          <w:sz w:val="22"/>
        </w:rPr>
        <w:t>bei</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den Technologien zur Erzeugung von Wasserstoff vorne, diese Führungsrolle wollen wir</w:t>
      </w:r>
      <w:r>
        <w:rPr>
          <w:spacing w:val="-26"/>
          <w:sz w:val="22"/>
        </w:rPr>
        <w:t> </w:t>
      </w:r>
      <w:r>
        <w:rPr>
          <w:sz w:val="22"/>
        </w:rPr>
        <w:t>weiter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ausbauen. Mit einer klaren Priorisierung und einem umfassenden Förderprogramm werden wir</w:t>
      </w:r>
      <w:r>
        <w:rPr>
          <w:spacing w:val="-25"/>
          <w:sz w:val="22"/>
        </w:rPr>
        <w:t> </w:t>
      </w:r>
      <w:r>
        <w:rPr>
          <w:sz w:val="22"/>
        </w:rPr>
        <w:t>die</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Kapazitäten zur Wasserstoffherstellung in Deutschland schaffen. Die Infrastruktur für</w:t>
      </w:r>
      <w:r>
        <w:rPr>
          <w:spacing w:val="-26"/>
          <w:sz w:val="22"/>
        </w:rPr>
        <w:t> </w:t>
      </w:r>
      <w:r>
        <w:rPr>
          <w:sz w:val="22"/>
        </w:rPr>
        <w:t>Wasserstoff-</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Importe müssen wir jetzt etablieren. Wir werden faire Kooperationen mit wind- und</w:t>
      </w:r>
      <w:r>
        <w:rPr>
          <w:spacing w:val="-33"/>
          <w:sz w:val="22"/>
        </w:rPr>
        <w:t> </w:t>
      </w:r>
      <w:r>
        <w:rPr>
          <w:sz w:val="22"/>
        </w:rPr>
        <w:t>sonnenreichen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Ländern anstoßen und ausbauen, um zusätzlich Wasserstoff zu importieren. Für den Erfolg</w:t>
      </w:r>
      <w:r>
        <w:rPr>
          <w:spacing w:val="-24"/>
          <w:sz w:val="22"/>
        </w:rPr>
        <w:t> </w:t>
      </w:r>
      <w:r>
        <w:rPr>
          <w:sz w:val="22"/>
        </w:rPr>
        <w:t>dieser</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Kooperationen ist es unabdingbar, die lokale Bevölkerung einzubeziehen, Menschenrechte</w:t>
      </w:r>
      <w:r>
        <w:rPr>
          <w:spacing w:val="-27"/>
          <w:sz w:val="22"/>
        </w:rPr>
        <w:t> </w:t>
      </w:r>
      <w:r>
        <w:rPr>
          <w:sz w:val="22"/>
        </w:rPr>
        <w:t>zu</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schützen und sich an den nachhaltigen Entwicklungszielen zu orientieren. Damit Wasserstoff</w:t>
      </w:r>
      <w:r>
        <w:rPr>
          <w:spacing w:val="-23"/>
          <w:sz w:val="22"/>
        </w:rPr>
        <w:t> </w:t>
      </w:r>
      <w:r>
        <w:rPr>
          <w:sz w:val="22"/>
        </w:rPr>
        <w:t>zur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Klimaneutralität beiträgt, muss er aus erneuerbaren Energien hergestellt werden. Das gilt auch</w:t>
      </w:r>
      <w:r>
        <w:rPr>
          <w:spacing w:val="-30"/>
          <w:sz w:val="22"/>
        </w:rPr>
        <w:t> </w:t>
      </w:r>
      <w:r>
        <w:rPr>
          <w:sz w:val="22"/>
        </w:rPr>
        <w:t>für</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Wasserstoff-Importe. Die Vorstellung, alte fossile Technologien wie Verbrennungsmotoren</w:t>
      </w:r>
      <w:r>
        <w:rPr>
          <w:spacing w:val="-21"/>
          <w:sz w:val="22"/>
        </w:rPr>
        <w:t> </w:t>
      </w:r>
      <w:r>
        <w:rPr>
          <w:sz w:val="22"/>
        </w:rPr>
        <w:t>mit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Wasserstoff oder synthetischen Kraftstoffen zu betreiben, ist bestenfalls eine</w:t>
      </w:r>
      <w:r>
        <w:rPr>
          <w:spacing w:val="-24"/>
          <w:sz w:val="22"/>
        </w:rPr>
        <w:t> </w:t>
      </w:r>
      <w:r>
        <w:rPr>
          <w:sz w:val="22"/>
        </w:rPr>
        <w:t>Illusion,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schlimmstenfalls eine Verzögerungstaktik. Die Herstellung von Wasserstoff und</w:t>
      </w:r>
      <w:r>
        <w:rPr>
          <w:spacing w:val="-25"/>
          <w:sz w:val="22"/>
        </w:rPr>
        <w:t> </w:t>
      </w:r>
      <w:r>
        <w:rPr>
          <w:sz w:val="22"/>
        </w:rPr>
        <w:t>synthetischen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Kraftstoffen ist extrem energieintensiv und teuer, die direkte Nutzung von Strom durch</w:t>
      </w:r>
      <w:r>
        <w:rPr>
          <w:spacing w:val="-35"/>
          <w:sz w:val="22"/>
        </w:rPr>
        <w:t> </w:t>
      </w:r>
      <w:r>
        <w:rPr>
          <w:sz w:val="22"/>
        </w:rPr>
        <w:t>Batterien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oder</w:t>
      </w:r>
      <w:r>
        <w:rPr>
          <w:spacing w:val="-4"/>
          <w:sz w:val="22"/>
        </w:rPr>
        <w:t> </w:t>
      </w:r>
      <w:r>
        <w:rPr>
          <w:sz w:val="22"/>
        </w:rPr>
        <w:t>Wärmepumpen</w:t>
      </w:r>
      <w:r>
        <w:rPr>
          <w:spacing w:val="-4"/>
          <w:sz w:val="22"/>
        </w:rPr>
        <w:t> </w:t>
      </w:r>
      <w:r>
        <w:rPr>
          <w:sz w:val="22"/>
        </w:rPr>
        <w:t>viel</w:t>
      </w:r>
      <w:r>
        <w:rPr>
          <w:spacing w:val="-2"/>
          <w:sz w:val="22"/>
        </w:rPr>
        <w:t> </w:t>
      </w:r>
      <w:r>
        <w:rPr>
          <w:sz w:val="22"/>
        </w:rPr>
        <w:t>effizienter.</w:t>
      </w:r>
      <w:r>
        <w:rPr>
          <w:spacing w:val="-1"/>
          <w:sz w:val="22"/>
        </w:rPr>
        <w:t> </w:t>
      </w:r>
      <w:r>
        <w:rPr>
          <w:sz w:val="22"/>
        </w:rPr>
        <w:t>Es</w:t>
      </w:r>
      <w:r>
        <w:rPr>
          <w:spacing w:val="-4"/>
          <w:sz w:val="22"/>
        </w:rPr>
        <w:t> </w:t>
      </w:r>
      <w:r>
        <w:rPr>
          <w:sz w:val="22"/>
        </w:rPr>
        <w:t>gilt</w:t>
      </w:r>
      <w:r>
        <w:rPr>
          <w:spacing w:val="-6"/>
          <w:sz w:val="22"/>
        </w:rPr>
        <w:t> </w:t>
      </w:r>
      <w:r>
        <w:rPr>
          <w:sz w:val="22"/>
        </w:rPr>
        <w:t>daher</w:t>
      </w:r>
      <w:r>
        <w:rPr>
          <w:spacing w:val="-1"/>
          <w:sz w:val="22"/>
        </w:rPr>
        <w:t> </w:t>
      </w:r>
      <w:r>
        <w:rPr>
          <w:sz w:val="22"/>
        </w:rPr>
        <w:t>Wasserstoff</w:t>
      </w:r>
      <w:r>
        <w:rPr>
          <w:spacing w:val="-4"/>
          <w:sz w:val="22"/>
        </w:rPr>
        <w:t> </w:t>
      </w:r>
      <w:r>
        <w:rPr>
          <w:sz w:val="22"/>
        </w:rPr>
        <w:t>und</w:t>
      </w:r>
      <w:r>
        <w:rPr>
          <w:spacing w:val="-5"/>
          <w:sz w:val="22"/>
        </w:rPr>
        <w:t> </w:t>
      </w:r>
      <w:r>
        <w:rPr>
          <w:sz w:val="22"/>
        </w:rPr>
        <w:t>synthetische</w:t>
      </w:r>
      <w:r>
        <w:rPr>
          <w:spacing w:val="-4"/>
          <w:sz w:val="22"/>
        </w:rPr>
        <w:t> </w:t>
      </w:r>
      <w:r>
        <w:rPr>
          <w:sz w:val="22"/>
        </w:rPr>
        <w:t>Kraftstoffe</w:t>
      </w:r>
      <w:r>
        <w:rPr>
          <w:spacing w:val="-3"/>
          <w:sz w:val="22"/>
        </w:rPr>
        <w:t> </w:t>
      </w:r>
      <w:r>
        <w:rPr>
          <w:sz w:val="22"/>
        </w:rPr>
        <w:t>dort</w:t>
      </w:r>
      <w:r>
        <w:rPr>
          <w:spacing w:val="-6"/>
          <w:sz w:val="22"/>
        </w:rPr>
        <w:t> </w:t>
      </w:r>
      <w:r>
        <w:rPr>
          <w:sz w:val="22"/>
        </w:rPr>
        <w:t>zum</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Einsatz zu bringen, wo sie wirklich gebraucht werden: etwa in der Industrie oder beim</w:t>
      </w:r>
      <w:r>
        <w:rPr>
          <w:spacing w:val="-30"/>
          <w:sz w:val="22"/>
        </w:rPr>
        <w:t> </w:t>
      </w:r>
      <w:r>
        <w:rPr>
          <w:sz w:val="22"/>
        </w:rPr>
        <w:t>Flugverkehr.</w:t>
      </w:r>
    </w:p>
    <w:p>
      <w:pPr>
        <w:pStyle w:val="BodyText"/>
        <w:spacing w:before="12"/>
        <w:ind w:left="0"/>
        <w:rPr>
          <w:sz w:val="24"/>
        </w:rPr>
      </w:pPr>
    </w:p>
    <w:p>
      <w:pPr>
        <w:pStyle w:val="Heading3"/>
        <w:numPr>
          <w:ilvl w:val="0"/>
          <w:numId w:val="1"/>
        </w:numPr>
        <w:tabs>
          <w:tab w:pos="956" w:val="left" w:leader="none"/>
          <w:tab w:pos="957" w:val="left" w:leader="none"/>
        </w:tabs>
        <w:spacing w:line="240" w:lineRule="auto" w:before="51" w:after="0"/>
        <w:ind w:left="956" w:right="0" w:hanging="692"/>
        <w:jc w:val="left"/>
      </w:pPr>
      <w:r>
        <w:rPr/>
        <w:t>Einen Markt für Ökostrom</w:t>
      </w:r>
      <w:r>
        <w:rPr>
          <w:spacing w:val="-7"/>
        </w:rPr>
        <w:t> </w:t>
      </w:r>
      <w:r>
        <w:rPr/>
        <w:t>schaffen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Die Einführung des Erneuerbare-Energien-Gesetzes (EEG) vor über 20 Jahren war der Startschuss</w:t>
      </w:r>
      <w:r>
        <w:rPr>
          <w:spacing w:val="-29"/>
          <w:sz w:val="22"/>
        </w:rPr>
        <w:t> </w:t>
      </w:r>
      <w:r>
        <w:rPr>
          <w:sz w:val="22"/>
        </w:rPr>
        <w:t>für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die Energiewende in Deutschland. Doch jetzt, bei einem Erneuerbaren-Anteil von fast 50 Prozent</w:t>
      </w:r>
      <w:r>
        <w:rPr>
          <w:spacing w:val="-33"/>
          <w:sz w:val="22"/>
        </w:rPr>
        <w:t> </w:t>
      </w:r>
      <w:r>
        <w:rPr>
          <w:sz w:val="22"/>
        </w:rPr>
        <w:t>im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Strombereich, brauchen wir ein Energiemarktdesign, das Ökostrom in den Mittelpunkt rückt</w:t>
      </w:r>
      <w:r>
        <w:rPr>
          <w:spacing w:val="-32"/>
          <w:sz w:val="22"/>
        </w:rPr>
        <w:t> </w:t>
      </w:r>
      <w:r>
        <w:rPr>
          <w:sz w:val="22"/>
        </w:rPr>
        <w:t>und</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zugleich die Sektorenkopplung unterstützt. Unser Ziel ist, dass erneuerbarer Strom künftig</w:t>
      </w:r>
      <w:r>
        <w:rPr>
          <w:spacing w:val="-30"/>
          <w:sz w:val="22"/>
        </w:rPr>
        <w:t> </w:t>
      </w:r>
      <w:r>
        <w:rPr>
          <w:sz w:val="22"/>
        </w:rPr>
        <w:t>stärker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marktgetrieben und systemdienlich vergütet wird. In einem ersten Schritt werden wir dafür</w:t>
      </w:r>
      <w:r>
        <w:rPr>
          <w:spacing w:val="-32"/>
          <w:sz w:val="22"/>
        </w:rPr>
        <w:t> </w:t>
      </w:r>
      <w:r>
        <w:rPr>
          <w:sz w:val="22"/>
        </w:rPr>
        <w:t>sorgen,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dass auch außerhalb des EEG langfristige Lieferverträge zwischen Ökostromerzeugern</w:t>
      </w:r>
      <w:r>
        <w:rPr>
          <w:spacing w:val="-21"/>
          <w:sz w:val="22"/>
        </w:rPr>
        <w:t> </w:t>
      </w:r>
      <w:r>
        <w:rPr>
          <w:sz w:val="22"/>
        </w:rPr>
        <w:t>und</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Verbraucher*innen geschlossen werden können. Zudem wollen wir den Ökostrommarkt für</w:t>
      </w:r>
      <w:r>
        <w:rPr>
          <w:spacing w:val="-25"/>
          <w:sz w:val="22"/>
        </w:rPr>
        <w:t> </w:t>
      </w:r>
      <w:r>
        <w:rPr>
          <w:sz w:val="22"/>
        </w:rPr>
        <w:t>neue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EEG-Anlagen öffnen, sodass Endkund*innen deren Strom direkt kaufen können. In einem</w:t>
      </w:r>
      <w:r>
        <w:rPr>
          <w:spacing w:val="-26"/>
          <w:sz w:val="22"/>
        </w:rPr>
        <w:t> </w:t>
      </w:r>
      <w:r>
        <w:rPr>
          <w:sz w:val="22"/>
        </w:rPr>
        <w:t>zweiten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Schritt geht es darum, nicht die Arbeit, sondern die zur Verfügung gestellte Leistung zu</w:t>
      </w:r>
      <w:r>
        <w:rPr>
          <w:spacing w:val="-35"/>
          <w:sz w:val="22"/>
        </w:rPr>
        <w:t> </w:t>
      </w:r>
      <w:r>
        <w:rPr>
          <w:sz w:val="22"/>
        </w:rPr>
        <w:t>entlohnen.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Damit stärken wir Sektorenkopplung und Versorgungssicherheit. Wenn bei fossilen Energien die</w:t>
      </w:r>
      <w:r>
        <w:rPr>
          <w:spacing w:val="-32"/>
          <w:sz w:val="22"/>
        </w:rPr>
        <w:t> </w:t>
      </w:r>
      <w:r>
        <w:rPr>
          <w:sz w:val="22"/>
        </w:rPr>
        <w:t>CO2-</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Kosten stärker eingepreist und neue Instrumente etwa für Refinanzierung und</w:t>
      </w:r>
      <w:r>
        <w:rPr>
          <w:spacing w:val="-25"/>
          <w:sz w:val="22"/>
        </w:rPr>
        <w:t> </w:t>
      </w:r>
      <w:r>
        <w:rPr>
          <w:sz w:val="22"/>
        </w:rPr>
        <w:t>Mietermodelle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geschaffen sind, kann in einem dritten Schritt die EEG-Umlage für Neuanlangen</w:t>
      </w:r>
      <w:r>
        <w:rPr>
          <w:spacing w:val="-29"/>
          <w:sz w:val="22"/>
        </w:rPr>
        <w:t> </w:t>
      </w:r>
      <w:r>
        <w:rPr>
          <w:sz w:val="22"/>
        </w:rPr>
        <w:t>auslaufen.</w:t>
      </w:r>
    </w:p>
    <w:p>
      <w:pPr>
        <w:pStyle w:val="BodyText"/>
        <w:spacing w:before="5"/>
        <w:ind w:left="0"/>
        <w:rPr>
          <w:sz w:val="25"/>
        </w:rPr>
      </w:pPr>
    </w:p>
    <w:p>
      <w:pPr>
        <w:pStyle w:val="Heading3"/>
        <w:numPr>
          <w:ilvl w:val="0"/>
          <w:numId w:val="1"/>
        </w:numPr>
        <w:tabs>
          <w:tab w:pos="956" w:val="left" w:leader="none"/>
          <w:tab w:pos="957" w:val="left" w:leader="none"/>
        </w:tabs>
        <w:spacing w:line="240" w:lineRule="auto" w:before="51" w:after="0"/>
        <w:ind w:left="956" w:right="0" w:hanging="692"/>
        <w:jc w:val="left"/>
      </w:pPr>
      <w:r>
        <w:rPr/>
        <w:t>Die Bürger*innen an der Energiewende</w:t>
      </w:r>
      <w:r>
        <w:rPr>
          <w:spacing w:val="-10"/>
        </w:rPr>
        <w:t> </w:t>
      </w:r>
      <w:r>
        <w:rPr/>
        <w:t>beteiligen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Wir wollen, dass von der Energiewende möglichst viele profitieren. Deshalb werden</w:t>
      </w:r>
      <w:r>
        <w:rPr>
          <w:spacing w:val="-28"/>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Bürger*innen-Projekte bei Wind- und Solarparks besonders fördern und die Kommunen</w:t>
      </w:r>
      <w:r>
        <w:rPr>
          <w:spacing w:val="-22"/>
          <w:sz w:val="22"/>
        </w:rPr>
        <w:t> </w:t>
      </w:r>
      <w:r>
        <w:rPr>
          <w:sz w:val="22"/>
        </w:rPr>
        <w:t>verbindlich</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an den Einnahmen aus den Erneuerbaren Anlagen beteiligen. Gerade der ländliche Raum kann so</w:t>
      </w:r>
      <w:r>
        <w:rPr>
          <w:spacing w:val="-28"/>
          <w:sz w:val="22"/>
        </w:rPr>
        <w:t> </w:t>
      </w:r>
      <w:r>
        <w:rPr>
          <w:sz w:val="22"/>
        </w:rPr>
        <w:t>von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den Gewinnen profitieren. Bürger*innen-Energieprojekte wollen wir mit einer</w:t>
      </w:r>
      <w:r>
        <w:rPr>
          <w:spacing w:val="-21"/>
          <w:sz w:val="22"/>
        </w:rPr>
        <w:t> </w:t>
      </w:r>
      <w:r>
        <w:rPr>
          <w:sz w:val="22"/>
        </w:rPr>
        <w:t>Ausnahmeregelung</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bei den Ausschreibungen wieder stärken. Zudem wollen wir Mieterstrom fördern</w:t>
      </w:r>
      <w:r>
        <w:rPr>
          <w:spacing w:val="-20"/>
          <w:sz w:val="22"/>
        </w:rPr>
        <w:t> </w:t>
      </w:r>
      <w:r>
        <w:rPr>
          <w:sz w:val="22"/>
        </w:rPr>
        <w:t>und</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entbürokratisieren, damit Mieter*innen stärker die Möglichkeit bekommen, vom Ausbau</w:t>
      </w:r>
      <w:r>
        <w:rPr>
          <w:spacing w:val="-30"/>
          <w:sz w:val="22"/>
        </w:rPr>
        <w:t> </w:t>
      </w:r>
      <w:r>
        <w:rPr>
          <w:sz w:val="22"/>
        </w:rPr>
        <w:t>der</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Erneuerbaren zu</w:t>
      </w:r>
      <w:r>
        <w:rPr>
          <w:spacing w:val="-7"/>
          <w:sz w:val="22"/>
        </w:rPr>
        <w:t> </w:t>
      </w:r>
      <w:r>
        <w:rPr>
          <w:sz w:val="22"/>
        </w:rPr>
        <w:t>profitieren.</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Heading3"/>
        <w:numPr>
          <w:ilvl w:val="0"/>
          <w:numId w:val="1"/>
        </w:numPr>
        <w:tabs>
          <w:tab w:pos="956" w:val="left" w:leader="none"/>
          <w:tab w:pos="957" w:val="left" w:leader="none"/>
        </w:tabs>
        <w:spacing w:line="240" w:lineRule="auto" w:before="51" w:after="0"/>
        <w:ind w:left="956" w:right="0" w:hanging="692"/>
        <w:jc w:val="left"/>
      </w:pPr>
      <w:r>
        <w:rPr/>
        <w:t>Netzausbau</w:t>
      </w:r>
      <w:r>
        <w:rPr>
          <w:spacing w:val="-2"/>
        </w:rPr>
        <w:t> </w:t>
      </w:r>
      <w:r>
        <w:rPr/>
        <w:t>beschleunigen</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Um die Energiewende zum Erfolg führen zu können, müssen wir auch die Stromleitungen</w:t>
      </w:r>
      <w:r>
        <w:rPr>
          <w:spacing w:val="-28"/>
          <w:sz w:val="22"/>
        </w:rPr>
        <w:t> </w:t>
      </w:r>
      <w:r>
        <w:rPr>
          <w:sz w:val="22"/>
        </w:rPr>
        <w:t>schneller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ausbauen. Sie sorgen dafür, dass der Strom von dort, wo er erzeugt wird, so schnell wie</w:t>
      </w:r>
      <w:r>
        <w:rPr>
          <w:spacing w:val="-33"/>
          <w:sz w:val="22"/>
        </w:rPr>
        <w:t> </w:t>
      </w:r>
      <w:r>
        <w:rPr>
          <w:sz w:val="22"/>
        </w:rPr>
        <w:t>möglich</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dorthin gelangt, wo er benötigt wird. Voraussetzung für einen weiteren Netzausbau ist, dass</w:t>
      </w:r>
      <w:r>
        <w:rPr>
          <w:spacing w:val="-35"/>
          <w:sz w:val="22"/>
        </w:rPr>
        <w:t> </w:t>
      </w:r>
      <w:r>
        <w:rPr>
          <w:sz w:val="22"/>
        </w:rPr>
        <w:t>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systemdienlich erfolgt und alle Möglichkeiten ausgeschöpft werden, die bestehenden Netze</w:t>
      </w:r>
      <w:r>
        <w:rPr>
          <w:spacing w:val="-35"/>
          <w:sz w:val="22"/>
        </w:rPr>
        <w:t> </w:t>
      </w:r>
      <w:r>
        <w:rPr>
          <w:sz w:val="22"/>
        </w:rPr>
        <w:t>optimal</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auszunutzen. Zentral ist eine frühzeitige Bürger*innenbeteiligung. Sie erhöht die Qualität</w:t>
      </w:r>
      <w:r>
        <w:rPr>
          <w:spacing w:val="-27"/>
          <w:sz w:val="22"/>
        </w:rPr>
        <w:t> </w:t>
      </w:r>
      <w:r>
        <w:rPr>
          <w:sz w:val="22"/>
        </w:rPr>
        <w:t>der</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Planung und trägt nachweislich dazu bei, dass potenzielle Klagegründe bereits zu Beginn</w:t>
      </w:r>
      <w:r>
        <w:rPr>
          <w:spacing w:val="-34"/>
          <w:sz w:val="22"/>
        </w:rPr>
        <w:t> </w:t>
      </w:r>
      <w:r>
        <w:rPr>
          <w:sz w:val="22"/>
        </w:rPr>
        <w:t>gemeinsam</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ausgeräumt statt am Ende vor Gericht geklärt werden. Klar ist auch: Die Erneuerbaren</w:t>
      </w:r>
      <w:r>
        <w:rPr>
          <w:spacing w:val="-29"/>
          <w:sz w:val="22"/>
        </w:rPr>
        <w:t> </w:t>
      </w:r>
      <w:r>
        <w:rPr>
          <w:sz w:val="22"/>
        </w:rPr>
        <w:t>genießen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Vorrang im Netz. Da Stromübertragungsnetze natürliche Monopole und zugleich</w:t>
      </w:r>
      <w:r>
        <w:rPr>
          <w:spacing w:val="-22"/>
          <w:sz w:val="22"/>
        </w:rPr>
        <w:t> </w:t>
      </w:r>
      <w:r>
        <w:rPr>
          <w:sz w:val="22"/>
        </w:rPr>
        <w:t>kritische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Infrastruktur darstellen, wollen wir den öffentlichen Einfluss darauf stärken. Dazu wollen wir</w:t>
      </w:r>
      <w:r>
        <w:rPr>
          <w:spacing w:val="-32"/>
          <w:sz w:val="22"/>
        </w:rPr>
        <w:t> </w:t>
      </w:r>
      <w:r>
        <w:rPr>
          <w:sz w:val="22"/>
        </w:rPr>
        <w:t>nach</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Möglichkeit die staatlichen Anteile an den vier Übertragungsnetzbetreibern in Deutschland</w:t>
      </w:r>
      <w:r>
        <w:rPr>
          <w:spacing w:val="-32"/>
          <w:sz w:val="22"/>
        </w:rPr>
        <w:t> </w:t>
      </w:r>
      <w:r>
        <w:rPr>
          <w:sz w:val="22"/>
        </w:rPr>
        <w:t>erhöhen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und sie in eine Bundesnetzgesellschaft in Bundeshand überführen. Wir treiben außerdem</w:t>
      </w:r>
      <w:r>
        <w:rPr>
          <w:spacing w:val="-25"/>
          <w:sz w:val="22"/>
        </w:rPr>
        <w:t> </w:t>
      </w:r>
      <w:r>
        <w:rPr>
          <w:sz w:val="22"/>
        </w:rPr>
        <w:t>eine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Reform der Netzentgelte voran, um über einheitliche Netzentgelte zu mehr Fairness zwischen</w:t>
      </w:r>
      <w:r>
        <w:rPr>
          <w:spacing w:val="-26"/>
          <w:sz w:val="22"/>
        </w:rPr>
        <w:t> </w:t>
      </w:r>
      <w:r>
        <w:rPr>
          <w:sz w:val="22"/>
        </w:rPr>
        <w:t>Stadt</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und Land und Nord und Süd</w:t>
      </w:r>
      <w:r>
        <w:rPr>
          <w:spacing w:val="-13"/>
          <w:sz w:val="22"/>
        </w:rPr>
        <w:t> </w:t>
      </w:r>
      <w:r>
        <w:rPr>
          <w:sz w:val="22"/>
        </w:rPr>
        <w:t>beizutragen.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Klima-Sanierungsoffensive bei</w:t>
      </w:r>
      <w:r>
        <w:rPr>
          <w:spacing w:val="-3"/>
        </w:rPr>
        <w:t> </w:t>
      </w:r>
      <w:r>
        <w:rPr/>
        <w:t>Gebäuden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Es ist höchste Zeit, dass alle Neubauten und umfassende Sanierungen klimaneutral erfolgen.</w:t>
      </w:r>
      <w:r>
        <w:rPr>
          <w:spacing w:val="-28"/>
          <w:sz w:val="22"/>
        </w:rPr>
        <w:t> </w:t>
      </w:r>
      <w:r>
        <w:rPr>
          <w:sz w:val="22"/>
        </w:rPr>
        <w:t>Dreh-</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und Angelpunkt sind hohe Baustandards: bei Neubauten KfW 40, was in etwa</w:t>
      </w:r>
      <w:r>
        <w:rPr>
          <w:spacing w:val="-30"/>
          <w:sz w:val="22"/>
        </w:rPr>
        <w:t> </w:t>
      </w:r>
      <w:r>
        <w:rPr>
          <w:sz w:val="22"/>
        </w:rPr>
        <w:t>dem</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Passivhausstandard entspricht, im Gebäudebestand nach Sanierung KfW 55 – mit Ausnahmen</w:t>
      </w:r>
      <w:r>
        <w:rPr>
          <w:spacing w:val="-28"/>
          <w:sz w:val="22"/>
        </w:rPr>
        <w:t> </w:t>
      </w:r>
      <w:r>
        <w:rPr>
          <w:sz w:val="22"/>
        </w:rPr>
        <w:t>für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denkmalgeschützte Gebäude. Die Sanierungsquote muss deutlich gesteigert werden. Für</w:t>
      </w:r>
      <w:r>
        <w:rPr>
          <w:spacing w:val="-17"/>
          <w:sz w:val="22"/>
        </w:rPr>
        <w:t> </w:t>
      </w:r>
      <w:r>
        <w:rPr>
          <w:sz w:val="22"/>
        </w:rPr>
        <w:t>den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Bestand muss gelten: Sobald ein Eigentümerwechsel erfolgt, wird ein Sanierungsfahrplan</w:t>
      </w:r>
      <w:r>
        <w:rPr>
          <w:spacing w:val="-24"/>
          <w:sz w:val="22"/>
        </w:rPr>
        <w:t> </w:t>
      </w:r>
      <w:r>
        <w:rPr>
          <w:sz w:val="22"/>
        </w:rPr>
        <w:t>erstellt.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Wenn im Gebäudebestand ein Heizungsaustausch ansteht oder umfassend saniert wird,</w:t>
      </w:r>
      <w:r>
        <w:rPr>
          <w:spacing w:val="-33"/>
          <w:sz w:val="22"/>
        </w:rPr>
        <w:t> </w:t>
      </w:r>
      <w:r>
        <w:rPr>
          <w:sz w:val="22"/>
        </w:rPr>
        <w:t>sollen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Erneuerbare, wo immer möglich, verbindlich zum Einsatz kommen. Wir legen dazu</w:t>
      </w:r>
      <w:r>
        <w:rPr>
          <w:spacing w:val="-30"/>
          <w:sz w:val="22"/>
        </w:rPr>
        <w:t> </w:t>
      </w:r>
      <w:r>
        <w:rPr>
          <w:sz w:val="22"/>
        </w:rPr>
        <w:t>ein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Investitionsprogramm für 2.000.000-Wärmepumpen bis 2025 auf. Auch die Fern- und</w:t>
      </w:r>
      <w:r>
        <w:rPr>
          <w:spacing w:val="-24"/>
          <w:sz w:val="22"/>
        </w:rPr>
        <w:t> </w:t>
      </w:r>
      <w:r>
        <w:rPr>
          <w:sz w:val="22"/>
        </w:rPr>
        <w:t>Nahwärme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wollen wir dekarbonisieren. Dabei ist es für die Energieeffizienz maßgeblich, von</w:t>
      </w:r>
      <w:r>
        <w:rPr>
          <w:spacing w:val="-27"/>
          <w:sz w:val="22"/>
        </w:rPr>
        <w:t> </w:t>
      </w:r>
      <w:r>
        <w:rPr>
          <w:sz w:val="22"/>
        </w:rPr>
        <w:t>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Einzelbefeuerung weg und hin zu verknüpften Systemen zu kommen, in denen aus</w:t>
      </w:r>
      <w:r>
        <w:rPr>
          <w:spacing w:val="-31"/>
          <w:sz w:val="22"/>
        </w:rPr>
        <w:t> </w:t>
      </w:r>
      <w:r>
        <w:rPr>
          <w:sz w:val="22"/>
        </w:rPr>
        <w:t>verschiedenen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Erneuerbaren-Quellen wie Abwärme, Solarthermie oder Power-to-Heat Wärme eingespeist</w:t>
      </w:r>
      <w:r>
        <w:rPr>
          <w:spacing w:val="-24"/>
          <w:sz w:val="22"/>
        </w:rPr>
        <w:t> </w:t>
      </w:r>
      <w:r>
        <w:rPr>
          <w:sz w:val="22"/>
        </w:rPr>
        <w:t>wird.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Solch verbundene Energiesysteme werden wir fördern, besonders in städtischen</w:t>
      </w:r>
      <w:r>
        <w:rPr>
          <w:spacing w:val="-24"/>
          <w:sz w:val="22"/>
        </w:rPr>
        <w:t> </w:t>
      </w:r>
      <w:r>
        <w:rPr>
          <w:sz w:val="22"/>
        </w:rPr>
        <w:t>Gebieten.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1" w:after="0"/>
        <w:ind w:left="956" w:right="0" w:hanging="692"/>
        <w:jc w:val="left"/>
      </w:pPr>
      <w:r>
        <w:rPr/>
        <w:t>Wärmewende fair</w:t>
      </w:r>
      <w:r>
        <w:rPr>
          <w:spacing w:val="-5"/>
        </w:rPr>
        <w:t> </w:t>
      </w:r>
      <w:r>
        <w:rPr/>
        <w:t>gestalten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Die Wärmewende muss mit wirksamem Mieter*innenschutz und gezielter Förderung</w:t>
      </w:r>
      <w:r>
        <w:rPr>
          <w:spacing w:val="-21"/>
          <w:sz w:val="22"/>
        </w:rPr>
        <w:t> </w:t>
      </w:r>
      <w:r>
        <w:rPr>
          <w:sz w:val="22"/>
        </w:rPr>
        <w:t>einhergehen.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Wir wollen mit dem sogenannten Drittelmodell die Kosten für klimafreundliche</w:t>
      </w:r>
      <w:r>
        <w:rPr>
          <w:spacing w:val="-22"/>
          <w:sz w:val="22"/>
        </w:rPr>
        <w:t> </w:t>
      </w:r>
      <w:r>
        <w:rPr>
          <w:sz w:val="22"/>
        </w:rPr>
        <w:t>Modernisierungen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fair zwischen Vermieter*innen, Staat und Mieter*innen verteilen,</w:t>
      </w:r>
      <w:r>
        <w:rPr>
          <w:spacing w:val="-36"/>
          <w:sz w:val="22"/>
        </w:rPr>
        <w:t> </w:t>
      </w:r>
      <w:r>
        <w:rPr>
          <w:sz w:val="22"/>
        </w:rPr>
        <w:t>so dass sie für alle bezahlbar und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für die Vermieter*innen angemessen wirtschaftlich werden können. Die</w:t>
      </w:r>
      <w:r>
        <w:rPr>
          <w:spacing w:val="-25"/>
          <w:sz w:val="22"/>
        </w:rPr>
        <w:t> </w:t>
      </w:r>
      <w:r>
        <w:rPr>
          <w:sz w:val="22"/>
        </w:rPr>
        <w:t>Modernisierungsumlage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wollen wir strikt begrenzen, damit Kosten nicht einfach auf die Mieter*innen abgewälzt</w:t>
      </w:r>
      <w:r>
        <w:rPr>
          <w:spacing w:val="-33"/>
          <w:sz w:val="22"/>
        </w:rPr>
        <w:t> </w:t>
      </w:r>
      <w:r>
        <w:rPr>
          <w:sz w:val="22"/>
        </w:rPr>
        <w:t>werden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können. Mit einem Zuschuss zum Wohngeld, dem Klimawohngeld, ermöglichen</w:t>
      </w:r>
      <w:r>
        <w:rPr>
          <w:spacing w:val="-23"/>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Empfänger*innen von Wohngeld, auch in klimafreundlichen Wohnungen zu</w:t>
      </w:r>
      <w:r>
        <w:rPr>
          <w:spacing w:val="-24"/>
          <w:sz w:val="22"/>
        </w:rPr>
        <w:t> </w:t>
      </w:r>
      <w:r>
        <w:rPr>
          <w:sz w:val="22"/>
        </w:rPr>
        <w:t>leben.</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Eigenheimbesitzer*innen werden wir mit Steuervergünstigungen und</w:t>
      </w:r>
      <w:r>
        <w:rPr>
          <w:spacing w:val="-17"/>
          <w:sz w:val="22"/>
        </w:rPr>
        <w:t> </w:t>
      </w:r>
      <w:r>
        <w:rPr>
          <w:sz w:val="22"/>
        </w:rPr>
        <w:t>zielgerichteten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Förderprogrammen</w:t>
      </w:r>
      <w:r>
        <w:rPr>
          <w:spacing w:val="-2"/>
          <w:sz w:val="22"/>
        </w:rPr>
        <w:t> </w:t>
      </w:r>
      <w:r>
        <w:rPr>
          <w:sz w:val="22"/>
        </w:rPr>
        <w:t>helfen.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Atomausstieg vollenden – Endlagersuche zum Erfolg</w:t>
      </w:r>
      <w:r>
        <w:rPr>
          <w:spacing w:val="-8"/>
        </w:rPr>
        <w:t> </w:t>
      </w:r>
      <w:r>
        <w:rPr/>
        <w:t>führen</w:t>
      </w:r>
    </w:p>
    <w:p>
      <w:pPr>
        <w:pStyle w:val="BodyText"/>
        <w:spacing w:before="11"/>
        <w:ind w:left="0"/>
        <w:rPr>
          <w:b/>
          <w:sz w:val="18"/>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Wir werden Ende 2022 den Atomausstieg in Deutschland vollenden. Doch obwohl Atomkraft</w:t>
      </w:r>
      <w:r>
        <w:rPr>
          <w:spacing w:val="-28"/>
          <w:sz w:val="22"/>
        </w:rPr>
        <w:t> </w:t>
      </w:r>
      <w:r>
        <w:rPr>
          <w:sz w:val="22"/>
        </w:rPr>
        <w:t>eine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Hochrisikotechnologie ist, wird bei uns immer noch Uran angereichert, werden</w:t>
      </w:r>
      <w:r>
        <w:rPr>
          <w:spacing w:val="-32"/>
          <w:sz w:val="22"/>
        </w:rPr>
        <w:t> </w:t>
      </w:r>
      <w:r>
        <w:rPr>
          <w:sz w:val="22"/>
        </w:rPr>
        <w:t>Brennstäbe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hergestellt</w:t>
      </w:r>
      <w:r>
        <w:rPr>
          <w:spacing w:val="-5"/>
          <w:sz w:val="22"/>
        </w:rPr>
        <w:t> </w:t>
      </w:r>
      <w:r>
        <w:rPr>
          <w:sz w:val="22"/>
        </w:rPr>
        <w:t>und</w:t>
      </w:r>
      <w:r>
        <w:rPr>
          <w:spacing w:val="-3"/>
          <w:sz w:val="22"/>
        </w:rPr>
        <w:t> </w:t>
      </w:r>
      <w:r>
        <w:rPr>
          <w:sz w:val="22"/>
        </w:rPr>
        <w:t>exportiert.</w:t>
      </w:r>
      <w:r>
        <w:rPr>
          <w:spacing w:val="-1"/>
          <w:sz w:val="22"/>
        </w:rPr>
        <w:t> </w:t>
      </w:r>
      <w:r>
        <w:rPr>
          <w:sz w:val="22"/>
        </w:rPr>
        <w:t>Unser</w:t>
      </w:r>
      <w:r>
        <w:rPr>
          <w:spacing w:val="-2"/>
          <w:sz w:val="22"/>
        </w:rPr>
        <w:t> </w:t>
      </w:r>
      <w:r>
        <w:rPr>
          <w:sz w:val="22"/>
        </w:rPr>
        <w:t>Ziel ist</w:t>
      </w:r>
      <w:r>
        <w:rPr>
          <w:spacing w:val="-4"/>
          <w:sz w:val="22"/>
        </w:rPr>
        <w:t> </w:t>
      </w:r>
      <w:r>
        <w:rPr>
          <w:sz w:val="22"/>
        </w:rPr>
        <w:t>es,</w:t>
      </w:r>
      <w:r>
        <w:rPr>
          <w:spacing w:val="-4"/>
          <w:sz w:val="22"/>
        </w:rPr>
        <w:t> </w:t>
      </w:r>
      <w:r>
        <w:rPr>
          <w:sz w:val="22"/>
        </w:rPr>
        <w:t>die</w:t>
      </w:r>
      <w:r>
        <w:rPr>
          <w:spacing w:val="-2"/>
          <w:sz w:val="22"/>
        </w:rPr>
        <w:t> </w:t>
      </w:r>
      <w:r>
        <w:rPr>
          <w:sz w:val="22"/>
        </w:rPr>
        <w:t>Atomfabriken</w:t>
      </w:r>
      <w:r>
        <w:rPr>
          <w:spacing w:val="-4"/>
          <w:sz w:val="22"/>
        </w:rPr>
        <w:t> </w:t>
      </w:r>
      <w:r>
        <w:rPr>
          <w:sz w:val="22"/>
        </w:rPr>
        <w:t>in</w:t>
      </w:r>
      <w:r>
        <w:rPr>
          <w:spacing w:val="-3"/>
          <w:sz w:val="22"/>
        </w:rPr>
        <w:t> </w:t>
      </w:r>
      <w:r>
        <w:rPr>
          <w:sz w:val="22"/>
        </w:rPr>
        <w:t>Gronau</w:t>
      </w:r>
      <w:r>
        <w:rPr>
          <w:spacing w:val="-3"/>
          <w:sz w:val="22"/>
        </w:rPr>
        <w:t> </w:t>
      </w:r>
      <w:r>
        <w:rPr>
          <w:sz w:val="22"/>
        </w:rPr>
        <w:t>und</w:t>
      </w:r>
      <w:r>
        <w:rPr>
          <w:spacing w:val="-3"/>
          <w:sz w:val="22"/>
        </w:rPr>
        <w:t> </w:t>
      </w:r>
      <w:r>
        <w:rPr>
          <w:sz w:val="22"/>
        </w:rPr>
        <w:t>Lingen</w:t>
      </w:r>
      <w:r>
        <w:rPr>
          <w:spacing w:val="-2"/>
          <w:sz w:val="22"/>
        </w:rPr>
        <w:t> </w:t>
      </w:r>
      <w:r>
        <w:rPr>
          <w:sz w:val="22"/>
        </w:rPr>
        <w:t>durch</w:t>
      </w:r>
      <w:r>
        <w:rPr>
          <w:spacing w:val="-3"/>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restriktivere Exportpolitik stark einzuschränken und perspektivisch zu schließen. Zum</w:t>
      </w:r>
      <w:r>
        <w:rPr>
          <w:spacing w:val="-29"/>
          <w:sz w:val="22"/>
        </w:rPr>
        <w:t> </w:t>
      </w:r>
      <w:r>
        <w:rPr>
          <w:sz w:val="22"/>
        </w:rPr>
        <w:t>Atomausstieg</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gehört auch, einen Endlagerstandort für den hochradioaktiven Atommüll zu finden. Wir</w:t>
      </w:r>
      <w:r>
        <w:rPr>
          <w:spacing w:val="-20"/>
          <w:sz w:val="22"/>
        </w:rPr>
        <w:t> </w:t>
      </w:r>
      <w:r>
        <w:rPr>
          <w:sz w:val="22"/>
        </w:rPr>
        <w:t>bekennen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uns zum verabredeten Pfad der Endlagersuche.. Entscheidend für den Endlagerstandort sind</w:t>
      </w:r>
      <w:r>
        <w:rPr>
          <w:spacing w:val="-31"/>
          <w:sz w:val="22"/>
        </w:rPr>
        <w:t> </w:t>
      </w:r>
      <w:r>
        <w:rPr>
          <w:sz w:val="22"/>
        </w:rPr>
        <w:t>höchste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Sicherheitsstandards bei bestmöglichen geologischen Bedingungen und Rückholbarkeit ; die</w:t>
      </w:r>
      <w:r>
        <w:rPr>
          <w:spacing w:val="-29"/>
          <w:sz w:val="22"/>
        </w:rPr>
        <w:t> </w:t>
      </w:r>
      <w:r>
        <w:rPr>
          <w:sz w:val="22"/>
        </w:rPr>
        <w:t>Suche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hat auf Basis von wissenschaftlichen Kriterien und mit größtmöglicher Transparenz und</w:t>
      </w:r>
      <w:r>
        <w:rPr>
          <w:spacing w:val="-35"/>
          <w:sz w:val="22"/>
        </w:rPr>
        <w:t> </w:t>
      </w:r>
      <w:r>
        <w:rPr>
          <w:sz w:val="22"/>
        </w:rPr>
        <w:t>Beteiligung</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der Bevölkerung zu erfolgen. Auch in der EU wollen wir den Einstieg in den Ausstieg</w:t>
      </w:r>
      <w:r>
        <w:rPr>
          <w:spacing w:val="-30"/>
          <w:sz w:val="22"/>
        </w:rPr>
        <w:t> </w:t>
      </w:r>
      <w:r>
        <w:rPr>
          <w:sz w:val="22"/>
        </w:rPr>
        <w:t>vorantreiben.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Wir setzen uns dafür ein, den Euratom-Vertrag zu reformieren. Gemeinsam mit anderen</w:t>
      </w:r>
      <w:r>
        <w:rPr>
          <w:spacing w:val="-32"/>
          <w:sz w:val="22"/>
        </w:rPr>
        <w:t> </w:t>
      </w:r>
      <w:r>
        <w:rPr>
          <w:sz w:val="22"/>
        </w:rPr>
        <w:t>engagierten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Mitgliedstaaten</w:t>
      </w:r>
      <w:r>
        <w:rPr>
          <w:spacing w:val="-2"/>
          <w:sz w:val="22"/>
        </w:rPr>
        <w:t> </w:t>
      </w:r>
      <w:r>
        <w:rPr>
          <w:sz w:val="22"/>
        </w:rPr>
        <w:t>wollen</w:t>
      </w:r>
      <w:r>
        <w:rPr>
          <w:spacing w:val="-2"/>
          <w:sz w:val="22"/>
        </w:rPr>
        <w:t> </w:t>
      </w:r>
      <w:r>
        <w:rPr>
          <w:sz w:val="22"/>
        </w:rPr>
        <w:t>wir</w:t>
      </w:r>
      <w:r>
        <w:rPr>
          <w:spacing w:val="-2"/>
          <w:sz w:val="22"/>
        </w:rPr>
        <w:t> </w:t>
      </w:r>
      <w:r>
        <w:rPr>
          <w:sz w:val="22"/>
        </w:rPr>
        <w:t>dafür</w:t>
      </w:r>
      <w:r>
        <w:rPr>
          <w:spacing w:val="-1"/>
          <w:sz w:val="22"/>
        </w:rPr>
        <w:t> </w:t>
      </w:r>
      <w:r>
        <w:rPr>
          <w:sz w:val="22"/>
        </w:rPr>
        <w:t>sorgen,</w:t>
      </w:r>
      <w:r>
        <w:rPr>
          <w:spacing w:val="-5"/>
          <w:sz w:val="22"/>
        </w:rPr>
        <w:t> </w:t>
      </w:r>
      <w:r>
        <w:rPr>
          <w:sz w:val="22"/>
        </w:rPr>
        <w:t>dass</w:t>
      </w:r>
      <w:r>
        <w:rPr>
          <w:spacing w:val="-2"/>
          <w:sz w:val="22"/>
        </w:rPr>
        <w:t> </w:t>
      </w:r>
      <w:r>
        <w:rPr>
          <w:sz w:val="22"/>
        </w:rPr>
        <w:t>nicht</w:t>
      </w:r>
      <w:r>
        <w:rPr>
          <w:spacing w:val="-4"/>
          <w:sz w:val="22"/>
        </w:rPr>
        <w:t> </w:t>
      </w:r>
      <w:r>
        <w:rPr>
          <w:sz w:val="22"/>
        </w:rPr>
        <w:t>mehr</w:t>
      </w:r>
      <w:r>
        <w:rPr>
          <w:spacing w:val="-2"/>
          <w:sz w:val="22"/>
        </w:rPr>
        <w:t> </w:t>
      </w:r>
      <w:r>
        <w:rPr>
          <w:sz w:val="22"/>
        </w:rPr>
        <w:t>die</w:t>
      </w:r>
      <w:r>
        <w:rPr>
          <w:spacing w:val="-2"/>
          <w:sz w:val="22"/>
        </w:rPr>
        <w:t> </w:t>
      </w:r>
      <w:r>
        <w:rPr>
          <w:sz w:val="22"/>
        </w:rPr>
        <w:t>Atomkraft</w:t>
      </w:r>
      <w:r>
        <w:rPr>
          <w:spacing w:val="-4"/>
          <w:sz w:val="22"/>
        </w:rPr>
        <w:t> </w:t>
      </w:r>
      <w:r>
        <w:rPr>
          <w:sz w:val="22"/>
        </w:rPr>
        <w:t>privilegiert</w:t>
      </w:r>
      <w:r>
        <w:rPr>
          <w:spacing w:val="-4"/>
          <w:sz w:val="22"/>
        </w:rPr>
        <w:t> </w:t>
      </w:r>
      <w:r>
        <w:rPr>
          <w:sz w:val="22"/>
        </w:rPr>
        <w:t>wird,</w:t>
      </w:r>
      <w:r>
        <w:rPr>
          <w:spacing w:val="-4"/>
          <w:sz w:val="22"/>
        </w:rPr>
        <w:t> </w:t>
      </w:r>
      <w:r>
        <w:rPr>
          <w:sz w:val="22"/>
        </w:rPr>
        <w:t>sondern</w:t>
      </w:r>
      <w:r>
        <w:rPr>
          <w:spacing w:val="-3"/>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erneuerbaren Energien stärker gefördert</w:t>
      </w:r>
      <w:r>
        <w:rPr>
          <w:spacing w:val="-11"/>
          <w:sz w:val="22"/>
        </w:rPr>
        <w:t> </w:t>
      </w:r>
      <w:r>
        <w:rPr>
          <w:sz w:val="22"/>
        </w:rPr>
        <w:t>werden.</w:t>
      </w:r>
    </w:p>
    <w:p>
      <w:pPr>
        <w:pStyle w:val="BodyText"/>
        <w:spacing w:before="10"/>
        <w:ind w:left="0"/>
      </w:pPr>
    </w:p>
    <w:p>
      <w:pPr>
        <w:pStyle w:val="ListParagraph"/>
        <w:numPr>
          <w:ilvl w:val="0"/>
          <w:numId w:val="1"/>
        </w:numPr>
        <w:tabs>
          <w:tab w:pos="599" w:val="left" w:leader="none"/>
        </w:tabs>
        <w:spacing w:line="240" w:lineRule="auto" w:before="0" w:after="0"/>
        <w:ind w:left="598" w:right="0" w:hanging="334"/>
        <w:jc w:val="left"/>
        <w:rPr>
          <w:sz w:val="22"/>
        </w:rPr>
      </w:pPr>
    </w:p>
    <w:p>
      <w:pPr>
        <w:pStyle w:val="BodyText"/>
        <w:spacing w:before="11"/>
        <w:ind w:left="0"/>
        <w:rPr>
          <w:sz w:val="28"/>
        </w:rPr>
      </w:pPr>
    </w:p>
    <w:p>
      <w:pPr>
        <w:pStyle w:val="Heading1"/>
        <w:numPr>
          <w:ilvl w:val="0"/>
          <w:numId w:val="1"/>
        </w:numPr>
        <w:tabs>
          <w:tab w:pos="956" w:val="left" w:leader="none"/>
          <w:tab w:pos="957" w:val="left" w:leader="none"/>
        </w:tabs>
        <w:spacing w:line="240" w:lineRule="auto" w:before="42" w:after="0"/>
        <w:ind w:left="956" w:right="0" w:hanging="692"/>
        <w:jc w:val="left"/>
      </w:pPr>
      <w:r>
        <w:rPr/>
        <w:t>Wir sorgen für nachhaltige Mobilität</w:t>
      </w:r>
    </w:p>
    <w:p>
      <w:pPr>
        <w:pStyle w:val="BodyText"/>
        <w:spacing w:before="9"/>
        <w:ind w:left="0"/>
        <w:rPr>
          <w:b/>
          <w:sz w:val="26"/>
        </w:rPr>
      </w:pPr>
    </w:p>
    <w:p>
      <w:pPr>
        <w:pStyle w:val="Heading3"/>
        <w:numPr>
          <w:ilvl w:val="0"/>
          <w:numId w:val="1"/>
        </w:numPr>
        <w:tabs>
          <w:tab w:pos="956" w:val="left" w:leader="none"/>
          <w:tab w:pos="957" w:val="left" w:leader="none"/>
        </w:tabs>
        <w:spacing w:line="240" w:lineRule="auto" w:before="51" w:after="0"/>
        <w:ind w:left="956" w:right="0" w:hanging="692"/>
        <w:jc w:val="left"/>
      </w:pPr>
      <w:r>
        <w:rPr/>
        <w:t>Investitionen für starke Bahnen in Stadt und</w:t>
      </w:r>
      <w:r>
        <w:rPr>
          <w:spacing w:val="-11"/>
        </w:rPr>
        <w:t> </w:t>
      </w:r>
      <w:r>
        <w:rPr/>
        <w:t>Land</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Die Bahn ist ein öffentliches, soziales Gut und das Rückgrat einer nachhaltigen</w:t>
      </w:r>
      <w:r>
        <w:rPr>
          <w:spacing w:val="-35"/>
          <w:sz w:val="22"/>
        </w:rPr>
        <w:t> </w:t>
      </w:r>
      <w:r>
        <w:rPr>
          <w:sz w:val="22"/>
        </w:rPr>
        <w:t>Mobilitätswende. Wir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wollen den Bahnverkehr ausbauen, alle deutschen Großstädte mit regelmäßigen Verbindungen</w:t>
      </w:r>
      <w:r>
        <w:rPr>
          <w:spacing w:val="-21"/>
          <w:sz w:val="22"/>
        </w:rPr>
        <w:t> </w:t>
      </w:r>
      <w:r>
        <w:rPr>
          <w:sz w:val="22"/>
        </w:rPr>
        <w:t>an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den Fernverkehr anschließen und in ländlichen Räumen in größerem Umfang Anschlüsse an</w:t>
      </w:r>
      <w:r>
        <w:rPr>
          <w:spacing w:val="-31"/>
          <w:sz w:val="22"/>
        </w:rPr>
        <w:t> </w:t>
      </w:r>
      <w:r>
        <w:rPr>
          <w:sz w:val="22"/>
        </w:rPr>
        <w:t>das</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Schienennetz reaktivieren. Entwidmung von Bahnstrecken soll es nicht mehr geben. Auch</w:t>
      </w:r>
      <w:r>
        <w:rPr>
          <w:spacing w:val="-28"/>
          <w:sz w:val="22"/>
        </w:rPr>
        <w:t> </w:t>
      </w:r>
      <w:r>
        <w:rPr>
          <w:sz w:val="22"/>
        </w:rPr>
        <w:t>den</w:t>
      </w:r>
    </w:p>
    <w:p>
      <w:pPr>
        <w:pStyle w:val="ListParagraph"/>
        <w:numPr>
          <w:ilvl w:val="0"/>
          <w:numId w:val="1"/>
        </w:numPr>
        <w:tabs>
          <w:tab w:pos="956" w:val="left" w:leader="none"/>
          <w:tab w:pos="957" w:val="left" w:leader="none"/>
        </w:tabs>
        <w:spacing w:line="240" w:lineRule="auto" w:before="40" w:after="0"/>
        <w:ind w:left="956" w:right="0" w:hanging="692"/>
        <w:jc w:val="left"/>
        <w:rPr>
          <w:sz w:val="22"/>
        </w:rPr>
      </w:pPr>
      <w:r>
        <w:rPr>
          <w:sz w:val="22"/>
        </w:rPr>
        <w:t>grenzüberschreitenden Zugverkehr gilt es im Rahmen eines Europatakts deutlich zu stärken,</w:t>
      </w:r>
      <w:r>
        <w:rPr>
          <w:spacing w:val="-28"/>
          <w:sz w:val="22"/>
        </w:rPr>
        <w:t> </w:t>
      </w:r>
      <w:r>
        <w:rPr>
          <w:sz w:val="22"/>
        </w:rPr>
        <w:t>ein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attraktives europäisches Schnell- und Nachtzugnetz aufbauen und die Lücken in</w:t>
      </w:r>
      <w:r>
        <w:rPr>
          <w:spacing w:val="-29"/>
          <w:sz w:val="22"/>
        </w:rPr>
        <w:t> </w:t>
      </w:r>
      <w:r>
        <w:rPr>
          <w:sz w:val="22"/>
        </w:rPr>
        <w:t>regionalen,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grenzüberschreitenden Nahverkehrsverbindungen schließen. Bahnhöfe wollen wir zu</w:t>
      </w:r>
      <w:r>
        <w:rPr>
          <w:spacing w:val="-15"/>
          <w:sz w:val="22"/>
        </w:rPr>
        <w:t> </w:t>
      </w:r>
      <w:r>
        <w:rPr>
          <w:sz w:val="22"/>
        </w:rPr>
        <w:t>modernen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Mobilitätsstationen aufwerten und die Kombination von Fahrrad und öffentlichem Verkehr</w:t>
      </w:r>
      <w:r>
        <w:rPr>
          <w:spacing w:val="-32"/>
          <w:sz w:val="22"/>
        </w:rPr>
        <w:t> </w:t>
      </w:r>
      <w:r>
        <w:rPr>
          <w:sz w:val="22"/>
        </w:rPr>
        <w:t>stark</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verbessern. Die Investitionsmittel für die Bahn werden wir dafür massiv anheben. Den</w:t>
      </w:r>
      <w:r>
        <w:rPr>
          <w:spacing w:val="-27"/>
          <w:sz w:val="22"/>
        </w:rPr>
        <w:t> </w:t>
      </w:r>
      <w:r>
        <w:rPr>
          <w:sz w:val="22"/>
        </w:rPr>
        <w:t>Deutsche-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Bahn-Konzern wollen wir transparenter und effizienter machen, die Strukturen für</w:t>
      </w:r>
      <w:r>
        <w:rPr>
          <w:spacing w:val="-31"/>
          <w:sz w:val="22"/>
        </w:rPr>
        <w:t> </w:t>
      </w:r>
      <w:r>
        <w:rPr>
          <w:sz w:val="22"/>
        </w:rPr>
        <w:t>mehr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Schienenverkehr neu ordnen und in neuer staatlicher Verantwortung am Gemeinwohl</w:t>
      </w:r>
      <w:r>
        <w:rPr>
          <w:spacing w:val="-22"/>
          <w:sz w:val="22"/>
        </w:rPr>
        <w:t> </w:t>
      </w:r>
      <w:r>
        <w:rPr>
          <w:sz w:val="22"/>
        </w:rPr>
        <w:t>ausrichten.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Der Bund muss zudem mehr Verantwortung für das Schienennetz und die Koordinierung</w:t>
      </w:r>
      <w:r>
        <w:rPr>
          <w:spacing w:val="-25"/>
          <w:sz w:val="22"/>
        </w:rPr>
        <w:t> </w:t>
      </w:r>
      <w:r>
        <w:rPr>
          <w:sz w:val="22"/>
        </w:rPr>
        <w:t>des</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Zugverkehrs im Deutschlandtakt übernehmen. Wir setzen auf ein Wachstum der Schiene und</w:t>
      </w:r>
      <w:r>
        <w:rPr>
          <w:spacing w:val="-33"/>
          <w:sz w:val="22"/>
        </w:rPr>
        <w:t> </w:t>
      </w:r>
      <w:r>
        <w:rPr>
          <w:sz w:val="22"/>
        </w:rPr>
        <w:t>sichere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Arbeitsplätze im</w:t>
      </w:r>
      <w:r>
        <w:rPr>
          <w:spacing w:val="-4"/>
          <w:sz w:val="22"/>
        </w:rPr>
        <w:t> </w:t>
      </w:r>
      <w:r>
        <w:rPr>
          <w:sz w:val="22"/>
        </w:rPr>
        <w:t>Bahnbereich.</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Heading3"/>
        <w:numPr>
          <w:ilvl w:val="0"/>
          <w:numId w:val="1"/>
        </w:numPr>
        <w:tabs>
          <w:tab w:pos="956" w:val="left" w:leader="none"/>
          <w:tab w:pos="957" w:val="left" w:leader="none"/>
        </w:tabs>
        <w:spacing w:line="240" w:lineRule="auto" w:before="51" w:after="0"/>
        <w:ind w:left="956" w:right="0" w:hanging="692"/>
        <w:jc w:val="left"/>
      </w:pPr>
      <w:r>
        <w:rPr/>
        <w:t>ÖPNV ausbauen</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Busse und Bahnen sind für alle da, bieten preiswerte Mobilität und verringern den Autoverkehr.</w:t>
      </w:r>
      <w:r>
        <w:rPr>
          <w:spacing w:val="-33"/>
          <w:sz w:val="22"/>
        </w:rPr>
        <w:t> </w:t>
      </w:r>
      <w:r>
        <w:rPr>
          <w:sz w:val="22"/>
        </w:rPr>
        <w:t>Wir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wollen die Fahrgastzahlen im ÖPNV bis 2030 verdoppeln. Dazu muss der</w:t>
      </w:r>
      <w:r>
        <w:rPr>
          <w:spacing w:val="-27"/>
          <w:sz w:val="22"/>
        </w:rPr>
        <w:t> </w:t>
      </w:r>
      <w:r>
        <w:rPr>
          <w:sz w:val="22"/>
        </w:rPr>
        <w:t>öffentliche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Personennahverkehr attraktiver und innovativer und mit dem Fernverkehr verknüpft</w:t>
      </w:r>
      <w:r>
        <w:rPr>
          <w:spacing w:val="-26"/>
          <w:sz w:val="22"/>
        </w:rPr>
        <w:t> </w:t>
      </w:r>
      <w:r>
        <w:rPr>
          <w:sz w:val="22"/>
        </w:rPr>
        <w:t>werden.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Zusammen</w:t>
      </w:r>
      <w:r>
        <w:rPr>
          <w:spacing w:val="-3"/>
          <w:sz w:val="22"/>
        </w:rPr>
        <w:t> </w:t>
      </w:r>
      <w:r>
        <w:rPr>
          <w:sz w:val="22"/>
        </w:rPr>
        <w:t>mit</w:t>
      </w:r>
      <w:r>
        <w:rPr>
          <w:spacing w:val="-4"/>
          <w:sz w:val="22"/>
        </w:rPr>
        <w:t> </w:t>
      </w:r>
      <w:r>
        <w:rPr>
          <w:sz w:val="22"/>
        </w:rPr>
        <w:t>den</w:t>
      </w:r>
      <w:r>
        <w:rPr>
          <w:spacing w:val="-2"/>
          <w:sz w:val="22"/>
        </w:rPr>
        <w:t> </w:t>
      </w:r>
      <w:r>
        <w:rPr>
          <w:sz w:val="22"/>
        </w:rPr>
        <w:t>Ländern</w:t>
      </w:r>
      <w:r>
        <w:rPr>
          <w:spacing w:val="-4"/>
          <w:sz w:val="22"/>
        </w:rPr>
        <w:t> </w:t>
      </w:r>
      <w:r>
        <w:rPr>
          <w:sz w:val="22"/>
        </w:rPr>
        <w:t>werden</w:t>
      </w:r>
      <w:r>
        <w:rPr>
          <w:spacing w:val="-2"/>
          <w:sz w:val="22"/>
        </w:rPr>
        <w:t> </w:t>
      </w:r>
      <w:r>
        <w:rPr>
          <w:sz w:val="22"/>
        </w:rPr>
        <w:t>wir</w:t>
      </w:r>
      <w:r>
        <w:rPr>
          <w:spacing w:val="-2"/>
          <w:sz w:val="22"/>
        </w:rPr>
        <w:t> </w:t>
      </w:r>
      <w:r>
        <w:rPr>
          <w:sz w:val="22"/>
        </w:rPr>
        <w:t>eine</w:t>
      </w:r>
      <w:r>
        <w:rPr>
          <w:spacing w:val="-3"/>
          <w:sz w:val="22"/>
        </w:rPr>
        <w:t> </w:t>
      </w:r>
      <w:r>
        <w:rPr>
          <w:sz w:val="22"/>
        </w:rPr>
        <w:t>Zukunfts-</w:t>
      </w:r>
      <w:r>
        <w:rPr>
          <w:spacing w:val="-7"/>
          <w:sz w:val="22"/>
        </w:rPr>
        <w:t> </w:t>
      </w:r>
      <w:r>
        <w:rPr>
          <w:sz w:val="22"/>
        </w:rPr>
        <w:t>und</w:t>
      </w:r>
      <w:r>
        <w:rPr>
          <w:spacing w:val="-3"/>
          <w:sz w:val="22"/>
        </w:rPr>
        <w:t> </w:t>
      </w:r>
      <w:r>
        <w:rPr>
          <w:sz w:val="22"/>
        </w:rPr>
        <w:t>Ausbauoffensive</w:t>
      </w:r>
      <w:r>
        <w:rPr>
          <w:spacing w:val="-2"/>
          <w:sz w:val="22"/>
        </w:rPr>
        <w:t> </w:t>
      </w:r>
      <w:r>
        <w:rPr>
          <w:sz w:val="22"/>
        </w:rPr>
        <w:t>starten,</w:t>
      </w:r>
      <w:r>
        <w:rPr>
          <w:spacing w:val="-6"/>
          <w:sz w:val="22"/>
        </w:rPr>
        <w:t> </w:t>
      </w:r>
      <w:r>
        <w:rPr>
          <w:sz w:val="22"/>
        </w:rPr>
        <w:t>Investitionen</w:t>
      </w:r>
      <w:r>
        <w:rPr>
          <w:spacing w:val="-2"/>
          <w:sz w:val="22"/>
        </w:rPr>
        <w:t> </w:t>
      </w:r>
      <w:r>
        <w:rPr>
          <w:sz w:val="22"/>
        </w:rPr>
        <w:t>in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Fahrzeuge und das ÖPNV-Netz erhöhen, die Mittel für den Betrieb von Regionalbahnen</w:t>
      </w:r>
      <w:r>
        <w:rPr>
          <w:spacing w:val="-27"/>
          <w:sz w:val="22"/>
        </w:rPr>
        <w:t> </w:t>
      </w:r>
      <w:r>
        <w:rPr>
          <w:sz w:val="22"/>
        </w:rPr>
        <w:t>ausweiten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und die Finanzierungsinstrumente an das Ausbauziel anpassen. Auch die Beschaffung</w:t>
      </w:r>
      <w:r>
        <w:rPr>
          <w:spacing w:val="-21"/>
          <w:sz w:val="22"/>
        </w:rPr>
        <w:t> </w:t>
      </w:r>
      <w:r>
        <w:rPr>
          <w:sz w:val="22"/>
        </w:rPr>
        <w:t>von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emissionsfreien Bussen wollen wir durch attraktive Konditionen für die Kommunen vorantreiben.</w:t>
      </w:r>
      <w:r>
        <w:rPr>
          <w:spacing w:val="-28"/>
          <w:sz w:val="22"/>
        </w:rPr>
        <w:t> </w:t>
      </w:r>
      <w:r>
        <w:rPr>
          <w:sz w:val="22"/>
        </w:rPr>
        <w:t>In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Modellprojekten sind Kommunen dabei zu unterstützen, auf einen umlagefinanzierten</w:t>
      </w:r>
      <w:r>
        <w:rPr>
          <w:spacing w:val="-24"/>
          <w:sz w:val="22"/>
        </w:rPr>
        <w:t> </w:t>
      </w:r>
      <w:r>
        <w:rPr>
          <w:sz w:val="22"/>
        </w:rPr>
        <w:t>preiswerten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ÖPNV</w:t>
      </w:r>
      <w:r>
        <w:rPr>
          <w:spacing w:val="-4"/>
          <w:sz w:val="22"/>
        </w:rPr>
        <w:t> </w:t>
      </w:r>
      <w:r>
        <w:rPr>
          <w:sz w:val="22"/>
        </w:rPr>
        <w:t>umzusteigen.</w:t>
      </w:r>
    </w:p>
    <w:p>
      <w:pPr>
        <w:pStyle w:val="BodyText"/>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Fahrradnetz für ganz</w:t>
      </w:r>
      <w:r>
        <w:rPr>
          <w:spacing w:val="-4"/>
        </w:rPr>
        <w:t> </w:t>
      </w:r>
      <w:r>
        <w:rPr/>
        <w:t>Deutschland</w:t>
      </w:r>
    </w:p>
    <w:p>
      <w:pPr>
        <w:pStyle w:val="BodyText"/>
        <w:spacing w:before="11"/>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Das Fahrrad hat für die Mobilitätswende riesiges Potenzial. Um es auszuschöpfen, wollen</w:t>
      </w:r>
      <w:r>
        <w:rPr>
          <w:spacing w:val="-27"/>
          <w:sz w:val="22"/>
        </w:rPr>
        <w:t> </w:t>
      </w:r>
      <w:r>
        <w:rPr>
          <w:sz w:val="22"/>
        </w:rPr>
        <w:t>wir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Deutschland zum Fahrradland machen. Radfahren muss sicher und attraktiv sein – überall.</w:t>
      </w:r>
      <w:r>
        <w:rPr>
          <w:spacing w:val="-25"/>
          <w:sz w:val="22"/>
        </w:rPr>
        <w:t> </w:t>
      </w:r>
      <w:r>
        <w:rPr>
          <w:sz w:val="22"/>
        </w:rPr>
        <w:t>Radwege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in Städten,</w:t>
      </w:r>
      <w:r>
        <w:rPr>
          <w:spacing w:val="-37"/>
          <w:sz w:val="22"/>
        </w:rPr>
        <w:t> </w:t>
      </w:r>
      <w:r>
        <w:rPr>
          <w:sz w:val="22"/>
        </w:rPr>
        <w:t>Pendelstrecken oder Verbindungen von Dorf zu Dorf wie auch touristische Radwege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sollen sich durch hohe Qualität und eine gute Beschilderung auszeichnen. Unsere Vision ist</w:t>
      </w:r>
      <w:r>
        <w:rPr>
          <w:spacing w:val="-34"/>
          <w:sz w:val="22"/>
        </w:rPr>
        <w:t> </w:t>
      </w:r>
      <w:r>
        <w:rPr>
          <w:sz w:val="22"/>
        </w:rPr>
        <w:t>ein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lückenloses Fahrradnetz in ganz Deutschland. Wir richten die Verkehrspolitik an den Zielen</w:t>
      </w:r>
      <w:r>
        <w:rPr>
          <w:spacing w:val="-33"/>
          <w:sz w:val="22"/>
        </w:rPr>
        <w:t> </w:t>
      </w:r>
      <w:r>
        <w:rPr>
          <w:sz w:val="22"/>
        </w:rPr>
        <w:t>und</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Empfehlungen des Nationalen Radverkehrsplans aus, erhöhen die Förderprogramme für Ausbau</w:t>
      </w:r>
      <w:r>
        <w:rPr>
          <w:spacing w:val="-27"/>
          <w:sz w:val="22"/>
        </w:rPr>
        <w:t> </w:t>
      </w:r>
      <w:r>
        <w:rPr>
          <w:sz w:val="22"/>
        </w:rPr>
        <w:t>und</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Modernisierung der Radinfrastruktur und reformieren das Straßenverkehrsrecht,</w:t>
      </w:r>
      <w:r>
        <w:rPr>
          <w:spacing w:val="-24"/>
          <w:sz w:val="22"/>
        </w:rPr>
        <w:t> </w:t>
      </w:r>
      <w:r>
        <w:rPr>
          <w:sz w:val="22"/>
        </w:rPr>
        <w:t>damit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Radfahrer*innen besser geschützt sind und mehr Platz im Straßenraum</w:t>
      </w:r>
      <w:r>
        <w:rPr>
          <w:spacing w:val="-23"/>
          <w:sz w:val="22"/>
        </w:rPr>
        <w:t> </w:t>
      </w:r>
      <w:r>
        <w:rPr>
          <w:sz w:val="22"/>
        </w:rPr>
        <w:t>bekommen.</w:t>
      </w:r>
    </w:p>
    <w:p>
      <w:pPr>
        <w:pStyle w:val="BodyText"/>
        <w:spacing w:before="4"/>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Mobilpass</w:t>
      </w:r>
      <w:r>
        <w:rPr>
          <w:spacing w:val="-2"/>
        </w:rPr>
        <w:t> </w:t>
      </w:r>
      <w:r>
        <w:rPr/>
        <w:t>einführen</w:t>
      </w:r>
    </w:p>
    <w:p>
      <w:pPr>
        <w:pStyle w:val="BodyText"/>
        <w:spacing w:before="6"/>
        <w:ind w:left="0"/>
        <w:rPr>
          <w:b/>
          <w:sz w:val="18"/>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Autonomes Fahren, vernetzte Mobilitätsangebote, nutzen statt besitzen – der digitale</w:t>
      </w:r>
      <w:r>
        <w:rPr>
          <w:spacing w:val="-26"/>
          <w:sz w:val="22"/>
        </w:rPr>
        <w:t> </w:t>
      </w:r>
      <w:r>
        <w:rPr>
          <w:sz w:val="22"/>
        </w:rPr>
        <w:t>Fortschritt</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wird unseren Alltag in den nächsten Jahren grundlegend verändern. Wir wollen die</w:t>
      </w:r>
      <w:r>
        <w:rPr>
          <w:spacing w:val="-29"/>
          <w:sz w:val="22"/>
        </w:rPr>
        <w:t> </w:t>
      </w:r>
      <w:r>
        <w:rPr>
          <w:sz w:val="22"/>
        </w:rPr>
        <w:t>deutsche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Mobilitätswirtschaft zum Vorreiter für neue Mobilitätslösungen machen und die Chancen</w:t>
      </w:r>
      <w:r>
        <w:rPr>
          <w:spacing w:val="-30"/>
          <w:sz w:val="22"/>
        </w:rPr>
        <w:t> </w:t>
      </w:r>
      <w:r>
        <w:rPr>
          <w:sz w:val="22"/>
        </w:rPr>
        <w:t>der</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Digitalisierung für eine Verkehrswende nutzen. Echtzeitinformationen und ein</w:t>
      </w:r>
      <w:r>
        <w:rPr>
          <w:spacing w:val="-21"/>
          <w:sz w:val="22"/>
        </w:rPr>
        <w:t> </w:t>
      </w:r>
      <w:r>
        <w:rPr>
          <w:sz w:val="22"/>
        </w:rPr>
        <w:t>einheitliches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Ticketsystem müssen im ÖPNV Standard werden. Damit man problemlos überall von A nach</w:t>
      </w:r>
      <w:r>
        <w:rPr>
          <w:spacing w:val="-33"/>
          <w:sz w:val="22"/>
        </w:rPr>
        <w:t> </w:t>
      </w:r>
      <w:r>
        <w:rPr>
          <w:sz w:val="22"/>
        </w:rPr>
        <w:t>B</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kommt, wollen wir mit dem Mobilpass die Angebote von 120 Verkehrs- und Tarifverbünden</w:t>
      </w:r>
      <w:r>
        <w:rPr>
          <w:spacing w:val="-32"/>
          <w:sz w:val="22"/>
        </w:rPr>
        <w:t> </w:t>
      </w:r>
      <w:r>
        <w:rPr>
          <w:sz w:val="22"/>
        </w:rPr>
        <w:t>in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Deutschland verknüpfen und Sharing- und Ridepooling-Dienste so integrieren, dass Sozial-</w:t>
      </w:r>
      <w:r>
        <w:rPr>
          <w:spacing w:val="-31"/>
          <w:sz w:val="22"/>
        </w:rPr>
        <w:t> </w:t>
      </w:r>
      <w:r>
        <w:rPr>
          <w:sz w:val="22"/>
        </w:rPr>
        <w:t>und</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Umweltdumping ausgeschlossen sind. Wir wollen den Wechsel zu Fahrrad, Bus und Bahn für</w:t>
      </w:r>
      <w:r>
        <w:rPr>
          <w:spacing w:val="-26"/>
          <w:sz w:val="22"/>
        </w:rPr>
        <w:t> </w:t>
      </w:r>
      <w:r>
        <w:rPr>
          <w:sz w:val="22"/>
        </w:rPr>
        <w:t>alle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möglich machen und auch finanziell fördern. Deshalb wollen wir mit dem Mobilpass auch</w:t>
      </w:r>
      <w:r>
        <w:rPr>
          <w:spacing w:val="-31"/>
          <w:sz w:val="22"/>
        </w:rPr>
        <w:t> </w:t>
      </w:r>
      <w:r>
        <w:rPr>
          <w:sz w:val="22"/>
        </w:rPr>
        <w:t>attraktive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Tarife und Sozialtarife fördern. Ein Haushalt, der sein Auto dauerhaft abmeldet, soll zudem für</w:t>
      </w:r>
      <w:r>
        <w:rPr>
          <w:spacing w:val="-35"/>
          <w:sz w:val="22"/>
        </w:rPr>
        <w:t> </w:t>
      </w:r>
      <w:r>
        <w:rPr>
          <w:sz w:val="22"/>
        </w:rPr>
        <w:t>ein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Jahr eine Mobilitätsprämie für die Nutzung umweltfreundlicher Verkehrsmittel bekommen.</w:t>
      </w:r>
      <w:r>
        <w:rPr>
          <w:spacing w:val="-17"/>
          <w:sz w:val="22"/>
        </w:rPr>
        <w:t> </w:t>
      </w:r>
      <w:r>
        <w:rPr>
          <w:sz w:val="22"/>
        </w:rPr>
        <w:t>Für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autonomes Fahren schaffen wir einen Rechtsrahmen mit Schwerpunkt auf dem öffentlichen</w:t>
      </w:r>
      <w:r>
        <w:rPr>
          <w:spacing w:val="-34"/>
          <w:sz w:val="22"/>
        </w:rPr>
        <w:t> </w:t>
      </w:r>
      <w:r>
        <w:rPr>
          <w:sz w:val="22"/>
        </w:rPr>
        <w:t>Verkehr.</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Heading3"/>
        <w:numPr>
          <w:ilvl w:val="0"/>
          <w:numId w:val="1"/>
        </w:numPr>
        <w:tabs>
          <w:tab w:pos="956" w:val="left" w:leader="none"/>
          <w:tab w:pos="957" w:val="left" w:leader="none"/>
        </w:tabs>
        <w:spacing w:line="240" w:lineRule="auto" w:before="51" w:after="0"/>
        <w:ind w:left="956" w:right="0" w:hanging="692"/>
        <w:jc w:val="left"/>
      </w:pPr>
      <w:r>
        <w:rPr/>
        <w:t>Mehr Sicherheit im</w:t>
      </w:r>
      <w:r>
        <w:rPr>
          <w:spacing w:val="-7"/>
        </w:rPr>
        <w:t> </w:t>
      </w:r>
      <w:r>
        <w:rPr/>
        <w:t>Straßenverkehr</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Alle</w:t>
      </w:r>
      <w:r>
        <w:rPr>
          <w:spacing w:val="-3"/>
          <w:sz w:val="22"/>
        </w:rPr>
        <w:t> </w:t>
      </w:r>
      <w:r>
        <w:rPr>
          <w:sz w:val="22"/>
        </w:rPr>
        <w:t>Menschen</w:t>
      </w:r>
      <w:r>
        <w:rPr>
          <w:spacing w:val="-3"/>
          <w:sz w:val="22"/>
        </w:rPr>
        <w:t> </w:t>
      </w:r>
      <w:r>
        <w:rPr>
          <w:sz w:val="22"/>
        </w:rPr>
        <w:t>sollen</w:t>
      </w:r>
      <w:r>
        <w:rPr>
          <w:spacing w:val="-3"/>
          <w:sz w:val="22"/>
        </w:rPr>
        <w:t> </w:t>
      </w:r>
      <w:r>
        <w:rPr>
          <w:sz w:val="22"/>
        </w:rPr>
        <w:t>sich</w:t>
      </w:r>
      <w:r>
        <w:rPr>
          <w:spacing w:val="-4"/>
          <w:sz w:val="22"/>
        </w:rPr>
        <w:t> </w:t>
      </w:r>
      <w:r>
        <w:rPr>
          <w:sz w:val="22"/>
        </w:rPr>
        <w:t>in</w:t>
      </w:r>
      <w:r>
        <w:rPr>
          <w:spacing w:val="-4"/>
          <w:sz w:val="22"/>
        </w:rPr>
        <w:t> </w:t>
      </w:r>
      <w:r>
        <w:rPr>
          <w:sz w:val="22"/>
        </w:rPr>
        <w:t>ihrem</w:t>
      </w:r>
      <w:r>
        <w:rPr>
          <w:spacing w:val="-2"/>
          <w:sz w:val="22"/>
        </w:rPr>
        <w:t> </w:t>
      </w:r>
      <w:r>
        <w:rPr>
          <w:sz w:val="22"/>
        </w:rPr>
        <w:t>Alltag</w:t>
      </w:r>
      <w:r>
        <w:rPr>
          <w:spacing w:val="-2"/>
          <w:sz w:val="22"/>
        </w:rPr>
        <w:t> </w:t>
      </w:r>
      <w:r>
        <w:rPr>
          <w:sz w:val="22"/>
        </w:rPr>
        <w:t>angstfrei</w:t>
      </w:r>
      <w:r>
        <w:rPr>
          <w:spacing w:val="-2"/>
          <w:sz w:val="22"/>
        </w:rPr>
        <w:t> </w:t>
      </w:r>
      <w:r>
        <w:rPr>
          <w:sz w:val="22"/>
        </w:rPr>
        <w:t>fortbewegen</w:t>
      </w:r>
      <w:r>
        <w:rPr>
          <w:spacing w:val="-3"/>
          <w:sz w:val="22"/>
        </w:rPr>
        <w:t> </w:t>
      </w:r>
      <w:r>
        <w:rPr>
          <w:sz w:val="22"/>
        </w:rPr>
        <w:t>und</w:t>
      </w:r>
      <w:r>
        <w:rPr>
          <w:spacing w:val="-4"/>
          <w:sz w:val="22"/>
        </w:rPr>
        <w:t> </w:t>
      </w:r>
      <w:r>
        <w:rPr>
          <w:sz w:val="22"/>
        </w:rPr>
        <w:t>unversehrt</w:t>
      </w:r>
      <w:r>
        <w:rPr>
          <w:spacing w:val="-4"/>
          <w:sz w:val="22"/>
        </w:rPr>
        <w:t> </w:t>
      </w:r>
      <w:r>
        <w:rPr>
          <w:sz w:val="22"/>
        </w:rPr>
        <w:t>ihre</w:t>
      </w:r>
      <w:r>
        <w:rPr>
          <w:spacing w:val="-3"/>
          <w:sz w:val="22"/>
        </w:rPr>
        <w:t> </w:t>
      </w:r>
      <w:r>
        <w:rPr>
          <w:sz w:val="22"/>
        </w:rPr>
        <w:t>Ziele</w:t>
      </w:r>
      <w:r>
        <w:rPr>
          <w:spacing w:val="-3"/>
          <w:sz w:val="22"/>
        </w:rPr>
        <w:t> </w:t>
      </w:r>
      <w:r>
        <w:rPr>
          <w:sz w:val="22"/>
        </w:rPr>
        <w:t>erreichen</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können. Damit mehr Menschen auf das Fahrrad steigen, öfter zu Fuß gehen – sei es zur</w:t>
      </w:r>
      <w:r>
        <w:rPr>
          <w:spacing w:val="-25"/>
          <w:sz w:val="22"/>
        </w:rPr>
        <w:t> </w:t>
      </w:r>
      <w:r>
        <w:rPr>
          <w:sz w:val="22"/>
        </w:rPr>
        <w:t>nächsten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Haltestelle oder S-Bahnstation – und auf diese Weise Städte vom Autoverkehr entlasten,</w:t>
      </w:r>
      <w:r>
        <w:rPr>
          <w:spacing w:val="-30"/>
          <w:sz w:val="22"/>
        </w:rPr>
        <w:t> </w:t>
      </w:r>
      <w:r>
        <w:rPr>
          <w:sz w:val="22"/>
        </w:rPr>
        <w:t>sind</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zeitgemäße Verkehrsregeln, die folgenschwere Verkehrsunfälle verhindern, entscheidend. Unser</w:t>
      </w:r>
      <w:r>
        <w:rPr>
          <w:spacing w:val="-33"/>
          <w:sz w:val="22"/>
        </w:rPr>
        <w:t> </w:t>
      </w:r>
      <w:r>
        <w:rPr>
          <w:sz w:val="22"/>
        </w:rPr>
        <w:t>Ziel</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ist die Vision Zero, d.h. keine Toten und Schwerverletzten mehr im Straßenverkehr. Wir</w:t>
      </w:r>
      <w:r>
        <w:rPr>
          <w:spacing w:val="-27"/>
          <w:sz w:val="22"/>
        </w:rPr>
        <w:t> </w:t>
      </w:r>
      <w:r>
        <w:rPr>
          <w:sz w:val="22"/>
        </w:rPr>
        <w:t>wollen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Kommunen ermöglichen, in geschlossenen Ortschaften das Regel-Ausnahme-Verhältnis</w:t>
      </w:r>
      <w:r>
        <w:rPr>
          <w:spacing w:val="-23"/>
          <w:sz w:val="22"/>
        </w:rPr>
        <w:t> </w:t>
      </w:r>
      <w:r>
        <w:rPr>
          <w:sz w:val="22"/>
        </w:rPr>
        <w:t>beim</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Tempolimit umzukehren. Für die Autobahnen wollen wir ein Sicherheitstempo von</w:t>
      </w:r>
      <w:r>
        <w:rPr>
          <w:spacing w:val="-29"/>
          <w:sz w:val="22"/>
        </w:rPr>
        <w:t> </w:t>
      </w:r>
      <w:r>
        <w:rPr>
          <w:sz w:val="22"/>
        </w:rPr>
        <w:t>130</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Stundenkilometern. Um die vielen Unfälle von Fahrradfahrer*innen und Fußgänger*innen</w:t>
      </w:r>
      <w:r>
        <w:rPr>
          <w:spacing w:val="-27"/>
          <w:sz w:val="22"/>
        </w:rPr>
        <w:t> </w:t>
      </w:r>
      <w:r>
        <w:rPr>
          <w:sz w:val="22"/>
        </w:rPr>
        <w:t>in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Innenstädten durch abbiegende Schwerlasttransporter zu verhindern, wollen wir</w:t>
      </w:r>
      <w:r>
        <w:rPr>
          <w:spacing w:val="-23"/>
          <w:sz w:val="22"/>
        </w:rPr>
        <w:t> </w:t>
      </w:r>
      <w:r>
        <w:rPr>
          <w:sz w:val="22"/>
        </w:rPr>
        <w:t>verpflichtende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Vorgaben für Lkw-Abbiegeassistenzsysteme</w:t>
      </w:r>
      <w:r>
        <w:rPr>
          <w:spacing w:val="-7"/>
          <w:sz w:val="22"/>
        </w:rPr>
        <w:t> </w:t>
      </w:r>
      <w:r>
        <w:rPr>
          <w:sz w:val="22"/>
        </w:rPr>
        <w:t>einführen.</w:t>
      </w:r>
    </w:p>
    <w:p>
      <w:pPr>
        <w:pStyle w:val="BodyText"/>
        <w:spacing w:before="12"/>
        <w:ind w:left="0"/>
        <w:rPr>
          <w:sz w:val="24"/>
        </w:rPr>
      </w:pPr>
    </w:p>
    <w:p>
      <w:pPr>
        <w:pStyle w:val="Heading3"/>
        <w:numPr>
          <w:ilvl w:val="0"/>
          <w:numId w:val="1"/>
        </w:numPr>
        <w:tabs>
          <w:tab w:pos="956" w:val="left" w:leader="none"/>
          <w:tab w:pos="957" w:val="left" w:leader="none"/>
        </w:tabs>
        <w:spacing w:line="240" w:lineRule="auto" w:before="51" w:after="0"/>
        <w:ind w:left="956" w:right="0" w:hanging="692"/>
        <w:jc w:val="left"/>
      </w:pPr>
      <w:r>
        <w:rPr/>
        <w:t>Autos der Zukunft</w:t>
      </w:r>
      <w:r>
        <w:rPr>
          <w:spacing w:val="-7"/>
        </w:rPr>
        <w:t> </w:t>
      </w:r>
      <w:r>
        <w:rPr/>
        <w:t>bauen</w:t>
      </w:r>
    </w:p>
    <w:p>
      <w:pPr>
        <w:pStyle w:val="BodyText"/>
        <w:ind w:left="0"/>
        <w:rPr>
          <w:b/>
          <w:sz w:val="19"/>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Das Auto der Zukunft wird im Sinne der Lebensqualität aller leiser, digitaler und klimaneutral</w:t>
      </w:r>
      <w:r>
        <w:rPr>
          <w:spacing w:val="-34"/>
          <w:sz w:val="22"/>
        </w:rPr>
        <w:t> </w:t>
      </w:r>
      <w:r>
        <w:rPr>
          <w:sz w:val="22"/>
        </w:rPr>
        <w:t>sein.</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Der technologische Wettlauf ist in vollem Gange. Damit das Auto der Zukunft weiter in</w:t>
      </w:r>
      <w:r>
        <w:rPr>
          <w:spacing w:val="-35"/>
          <w:sz w:val="22"/>
        </w:rPr>
        <w:t> </w:t>
      </w:r>
      <w:r>
        <w:rPr>
          <w:sz w:val="22"/>
        </w:rPr>
        <w:t>Deutschland</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entwickelt und produziert wird, braucht es klare politische Leitplanken. Ab 2030 sollen deshalb</w:t>
      </w:r>
      <w:r>
        <w:rPr>
          <w:spacing w:val="-35"/>
          <w:sz w:val="22"/>
        </w:rPr>
        <w:t> </w:t>
      </w:r>
      <w:r>
        <w:rPr>
          <w:sz w:val="22"/>
        </w:rPr>
        <w:t>nur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noch emissionsfreie Autos neu zugelassen werden, zum Beispiel durch eine ansteigende</w:t>
      </w:r>
      <w:r>
        <w:rPr>
          <w:spacing w:val="-30"/>
          <w:sz w:val="22"/>
        </w:rPr>
        <w:t> </w:t>
      </w:r>
      <w:r>
        <w:rPr>
          <w:sz w:val="22"/>
        </w:rPr>
        <w:t>nationale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Quote für emissionsfreie Autos. So sorgen wir für saubere Luft in Innenstädten, erfüllen</w:t>
      </w:r>
      <w:r>
        <w:rPr>
          <w:spacing w:val="-34"/>
          <w:sz w:val="22"/>
        </w:rPr>
        <w:t> </w:t>
      </w:r>
      <w:r>
        <w:rPr>
          <w:sz w:val="22"/>
        </w:rPr>
        <w:t>unsere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Klima- und Umweltziele, und die Automobilindustrie kann ihre Entwicklungsarbeit verlässlich</w:t>
      </w:r>
      <w:r>
        <w:rPr>
          <w:spacing w:val="-29"/>
          <w:sz w:val="22"/>
        </w:rPr>
        <w:t> </w:t>
      </w:r>
      <w:r>
        <w:rPr>
          <w:sz w:val="22"/>
        </w:rPr>
        <w:t>auf</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Elektromobilität ausrichten. Das sichert zukunftsfähige Arbeitsplätze und neue</w:t>
      </w:r>
      <w:r>
        <w:rPr>
          <w:spacing w:val="-22"/>
          <w:sz w:val="22"/>
        </w:rPr>
        <w:t> </w:t>
      </w:r>
      <w:r>
        <w:rPr>
          <w:sz w:val="22"/>
        </w:rPr>
        <w:t>Geschäftsmodelle.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Wir setzen uns für schärfere europäische CO2-Flottengrenzwerte ein. Den Kauf emissionsfreier</w:t>
      </w:r>
      <w:r>
        <w:rPr>
          <w:spacing w:val="-30"/>
          <w:sz w:val="22"/>
        </w:rPr>
        <w:t> </w:t>
      </w:r>
      <w:r>
        <w:rPr>
          <w:sz w:val="22"/>
        </w:rPr>
        <w:t>Autos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wollen wir über ein Bonus-Malus-System in der Kfz-Steuer fördern. Saubere Autos werden</w:t>
      </w:r>
      <w:r>
        <w:rPr>
          <w:spacing w:val="-24"/>
          <w:sz w:val="22"/>
        </w:rPr>
        <w:t> </w:t>
      </w:r>
      <w:r>
        <w:rPr>
          <w:sz w:val="22"/>
        </w:rPr>
        <w:t>billiger,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klimaschädliche teurer. Wir beenden die Dieselsubvention und gestalten</w:t>
      </w:r>
      <w:r>
        <w:rPr>
          <w:spacing w:val="-19"/>
          <w:sz w:val="22"/>
        </w:rPr>
        <w:t> </w:t>
      </w:r>
      <w:r>
        <w:rPr>
          <w:sz w:val="22"/>
        </w:rPr>
        <w:t>die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Dienstwagenbesteuerung ökologisch um. Wir beschleunigen den flächendeckenden Ausbau</w:t>
      </w:r>
      <w:r>
        <w:rPr>
          <w:spacing w:val="-22"/>
          <w:sz w:val="22"/>
        </w:rPr>
        <w:t> </w:t>
      </w:r>
      <w:r>
        <w:rPr>
          <w:sz w:val="22"/>
        </w:rPr>
        <w:t>einer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einheitlichen Ladeinfrastruktur, inklusive Schnellladesäulen und öffentlichen Ladepunkten</w:t>
      </w:r>
      <w:r>
        <w:rPr>
          <w:spacing w:val="-22"/>
          <w:sz w:val="22"/>
        </w:rPr>
        <w:t> </w:t>
      </w:r>
      <w:r>
        <w:rPr>
          <w:sz w:val="22"/>
        </w:rPr>
        <w:t>im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ländlichen Raum. Laden muss flächendeckend in Deutschland und Europa schnell und</w:t>
      </w:r>
      <w:r>
        <w:rPr>
          <w:spacing w:val="-28"/>
          <w:sz w:val="22"/>
        </w:rPr>
        <w:t> </w:t>
      </w:r>
      <w:r>
        <w:rPr>
          <w:sz w:val="22"/>
        </w:rPr>
        <w:t>bequem</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möglich</w:t>
      </w:r>
      <w:r>
        <w:rPr>
          <w:spacing w:val="-4"/>
          <w:sz w:val="22"/>
        </w:rPr>
        <w:t> </w:t>
      </w:r>
      <w:r>
        <w:rPr>
          <w:sz w:val="22"/>
        </w:rPr>
        <w:t>sein.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Moderne</w:t>
      </w:r>
      <w:r>
        <w:rPr>
          <w:spacing w:val="-4"/>
        </w:rPr>
        <w:t> </w:t>
      </w:r>
      <w:r>
        <w:rPr/>
        <w:t>Verkehrsinfrastruktur</w:t>
      </w:r>
    </w:p>
    <w:p>
      <w:pPr>
        <w:pStyle w:val="BodyText"/>
        <w:spacing w:before="11"/>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Die Verkehrspolitik hat jahrzehntelang einseitig Straßenbau und Pkw-Verkehr gefördert. Sie</w:t>
      </w:r>
      <w:r>
        <w:rPr>
          <w:spacing w:val="-29"/>
          <w:sz w:val="22"/>
        </w:rPr>
        <w:t> </w:t>
      </w:r>
      <w:r>
        <w:rPr>
          <w:sz w:val="22"/>
        </w:rPr>
        <w:t>reißt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damit</w:t>
      </w:r>
      <w:r>
        <w:rPr>
          <w:spacing w:val="-5"/>
          <w:sz w:val="22"/>
        </w:rPr>
        <w:t> </w:t>
      </w:r>
      <w:r>
        <w:rPr>
          <w:sz w:val="22"/>
        </w:rPr>
        <w:t>alle</w:t>
      </w:r>
      <w:r>
        <w:rPr>
          <w:spacing w:val="-2"/>
          <w:sz w:val="22"/>
        </w:rPr>
        <w:t> </w:t>
      </w:r>
      <w:r>
        <w:rPr>
          <w:sz w:val="22"/>
        </w:rPr>
        <w:t>Klima-</w:t>
      </w:r>
      <w:r>
        <w:rPr>
          <w:spacing w:val="-3"/>
          <w:sz w:val="22"/>
        </w:rPr>
        <w:t> </w:t>
      </w:r>
      <w:r>
        <w:rPr>
          <w:sz w:val="22"/>
        </w:rPr>
        <w:t>und</w:t>
      </w:r>
      <w:r>
        <w:rPr>
          <w:spacing w:val="-3"/>
          <w:sz w:val="22"/>
        </w:rPr>
        <w:t> </w:t>
      </w:r>
      <w:r>
        <w:rPr>
          <w:sz w:val="22"/>
        </w:rPr>
        <w:t>Nachhaltigkeitsziele</w:t>
      </w:r>
      <w:r>
        <w:rPr>
          <w:spacing w:val="-3"/>
          <w:sz w:val="22"/>
        </w:rPr>
        <w:t> </w:t>
      </w:r>
      <w:r>
        <w:rPr>
          <w:sz w:val="22"/>
        </w:rPr>
        <w:t>und</w:t>
      </w:r>
      <w:r>
        <w:rPr>
          <w:spacing w:val="-3"/>
          <w:sz w:val="22"/>
        </w:rPr>
        <w:t> </w:t>
      </w:r>
      <w:r>
        <w:rPr>
          <w:sz w:val="22"/>
        </w:rPr>
        <w:t>führt</w:t>
      </w:r>
      <w:r>
        <w:rPr>
          <w:spacing w:val="-4"/>
          <w:sz w:val="22"/>
        </w:rPr>
        <w:t> </w:t>
      </w:r>
      <w:r>
        <w:rPr>
          <w:sz w:val="22"/>
        </w:rPr>
        <w:t>doch</w:t>
      </w:r>
      <w:r>
        <w:rPr>
          <w:spacing w:val="-3"/>
          <w:sz w:val="22"/>
        </w:rPr>
        <w:t> </w:t>
      </w:r>
      <w:r>
        <w:rPr>
          <w:sz w:val="22"/>
        </w:rPr>
        <w:t>tagtäglich</w:t>
      </w:r>
      <w:r>
        <w:rPr>
          <w:spacing w:val="-4"/>
          <w:sz w:val="22"/>
        </w:rPr>
        <w:t> </w:t>
      </w:r>
      <w:r>
        <w:rPr>
          <w:sz w:val="22"/>
        </w:rPr>
        <w:t>zu</w:t>
      </w:r>
      <w:r>
        <w:rPr>
          <w:spacing w:val="-3"/>
          <w:sz w:val="22"/>
        </w:rPr>
        <w:t> </w:t>
      </w:r>
      <w:r>
        <w:rPr>
          <w:sz w:val="22"/>
        </w:rPr>
        <w:t>Staus.</w:t>
      </w:r>
      <w:r>
        <w:rPr>
          <w:spacing w:val="-1"/>
          <w:sz w:val="22"/>
        </w:rPr>
        <w:t> </w:t>
      </w:r>
      <w:r>
        <w:rPr>
          <w:sz w:val="22"/>
        </w:rPr>
        <w:t>Das</w:t>
      </w:r>
      <w:r>
        <w:rPr>
          <w:spacing w:val="2"/>
          <w:sz w:val="22"/>
        </w:rPr>
        <w:t> </w:t>
      </w:r>
      <w:r>
        <w:rPr>
          <w:sz w:val="22"/>
        </w:rPr>
        <w:t>hat</w:t>
      </w:r>
      <w:r>
        <w:rPr>
          <w:spacing w:val="-6"/>
          <w:sz w:val="22"/>
        </w:rPr>
        <w:t> </w:t>
      </w:r>
      <w:r>
        <w:rPr>
          <w:sz w:val="22"/>
        </w:rPr>
        <w:t>keine</w:t>
      </w:r>
      <w:r>
        <w:rPr>
          <w:spacing w:val="-2"/>
          <w:sz w:val="22"/>
        </w:rPr>
        <w:t> </w:t>
      </w:r>
      <w:r>
        <w:rPr>
          <w:sz w:val="22"/>
        </w:rPr>
        <w:t>Zukunft</w:t>
      </w:r>
      <w:r>
        <w:rPr>
          <w:spacing w:val="3"/>
          <w:sz w:val="22"/>
        </w:rPr>
        <w:t> </w:t>
      </w:r>
      <w:r>
        <w:rPr>
          <w:sz w:val="22"/>
        </w:rPr>
        <w:t>–</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moderne Mobilität für dieses Jahrhundert verlangt neue Prioritäten. Deutschland braucht</w:t>
      </w:r>
      <w:r>
        <w:rPr>
          <w:spacing w:val="-29"/>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Infrastrukturentwicklung, die an den Zielen der Mobilität für alle und an</w:t>
      </w:r>
      <w:r>
        <w:rPr>
          <w:spacing w:val="-31"/>
          <w:sz w:val="22"/>
        </w:rPr>
        <w:t> </w:t>
      </w:r>
      <w:r>
        <w:rPr>
          <w:sz w:val="22"/>
        </w:rPr>
        <w:t>Klimaneutralität</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ausgerichtet ist und den Fokus auf den Ausbau von Schienen, Radwegen und auf eine</w:t>
      </w:r>
      <w:r>
        <w:rPr>
          <w:spacing w:val="-29"/>
          <w:sz w:val="22"/>
        </w:rPr>
        <w:t> </w:t>
      </w:r>
      <w:r>
        <w:rPr>
          <w:sz w:val="22"/>
        </w:rPr>
        <w:t>intelligente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Vernetzung umweltfreundlicher Verkehrsmittel legt. Auch die Vermeidung von Verkehr,</w:t>
      </w:r>
      <w:r>
        <w:rPr>
          <w:spacing w:val="-33"/>
          <w:sz w:val="22"/>
        </w:rPr>
        <w:t> </w:t>
      </w:r>
      <w:r>
        <w:rPr>
          <w:sz w:val="22"/>
        </w:rPr>
        <w:t>unter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anderem durch bessere Bedingungen für Homeoffice und die Wiederkehr der Nahversorgung in</w:t>
      </w:r>
      <w:r>
        <w:rPr>
          <w:spacing w:val="-30"/>
          <w:sz w:val="22"/>
        </w:rPr>
        <w:t> </w:t>
      </w:r>
      <w:r>
        <w:rPr>
          <w:sz w:val="22"/>
        </w:rPr>
        <w:t>Orte</w:t>
      </w:r>
    </w:p>
    <w:p>
      <w:pPr>
        <w:pStyle w:val="ListParagraph"/>
        <w:numPr>
          <w:ilvl w:val="0"/>
          <w:numId w:val="1"/>
        </w:numPr>
        <w:tabs>
          <w:tab w:pos="956" w:val="left" w:leader="none"/>
          <w:tab w:pos="957" w:val="left" w:leader="none"/>
        </w:tabs>
        <w:spacing w:line="240" w:lineRule="auto" w:before="40" w:after="0"/>
        <w:ind w:left="956" w:right="0" w:hanging="692"/>
        <w:jc w:val="left"/>
        <w:rPr>
          <w:sz w:val="22"/>
        </w:rPr>
      </w:pPr>
      <w:r>
        <w:rPr>
          <w:sz w:val="22"/>
        </w:rPr>
        <w:t>und Stadtviertel, werden wir unterstützen. Wir werden einen Bundesnetzplan 2050 erarbeiten,</w:t>
      </w:r>
      <w:r>
        <w:rPr>
          <w:spacing w:val="-23"/>
          <w:sz w:val="22"/>
        </w:rPr>
        <w:t> </w:t>
      </w:r>
      <w:r>
        <w:rPr>
          <w:sz w:val="22"/>
        </w:rPr>
        <w:t>in</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dem der Neu- und Ausbau der Verkehrsträger Straße, Schiene und Wasserstraßen im Hinblick auf</w:t>
      </w:r>
      <w:r>
        <w:rPr>
          <w:spacing w:val="-33"/>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Erreichung der Klimaziele neu bewertet wird. Die anstehende Überprüfung des</w:t>
      </w:r>
      <w:r>
        <w:rPr>
          <w:spacing w:val="-20"/>
          <w:sz w:val="22"/>
        </w:rPr>
        <w:t> </w:t>
      </w:r>
      <w:r>
        <w:rPr>
          <w:sz w:val="22"/>
        </w:rPr>
        <w:t>aktuellen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Bundesverkehrswegeplans werden wir nutzen, um nicht planfestgestellten</w:t>
      </w:r>
      <w:r>
        <w:rPr>
          <w:spacing w:val="-20"/>
          <w:sz w:val="22"/>
        </w:rPr>
        <w:t> </w:t>
      </w:r>
      <w:r>
        <w:rPr>
          <w:sz w:val="22"/>
        </w:rPr>
        <w:t>Straßenneubauprojekte,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insbesondere Autobahnabschnitte noch einmal auf den Prüfstand zu stellen und mit einem</w:t>
      </w:r>
      <w:r>
        <w:rPr>
          <w:spacing w:val="-22"/>
          <w:sz w:val="22"/>
        </w:rPr>
        <w:t> </w:t>
      </w:r>
      <w:r>
        <w:rPr>
          <w:sz w:val="22"/>
        </w:rPr>
        <w:t>Klima-</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und Umweltcheck neu zu bewerten. Die Investitionen werden wir umschichten zugunsten</w:t>
      </w:r>
      <w:r>
        <w:rPr>
          <w:spacing w:val="-29"/>
          <w:sz w:val="22"/>
        </w:rPr>
        <w:t> </w:t>
      </w:r>
      <w:r>
        <w:rPr>
          <w:sz w:val="22"/>
        </w:rPr>
        <w:t>der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Sanierung maroder Infrastruktur und des Ausbaus der Schienen- und</w:t>
      </w:r>
      <w:r>
        <w:rPr>
          <w:spacing w:val="-17"/>
          <w:sz w:val="22"/>
        </w:rPr>
        <w:t> </w:t>
      </w:r>
      <w:r>
        <w:rPr>
          <w:sz w:val="22"/>
        </w:rPr>
        <w:t>Radwegeinfrastruktur.</w:t>
      </w:r>
    </w:p>
    <w:p>
      <w:pPr>
        <w:pStyle w:val="BodyText"/>
        <w:spacing w:before="4"/>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Mobil auf dem Land durch eine</w:t>
      </w:r>
      <w:r>
        <w:rPr>
          <w:spacing w:val="-6"/>
        </w:rPr>
        <w:t> </w:t>
      </w:r>
      <w:r>
        <w:rPr/>
        <w:t>Mobilitätsgarantie</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Das Auto ist für viele Menschen im ländlichen Raum unverzichtbar und gerade für viele Familien</w:t>
      </w:r>
      <w:r>
        <w:rPr>
          <w:spacing w:val="-30"/>
          <w:sz w:val="22"/>
        </w:rPr>
        <w:t> </w:t>
      </w:r>
      <w:r>
        <w:rPr>
          <w:sz w:val="22"/>
        </w:rPr>
        <w:t>im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ländlichen Raum kaum wegzudenken. Dort setzen wir deshalb an erster Stelle auf die Chancen</w:t>
      </w:r>
      <w:r>
        <w:rPr>
          <w:spacing w:val="-26"/>
          <w:sz w:val="22"/>
        </w:rPr>
        <w:t> </w:t>
      </w:r>
      <w:r>
        <w:rPr>
          <w:sz w:val="22"/>
        </w:rPr>
        <w:t>der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Antriebswende. Das E-Auto ist insbesondere im Paket mit Solaranlagen auf dem Dach,</w:t>
      </w:r>
      <w:r>
        <w:rPr>
          <w:spacing w:val="-33"/>
          <w:sz w:val="22"/>
        </w:rPr>
        <w:t> </w:t>
      </w:r>
      <w:r>
        <w:rPr>
          <w:sz w:val="22"/>
        </w:rPr>
        <w:t>einem</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Speicher im Keller und einer Wallbox in der Garage eine zukunftsfähige Lösung, die wir gerade</w:t>
      </w:r>
      <w:r>
        <w:rPr>
          <w:spacing w:val="-32"/>
          <w:sz w:val="22"/>
        </w:rPr>
        <w:t> </w:t>
      </w:r>
      <w:r>
        <w:rPr>
          <w:sz w:val="22"/>
        </w:rPr>
        <w:t>im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ländlichen Raum ausbauen wollen. Doch auch auf dem Land muss Mobilität ohne Auto möglich</w:t>
      </w:r>
      <w:r>
        <w:rPr>
          <w:spacing w:val="-30"/>
          <w:sz w:val="22"/>
        </w:rPr>
        <w:t> </w:t>
      </w:r>
      <w:r>
        <w:rPr>
          <w:sz w:val="22"/>
        </w:rPr>
        <w:t>sein,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das Angebot muss wachsen, gerade für Pendler*innen, Jugendliche und ältere Menschen. Wir</w:t>
      </w:r>
      <w:r>
        <w:rPr>
          <w:spacing w:val="-23"/>
          <w:sz w:val="22"/>
        </w:rPr>
        <w:t> </w:t>
      </w:r>
      <w:r>
        <w:rPr>
          <w:sz w:val="22"/>
        </w:rPr>
        <w:t>wollen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die Länder dabei unterstützen, eine Mobilitätsgarantie mit Standards für Erreichbarkeit</w:t>
      </w:r>
      <w:r>
        <w:rPr>
          <w:spacing w:val="-25"/>
          <w:sz w:val="22"/>
        </w:rPr>
        <w:t> </w:t>
      </w:r>
      <w:r>
        <w:rPr>
          <w:sz w:val="22"/>
        </w:rPr>
        <w:t>und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Erschließung einzuführen, erweiterte Angebote an öffentlicher Mobilität in ländlichen Räumen</w:t>
      </w:r>
      <w:r>
        <w:rPr>
          <w:spacing w:val="-31"/>
          <w:sz w:val="22"/>
        </w:rPr>
        <w:t> </w:t>
      </w:r>
      <w:r>
        <w:rPr>
          <w:sz w:val="22"/>
        </w:rPr>
        <w:t>zu</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entwickeln und Radwege auszubauen. Gerade in strukturschwachen Regionen braucht es</w:t>
      </w:r>
      <w:r>
        <w:rPr>
          <w:spacing w:val="-22"/>
          <w:sz w:val="22"/>
        </w:rPr>
        <w:t> </w:t>
      </w:r>
      <w:r>
        <w:rPr>
          <w:sz w:val="22"/>
        </w:rPr>
        <w:t>eine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regelmäßige und verlässliche Anbindung an den ÖPNV, an Mobilitätsdienstleistungen</w:t>
      </w:r>
      <w:r>
        <w:rPr>
          <w:spacing w:val="-26"/>
          <w:sz w:val="22"/>
        </w:rPr>
        <w:t> </w:t>
      </w:r>
      <w:r>
        <w:rPr>
          <w:sz w:val="22"/>
        </w:rPr>
        <w:t>wie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Ridepooling- und Ondemand-Verkehre sowie öffentliche</w:t>
      </w:r>
      <w:r>
        <w:rPr>
          <w:spacing w:val="-14"/>
          <w:sz w:val="22"/>
        </w:rPr>
        <w:t> </w:t>
      </w:r>
      <w:r>
        <w:rPr>
          <w:sz w:val="22"/>
        </w:rPr>
        <w:t>Stromtankstellen.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Mobilitätswende in der</w:t>
      </w:r>
      <w:r>
        <w:rPr>
          <w:spacing w:val="-1"/>
        </w:rPr>
        <w:t> </w:t>
      </w:r>
      <w:r>
        <w:rPr/>
        <w:t>Stadt</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Nirgendwo wird die Mobilitätswende sehnlicher erwartet als in den Innenstädten: Unfälle,</w:t>
      </w:r>
      <w:r>
        <w:rPr>
          <w:spacing w:val="-33"/>
          <w:sz w:val="22"/>
        </w:rPr>
        <w:t> </w:t>
      </w:r>
      <w:r>
        <w:rPr>
          <w:sz w:val="22"/>
        </w:rPr>
        <w:t>Staus,</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Abgase, Lärm, zu wenig Platz für Kinder zum Spielen – die autozentrierte Stadt ist nicht</w:t>
      </w:r>
      <w:r>
        <w:rPr>
          <w:spacing w:val="-32"/>
          <w:sz w:val="22"/>
        </w:rPr>
        <w:t> </w:t>
      </w:r>
      <w:r>
        <w:rPr>
          <w:sz w:val="22"/>
        </w:rPr>
        <w:t>nur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klimaschädlich, sondern auch kein schöner Ort zum Leben. Wir wollen die Städte bei</w:t>
      </w:r>
      <w:r>
        <w:rPr>
          <w:spacing w:val="-26"/>
          <w:sz w:val="22"/>
        </w:rPr>
        <w:t> </w:t>
      </w:r>
      <w:r>
        <w:rPr>
          <w:sz w:val="22"/>
        </w:rPr>
        <w:t>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Mobilitätswende gezielt unterstützen, es ihnen erleichtern, sichere Radwege und attraktive</w:t>
      </w:r>
      <w:r>
        <w:rPr>
          <w:spacing w:val="-34"/>
          <w:sz w:val="22"/>
        </w:rPr>
        <w:t> </w:t>
      </w:r>
      <w:r>
        <w:rPr>
          <w:sz w:val="22"/>
        </w:rPr>
        <w:t>Fußwege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anzulegen und verkehrsberuhigte oder autofreie Innenstädte und Stadtviertel zu schaffen. Die</w:t>
      </w:r>
      <w:r>
        <w:rPr>
          <w:spacing w:val="-30"/>
          <w:sz w:val="22"/>
        </w:rPr>
        <w:t> </w:t>
      </w:r>
      <w:r>
        <w:rPr>
          <w:sz w:val="22"/>
        </w:rPr>
        <w:t>Städte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sollen mehr Möglichkeiten bekommen,</w:t>
      </w:r>
      <w:r>
        <w:rPr>
          <w:spacing w:val="-37"/>
          <w:sz w:val="22"/>
        </w:rPr>
        <w:t> </w:t>
      </w:r>
      <w:r>
        <w:rPr>
          <w:sz w:val="22"/>
        </w:rPr>
        <w:t>regulierend in den Autoverkehr einzugreifen und öffentlichen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Raum neu aufzuteilen, z.B. indem Autos nicht mehr überall, sondern nur noch auf</w:t>
      </w:r>
      <w:r>
        <w:rPr>
          <w:spacing w:val="-33"/>
          <w:sz w:val="22"/>
        </w:rPr>
        <w:t> </w:t>
      </w:r>
      <w:r>
        <w:rPr>
          <w:sz w:val="22"/>
        </w:rPr>
        <w:t>gekennzeichneten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Plätzen parken dürfen. Die Ausweitung von umweltfreundlichem Carsharing werden wir</w:t>
      </w:r>
      <w:r>
        <w:rPr>
          <w:spacing w:val="-28"/>
          <w:sz w:val="22"/>
        </w:rPr>
        <w:t> </w:t>
      </w:r>
      <w:r>
        <w:rPr>
          <w:sz w:val="22"/>
        </w:rPr>
        <w:t>fördern,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damit der Pkw-Bestand in den Städten</w:t>
      </w:r>
      <w:r>
        <w:rPr>
          <w:spacing w:val="-15"/>
          <w:sz w:val="22"/>
        </w:rPr>
        <w:t> </w:t>
      </w:r>
      <w:r>
        <w:rPr>
          <w:sz w:val="22"/>
        </w:rPr>
        <w:t>abnimmt.</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Flugverkehr klimaneutral</w:t>
      </w:r>
      <w:r>
        <w:rPr>
          <w:spacing w:val="-3"/>
        </w:rPr>
        <w:t> </w:t>
      </w:r>
      <w:r>
        <w:rPr/>
        <w:t>ausrichten</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Fliegen hat unsere Welt näher zusammengebracht. Zugleich ist es wegen seines</w:t>
      </w:r>
      <w:r>
        <w:rPr>
          <w:spacing w:val="-29"/>
          <w:sz w:val="22"/>
        </w:rPr>
        <w:t> </w:t>
      </w:r>
      <w:r>
        <w:rPr>
          <w:sz w:val="22"/>
        </w:rPr>
        <w:t>immensen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Kerosinverbrauchs die klimaschädlichste Fortbewegungsart. Nach der Pandemie wollen wir</w:t>
      </w:r>
      <w:r>
        <w:rPr>
          <w:spacing w:val="-24"/>
          <w:sz w:val="22"/>
        </w:rPr>
        <w:t> </w:t>
      </w:r>
      <w:r>
        <w:rPr>
          <w:sz w:val="22"/>
        </w:rPr>
        <w:t>kein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Zurück zum blinden Wachstum des Luftverkehrs, sondern diesen am Ziel der</w:t>
      </w:r>
      <w:r>
        <w:rPr>
          <w:spacing w:val="-22"/>
          <w:sz w:val="22"/>
        </w:rPr>
        <w:t> </w:t>
      </w:r>
      <w:r>
        <w:rPr>
          <w:sz w:val="22"/>
        </w:rPr>
        <w:t>Klimaneutralität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ausrichten. Kurzstreckenflüge wollen wir bis 2030 überflüssig machen, indem wir die Bahn</w:t>
      </w:r>
      <w:r>
        <w:rPr>
          <w:spacing w:val="-31"/>
          <w:sz w:val="22"/>
        </w:rPr>
        <w:t> </w:t>
      </w:r>
      <w:r>
        <w:rPr>
          <w:sz w:val="22"/>
        </w:rPr>
        <w:t>massiv</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ausbauen. Die Zahl von Langstreckenflügen gilt es zu vermindern und sie gleichzeitig</w:t>
      </w:r>
      <w:r>
        <w:rPr>
          <w:spacing w:val="-22"/>
          <w:sz w:val="22"/>
        </w:rPr>
        <w:t> </w:t>
      </w:r>
      <w:r>
        <w:rPr>
          <w:sz w:val="22"/>
        </w:rPr>
        <w:t>zu</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dekarbonisieren. Um Kerosin durch klimaneutrale Treibstoffe zu ersetzen, wollen wir die</w:t>
      </w:r>
      <w:r>
        <w:rPr>
          <w:spacing w:val="-30"/>
          <w:sz w:val="22"/>
        </w:rPr>
        <w:t> </w:t>
      </w:r>
      <w:r>
        <w:rPr>
          <w:sz w:val="22"/>
        </w:rPr>
        <w:t>bestehende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Beimischungsquote erhöhen und einen Anstiegspfad festschreiben. Den Aufbau</w:t>
      </w:r>
      <w:r>
        <w:rPr>
          <w:spacing w:val="-20"/>
          <w:sz w:val="22"/>
        </w:rPr>
        <w:t> </w:t>
      </w:r>
      <w:r>
        <w:rPr>
          <w:sz w:val="22"/>
        </w:rPr>
        <w:t>von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Produktionsanlagen und moderner Flugzeugtechnologie fördern wir.</w:t>
      </w:r>
      <w:r>
        <w:rPr>
          <w:spacing w:val="-16"/>
          <w:sz w:val="22"/>
        </w:rPr>
        <w:t> </w:t>
      </w:r>
      <w:r>
        <w:rPr>
          <w:sz w:val="22"/>
        </w:rPr>
        <w:t>Umweltschädliche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Subventionen im Flugverkehr sind abzubauen und Finanzhilfen für</w:t>
      </w:r>
      <w:r>
        <w:rPr>
          <w:spacing w:val="-21"/>
          <w:sz w:val="22"/>
        </w:rPr>
        <w:t> </w:t>
      </w:r>
      <w:r>
        <w:rPr>
          <w:sz w:val="22"/>
        </w:rPr>
        <w:t>unwirtschaftliche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Regionalflughäfen zu beenden. Neben einer Reduktion des Fluglärms durch weniger und</w:t>
      </w:r>
      <w:r>
        <w:rPr>
          <w:spacing w:val="-24"/>
          <w:sz w:val="22"/>
        </w:rPr>
        <w:t> </w:t>
      </w:r>
      <w:r>
        <w:rPr>
          <w:sz w:val="22"/>
        </w:rPr>
        <w:t>bessere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Flugzeuge braucht es ein echtes</w:t>
      </w:r>
      <w:r>
        <w:rPr>
          <w:spacing w:val="-12"/>
          <w:sz w:val="22"/>
        </w:rPr>
        <w:t> </w:t>
      </w:r>
      <w:r>
        <w:rPr>
          <w:sz w:val="22"/>
        </w:rPr>
        <w:t>Nachtflugverbot.</w:t>
      </w:r>
    </w:p>
    <w:p>
      <w:pPr>
        <w:pStyle w:val="BodyText"/>
        <w:spacing w:before="4"/>
        <w:ind w:left="0"/>
        <w:rPr>
          <w:sz w:val="25"/>
        </w:rPr>
      </w:pPr>
    </w:p>
    <w:p>
      <w:pPr>
        <w:pStyle w:val="Heading3"/>
        <w:numPr>
          <w:ilvl w:val="0"/>
          <w:numId w:val="1"/>
        </w:numPr>
        <w:tabs>
          <w:tab w:pos="956" w:val="left" w:leader="none"/>
          <w:tab w:pos="957" w:val="left" w:leader="none"/>
        </w:tabs>
        <w:spacing w:line="240" w:lineRule="auto" w:before="52" w:after="0"/>
        <w:ind w:left="956" w:right="0" w:hanging="692"/>
        <w:jc w:val="left"/>
      </w:pPr>
      <w:r>
        <w:rPr/>
        <w:t>Zukunftsfähiger</w:t>
      </w:r>
      <w:r>
        <w:rPr>
          <w:spacing w:val="-2"/>
        </w:rPr>
        <w:t> </w:t>
      </w:r>
      <w:r>
        <w:rPr/>
        <w:t>Güterverkehr</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Jeden Tag werden durch Deutschland Millionen Tonnen an Gütern transportiert, heute zumeist</w:t>
      </w:r>
      <w:r>
        <w:rPr>
          <w:spacing w:val="-29"/>
          <w:sz w:val="22"/>
        </w:rPr>
        <w:t> </w:t>
      </w:r>
      <w:r>
        <w:rPr>
          <w:sz w:val="22"/>
        </w:rPr>
        <w:t>in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Form endloser Lkw-Karawanen auf unseren Straßen. In einem klimaneutralen Deutschland</w:t>
      </w:r>
      <w:r>
        <w:rPr>
          <w:spacing w:val="-26"/>
          <w:sz w:val="22"/>
        </w:rPr>
        <w:t> </w:t>
      </w:r>
      <w:r>
        <w:rPr>
          <w:sz w:val="22"/>
        </w:rPr>
        <w:t>muss</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auch der Güterverkehr zukunftsfähig sein. Wir setzen auf regionale Wirtschaftskreisläufe,</w:t>
      </w:r>
      <w:r>
        <w:rPr>
          <w:spacing w:val="-28"/>
          <w:sz w:val="22"/>
        </w:rPr>
        <w:t> </w:t>
      </w:r>
      <w:r>
        <w:rPr>
          <w:sz w:val="22"/>
        </w:rPr>
        <w:t>die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Chancen</w:t>
      </w:r>
      <w:r>
        <w:rPr>
          <w:spacing w:val="-4"/>
          <w:sz w:val="22"/>
        </w:rPr>
        <w:t> </w:t>
      </w:r>
      <w:r>
        <w:rPr>
          <w:sz w:val="22"/>
        </w:rPr>
        <w:t>der</w:t>
      </w:r>
      <w:r>
        <w:rPr>
          <w:spacing w:val="-3"/>
          <w:sz w:val="22"/>
        </w:rPr>
        <w:t> </w:t>
      </w:r>
      <w:r>
        <w:rPr>
          <w:sz w:val="22"/>
        </w:rPr>
        <w:t>Digitalisierung</w:t>
      </w:r>
      <w:r>
        <w:rPr>
          <w:spacing w:val="-2"/>
          <w:sz w:val="22"/>
        </w:rPr>
        <w:t> </w:t>
      </w:r>
      <w:r>
        <w:rPr>
          <w:sz w:val="22"/>
        </w:rPr>
        <w:t>und</w:t>
      </w:r>
      <w:r>
        <w:rPr>
          <w:spacing w:val="-4"/>
          <w:sz w:val="22"/>
        </w:rPr>
        <w:t> </w:t>
      </w:r>
      <w:r>
        <w:rPr>
          <w:sz w:val="22"/>
        </w:rPr>
        <w:t>Vernetzung</w:t>
      </w:r>
      <w:r>
        <w:rPr>
          <w:spacing w:val="-2"/>
          <w:sz w:val="22"/>
        </w:rPr>
        <w:t> </w:t>
      </w:r>
      <w:r>
        <w:rPr>
          <w:sz w:val="22"/>
        </w:rPr>
        <w:t>bei</w:t>
      </w:r>
      <w:r>
        <w:rPr>
          <w:spacing w:val="-1"/>
          <w:sz w:val="22"/>
        </w:rPr>
        <w:t> </w:t>
      </w:r>
      <w:r>
        <w:rPr>
          <w:sz w:val="22"/>
        </w:rPr>
        <w:t>der</w:t>
      </w:r>
      <w:r>
        <w:rPr>
          <w:spacing w:val="-3"/>
          <w:sz w:val="22"/>
        </w:rPr>
        <w:t> </w:t>
      </w:r>
      <w:r>
        <w:rPr>
          <w:sz w:val="22"/>
        </w:rPr>
        <w:t>Organisation</w:t>
      </w:r>
      <w:r>
        <w:rPr>
          <w:spacing w:val="-4"/>
          <w:sz w:val="22"/>
        </w:rPr>
        <w:t> </w:t>
      </w:r>
      <w:r>
        <w:rPr>
          <w:sz w:val="22"/>
        </w:rPr>
        <w:t>der</w:t>
      </w:r>
      <w:r>
        <w:rPr>
          <w:spacing w:val="-3"/>
          <w:sz w:val="22"/>
        </w:rPr>
        <w:t> </w:t>
      </w:r>
      <w:r>
        <w:rPr>
          <w:sz w:val="22"/>
        </w:rPr>
        <w:t>Logistik</w:t>
      </w:r>
      <w:r>
        <w:rPr>
          <w:spacing w:val="-3"/>
          <w:sz w:val="22"/>
        </w:rPr>
        <w:t> </w:t>
      </w:r>
      <w:r>
        <w:rPr>
          <w:sz w:val="22"/>
        </w:rPr>
        <w:t>und</w:t>
      </w:r>
      <w:r>
        <w:rPr>
          <w:spacing w:val="-4"/>
          <w:sz w:val="22"/>
        </w:rPr>
        <w:t> </w:t>
      </w:r>
      <w:r>
        <w:rPr>
          <w:sz w:val="22"/>
        </w:rPr>
        <w:t>wollen</w:t>
      </w:r>
      <w:r>
        <w:rPr>
          <w:spacing w:val="-3"/>
          <w:sz w:val="22"/>
        </w:rPr>
        <w:t> </w:t>
      </w:r>
      <w:r>
        <w:rPr>
          <w:sz w:val="22"/>
        </w:rPr>
        <w:t>mehr</w:t>
      </w:r>
      <w:r>
        <w:rPr>
          <w:spacing w:val="-4"/>
          <w:sz w:val="22"/>
        </w:rPr>
        <w:t> </w:t>
      </w:r>
      <w:r>
        <w:rPr>
          <w:sz w:val="22"/>
        </w:rPr>
        <w:t>Güter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mit der Bahn transportieren. Dazu wollen wir die Kombination von Straße und Schiene</w:t>
      </w:r>
      <w:r>
        <w:rPr>
          <w:spacing w:val="-36"/>
          <w:sz w:val="22"/>
        </w:rPr>
        <w:t> </w:t>
      </w:r>
      <w:r>
        <w:rPr>
          <w:sz w:val="22"/>
        </w:rPr>
        <w:t>ertüchtigen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und dafür sorgen, dass Industrie und Gewerbe wieder ans Bahnnetz angeschlossen werden. In</w:t>
      </w:r>
      <w:r>
        <w:rPr>
          <w:spacing w:val="-27"/>
          <w:sz w:val="22"/>
        </w:rPr>
        <w:t> </w:t>
      </w:r>
      <w:r>
        <w:rPr>
          <w:sz w:val="22"/>
        </w:rPr>
        <w:t>der</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Schifffahrt</w:t>
      </w:r>
      <w:r>
        <w:rPr>
          <w:spacing w:val="-6"/>
          <w:sz w:val="22"/>
        </w:rPr>
        <w:t> </w:t>
      </w:r>
      <w:r>
        <w:rPr>
          <w:sz w:val="22"/>
        </w:rPr>
        <w:t>heißt</w:t>
      </w:r>
      <w:r>
        <w:rPr>
          <w:spacing w:val="-5"/>
          <w:sz w:val="22"/>
        </w:rPr>
        <w:t> </w:t>
      </w:r>
      <w:r>
        <w:rPr>
          <w:sz w:val="22"/>
        </w:rPr>
        <w:t>es,</w:t>
      </w:r>
      <w:r>
        <w:rPr>
          <w:spacing w:val="-4"/>
          <w:sz w:val="22"/>
        </w:rPr>
        <w:t> </w:t>
      </w:r>
      <w:r>
        <w:rPr>
          <w:sz w:val="22"/>
        </w:rPr>
        <w:t>weg</w:t>
      </w:r>
      <w:r>
        <w:rPr>
          <w:spacing w:val="-2"/>
          <w:sz w:val="22"/>
        </w:rPr>
        <w:t> </w:t>
      </w:r>
      <w:r>
        <w:rPr>
          <w:sz w:val="22"/>
        </w:rPr>
        <w:t>vom</w:t>
      </w:r>
      <w:r>
        <w:rPr>
          <w:spacing w:val="-2"/>
          <w:sz w:val="22"/>
        </w:rPr>
        <w:t> </w:t>
      </w:r>
      <w:r>
        <w:rPr>
          <w:sz w:val="22"/>
        </w:rPr>
        <w:t>Schweröl</w:t>
      </w:r>
      <w:r>
        <w:rPr>
          <w:spacing w:val="-1"/>
          <w:sz w:val="22"/>
        </w:rPr>
        <w:t> </w:t>
      </w:r>
      <w:r>
        <w:rPr>
          <w:sz w:val="22"/>
        </w:rPr>
        <w:t>und</w:t>
      </w:r>
      <w:r>
        <w:rPr>
          <w:spacing w:val="-4"/>
          <w:sz w:val="22"/>
        </w:rPr>
        <w:t> </w:t>
      </w:r>
      <w:r>
        <w:rPr>
          <w:sz w:val="22"/>
        </w:rPr>
        <w:t>stattdessen</w:t>
      </w:r>
      <w:r>
        <w:rPr>
          <w:spacing w:val="-4"/>
          <w:sz w:val="22"/>
        </w:rPr>
        <w:t> </w:t>
      </w:r>
      <w:r>
        <w:rPr>
          <w:sz w:val="22"/>
        </w:rPr>
        <w:t>den</w:t>
      </w:r>
      <w:r>
        <w:rPr>
          <w:spacing w:val="-3"/>
          <w:sz w:val="22"/>
        </w:rPr>
        <w:t> </w:t>
      </w:r>
      <w:r>
        <w:rPr>
          <w:sz w:val="22"/>
        </w:rPr>
        <w:t>Einsatz</w:t>
      </w:r>
      <w:r>
        <w:rPr>
          <w:spacing w:val="-4"/>
          <w:sz w:val="22"/>
        </w:rPr>
        <w:t> </w:t>
      </w:r>
      <w:r>
        <w:rPr>
          <w:sz w:val="22"/>
        </w:rPr>
        <w:t>alternativer</w:t>
      </w:r>
      <w:r>
        <w:rPr>
          <w:spacing w:val="-4"/>
          <w:sz w:val="22"/>
        </w:rPr>
        <w:t> </w:t>
      </w:r>
      <w:r>
        <w:rPr>
          <w:sz w:val="22"/>
        </w:rPr>
        <w:t>Kraftstoffe</w:t>
      </w:r>
      <w:r>
        <w:rPr>
          <w:spacing w:val="-3"/>
          <w:sz w:val="22"/>
        </w:rPr>
        <w:t> </w:t>
      </w:r>
      <w:r>
        <w:rPr>
          <w:sz w:val="22"/>
        </w:rPr>
        <w:t>und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Antriebe forcieren. Den ausufernden Lkw-Verkehr wollen wir durch eine CO</w:t>
      </w:r>
      <w:r>
        <w:rPr>
          <w:sz w:val="22"/>
          <w:vertAlign w:val="subscript"/>
        </w:rPr>
        <w:t>2</w:t>
      </w:r>
      <w:r>
        <w:rPr>
          <w:sz w:val="22"/>
          <w:vertAlign w:val="baseline"/>
        </w:rPr>
        <w:t>-orientierte</w:t>
      </w:r>
      <w:r>
        <w:rPr>
          <w:spacing w:val="-24"/>
          <w:sz w:val="22"/>
          <w:vertAlign w:val="baseline"/>
        </w:rPr>
        <w:t> </w:t>
      </w:r>
      <w:r>
        <w:rPr>
          <w:sz w:val="22"/>
          <w:vertAlign w:val="baseline"/>
        </w:rPr>
        <w:t>Maut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regulieren. Zusammen mit ambitionierten CO</w:t>
      </w:r>
      <w:r>
        <w:rPr>
          <w:sz w:val="22"/>
          <w:vertAlign w:val="subscript"/>
        </w:rPr>
        <w:t>2</w:t>
      </w:r>
      <w:r>
        <w:rPr>
          <w:sz w:val="22"/>
          <w:vertAlign w:val="baseline"/>
        </w:rPr>
        <w:t>-Flottengrenzwerten und der</w:t>
      </w:r>
      <w:r>
        <w:rPr>
          <w:spacing w:val="-18"/>
          <w:sz w:val="22"/>
          <w:vertAlign w:val="baseline"/>
        </w:rPr>
        <w:t> </w:t>
      </w:r>
      <w:r>
        <w:rPr>
          <w:sz w:val="22"/>
          <w:vertAlign w:val="baseline"/>
        </w:rPr>
        <w:t>Förderung</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klimafreundlicher Antriebe werden auch Lkw absehbar emissionsfrei. Für mehr Sicherheit im</w:t>
      </w:r>
      <w:r>
        <w:rPr>
          <w:spacing w:val="-26"/>
          <w:sz w:val="22"/>
        </w:rPr>
        <w:t> </w:t>
      </w:r>
      <w:r>
        <w:rPr>
          <w:sz w:val="22"/>
        </w:rPr>
        <w:t>Lkw-</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Bereich braucht es eine bessere Durchsetzung von Arbeitszeitvorschriften. Auch</w:t>
      </w:r>
      <w:r>
        <w:rPr>
          <w:spacing w:val="-19"/>
          <w:sz w:val="22"/>
        </w:rPr>
        <w:t> </w:t>
      </w:r>
      <w:r>
        <w:rPr>
          <w:sz w:val="22"/>
        </w:rPr>
        <w:t>die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Arbeitsbedingungen der Lkw-Fahrer*innen müssen erheblich verbessert werden. In der</w:t>
      </w:r>
      <w:r>
        <w:rPr>
          <w:spacing w:val="-30"/>
          <w:sz w:val="22"/>
        </w:rPr>
        <w:t> </w:t>
      </w:r>
      <w:r>
        <w:rPr>
          <w:sz w:val="22"/>
        </w:rPr>
        <w:t>städtischen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Logistik wollen wir den Einsatz von Lastenrädern und neue Verteilkonzepte wie Cityhubs</w:t>
      </w:r>
      <w:r>
        <w:rPr>
          <w:spacing w:val="-27"/>
          <w:sz w:val="22"/>
        </w:rPr>
        <w:t> </w:t>
      </w:r>
      <w:r>
        <w:rPr>
          <w:sz w:val="22"/>
        </w:rPr>
        <w:t>oder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Güterbeförderung auf Schienen</w:t>
      </w:r>
      <w:r>
        <w:rPr>
          <w:spacing w:val="-7"/>
          <w:sz w:val="22"/>
        </w:rPr>
        <w:t> </w:t>
      </w:r>
      <w:r>
        <w:rPr>
          <w:sz w:val="22"/>
        </w:rPr>
        <w:t>fördern.</w:t>
      </w:r>
    </w:p>
    <w:p>
      <w:pPr>
        <w:pStyle w:val="BodyText"/>
        <w:spacing w:before="10"/>
        <w:ind w:left="0"/>
      </w:pPr>
    </w:p>
    <w:p>
      <w:pPr>
        <w:pStyle w:val="ListParagraph"/>
        <w:numPr>
          <w:ilvl w:val="0"/>
          <w:numId w:val="1"/>
        </w:numPr>
        <w:tabs>
          <w:tab w:pos="599" w:val="left" w:leader="none"/>
        </w:tabs>
        <w:spacing w:line="240" w:lineRule="auto" w:before="0" w:after="0"/>
        <w:ind w:left="598" w:right="0" w:hanging="334"/>
        <w:jc w:val="left"/>
        <w:rPr>
          <w:sz w:val="22"/>
        </w:rPr>
      </w:pPr>
    </w:p>
    <w:p>
      <w:pPr>
        <w:pStyle w:val="BodyText"/>
        <w:spacing w:before="10"/>
        <w:ind w:left="0"/>
        <w:rPr>
          <w:sz w:val="28"/>
        </w:rPr>
      </w:pPr>
    </w:p>
    <w:p>
      <w:pPr>
        <w:pStyle w:val="Heading1"/>
        <w:numPr>
          <w:ilvl w:val="0"/>
          <w:numId w:val="1"/>
        </w:numPr>
        <w:tabs>
          <w:tab w:pos="956" w:val="left" w:leader="none"/>
          <w:tab w:pos="957" w:val="left" w:leader="none"/>
        </w:tabs>
        <w:spacing w:line="240" w:lineRule="auto" w:before="43" w:after="0"/>
        <w:ind w:left="956" w:right="0" w:hanging="692"/>
        <w:jc w:val="left"/>
      </w:pPr>
      <w:r>
        <w:rPr/>
        <w:t>Wir schützen Natur und Umwelt für ein gutes</w:t>
      </w:r>
      <w:r>
        <w:rPr>
          <w:spacing w:val="5"/>
        </w:rPr>
        <w:t> </w:t>
      </w:r>
      <w:r>
        <w:rPr/>
        <w:t>Leben</w:t>
      </w:r>
    </w:p>
    <w:p>
      <w:pPr>
        <w:pStyle w:val="BodyText"/>
        <w:spacing w:before="9"/>
        <w:ind w:left="0"/>
        <w:rPr>
          <w:b/>
          <w:sz w:val="26"/>
        </w:rPr>
      </w:pPr>
    </w:p>
    <w:p>
      <w:pPr>
        <w:pStyle w:val="Heading3"/>
        <w:numPr>
          <w:ilvl w:val="0"/>
          <w:numId w:val="1"/>
        </w:numPr>
        <w:tabs>
          <w:tab w:pos="956" w:val="left" w:leader="none"/>
          <w:tab w:pos="957" w:val="left" w:leader="none"/>
        </w:tabs>
        <w:spacing w:line="240" w:lineRule="auto" w:before="52" w:after="0"/>
        <w:ind w:left="956" w:right="0" w:hanging="692"/>
        <w:jc w:val="left"/>
      </w:pPr>
      <w:r>
        <w:rPr/>
        <w:t>Artensterben</w:t>
      </w:r>
      <w:r>
        <w:rPr>
          <w:spacing w:val="-2"/>
        </w:rPr>
        <w:t> </w:t>
      </w:r>
      <w:r>
        <w:rPr/>
        <w:t>stoppen</w:t>
      </w:r>
    </w:p>
    <w:p>
      <w:pPr>
        <w:pStyle w:val="BodyText"/>
        <w:spacing w:before="11"/>
        <w:ind w:left="0"/>
        <w:rPr>
          <w:b/>
          <w:sz w:val="18"/>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Biologische Vielfalt sichert das Leben auf der Erde. Ökologische Leitplanken müssen daher</w:t>
      </w:r>
      <w:r>
        <w:rPr>
          <w:spacing w:val="-29"/>
          <w:sz w:val="22"/>
        </w:rPr>
        <w:t> </w:t>
      </w:r>
      <w:r>
        <w:rPr>
          <w:sz w:val="22"/>
        </w:rPr>
        <w:t>unser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Handeln definieren - als „Barometer des Lebens“. Um die Krise der Artenvielfalt zu überwinden</w:t>
      </w:r>
      <w:r>
        <w:rPr>
          <w:spacing w:val="-31"/>
          <w:sz w:val="22"/>
        </w:rPr>
        <w:t> </w:t>
      </w:r>
      <w:r>
        <w:rPr>
          <w:sz w:val="22"/>
        </w:rPr>
        <w:t>und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das massenhafte Artensterben zu beenden, brauchen wir vor allem eine andere Landnutzung.</w:t>
      </w:r>
      <w:r>
        <w:rPr>
          <w:spacing w:val="-22"/>
          <w:sz w:val="22"/>
        </w:rPr>
        <w:t> </w:t>
      </w:r>
      <w:r>
        <w:rPr>
          <w:sz w:val="22"/>
        </w:rPr>
        <w:t>Wie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beim Klimaschutz zählt beim Naturschutz jeder Tag. Deshalb werden wir hier ein</w:t>
      </w:r>
      <w:r>
        <w:rPr>
          <w:spacing w:val="-24"/>
          <w:sz w:val="22"/>
        </w:rPr>
        <w:t> </w:t>
      </w:r>
      <w:r>
        <w:rPr>
          <w:sz w:val="22"/>
        </w:rPr>
        <w:t>Sofortprogramm</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Artenschutz auflegen, mit dem wir den Pestizideinsatz verringern, den Einsatz von</w:t>
      </w:r>
      <w:r>
        <w:rPr>
          <w:spacing w:val="-34"/>
          <w:sz w:val="22"/>
        </w:rPr>
        <w:t> </w:t>
      </w:r>
      <w:r>
        <w:rPr>
          <w:sz w:val="22"/>
        </w:rPr>
        <w:t>Glyphosat</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untersagen, den Verkauf von natur-wertvollen bundeseigenen Flächen zur Bebauung und</w:t>
      </w:r>
      <w:r>
        <w:rPr>
          <w:spacing w:val="-25"/>
          <w:sz w:val="22"/>
        </w:rPr>
        <w:t> </w:t>
      </w:r>
      <w:r>
        <w:rPr>
          <w:sz w:val="22"/>
        </w:rPr>
        <w:t>die</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Entwässerung von moorigen Standorten im Bundesbesitz stoppen. Wir werden</w:t>
      </w:r>
      <w:r>
        <w:rPr>
          <w:spacing w:val="-24"/>
          <w:sz w:val="22"/>
        </w:rPr>
        <w:t> </w:t>
      </w:r>
      <w:r>
        <w:rPr>
          <w:sz w:val="22"/>
        </w:rPr>
        <w:t>Naturschutzkorridore</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schaffen, Natura-2000-Gebiete gemeinsam mit den Ländern verteidigen und verbessern</w:t>
      </w:r>
      <w:r>
        <w:rPr>
          <w:spacing w:val="-25"/>
          <w:sz w:val="22"/>
        </w:rPr>
        <w:t> </w:t>
      </w:r>
      <w:r>
        <w:rPr>
          <w:sz w:val="22"/>
        </w:rPr>
        <w:t>sowie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Schutzgebiete, wo möglich, vergrößern, bzw. neue schaffen. Zehn Prozent der Gelder aus</w:t>
      </w:r>
      <w:r>
        <w:rPr>
          <w:spacing w:val="-32"/>
          <w:sz w:val="22"/>
        </w:rPr>
        <w:t> </w:t>
      </w:r>
      <w:r>
        <w:rPr>
          <w:sz w:val="22"/>
        </w:rPr>
        <w:t>dem</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Energie- und Klimafonds sollen für Klimaschutz durch Naturschutzmaßnahmen eingesetzt</w:t>
      </w:r>
      <w:r>
        <w:rPr>
          <w:spacing w:val="-23"/>
          <w:sz w:val="22"/>
        </w:rPr>
        <w:t> </w:t>
      </w:r>
      <w:r>
        <w:rPr>
          <w:sz w:val="22"/>
        </w:rPr>
        <w:t>werden.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Mit einem Wildnisfonds wollen wir dafür sorgen, dass sich auf mindestens 2 Prozent</w:t>
      </w:r>
      <w:r>
        <w:rPr>
          <w:spacing w:val="-35"/>
          <w:sz w:val="22"/>
        </w:rPr>
        <w:t> </w:t>
      </w:r>
      <w:r>
        <w:rPr>
          <w:sz w:val="22"/>
        </w:rPr>
        <w:t>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Landesfläche wieder echte Wildnis entwickeln kann. Um Natur zu retten gilt es, bis 2030</w:t>
      </w:r>
      <w:r>
        <w:rPr>
          <w:spacing w:val="-31"/>
          <w:sz w:val="22"/>
        </w:rPr>
        <w:t> </w:t>
      </w:r>
      <w:r>
        <w:rPr>
          <w:sz w:val="22"/>
        </w:rPr>
        <w:t>den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Flächenverbrauch zu halbieren. Bei neuer Straßenverkehrsinfrastruktur sowie Siedlungs-</w:t>
      </w:r>
      <w:r>
        <w:rPr>
          <w:spacing w:val="-26"/>
          <w:sz w:val="22"/>
        </w:rPr>
        <w:t> </w:t>
      </w:r>
      <w:r>
        <w:rPr>
          <w:sz w:val="22"/>
        </w:rPr>
        <w:t>und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Industriegebieten muss mehr auf den Naturschutz geachtet werden. Das werden wir</w:t>
      </w:r>
      <w:r>
        <w:rPr>
          <w:spacing w:val="-26"/>
          <w:sz w:val="22"/>
        </w:rPr>
        <w:t> </w:t>
      </w:r>
      <w:r>
        <w:rPr>
          <w:sz w:val="22"/>
        </w:rPr>
        <w:t>bei</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Bundesinfrastrukturprojekten umsetzen und zugleich Landes- und Kommunalverwaltungen</w:t>
      </w:r>
      <w:r>
        <w:rPr>
          <w:spacing w:val="-21"/>
          <w:sz w:val="22"/>
        </w:rPr>
        <w:t> </w:t>
      </w:r>
      <w:r>
        <w:rPr>
          <w:sz w:val="22"/>
        </w:rPr>
        <w:t>dabei</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unterstützen, nicht mehr benötigte versiegelte Flächen der Natur zurückzugeben oder</w:t>
      </w:r>
      <w:r>
        <w:rPr>
          <w:spacing w:val="-22"/>
          <w:sz w:val="22"/>
        </w:rPr>
        <w:t> </w:t>
      </w:r>
      <w:r>
        <w:rPr>
          <w:sz w:val="22"/>
        </w:rPr>
        <w:t>im</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Innenbereich zu</w:t>
      </w:r>
      <w:r>
        <w:rPr>
          <w:spacing w:val="-6"/>
          <w:sz w:val="22"/>
        </w:rPr>
        <w:t> </w:t>
      </w:r>
      <w:r>
        <w:rPr>
          <w:sz w:val="22"/>
        </w:rPr>
        <w:t>verdichten.</w:t>
      </w:r>
    </w:p>
    <w:p>
      <w:pPr>
        <w:pStyle w:val="BodyText"/>
        <w:spacing w:before="4"/>
        <w:ind w:left="0"/>
        <w:rPr>
          <w:sz w:val="25"/>
        </w:rPr>
      </w:pPr>
    </w:p>
    <w:p>
      <w:pPr>
        <w:pStyle w:val="Heading3"/>
        <w:numPr>
          <w:ilvl w:val="0"/>
          <w:numId w:val="1"/>
        </w:numPr>
        <w:tabs>
          <w:tab w:pos="956" w:val="left" w:leader="none"/>
          <w:tab w:pos="957" w:val="left" w:leader="none"/>
        </w:tabs>
        <w:spacing w:line="240" w:lineRule="auto" w:before="51" w:after="0"/>
        <w:ind w:left="956" w:right="0" w:hanging="692"/>
        <w:jc w:val="left"/>
      </w:pPr>
      <w:r>
        <w:rPr/>
        <w:t>Unseren Wald</w:t>
      </w:r>
      <w:r>
        <w:rPr>
          <w:spacing w:val="-3"/>
        </w:rPr>
        <w:t> </w:t>
      </w:r>
      <w:r>
        <w:rPr/>
        <w:t>retten</w:t>
      </w:r>
    </w:p>
    <w:p>
      <w:pPr>
        <w:pStyle w:val="BodyText"/>
        <w:spacing w:before="7"/>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Unser</w:t>
      </w:r>
      <w:r>
        <w:rPr>
          <w:spacing w:val="-2"/>
          <w:sz w:val="22"/>
        </w:rPr>
        <w:t> </w:t>
      </w:r>
      <w:r>
        <w:rPr>
          <w:sz w:val="22"/>
        </w:rPr>
        <w:t>Wald</w:t>
      </w:r>
      <w:r>
        <w:rPr>
          <w:spacing w:val="-3"/>
          <w:sz w:val="22"/>
        </w:rPr>
        <w:t> </w:t>
      </w:r>
      <w:r>
        <w:rPr>
          <w:sz w:val="22"/>
        </w:rPr>
        <w:t>ist</w:t>
      </w:r>
      <w:r>
        <w:rPr>
          <w:spacing w:val="-4"/>
          <w:sz w:val="22"/>
        </w:rPr>
        <w:t> </w:t>
      </w:r>
      <w:r>
        <w:rPr>
          <w:sz w:val="22"/>
        </w:rPr>
        <w:t>durch</w:t>
      </w:r>
      <w:r>
        <w:rPr>
          <w:spacing w:val="-3"/>
          <w:sz w:val="22"/>
        </w:rPr>
        <w:t> </w:t>
      </w:r>
      <w:r>
        <w:rPr>
          <w:sz w:val="22"/>
        </w:rPr>
        <w:t>die</w:t>
      </w:r>
      <w:r>
        <w:rPr>
          <w:spacing w:val="-2"/>
          <w:sz w:val="22"/>
        </w:rPr>
        <w:t> </w:t>
      </w:r>
      <w:r>
        <w:rPr>
          <w:sz w:val="22"/>
        </w:rPr>
        <w:t>Klimakrise</w:t>
      </w:r>
      <w:r>
        <w:rPr>
          <w:spacing w:val="-2"/>
          <w:sz w:val="22"/>
        </w:rPr>
        <w:t> </w:t>
      </w:r>
      <w:r>
        <w:rPr>
          <w:sz w:val="22"/>
        </w:rPr>
        <w:t>stark</w:t>
      </w:r>
      <w:r>
        <w:rPr>
          <w:spacing w:val="-1"/>
          <w:sz w:val="22"/>
        </w:rPr>
        <w:t> </w:t>
      </w:r>
      <w:r>
        <w:rPr>
          <w:sz w:val="22"/>
        </w:rPr>
        <w:t>bedroht.</w:t>
      </w:r>
      <w:r>
        <w:rPr>
          <w:spacing w:val="-1"/>
          <w:sz w:val="22"/>
        </w:rPr>
        <w:t> </w:t>
      </w:r>
      <w:r>
        <w:rPr>
          <w:sz w:val="22"/>
        </w:rPr>
        <w:t>Wir</w:t>
      </w:r>
      <w:r>
        <w:rPr>
          <w:spacing w:val="-7"/>
          <w:sz w:val="22"/>
        </w:rPr>
        <w:t> </w:t>
      </w:r>
      <w:r>
        <w:rPr>
          <w:sz w:val="22"/>
        </w:rPr>
        <w:t>erleben</w:t>
      </w:r>
      <w:r>
        <w:rPr>
          <w:spacing w:val="-3"/>
          <w:sz w:val="22"/>
        </w:rPr>
        <w:t> </w:t>
      </w:r>
      <w:r>
        <w:rPr>
          <w:sz w:val="22"/>
        </w:rPr>
        <w:t>heute</w:t>
      </w:r>
      <w:r>
        <w:rPr>
          <w:spacing w:val="-2"/>
          <w:sz w:val="22"/>
        </w:rPr>
        <w:t> </w:t>
      </w:r>
      <w:r>
        <w:rPr>
          <w:sz w:val="22"/>
        </w:rPr>
        <w:t>schon</w:t>
      </w:r>
      <w:r>
        <w:rPr>
          <w:spacing w:val="-3"/>
          <w:sz w:val="22"/>
        </w:rPr>
        <w:t> </w:t>
      </w:r>
      <w:r>
        <w:rPr>
          <w:sz w:val="22"/>
        </w:rPr>
        <w:t>ein</w:t>
      </w:r>
      <w:r>
        <w:rPr>
          <w:spacing w:val="-3"/>
          <w:sz w:val="22"/>
        </w:rPr>
        <w:t> </w:t>
      </w:r>
      <w:r>
        <w:rPr>
          <w:sz w:val="22"/>
        </w:rPr>
        <w:t>Waldsterben,</w:t>
      </w:r>
      <w:r>
        <w:rPr>
          <w:spacing w:val="-4"/>
          <w:sz w:val="22"/>
        </w:rPr>
        <w:t> </w:t>
      </w:r>
      <w:r>
        <w:rPr>
          <w:sz w:val="22"/>
        </w:rPr>
        <w:t>das</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weitaus größere Schäden anrichtet, als in den 80er Jahren durch den sauren Regen entstanden</w:t>
      </w:r>
      <w:r>
        <w:rPr>
          <w:spacing w:val="-27"/>
          <w:sz w:val="22"/>
        </w:rPr>
        <w:t> </w:t>
      </w:r>
      <w:r>
        <w:rPr>
          <w:sz w:val="22"/>
        </w:rPr>
        <w:t>sind.</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Naturnahe, artenreiche und klimastabile Waldökosysteme sind widerstandsfähiger</w:t>
      </w:r>
      <w:r>
        <w:rPr>
          <w:spacing w:val="-20"/>
          <w:sz w:val="22"/>
        </w:rPr>
        <w:t> </w:t>
      </w:r>
      <w:r>
        <w:rPr>
          <w:sz w:val="22"/>
        </w:rPr>
        <w:t>als</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Monokulturen. Wir wollen gesetzliche Mindeststandards für eine naturnahe</w:t>
      </w:r>
      <w:r>
        <w:rPr>
          <w:spacing w:val="-24"/>
          <w:sz w:val="22"/>
        </w:rPr>
        <w:t> </w:t>
      </w:r>
      <w:r>
        <w:rPr>
          <w:sz w:val="22"/>
        </w:rPr>
        <w:t>Waldbewirtschaftung</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festlegen und den Umbau und die Wiederbewaldung </w:t>
      </w:r>
      <w:r>
        <w:rPr>
          <w:spacing w:val="-3"/>
          <w:sz w:val="22"/>
        </w:rPr>
        <w:t>nach </w:t>
      </w:r>
      <w:r>
        <w:rPr>
          <w:sz w:val="22"/>
        </w:rPr>
        <w:t>ökologischen</w:t>
      </w:r>
      <w:r>
        <w:rPr>
          <w:spacing w:val="-17"/>
          <w:sz w:val="22"/>
        </w:rPr>
        <w:t> </w:t>
      </w:r>
      <w:r>
        <w:rPr>
          <w:sz w:val="22"/>
        </w:rPr>
        <w:t>Bewirtschaftungsvorgaben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unterstützen. Das dient auch dem ökonomischen Mehrwert. Die Bewirtschaftung von Flächen</w:t>
      </w:r>
      <w:r>
        <w:rPr>
          <w:spacing w:val="-29"/>
          <w:sz w:val="22"/>
        </w:rPr>
        <w:t> </w:t>
      </w:r>
      <w:r>
        <w:rPr>
          <w:sz w:val="22"/>
        </w:rPr>
        <w:t>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öffentlichen Hand soll an ökologische Kriterien – im Wald nach FSC, in der Landwirtschaft</w:t>
      </w:r>
      <w:r>
        <w:rPr>
          <w:spacing w:val="-35"/>
          <w:sz w:val="22"/>
        </w:rPr>
        <w:t> </w:t>
      </w:r>
      <w:r>
        <w:rPr>
          <w:sz w:val="22"/>
        </w:rPr>
        <w:t>nach</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Ökolandbau zertifiziert – geknüpft werden. Wir wollen fünf Prozent unserer Wälder komplett aus</w:t>
      </w:r>
      <w:r>
        <w:rPr>
          <w:spacing w:val="-34"/>
          <w:sz w:val="22"/>
        </w:rPr>
        <w:t> </w:t>
      </w:r>
      <w:r>
        <w:rPr>
          <w:sz w:val="22"/>
        </w:rPr>
        <w:t>der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Nutzung nehmen. Dazu weisen wir Naturwälder aus und machen sie zu Urwäldern von</w:t>
      </w:r>
      <w:r>
        <w:rPr>
          <w:spacing w:val="-26"/>
          <w:sz w:val="22"/>
        </w:rPr>
        <w:t> </w:t>
      </w:r>
      <w:r>
        <w:rPr>
          <w:sz w:val="22"/>
        </w:rPr>
        <w:t>morgen.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Weitere Dürrejahre vergrößern die Waldbrandgefahr. Gemeinsam mit Kommunen und</w:t>
      </w:r>
      <w:r>
        <w:rPr>
          <w:spacing w:val="-22"/>
          <w:sz w:val="22"/>
        </w:rPr>
        <w:t> </w:t>
      </w:r>
      <w:r>
        <w:rPr>
          <w:sz w:val="22"/>
        </w:rPr>
        <w:t>Ländern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wollen wir eine bundesweite Präventions- und Bekämpfungsstrategie</w:t>
      </w:r>
      <w:r>
        <w:rPr>
          <w:spacing w:val="-17"/>
          <w:sz w:val="22"/>
        </w:rPr>
        <w:t> </w:t>
      </w:r>
      <w:r>
        <w:rPr>
          <w:sz w:val="22"/>
        </w:rPr>
        <w:t>erarbeiten.</w:t>
      </w:r>
    </w:p>
    <w:p>
      <w:pPr>
        <w:pStyle w:val="BodyText"/>
        <w:spacing w:before="11"/>
        <w:ind w:left="0"/>
        <w:rPr>
          <w:sz w:val="24"/>
        </w:rPr>
      </w:pPr>
    </w:p>
    <w:p>
      <w:pPr>
        <w:pStyle w:val="Heading3"/>
        <w:numPr>
          <w:ilvl w:val="0"/>
          <w:numId w:val="1"/>
        </w:numPr>
        <w:tabs>
          <w:tab w:pos="956" w:val="left" w:leader="none"/>
          <w:tab w:pos="957" w:val="left" w:leader="none"/>
        </w:tabs>
        <w:spacing w:line="240" w:lineRule="auto" w:before="52" w:after="0"/>
        <w:ind w:left="956" w:right="0" w:hanging="692"/>
        <w:jc w:val="left"/>
      </w:pPr>
      <w:r>
        <w:rPr/>
        <w:t>Biologische Vielfalt an Land und im Meer</w:t>
      </w:r>
      <w:r>
        <w:rPr>
          <w:spacing w:val="-13"/>
        </w:rPr>
        <w:t> </w:t>
      </w:r>
      <w:r>
        <w:rPr/>
        <w:t>schützen</w:t>
      </w:r>
    </w:p>
    <w:p>
      <w:pPr>
        <w:pStyle w:val="BodyText"/>
        <w:spacing w:before="12"/>
        <w:ind w:left="0"/>
        <w:rPr>
          <w:b/>
          <w:sz w:val="18"/>
        </w:rPr>
      </w:pPr>
    </w:p>
    <w:p>
      <w:pPr>
        <w:pStyle w:val="ListParagraph"/>
        <w:numPr>
          <w:ilvl w:val="0"/>
          <w:numId w:val="1"/>
        </w:numPr>
        <w:tabs>
          <w:tab w:pos="956" w:val="left" w:leader="none"/>
          <w:tab w:pos="957" w:val="left" w:leader="none"/>
        </w:tabs>
        <w:spacing w:line="240" w:lineRule="auto" w:before="56" w:after="0"/>
        <w:ind w:left="956" w:right="0" w:hanging="692"/>
        <w:jc w:val="left"/>
        <w:rPr>
          <w:sz w:val="22"/>
        </w:rPr>
      </w:pPr>
      <w:r>
        <w:rPr>
          <w:sz w:val="22"/>
        </w:rPr>
        <w:t>Der Artenrückgang und die Zerstörung natürlicher Lebensräume schreitet auch global weiter</w:t>
      </w:r>
      <w:r>
        <w:rPr>
          <w:spacing w:val="-30"/>
          <w:sz w:val="22"/>
        </w:rPr>
        <w:t> </w:t>
      </w:r>
      <w:r>
        <w:rPr>
          <w:sz w:val="22"/>
        </w:rPr>
        <w:t>voran.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Wir werden uns für ein ambitioniertes Abkommen der Vereinten Nationen zum Erhalt</w:t>
      </w:r>
      <w:r>
        <w:rPr>
          <w:spacing w:val="-30"/>
          <w:sz w:val="22"/>
        </w:rPr>
        <w:t> </w:t>
      </w:r>
      <w:r>
        <w:rPr>
          <w:sz w:val="22"/>
        </w:rPr>
        <w:t>der</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biologischen Vielfalt einsetzen. Es sollen entsprechend der Bioversitätsstrategie der</w:t>
      </w:r>
      <w:r>
        <w:rPr>
          <w:spacing w:val="-26"/>
          <w:sz w:val="22"/>
        </w:rPr>
        <w:t> </w:t>
      </w:r>
      <w:r>
        <w:rPr>
          <w:sz w:val="22"/>
        </w:rPr>
        <w:t>Europäischen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Union mindestens 30 Prozent der Landfläche und 30 Prozent der Meere geschützt werden,</w:t>
      </w:r>
      <w:r>
        <w:rPr>
          <w:spacing w:val="-36"/>
          <w:sz w:val="22"/>
        </w:rPr>
        <w:t> </w:t>
      </w:r>
      <w:r>
        <w:rPr>
          <w:sz w:val="22"/>
        </w:rPr>
        <w:t>davon 10</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Prozent der EU-Landflächen und 10 Prozent der EU-Meeresgebiete mit strengen</w:t>
      </w:r>
      <w:r>
        <w:rPr>
          <w:spacing w:val="-24"/>
          <w:sz w:val="22"/>
        </w:rPr>
        <w:t> </w:t>
      </w:r>
      <w:r>
        <w:rPr>
          <w:sz w:val="22"/>
        </w:rPr>
        <w:t>Schutzvorgaben,</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nötig ist außerdem ein Entwaldungsstopp für die Schutzgebiete an Land. Die UN-Ziele für</w:t>
      </w:r>
      <w:r>
        <w:rPr>
          <w:spacing w:val="-30"/>
          <w:sz w:val="22"/>
        </w:rPr>
        <w:t> </w:t>
      </w:r>
      <w:r>
        <w:rPr>
          <w:sz w:val="22"/>
        </w:rPr>
        <w:t>nachhaltige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Entwicklung wollen wir in einem solchen Abkommen als neue Leitprinzipien verankern und für</w:t>
      </w:r>
      <w:r>
        <w:rPr>
          <w:spacing w:val="-27"/>
          <w:sz w:val="22"/>
        </w:rPr>
        <w:t> </w:t>
      </w:r>
      <w:r>
        <w:rPr>
          <w:sz w:val="22"/>
        </w:rPr>
        <w:t>eine</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kohärente Politik sorgen. Insbesondere im Meeresbereich verfolgen wir eine</w:t>
      </w:r>
      <w:r>
        <w:rPr>
          <w:spacing w:val="-19"/>
          <w:sz w:val="22"/>
        </w:rPr>
        <w:t> </w:t>
      </w:r>
      <w:r>
        <w:rPr>
          <w:sz w:val="22"/>
        </w:rPr>
        <w:t>gemeinsame</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internationale Meeresstrategie. Wir werden uns dafür einsetzen, den Schutz der Meere</w:t>
      </w:r>
      <w:r>
        <w:rPr>
          <w:spacing w:val="-28"/>
          <w:sz w:val="22"/>
        </w:rPr>
        <w:t> </w:t>
      </w:r>
      <w:r>
        <w:rPr>
          <w:sz w:val="22"/>
        </w:rPr>
        <w:t>über</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verbindliche Abkommen zu schärfen, Vollzugsdefizite und Regellücken zu schließen und damit</w:t>
      </w:r>
      <w:r>
        <w:rPr>
          <w:spacing w:val="-31"/>
          <w:sz w:val="22"/>
        </w:rPr>
        <w:t> </w:t>
      </w:r>
      <w:r>
        <w:rPr>
          <w:sz w:val="22"/>
        </w:rPr>
        <w:t>den</w:t>
      </w:r>
    </w:p>
    <w:p>
      <w:pPr>
        <w:pStyle w:val="ListParagraph"/>
        <w:numPr>
          <w:ilvl w:val="0"/>
          <w:numId w:val="1"/>
        </w:numPr>
        <w:tabs>
          <w:tab w:pos="956" w:val="left" w:leader="none"/>
          <w:tab w:pos="957" w:val="left" w:leader="none"/>
        </w:tabs>
        <w:spacing w:line="240" w:lineRule="auto" w:before="39" w:after="0"/>
        <w:ind w:left="956" w:right="0" w:hanging="692"/>
        <w:jc w:val="left"/>
        <w:rPr>
          <w:sz w:val="22"/>
        </w:rPr>
      </w:pPr>
      <w:r>
        <w:rPr>
          <w:sz w:val="22"/>
        </w:rPr>
        <w:t>Schutz des Meeres in den Fokus zu rücken, damit legale Verschmutzung, wie z.B. Tankwäschen</w:t>
      </w:r>
      <w:r>
        <w:rPr>
          <w:spacing w:val="-31"/>
          <w:sz w:val="22"/>
        </w:rPr>
        <w:t> </w:t>
      </w:r>
      <w:r>
        <w:rPr>
          <w:sz w:val="22"/>
        </w:rPr>
        <w:t>auf</w:t>
      </w:r>
    </w:p>
    <w:p>
      <w:pPr>
        <w:pStyle w:val="ListParagraph"/>
        <w:numPr>
          <w:ilvl w:val="0"/>
          <w:numId w:val="1"/>
        </w:numPr>
        <w:tabs>
          <w:tab w:pos="956" w:val="left" w:leader="none"/>
          <w:tab w:pos="957" w:val="left" w:leader="none"/>
        </w:tabs>
        <w:spacing w:line="240" w:lineRule="auto" w:before="43" w:after="0"/>
        <w:ind w:left="956" w:right="0" w:hanging="692"/>
        <w:jc w:val="left"/>
        <w:rPr>
          <w:sz w:val="22"/>
        </w:rPr>
      </w:pPr>
      <w:r>
        <w:rPr>
          <w:sz w:val="22"/>
        </w:rPr>
        <w:t>Hoher See, verboten und Übernutzung verhindert</w:t>
      </w:r>
      <w:r>
        <w:rPr>
          <w:spacing w:val="-16"/>
          <w:sz w:val="22"/>
        </w:rPr>
        <w:t> </w:t>
      </w:r>
      <w:r>
        <w:rPr>
          <w:sz w:val="22"/>
        </w:rPr>
        <w:t>wird.</w:t>
      </w:r>
    </w:p>
    <w:p>
      <w:pPr>
        <w:spacing w:after="0" w:line="240" w:lineRule="auto"/>
        <w:jc w:val="left"/>
        <w:rPr>
          <w:sz w:val="22"/>
        </w:rPr>
        <w:sectPr>
          <w:pgSz w:w="11910" w:h="16840"/>
          <w:pgMar w:header="706" w:footer="2030" w:top="1660" w:bottom="2220" w:left="460" w:right="1240"/>
        </w:sectPr>
      </w:pPr>
    </w:p>
    <w:p>
      <w:pPr>
        <w:pStyle w:val="BodyText"/>
        <w:spacing w:before="10"/>
        <w:ind w:left="0"/>
      </w:pPr>
    </w:p>
    <w:p>
      <w:pPr>
        <w:pStyle w:val="Heading3"/>
        <w:numPr>
          <w:ilvl w:val="0"/>
          <w:numId w:val="1"/>
        </w:numPr>
        <w:tabs>
          <w:tab w:pos="956" w:val="left" w:leader="none"/>
          <w:tab w:pos="957" w:val="left" w:leader="none"/>
        </w:tabs>
        <w:spacing w:line="240" w:lineRule="auto" w:before="51" w:after="0"/>
        <w:ind w:left="956" w:right="0" w:hanging="692"/>
        <w:jc w:val="left"/>
      </w:pPr>
      <w:r>
        <w:rPr/>
        <w:t>Flüsse und Moore</w:t>
      </w:r>
      <w:r>
        <w:rPr>
          <w:spacing w:val="-7"/>
        </w:rPr>
        <w:t> </w:t>
      </w:r>
      <w:r>
        <w:rPr/>
        <w:t>schützen</w:t>
      </w:r>
    </w:p>
    <w:p>
      <w:pPr>
        <w:pStyle w:val="BodyText"/>
        <w:ind w:left="0"/>
        <w:rPr>
          <w:b/>
          <w:sz w:val="19"/>
        </w:rPr>
      </w:pPr>
    </w:p>
    <w:p>
      <w:pPr>
        <w:pStyle w:val="ListParagraph"/>
        <w:numPr>
          <w:ilvl w:val="0"/>
          <w:numId w:val="1"/>
        </w:numPr>
        <w:tabs>
          <w:tab w:pos="956" w:val="left" w:leader="none"/>
          <w:tab w:pos="957" w:val="left" w:leader="none"/>
        </w:tabs>
        <w:spacing w:line="240" w:lineRule="auto" w:before="57" w:after="0"/>
        <w:ind w:left="956" w:right="0" w:hanging="692"/>
        <w:jc w:val="left"/>
        <w:rPr>
          <w:sz w:val="22"/>
        </w:rPr>
      </w:pPr>
      <w:r>
        <w:rPr>
          <w:sz w:val="22"/>
        </w:rPr>
        <w:t>Die Renaturierung von Flüssen und Wäldern und die Wiedervernässung von Mooren – all das</w:t>
      </w:r>
      <w:r>
        <w:rPr>
          <w:spacing w:val="-30"/>
          <w:sz w:val="22"/>
        </w:rPr>
        <w:t> </w:t>
      </w:r>
      <w:r>
        <w:rPr>
          <w:sz w:val="22"/>
        </w:rPr>
        <w:t>schützt</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nicht nur seltene Lebensräume und die Biodiversität, sondern auch das Klima. Naturnahe Bäche</w:t>
      </w:r>
      <w:r>
        <w:rPr>
          <w:spacing w:val="-33"/>
          <w:sz w:val="22"/>
        </w:rPr>
        <w:t> </w:t>
      </w:r>
      <w:r>
        <w:rPr>
          <w:sz w:val="22"/>
        </w:rPr>
        <w:t>und</w:t>
      </w:r>
    </w:p>
    <w:p>
      <w:pPr>
        <w:pStyle w:val="ListParagraph"/>
        <w:numPr>
          <w:ilvl w:val="0"/>
          <w:numId w:val="1"/>
        </w:numPr>
        <w:tabs>
          <w:tab w:pos="956" w:val="left" w:leader="none"/>
          <w:tab w:pos="957" w:val="left" w:leader="none"/>
        </w:tabs>
        <w:spacing w:line="240" w:lineRule="auto" w:before="44" w:after="0"/>
        <w:ind w:left="956" w:right="0" w:hanging="692"/>
        <w:jc w:val="left"/>
        <w:rPr>
          <w:sz w:val="22"/>
        </w:rPr>
      </w:pPr>
      <w:r>
        <w:rPr>
          <w:sz w:val="22"/>
        </w:rPr>
        <w:t>die letzten frei fließenden Flüsse wie die Elbe müssen erhalten bleiben, einen Ausbau der</w:t>
      </w:r>
      <w:r>
        <w:rPr>
          <w:spacing w:val="-34"/>
          <w:sz w:val="22"/>
        </w:rPr>
        <w:t> </w:t>
      </w:r>
      <w:r>
        <w:rPr>
          <w:sz w:val="22"/>
        </w:rPr>
        <w:t>Oder</w:t>
      </w:r>
    </w:p>
    <w:p>
      <w:pPr>
        <w:pStyle w:val="ListParagraph"/>
        <w:numPr>
          <w:ilvl w:val="0"/>
          <w:numId w:val="1"/>
        </w:numPr>
        <w:tabs>
          <w:tab w:pos="956" w:val="left" w:leader="none"/>
          <w:tab w:pos="957" w:val="left" w:leader="none"/>
        </w:tabs>
        <w:spacing w:line="240" w:lineRule="auto" w:before="38" w:after="0"/>
        <w:ind w:left="956" w:right="0" w:hanging="692"/>
        <w:jc w:val="left"/>
        <w:rPr>
          <w:sz w:val="22"/>
        </w:rPr>
      </w:pPr>
      <w:r>
        <w:rPr>
          <w:sz w:val="22"/>
        </w:rPr>
        <w:t>lehnen wir ab. Flüsse mit weiten Auen und Überschwemmungsgebieten sind auch der beste</w:t>
      </w:r>
      <w:r>
        <w:rPr>
          <w:spacing w:val="-32"/>
          <w:sz w:val="22"/>
        </w:rPr>
        <w:t> </w:t>
      </w:r>
      <w:r>
        <w:rPr>
          <w:sz w:val="22"/>
        </w:rPr>
        <w:t>Schutz</w:t>
      </w:r>
    </w:p>
    <w:p>
      <w:pPr>
        <w:pStyle w:val="ListParagraph"/>
        <w:numPr>
          <w:ilvl w:val="0"/>
          <w:numId w:val="1"/>
        </w:numPr>
        <w:tabs>
          <w:tab w:pos="956" w:val="left" w:leader="none"/>
          <w:tab w:pos="957" w:val="left" w:leader="none"/>
        </w:tabs>
        <w:spacing w:line="276" w:lineRule="auto" w:before="39" w:after="0"/>
        <w:ind w:left="265" w:right="345" w:firstLine="0"/>
        <w:jc w:val="left"/>
        <w:rPr>
          <w:sz w:val="22"/>
        </w:rPr>
      </w:pPr>
      <w:r>
        <w:rPr>
          <w:sz w:val="22"/>
        </w:rPr>
        <w:t>gegen Hochwasser. Daher werden wir die Aufgaben der Bundeswasserstraßenverwaltungen stärker 600</w:t>
        <w:tab/>
        <w:t>ökologisch ausrichten. Spezifische Programme für wilde Bäche, naturnahe Flüsse, Seen, Auen und 601</w:t>
        <w:tab/>
        <w:t>Feuchtgebiete wie das Blaue Band wollen wir stärken und die</w:t>
      </w:r>
      <w:r>
        <w:rPr>
          <w:spacing w:val="-21"/>
          <w:sz w:val="22"/>
        </w:rPr>
        <w:t> </w:t>
      </w:r>
      <w:r>
        <w:rPr>
          <w:sz w:val="22"/>
        </w:rPr>
        <w:t>EU-Wasserrahmen-Richtlinie</w:t>
      </w:r>
    </w:p>
    <w:p>
      <w:pPr>
        <w:pStyle w:val="BodyText"/>
        <w:tabs>
          <w:tab w:pos="956" w:val="left" w:leader="none"/>
        </w:tabs>
        <w:spacing w:line="276" w:lineRule="auto"/>
        <w:ind w:left="265" w:right="466"/>
      </w:pPr>
      <w:r>
        <w:rPr/>
        <w:t>602</w:t>
        <w:tab/>
        <w:t>konsequent umsetzen. Moorschutz ist Klimaschutz. Daher wollen wir unsere Moore so schnell wie 603</w:t>
        <w:tab/>
        <w:t>möglich wiedervernässen. Dazu legen wir gemeinsam mit den Ländern ein großflächig wirksames 604</w:t>
        <w:tab/>
        <w:t>Moor-Renaturierungsprogramm auf. Wiedervernässte Moore müssen zu einem Teil Schutzgebiete 605</w:t>
        <w:tab/>
        <w:t>werden, ein anderer Teil sollte nachhaltig genutzt werden. Daher wollen wir Paludikultur stärken, 606</w:t>
        <w:tab/>
        <w:t>also die landwirtschaftliche Nutzung von nassen Hoch- und</w:t>
      </w:r>
      <w:r>
        <w:rPr>
          <w:spacing w:val="-20"/>
        </w:rPr>
        <w:t> </w:t>
      </w:r>
      <w:r>
        <w:rPr/>
        <w:t>Niedermooren.</w:t>
      </w:r>
    </w:p>
    <w:p>
      <w:pPr>
        <w:pStyle w:val="BodyText"/>
        <w:spacing w:before="11"/>
        <w:ind w:left="0"/>
        <w:rPr>
          <w:sz w:val="21"/>
        </w:rPr>
      </w:pPr>
    </w:p>
    <w:p>
      <w:pPr>
        <w:pStyle w:val="Heading3"/>
        <w:tabs>
          <w:tab w:pos="956" w:val="left" w:leader="none"/>
        </w:tabs>
        <w:ind w:left="265" w:firstLine="0"/>
      </w:pPr>
      <w:r>
        <w:rPr>
          <w:b w:val="0"/>
          <w:sz w:val="22"/>
        </w:rPr>
        <w:t>607</w:t>
        <w:tab/>
      </w:r>
      <w:r>
        <w:rPr/>
        <w:t>Sauberes Wasser ist</w:t>
      </w:r>
      <w:r>
        <w:rPr>
          <w:spacing w:val="-5"/>
        </w:rPr>
        <w:t> </w:t>
      </w:r>
      <w:r>
        <w:rPr/>
        <w:t>Leben</w:t>
      </w:r>
    </w:p>
    <w:p>
      <w:pPr>
        <w:pStyle w:val="BodyText"/>
        <w:spacing w:before="11"/>
        <w:ind w:left="0"/>
        <w:rPr>
          <w:b/>
          <w:sz w:val="18"/>
        </w:rPr>
      </w:pPr>
    </w:p>
    <w:p>
      <w:pPr>
        <w:pStyle w:val="BodyText"/>
        <w:tabs>
          <w:tab w:pos="956" w:val="left" w:leader="none"/>
        </w:tabs>
        <w:spacing w:line="276" w:lineRule="auto" w:before="57"/>
        <w:ind w:left="265" w:right="286"/>
      </w:pPr>
      <w:r>
        <w:rPr/>
        <w:t>608</w:t>
        <w:tab/>
        <w:t>Wasser ist unser wichtigstes Lebensmittel. Nitrat, Waschmittelrückstände und Medikamentenreste, 609</w:t>
        <w:tab/>
        <w:t>die Grundwasser, Seen und Flüsse belasten, gehören nicht ins Abwasser. Deshlab wollen wir klare 610</w:t>
        <w:tab/>
        <w:t>gesetzliche Vorgaben etwa zur Flächenbindung der Tierhaltung und des Pestizideinsatzes verankern. 611</w:t>
        <w:tab/>
        <w:t>Ein Verursacherfonds und eine Reform der Abwasserabgabe sollen so zu einer fairen Verteilung der 612</w:t>
        <w:tab/>
        <w:t>Kosten von Abwasser- und Trinkwasseraufbereitung führen. Durch eine Stärkung</w:t>
      </w:r>
      <w:r>
        <w:rPr>
          <w:spacing w:val="-22"/>
        </w:rPr>
        <w:t> </w:t>
      </w:r>
      <w:r>
        <w:rPr/>
        <w:t>der</w:t>
      </w:r>
    </w:p>
    <w:p>
      <w:pPr>
        <w:pStyle w:val="BodyText"/>
        <w:tabs>
          <w:tab w:pos="956" w:val="left" w:leader="none"/>
        </w:tabs>
        <w:spacing w:line="276" w:lineRule="auto" w:before="2"/>
        <w:ind w:left="265" w:right="276"/>
      </w:pPr>
      <w:r>
        <w:rPr/>
        <w:t>613</w:t>
        <w:tab/>
        <w:t>Produktverantwortung von Herstellern und genaue Genehmigungs- und Entsorgungsvorschriften für 614</w:t>
        <w:tab/>
        <w:t>Medikamente, können wir die Gefahren von Arzneimittelrückständen im Wasser und Resistenzen 615</w:t>
        <w:tab/>
        <w:t>von Keimen verringern. Setzen wir das EU-Recht konsequent um, reduzieren wir den Eintrag von 616</w:t>
        <w:tab/>
        <w:t>hormonverändernden Stoffen und Mikroplastik im Wasser. Den Vorrang der</w:t>
      </w:r>
      <w:r>
        <w:rPr>
          <w:spacing w:val="-19"/>
        </w:rPr>
        <w:t> </w:t>
      </w:r>
      <w:r>
        <w:rPr/>
        <w:t>öffentlichen</w:t>
      </w:r>
    </w:p>
    <w:p>
      <w:pPr>
        <w:pStyle w:val="BodyText"/>
        <w:tabs>
          <w:tab w:pos="956" w:val="left" w:leader="none"/>
        </w:tabs>
        <w:spacing w:line="276" w:lineRule="auto"/>
        <w:ind w:left="265" w:right="332"/>
      </w:pPr>
      <w:r>
        <w:rPr/>
        <w:t>617</w:t>
        <w:tab/>
        <w:t>Wasserversorgung gegenüber gewerblicher Nutzung gilt es sicherzustellen, Wiederverwendung von 618</w:t>
        <w:tab/>
        <w:t>Abwässern und Speicherung von Regenwasser wollen wir regeln und Anreize zum Wassersparen 619</w:t>
        <w:tab/>
        <w:t>schaffen.</w:t>
      </w:r>
    </w:p>
    <w:p>
      <w:pPr>
        <w:pStyle w:val="BodyText"/>
        <w:spacing w:before="4"/>
        <w:ind w:left="0"/>
        <w:rPr>
          <w:sz w:val="15"/>
        </w:rPr>
      </w:pPr>
    </w:p>
    <w:p>
      <w:pPr>
        <w:pStyle w:val="Heading3"/>
        <w:tabs>
          <w:tab w:pos="956" w:val="left" w:leader="none"/>
        </w:tabs>
        <w:ind w:left="265" w:firstLine="0"/>
      </w:pPr>
      <w:r>
        <w:rPr>
          <w:b w:val="0"/>
          <w:sz w:val="22"/>
        </w:rPr>
        <w:t>620</w:t>
        <w:tab/>
      </w:r>
      <w:r>
        <w:rPr/>
        <w:t>Meere schützen, Plastikmüllflut</w:t>
      </w:r>
      <w:r>
        <w:rPr>
          <w:spacing w:val="-9"/>
        </w:rPr>
        <w:t> </w:t>
      </w:r>
      <w:r>
        <w:rPr/>
        <w:t>stoppen</w:t>
      </w:r>
    </w:p>
    <w:p>
      <w:pPr>
        <w:pStyle w:val="BodyText"/>
        <w:spacing w:before="43"/>
        <w:ind w:left="265"/>
      </w:pPr>
      <w:r>
        <w:rPr/>
        <w:t>621</w:t>
      </w:r>
    </w:p>
    <w:p>
      <w:pPr>
        <w:pStyle w:val="BodyText"/>
        <w:tabs>
          <w:tab w:pos="956" w:val="left" w:leader="none"/>
        </w:tabs>
        <w:spacing w:line="273" w:lineRule="auto" w:before="43"/>
        <w:ind w:left="265" w:right="623"/>
      </w:pPr>
      <w:r>
        <w:rPr/>
        <w:t>622</w:t>
        <w:tab/>
        <w:t>Die Meere befinden sich in einem katastrophalen Zustand – und dieser droht, sich durch weitere 623</w:t>
        <w:tab/>
        <w:t>Versauerung, Überdüngung, Verschmutzung und Plastikmüll noch zu verschlechtern. Um</w:t>
      </w:r>
      <w:r>
        <w:rPr>
          <w:spacing w:val="-28"/>
        </w:rPr>
        <w:t> </w:t>
      </w:r>
      <w:r>
        <w:rPr/>
        <w:t>die</w:t>
      </w:r>
    </w:p>
    <w:p>
      <w:pPr>
        <w:pStyle w:val="BodyText"/>
        <w:tabs>
          <w:tab w:pos="956" w:val="left" w:leader="none"/>
        </w:tabs>
        <w:spacing w:line="276" w:lineRule="auto" w:before="3"/>
        <w:ind w:left="265" w:right="265"/>
      </w:pPr>
      <w:r>
        <w:rPr/>
        <w:t>624</w:t>
        <w:tab/>
        <w:t>Plastikmüllflut zu stoppen, wollen wir ein Sofortprogramm mit verbindlichen Müllvermeidungszielen 625</w:t>
        <w:tab/>
        <w:t>auflegen. Wir wollen Technik und Maschinen fördern, die eine Bergung der Munitionsaltlasten in 626</w:t>
        <w:tab/>
        <w:t>Nord- und Ostsee ermöglichen. Um die Fischbestände zu stabilisieren und Fischer*innen</w:t>
      </w:r>
      <w:r>
        <w:rPr>
          <w:spacing w:val="-27"/>
        </w:rPr>
        <w:t> </w:t>
      </w:r>
      <w:r>
        <w:rPr/>
        <w:t>eine</w:t>
      </w:r>
    </w:p>
    <w:p>
      <w:pPr>
        <w:pStyle w:val="BodyText"/>
        <w:tabs>
          <w:tab w:pos="956" w:val="left" w:leader="none"/>
        </w:tabs>
        <w:spacing w:line="276" w:lineRule="auto"/>
        <w:ind w:left="265" w:right="302"/>
      </w:pPr>
      <w:r>
        <w:rPr/>
        <w:t>627</w:t>
        <w:tab/>
        <w:t>nachhaltige Perspektive zu geben, wollen wir eine regionale, umwelt- und artenschonende Fischerei 628</w:t>
        <w:tab/>
        <w:t>unterstützen und die Betriebe fördern, die Fangmengen und Netzlängen reduzieren, die neue bzw. 629</w:t>
        <w:tab/>
        <w:t>althergebrachte Fanggeräte erproben oder einsetzen und sich für touristische Angebote öffnen.</w:t>
      </w:r>
      <w:r>
        <w:rPr>
          <w:spacing w:val="-33"/>
        </w:rPr>
        <w:t> </w:t>
      </w:r>
      <w:r>
        <w:rPr/>
        <w:t>In</w:t>
      </w:r>
    </w:p>
    <w:p>
      <w:pPr>
        <w:spacing w:after="0" w:line="276" w:lineRule="auto"/>
        <w:sectPr>
          <w:pgSz w:w="11910" w:h="16840"/>
          <w:pgMar w:header="706" w:footer="2030" w:top="1660" w:bottom="2220" w:left="460" w:right="1240"/>
        </w:sectPr>
      </w:pPr>
    </w:p>
    <w:p>
      <w:pPr>
        <w:pStyle w:val="BodyText"/>
        <w:spacing w:before="10"/>
        <w:ind w:left="0"/>
      </w:pPr>
    </w:p>
    <w:p>
      <w:pPr>
        <w:pStyle w:val="BodyText"/>
        <w:tabs>
          <w:tab w:pos="956" w:val="left" w:leader="none"/>
        </w:tabs>
        <w:spacing w:line="276" w:lineRule="auto" w:before="56"/>
        <w:ind w:left="265" w:right="371"/>
      </w:pPr>
      <w:r>
        <w:rPr/>
        <w:t>630</w:t>
        <w:tab/>
        <w:t>Meeresschutzgebieten regulieren wir die Schleppnetz- und Stellnetzfischerei sowie die touristische 631</w:t>
        <w:tab/>
        <w:t>Nutzung. Aus den Erdölförderanlagen in der Nordsee treten durch Unfälle, ölhaltigen Bohrschlamm 632</w:t>
        <w:tab/>
        <w:t>mit Bohrabfällen und auch durch die Abfackelung von Gas giftige Stoffe aus. Wir setzen uns für ein 633</w:t>
        <w:tab/>
        <w:t>Ende der Förderung fossiler Energieträger ein. In der deutschen Ausschließlichen Wirtschaftszone 634</w:t>
        <w:tab/>
        <w:t>(AWZ) wollen wir einen sofortigen Stopp neuer Öl- und Gasbohrungen umsetzen sowie</w:t>
      </w:r>
      <w:r>
        <w:rPr>
          <w:spacing w:val="-27"/>
        </w:rPr>
        <w:t> </w:t>
      </w:r>
      <w:r>
        <w:rPr/>
        <w:t>ein</w:t>
      </w:r>
    </w:p>
    <w:p>
      <w:pPr>
        <w:pStyle w:val="BodyText"/>
        <w:tabs>
          <w:tab w:pos="956" w:val="left" w:leader="none"/>
        </w:tabs>
        <w:spacing w:line="276" w:lineRule="auto"/>
        <w:ind w:left="265" w:right="241"/>
      </w:pPr>
      <w:r>
        <w:rPr/>
        <w:t>635</w:t>
        <w:tab/>
        <w:t>Förderende bis 2025. Auf europäischer und internationaler Ebene setzen wir uns für ein Ende der Öl- 636</w:t>
        <w:tab/>
        <w:t>und Gasförderung in der gesamten Nord- und Ostsee ein. Wir wollen auch den Ausstieg aus dem  637</w:t>
        <w:tab/>
        <w:t>Kies- und Sandabbau vorantreiben. Für lebendige Weltmeere sind die Umsetzung der</w:t>
      </w:r>
      <w:r>
        <w:rPr>
          <w:spacing w:val="-25"/>
        </w:rPr>
        <w:t> </w:t>
      </w:r>
      <w:r>
        <w:rPr/>
        <w:t>EU-</w:t>
      </w:r>
    </w:p>
    <w:p>
      <w:pPr>
        <w:pStyle w:val="BodyText"/>
        <w:tabs>
          <w:tab w:pos="956" w:val="left" w:leader="none"/>
        </w:tabs>
        <w:spacing w:line="273" w:lineRule="auto" w:before="2"/>
        <w:ind w:left="265" w:right="672"/>
      </w:pPr>
      <w:r>
        <w:rPr/>
        <w:t>638</w:t>
        <w:tab/>
        <w:t>Meeresstrategie-Rahmenrichtlinie und verbindliche Abkommen über Fangquoten, ein Ende der 639</w:t>
        <w:tab/>
        <w:t>Fischereisubventionen, ein Tiefseebergbaumoratorium sowie die Ausweisung von großflächigen 640</w:t>
        <w:tab/>
        <w:t>Meeresschutzgebieten</w:t>
      </w:r>
      <w:r>
        <w:rPr>
          <w:spacing w:val="-3"/>
        </w:rPr>
        <w:t> </w:t>
      </w:r>
      <w:r>
        <w:rPr/>
        <w:t>überlebensnotwendig.</w:t>
      </w:r>
    </w:p>
    <w:p>
      <w:pPr>
        <w:pStyle w:val="BodyText"/>
        <w:spacing w:before="5"/>
        <w:ind w:left="0"/>
      </w:pPr>
    </w:p>
    <w:p>
      <w:pPr>
        <w:pStyle w:val="Heading3"/>
        <w:tabs>
          <w:tab w:pos="956" w:val="left" w:leader="none"/>
        </w:tabs>
        <w:ind w:left="265" w:firstLine="0"/>
      </w:pPr>
      <w:r>
        <w:rPr>
          <w:b w:val="0"/>
          <w:sz w:val="22"/>
        </w:rPr>
        <w:t>641</w:t>
        <w:tab/>
      </w:r>
      <w:r>
        <w:rPr/>
        <w:t>Das Ende des</w:t>
      </w:r>
      <w:r>
        <w:rPr>
          <w:spacing w:val="-8"/>
        </w:rPr>
        <w:t> </w:t>
      </w:r>
      <w:r>
        <w:rPr/>
        <w:t>Mülls</w:t>
      </w:r>
    </w:p>
    <w:p>
      <w:pPr>
        <w:pStyle w:val="BodyText"/>
        <w:spacing w:before="7"/>
        <w:ind w:left="0"/>
        <w:rPr>
          <w:b/>
          <w:sz w:val="18"/>
        </w:rPr>
      </w:pPr>
    </w:p>
    <w:p>
      <w:pPr>
        <w:pStyle w:val="BodyText"/>
        <w:tabs>
          <w:tab w:pos="956" w:val="left" w:leader="none"/>
        </w:tabs>
        <w:spacing w:line="276" w:lineRule="auto" w:before="56"/>
        <w:ind w:left="265" w:right="473"/>
      </w:pPr>
      <w:r>
        <w:rPr/>
        <w:t>642</w:t>
        <w:tab/>
        <w:t>Die Mehrweganteil bei Getränken sinkt seit Jahren. To-Go-Becher werden nur für wenige Minuten 643</w:t>
        <w:tab/>
        <w:t>genutzt, bevor sie zu Müll werden. Ausgediente Handys und Tablets verstauben in Schubladen, 644</w:t>
        <w:tab/>
        <w:t>obwohl sie wiederverwendet oder recycelt werden könnten. Unser Ziel ist Zero Waste. Es soll kein 645</w:t>
        <w:tab/>
        <w:t>Müll mehr verursacht und die Ressourcenverschwendung gestoppt werden. Dafür wollen wir</w:t>
      </w:r>
      <w:r>
        <w:rPr>
          <w:spacing w:val="-23"/>
        </w:rPr>
        <w:t> </w:t>
      </w:r>
      <w:r>
        <w:rPr/>
        <w:t>das</w:t>
      </w:r>
    </w:p>
    <w:p>
      <w:pPr>
        <w:pStyle w:val="BodyText"/>
        <w:tabs>
          <w:tab w:pos="956" w:val="left" w:leader="none"/>
        </w:tabs>
        <w:spacing w:line="276" w:lineRule="auto" w:before="4"/>
        <w:ind w:left="265" w:right="322"/>
      </w:pPr>
      <w:r>
        <w:rPr/>
        <w:t>646</w:t>
        <w:tab/>
        <w:t>komplizierte Pfandsystem entwirren. Jede Flasche soll in jeden Pfandautomaten passen, den To-Go- 647</w:t>
        <w:tab/>
        <w:t>Mehrwegbecher machen wir bis 2025 zum Standard. Auf europäischer Ebene treten wir für ein EU- 648</w:t>
        <w:tab/>
        <w:t>weites Pfandsystem ein. Damit Ressourcenschätze aus alten Elektrogeräten zurück in den Kreislauf 649</w:t>
        <w:tab/>
        <w:t>finden, schaffen wir ein Pfand auf Handys, Tablets und energieintensive Akkus.</w:t>
      </w:r>
      <w:r>
        <w:rPr>
          <w:spacing w:val="-24"/>
        </w:rPr>
        <w:t> </w:t>
      </w:r>
      <w:r>
        <w:rPr/>
        <w:t>Das</w:t>
      </w:r>
    </w:p>
    <w:p>
      <w:pPr>
        <w:pStyle w:val="BodyText"/>
        <w:tabs>
          <w:tab w:pos="956" w:val="left" w:leader="none"/>
        </w:tabs>
        <w:spacing w:line="276" w:lineRule="auto"/>
        <w:ind w:left="265" w:right="271"/>
      </w:pPr>
      <w:r>
        <w:rPr/>
        <w:t>650</w:t>
        <w:tab/>
        <w:t>Verpackungsgesetz entwickeln wir zu einem Wertstoffgesetz weiter, das Mehrwegquoten und Pfand 651</w:t>
        <w:tab/>
        <w:t>auf alle Einweg-Plastikflaschen vorsieht. Die Kreislaufwirtschaft wird das neue Normal.</w:t>
      </w:r>
      <w:r>
        <w:rPr>
          <w:spacing w:val="-24"/>
        </w:rPr>
        <w:t> </w:t>
      </w:r>
      <w:r>
        <w:rPr/>
        <w:t>Im</w:t>
      </w:r>
    </w:p>
    <w:p>
      <w:pPr>
        <w:pStyle w:val="BodyText"/>
        <w:tabs>
          <w:tab w:pos="956" w:val="left" w:leader="none"/>
        </w:tabs>
        <w:spacing w:line="273" w:lineRule="auto"/>
        <w:ind w:left="265" w:right="525"/>
      </w:pPr>
      <w:r>
        <w:rPr/>
        <w:t>652</w:t>
        <w:tab/>
        <w:t>Kreislaufwirtschaftsgesetz räumen wir allen ökologisch vorteilhaften Mehrwegprodukten Vorrang 653</w:t>
        <w:tab/>
        <w:t>ein. Wir setzen uns für ein Exportverbot von Plastikmüll in Länder außerhalb der EU</w:t>
      </w:r>
      <w:r>
        <w:rPr>
          <w:spacing w:val="-30"/>
        </w:rPr>
        <w:t> </w:t>
      </w:r>
      <w:r>
        <w:rPr/>
        <w:t>ein.</w:t>
      </w:r>
    </w:p>
    <w:p>
      <w:pPr>
        <w:pStyle w:val="BodyText"/>
        <w:spacing w:before="11"/>
        <w:ind w:left="0"/>
        <w:rPr>
          <w:sz w:val="21"/>
        </w:rPr>
      </w:pPr>
    </w:p>
    <w:p>
      <w:pPr>
        <w:pStyle w:val="Heading3"/>
        <w:tabs>
          <w:tab w:pos="956" w:val="left" w:leader="none"/>
        </w:tabs>
        <w:ind w:left="265" w:firstLine="0"/>
      </w:pPr>
      <w:r>
        <w:rPr>
          <w:b w:val="0"/>
          <w:sz w:val="22"/>
        </w:rPr>
        <w:t>654</w:t>
        <w:tab/>
      </w:r>
      <w:r>
        <w:rPr/>
        <w:t>Giftfreie Produkte im</w:t>
      </w:r>
      <w:r>
        <w:rPr>
          <w:spacing w:val="-6"/>
        </w:rPr>
        <w:t> </w:t>
      </w:r>
      <w:r>
        <w:rPr/>
        <w:t>Alltag</w:t>
      </w:r>
    </w:p>
    <w:p>
      <w:pPr>
        <w:pStyle w:val="BodyText"/>
        <w:ind w:left="0"/>
        <w:rPr>
          <w:b/>
          <w:sz w:val="19"/>
        </w:rPr>
      </w:pPr>
    </w:p>
    <w:p>
      <w:pPr>
        <w:pStyle w:val="BodyText"/>
        <w:tabs>
          <w:tab w:pos="956" w:val="left" w:leader="none"/>
        </w:tabs>
        <w:spacing w:line="278" w:lineRule="auto" w:before="56"/>
        <w:ind w:left="265" w:right="1349"/>
      </w:pPr>
      <w:r>
        <w:rPr/>
        <w:t>655</w:t>
        <w:tab/>
        <w:t>Plastikrückstände befinden sich bereits in den Körpern von Kindern und Jugendliche. Die 656</w:t>
        <w:tab/>
        <w:t>Weltgesundheitsorganisation sieht in hormonstörenden Chemikalien eine</w:t>
      </w:r>
      <w:r>
        <w:rPr>
          <w:spacing w:val="-22"/>
        </w:rPr>
        <w:t> </w:t>
      </w:r>
      <w:r>
        <w:rPr/>
        <w:t>globale</w:t>
      </w:r>
    </w:p>
    <w:p>
      <w:pPr>
        <w:pStyle w:val="BodyText"/>
        <w:tabs>
          <w:tab w:pos="956" w:val="left" w:leader="none"/>
        </w:tabs>
        <w:spacing w:line="276" w:lineRule="auto"/>
        <w:ind w:left="265" w:right="364"/>
      </w:pPr>
      <w:r>
        <w:rPr/>
        <w:t>657</w:t>
        <w:tab/>
        <w:t>Gesundheitsbedrohung. Wir wollen giftige Chemikalien, die Erkrankungen wie Krebs, Diabetes oder 658</w:t>
        <w:tab/>
        <w:t>ungewollte Kinderlosigkeit auslösen können, aus allen Alltagsprodukten verbannen, indem wir das 659</w:t>
        <w:tab/>
        <w:t>EU-Recht im Chemikalien-Bereich schnell und konsequent umsetzen. Im Rahmen</w:t>
      </w:r>
      <w:r>
        <w:rPr>
          <w:spacing w:val="-20"/>
        </w:rPr>
        <w:t> </w:t>
      </w:r>
      <w:r>
        <w:rPr/>
        <w:t>der</w:t>
      </w:r>
    </w:p>
    <w:p>
      <w:pPr>
        <w:pStyle w:val="BodyText"/>
        <w:tabs>
          <w:tab w:pos="956" w:val="left" w:leader="none"/>
        </w:tabs>
        <w:spacing w:line="273" w:lineRule="auto"/>
        <w:ind w:left="265" w:right="813"/>
      </w:pPr>
      <w:r>
        <w:rPr/>
        <w:t>660</w:t>
        <w:tab/>
        <w:t>Chemikalienverordnung REACH wollen wir weitere Einschränkungen für gefährliche Stoffe und 661</w:t>
        <w:tab/>
        <w:t>werden entsprechende Vorschläge machen. Besonderes Augenmerk richten wir auf</w:t>
      </w:r>
      <w:r>
        <w:rPr>
          <w:spacing w:val="-18"/>
        </w:rPr>
        <w:t> </w:t>
      </w:r>
      <w:r>
        <w:rPr/>
        <w:t>Spielzeug,</w:t>
      </w:r>
    </w:p>
    <w:p>
      <w:pPr>
        <w:pStyle w:val="BodyText"/>
        <w:tabs>
          <w:tab w:pos="956" w:val="left" w:leader="none"/>
        </w:tabs>
        <w:spacing w:line="273" w:lineRule="auto" w:before="3"/>
        <w:ind w:left="265" w:right="236"/>
      </w:pPr>
      <w:r>
        <w:rPr/>
        <w:t>662</w:t>
        <w:tab/>
        <w:t>Kinderpflegeprodukte und andere Alltagsprodukte wie Textilien, Möbel oder Elektronik. Deutschland 663</w:t>
        <w:tab/>
        <w:t>sollte dem Beispiel Frankreichs folgen und nachgewiesen giftige Chemikalien wie Bisphenol A</w:t>
      </w:r>
      <w:r>
        <w:rPr>
          <w:spacing w:val="-23"/>
        </w:rPr>
        <w:t> </w:t>
      </w:r>
      <w:r>
        <w:rPr/>
        <w:t>in</w:t>
      </w:r>
    </w:p>
    <w:p>
      <w:pPr>
        <w:pStyle w:val="BodyText"/>
        <w:tabs>
          <w:tab w:pos="956" w:val="left" w:leader="none"/>
        </w:tabs>
        <w:spacing w:before="2"/>
        <w:ind w:left="265"/>
      </w:pPr>
      <w:r>
        <w:rPr/>
        <w:t>664</w:t>
        <w:tab/>
        <w:t>Kochgeschirr und Lebensmittelverpackungen oder per- und polyfluorierte Kohlenwasserstoffe</w:t>
      </w:r>
      <w:r>
        <w:rPr>
          <w:spacing w:val="-21"/>
        </w:rPr>
        <w:t> </w:t>
      </w:r>
      <w:r>
        <w:rPr/>
        <w:t>in</w:t>
      </w:r>
    </w:p>
    <w:p>
      <w:pPr>
        <w:spacing w:after="0"/>
        <w:sectPr>
          <w:pgSz w:w="11910" w:h="16840"/>
          <w:pgMar w:header="706" w:footer="2030" w:top="1660" w:bottom="2220" w:left="460" w:right="1240"/>
        </w:sectPr>
      </w:pPr>
    </w:p>
    <w:p>
      <w:pPr>
        <w:pStyle w:val="BodyText"/>
        <w:spacing w:before="10"/>
        <w:ind w:left="0"/>
      </w:pPr>
    </w:p>
    <w:p>
      <w:pPr>
        <w:pStyle w:val="BodyText"/>
        <w:tabs>
          <w:tab w:pos="956" w:val="left" w:leader="none"/>
        </w:tabs>
        <w:spacing w:line="276" w:lineRule="auto" w:before="56"/>
        <w:ind w:left="265" w:right="589"/>
      </w:pPr>
      <w:r>
        <w:rPr/>
        <w:t>665</w:t>
        <w:tab/>
        <w:t>Papier und Pappe verbieten. Unser Ziel ist, dass die Menschen gesund in einer gesunden Umwelt 666</w:t>
        <w:tab/>
        <w:t>leben</w:t>
      </w:r>
      <w:r>
        <w:rPr>
          <w:spacing w:val="-3"/>
        </w:rPr>
        <w:t> </w:t>
      </w:r>
      <w:r>
        <w:rPr/>
        <w:t>können.</w:t>
      </w:r>
    </w:p>
    <w:p>
      <w:pPr>
        <w:pStyle w:val="BodyText"/>
        <w:spacing w:before="6"/>
        <w:ind w:left="0"/>
        <w:rPr>
          <w:sz w:val="21"/>
        </w:rPr>
      </w:pPr>
    </w:p>
    <w:p>
      <w:pPr>
        <w:pStyle w:val="Heading3"/>
        <w:tabs>
          <w:tab w:pos="956" w:val="left" w:leader="none"/>
        </w:tabs>
        <w:ind w:left="265" w:firstLine="0"/>
      </w:pPr>
      <w:r>
        <w:rPr>
          <w:b w:val="0"/>
          <w:sz w:val="22"/>
        </w:rPr>
        <w:t>667</w:t>
        <w:tab/>
      </w:r>
      <w:r>
        <w:rPr/>
        <w:t>Saubere Luft zum</w:t>
      </w:r>
      <w:r>
        <w:rPr>
          <w:spacing w:val="-9"/>
        </w:rPr>
        <w:t> </w:t>
      </w:r>
      <w:r>
        <w:rPr/>
        <w:t>Atmen</w:t>
      </w:r>
    </w:p>
    <w:p>
      <w:pPr>
        <w:pStyle w:val="BodyText"/>
        <w:spacing w:before="11"/>
        <w:ind w:left="0"/>
        <w:rPr>
          <w:b/>
          <w:sz w:val="18"/>
        </w:rPr>
      </w:pPr>
    </w:p>
    <w:p>
      <w:pPr>
        <w:pStyle w:val="BodyText"/>
        <w:tabs>
          <w:tab w:pos="956" w:val="left" w:leader="none"/>
        </w:tabs>
        <w:spacing w:line="278" w:lineRule="auto" w:before="57"/>
        <w:ind w:left="265" w:right="526"/>
      </w:pPr>
      <w:r>
        <w:rPr/>
        <w:t>668</w:t>
        <w:tab/>
        <w:t>Wir alle brauchen saubere Luft zum Atmen. Doch Abgase aus dem Verkehr, aus Kohlekraftwerken 669</w:t>
        <w:tab/>
        <w:t>oder alten Ölheizungen machen krank. Schlimmer noch: Nach Berechnung der</w:t>
      </w:r>
      <w:r>
        <w:rPr>
          <w:spacing w:val="-24"/>
        </w:rPr>
        <w:t> </w:t>
      </w:r>
      <w:r>
        <w:rPr/>
        <w:t>Europäischen</w:t>
      </w:r>
    </w:p>
    <w:p>
      <w:pPr>
        <w:pStyle w:val="BodyText"/>
        <w:tabs>
          <w:tab w:pos="956" w:val="left" w:leader="none"/>
        </w:tabs>
        <w:spacing w:line="273" w:lineRule="auto"/>
        <w:ind w:left="265" w:right="781"/>
      </w:pPr>
      <w:r>
        <w:rPr/>
        <w:t>670</w:t>
        <w:tab/>
        <w:t>Umweltagentur sterben allein in Deutschland pro Jahr 70.000 Menschen vorzeitig durch von 671</w:t>
        <w:tab/>
        <w:t>Luftverschmutzung verursachte Krankheiten. Um die Luft zu verbessern, bietet die</w:t>
      </w:r>
      <w:r>
        <w:rPr>
          <w:spacing w:val="-32"/>
        </w:rPr>
        <w:t> </w:t>
      </w:r>
      <w:r>
        <w:rPr/>
        <w:t>ökologische</w:t>
      </w:r>
    </w:p>
    <w:p>
      <w:pPr>
        <w:pStyle w:val="BodyText"/>
        <w:tabs>
          <w:tab w:pos="956" w:val="left" w:leader="none"/>
        </w:tabs>
        <w:spacing w:line="273" w:lineRule="auto" w:before="3"/>
        <w:ind w:left="265" w:right="297"/>
      </w:pPr>
      <w:r>
        <w:rPr/>
        <w:t>672</w:t>
        <w:tab/>
        <w:t>Modernisierung riesige Chancen. E-Autos, Solar- und Windenergie schützen unsere Luft.. Wir wollen 673</w:t>
        <w:tab/>
        <w:t>diese Entwicklung beschleunigen und die Minderungsziele für Luftschadstoffe und die Grenzwert- 674</w:t>
        <w:tab/>
        <w:t>Empfehlungen der Weltgesundheitsorganisation schnellstmöglich</w:t>
      </w:r>
      <w:r>
        <w:rPr>
          <w:spacing w:val="-12"/>
        </w:rPr>
        <w:t> </w:t>
      </w:r>
      <w:r>
        <w:rPr/>
        <w:t>umsetzen.</w:t>
      </w:r>
    </w:p>
    <w:p>
      <w:pPr>
        <w:pStyle w:val="BodyText"/>
        <w:spacing w:before="5"/>
        <w:ind w:left="0"/>
      </w:pPr>
    </w:p>
    <w:p>
      <w:pPr>
        <w:pStyle w:val="Heading3"/>
        <w:tabs>
          <w:tab w:pos="956" w:val="left" w:leader="none"/>
        </w:tabs>
        <w:ind w:left="265" w:firstLine="0"/>
      </w:pPr>
      <w:r>
        <w:rPr>
          <w:b w:val="0"/>
          <w:sz w:val="22"/>
        </w:rPr>
        <w:t>675</w:t>
        <w:tab/>
      </w:r>
      <w:r>
        <w:rPr/>
        <w:t>Klimaanpassung und mehr Natur in der</w:t>
      </w:r>
      <w:r>
        <w:rPr>
          <w:spacing w:val="-7"/>
        </w:rPr>
        <w:t> </w:t>
      </w:r>
      <w:r>
        <w:rPr/>
        <w:t>Stadt</w:t>
      </w:r>
    </w:p>
    <w:p>
      <w:pPr>
        <w:pStyle w:val="BodyText"/>
        <w:ind w:left="0"/>
        <w:rPr>
          <w:b/>
          <w:sz w:val="19"/>
        </w:rPr>
      </w:pPr>
    </w:p>
    <w:p>
      <w:pPr>
        <w:pStyle w:val="BodyText"/>
        <w:tabs>
          <w:tab w:pos="956" w:val="left" w:leader="none"/>
        </w:tabs>
        <w:spacing w:line="273" w:lineRule="auto" w:before="56"/>
        <w:ind w:left="265" w:right="382"/>
      </w:pPr>
      <w:r>
        <w:rPr/>
        <w:t>676</w:t>
        <w:tab/>
        <w:t>Schon heute hat sich die Erde um 1,2 Grad erhitzt. Die Folgen sind mit Hitzesommern, Waldsterben 677</w:t>
        <w:tab/>
        <w:t>und Dürren längst auch in unserem Land spürbar, und treffen oft die am härtesten, die</w:t>
      </w:r>
      <w:r>
        <w:rPr>
          <w:spacing w:val="-32"/>
        </w:rPr>
        <w:t> </w:t>
      </w:r>
      <w:r>
        <w:rPr/>
        <w:t>in</w:t>
      </w:r>
    </w:p>
    <w:p>
      <w:pPr>
        <w:pStyle w:val="BodyText"/>
        <w:tabs>
          <w:tab w:pos="956" w:val="left" w:leader="none"/>
        </w:tabs>
        <w:spacing w:line="278" w:lineRule="auto" w:before="2"/>
        <w:ind w:left="265" w:right="709"/>
      </w:pPr>
      <w:r>
        <w:rPr/>
        <w:t>678</w:t>
        <w:tab/>
        <w:t>schwierigeren Umständen leben. Während wir um jedes Zehntelgrad weniger an Erderhitzung 679</w:t>
        <w:tab/>
        <w:t>kämpfen, müssen wir uns zugleich an diese Veränderungen anpassen. Unsere Städte wollen</w:t>
      </w:r>
      <w:r>
        <w:rPr>
          <w:spacing w:val="-33"/>
        </w:rPr>
        <w:t> </w:t>
      </w:r>
      <w:r>
        <w:rPr/>
        <w:t>wir</w:t>
      </w:r>
    </w:p>
    <w:p>
      <w:pPr>
        <w:pStyle w:val="BodyText"/>
        <w:tabs>
          <w:tab w:pos="956" w:val="left" w:leader="none"/>
        </w:tabs>
        <w:spacing w:line="273" w:lineRule="auto"/>
        <w:ind w:left="265" w:right="260"/>
      </w:pPr>
      <w:r>
        <w:rPr/>
        <w:t>680</w:t>
        <w:tab/>
        <w:t>besser gegen Hitzewellen wappnen – mit mehr Stadtgrün, Fassadenbegrünung und Trinkbrunnen. Es 681</w:t>
        <w:tab/>
        <w:t>gilt, unsere Städte so umzugestalten, dass sie mehr Wasser aufnehmen und speichern und</w:t>
      </w:r>
      <w:r>
        <w:rPr>
          <w:spacing w:val="-34"/>
        </w:rPr>
        <w:t> </w:t>
      </w:r>
      <w:r>
        <w:rPr/>
        <w:t>im</w:t>
      </w:r>
    </w:p>
    <w:p>
      <w:pPr>
        <w:pStyle w:val="BodyText"/>
        <w:tabs>
          <w:tab w:pos="956" w:val="left" w:leader="none"/>
        </w:tabs>
        <w:spacing w:line="276" w:lineRule="auto" w:before="3"/>
        <w:ind w:left="265" w:right="284"/>
      </w:pPr>
      <w:r>
        <w:rPr/>
        <w:t>682</w:t>
        <w:tab/>
        <w:t>Sommer kühlend wirken. Öffentliche Trinkwasserversorgung muss Vorrang vor einer Privatnutzung 683</w:t>
        <w:tab/>
        <w:t>haben. Auch für Tiere und Pflanzen sind unsere Städte immer wichtigere Lebensräume. Wir wollen 684</w:t>
        <w:tab/>
        <w:t>die Natur in der Stadt ausweiten und dafür z.B. die Lichtverschmutzung eindämmen, die sich negativ 685</w:t>
        <w:tab/>
        <w:t>auf Menschen und Tiere</w:t>
      </w:r>
      <w:r>
        <w:rPr>
          <w:spacing w:val="-5"/>
        </w:rPr>
        <w:t> </w:t>
      </w:r>
      <w:r>
        <w:rPr/>
        <w:t>auswirkt.</w:t>
      </w:r>
    </w:p>
    <w:p>
      <w:pPr>
        <w:pStyle w:val="BodyText"/>
        <w:spacing w:before="7"/>
        <w:ind w:left="0"/>
        <w:rPr>
          <w:sz w:val="19"/>
        </w:rPr>
      </w:pPr>
    </w:p>
    <w:p>
      <w:pPr>
        <w:pStyle w:val="BodyText"/>
        <w:ind w:left="265"/>
      </w:pPr>
      <w:r>
        <w:rPr/>
        <w:t>686</w:t>
      </w:r>
    </w:p>
    <w:p>
      <w:pPr>
        <w:pStyle w:val="BodyText"/>
        <w:spacing w:before="6"/>
        <w:ind w:left="0"/>
        <w:rPr>
          <w:sz w:val="28"/>
        </w:rPr>
      </w:pPr>
    </w:p>
    <w:p>
      <w:pPr>
        <w:pStyle w:val="Heading1"/>
        <w:tabs>
          <w:tab w:pos="956" w:val="left" w:leader="none"/>
        </w:tabs>
        <w:ind w:left="265" w:firstLine="0"/>
      </w:pPr>
      <w:r>
        <w:rPr>
          <w:b w:val="0"/>
          <w:sz w:val="22"/>
        </w:rPr>
        <w:t>687</w:t>
        <w:tab/>
      </w:r>
      <w:r>
        <w:rPr/>
        <w:t>Wir stärken Bäuer*innen, Tiere und</w:t>
      </w:r>
      <w:r>
        <w:rPr>
          <w:spacing w:val="4"/>
        </w:rPr>
        <w:t> </w:t>
      </w:r>
      <w:r>
        <w:rPr/>
        <w:t>Natur</w:t>
      </w:r>
    </w:p>
    <w:p>
      <w:pPr>
        <w:pStyle w:val="BodyText"/>
        <w:spacing w:before="9"/>
        <w:ind w:left="0"/>
        <w:rPr>
          <w:b/>
          <w:sz w:val="26"/>
        </w:rPr>
      </w:pPr>
    </w:p>
    <w:p>
      <w:pPr>
        <w:pStyle w:val="Heading3"/>
        <w:tabs>
          <w:tab w:pos="956" w:val="left" w:leader="none"/>
        </w:tabs>
        <w:ind w:left="265" w:firstLine="0"/>
      </w:pPr>
      <w:r>
        <w:rPr>
          <w:b w:val="0"/>
          <w:sz w:val="22"/>
        </w:rPr>
        <w:t>688</w:t>
        <w:tab/>
      </w:r>
      <w:r>
        <w:rPr/>
        <w:t>Landwirtschaft fit für die Zukunft</w:t>
      </w:r>
      <w:r>
        <w:rPr>
          <w:spacing w:val="-17"/>
        </w:rPr>
        <w:t> </w:t>
      </w:r>
      <w:r>
        <w:rPr/>
        <w:t>machen</w:t>
      </w:r>
    </w:p>
    <w:p>
      <w:pPr>
        <w:pStyle w:val="BodyText"/>
        <w:spacing w:before="12"/>
        <w:ind w:left="0"/>
        <w:rPr>
          <w:b/>
          <w:sz w:val="18"/>
        </w:rPr>
      </w:pPr>
    </w:p>
    <w:p>
      <w:pPr>
        <w:pStyle w:val="BodyText"/>
        <w:tabs>
          <w:tab w:pos="956" w:val="left" w:leader="none"/>
        </w:tabs>
        <w:spacing w:before="56"/>
        <w:ind w:left="265"/>
      </w:pPr>
      <w:r>
        <w:rPr/>
        <w:t>689</w:t>
        <w:tab/>
        <w:t>Wir wollen Umwelt-, Tier-, Klima- und Gewässerschutz und landwirtschaftliche</w:t>
      </w:r>
      <w:r>
        <w:rPr>
          <w:spacing w:val="-29"/>
        </w:rPr>
        <w:t> </w:t>
      </w:r>
      <w:r>
        <w:rPr/>
        <w:t>Erzeugung</w:t>
      </w:r>
    </w:p>
    <w:p>
      <w:pPr>
        <w:pStyle w:val="BodyText"/>
        <w:tabs>
          <w:tab w:pos="956" w:val="left" w:leader="none"/>
        </w:tabs>
        <w:spacing w:line="276" w:lineRule="auto" w:before="39"/>
        <w:ind w:left="265" w:right="436"/>
      </w:pPr>
      <w:r>
        <w:rPr/>
        <w:t>690</w:t>
        <w:tab/>
        <w:t>miteinander versöhnen. Die Landwirtschaft fit für die Zukunft zu machen – das begreifen wir als 691</w:t>
        <w:tab/>
        <w:t>Aufgabe für die nächsten Jahre. Das geht nur mit der Natur zusammen und mit einem Verständnis 692</w:t>
        <w:tab/>
        <w:t>von Natur, das sich an Kreisläufen orientiert und sich dem Ressourcenschutz verpflichtet sieht. Das 693</w:t>
        <w:tab/>
        <w:t>bedeutet fruchtbare Böden, sauberes Wasser und intakte Ökosysteme, aber auch faire Bezahlung 694</w:t>
        <w:tab/>
        <w:t>von Landwirtinnen und Landwirten und ein geändertes Ernährungssystem. Wir werden vielfältige 695</w:t>
        <w:tab/>
        <w:t>Fruchtfolgen und widerstandsfähige Anbausysteme </w:t>
      </w:r>
      <w:r>
        <w:rPr>
          <w:spacing w:val="-3"/>
        </w:rPr>
        <w:t>wie </w:t>
      </w:r>
      <w:r>
        <w:rPr/>
        <w:t>Agroforst ebenso stärken wie die Nutzung 696</w:t>
        <w:tab/>
        <w:t>von robusten Pflanzensorten und Tierrassen. Digitale Anwendungen können bei</w:t>
      </w:r>
      <w:r>
        <w:rPr>
          <w:spacing w:val="-24"/>
        </w:rPr>
        <w:t> </w:t>
      </w:r>
      <w:r>
        <w:rPr/>
        <w:t>entsprechender</w:t>
      </w:r>
    </w:p>
    <w:p>
      <w:pPr>
        <w:spacing w:after="0" w:line="276" w:lineRule="auto"/>
        <w:sectPr>
          <w:pgSz w:w="11910" w:h="16840"/>
          <w:pgMar w:header="706" w:footer="2030" w:top="1660" w:bottom="2220" w:left="460" w:right="1240"/>
        </w:sectPr>
      </w:pPr>
    </w:p>
    <w:p>
      <w:pPr>
        <w:pStyle w:val="BodyText"/>
        <w:spacing w:before="10"/>
        <w:ind w:left="0"/>
      </w:pPr>
    </w:p>
    <w:p>
      <w:pPr>
        <w:pStyle w:val="BodyText"/>
        <w:tabs>
          <w:tab w:pos="956" w:val="left" w:leader="none"/>
        </w:tabs>
        <w:spacing w:line="276" w:lineRule="auto" w:before="56"/>
        <w:ind w:left="265" w:right="622"/>
      </w:pPr>
      <w:r>
        <w:rPr/>
        <w:t>697</w:t>
        <w:tab/>
        <w:t>Ausrichtung die Landwirtschaft umwelt- und klimafreundlicher machen, müssen aber auch – z.B. 698</w:t>
        <w:tab/>
        <w:t>über Sharing-Konzepte –kleineren Betrieben offenstehen und bezahlbar sein. Den</w:t>
      </w:r>
      <w:r>
        <w:rPr>
          <w:spacing w:val="-26"/>
        </w:rPr>
        <w:t> </w:t>
      </w:r>
      <w:r>
        <w:rPr/>
        <w:t>Ökolandbau</w:t>
      </w:r>
    </w:p>
    <w:p>
      <w:pPr>
        <w:pStyle w:val="BodyText"/>
        <w:tabs>
          <w:tab w:pos="956" w:val="left" w:leader="none"/>
        </w:tabs>
        <w:spacing w:line="276" w:lineRule="auto"/>
        <w:ind w:left="265" w:right="416"/>
      </w:pPr>
      <w:r>
        <w:rPr/>
        <w:t>699</w:t>
        <w:tab/>
        <w:t>wollen wir umfangreich fördern und die Voraussetzungen dafür schaffen, dass künftig immer mehr 700</w:t>
        <w:tab/>
        <w:t>Bäuer*innen und Lebensmittelhersteller umstellen. Monokulturen und chemische Dünger führen 701</w:t>
        <w:tab/>
        <w:t>auch im globalen Süden zu erheblichen Schäden für Gesundheit und Umwelt,</w:t>
      </w:r>
      <w:r>
        <w:rPr>
          <w:spacing w:val="-28"/>
        </w:rPr>
        <w:t> </w:t>
      </w:r>
      <w:r>
        <w:rPr/>
        <w:t>während</w:t>
      </w:r>
    </w:p>
    <w:p>
      <w:pPr>
        <w:pStyle w:val="BodyText"/>
        <w:tabs>
          <w:tab w:pos="956" w:val="left" w:leader="none"/>
        </w:tabs>
        <w:spacing w:line="276" w:lineRule="auto"/>
        <w:ind w:left="265" w:right="336"/>
      </w:pPr>
      <w:r>
        <w:rPr/>
        <w:t>702</w:t>
        <w:tab/>
        <w:t>Kleinbäuer*innen durch europäische Dumpingexporte, patentiertes Saatgut und Landraub weiter in 703</w:t>
        <w:tab/>
        <w:t>die Abhängigkeit getrieben werden. Das Recht auf Nahrung muss garantiert sein, kleinbäuerliche 704</w:t>
        <w:tab/>
        <w:t>Strukturen sollten gestärkt werden. Dafür unterstützen wir mit unserer Agrar-</w:t>
      </w:r>
      <w:r>
        <w:rPr>
          <w:spacing w:val="-25"/>
        </w:rPr>
        <w:t> </w:t>
      </w:r>
      <w:r>
        <w:rPr/>
        <w:t>und</w:t>
      </w:r>
    </w:p>
    <w:p>
      <w:pPr>
        <w:pStyle w:val="BodyText"/>
        <w:tabs>
          <w:tab w:pos="956" w:val="left" w:leader="none"/>
        </w:tabs>
        <w:spacing w:before="2"/>
        <w:ind w:left="265"/>
      </w:pPr>
      <w:r>
        <w:rPr/>
        <w:t>705</w:t>
        <w:tab/>
        <w:t>Entwicklungspolitik eine globale sozial-ökologische</w:t>
      </w:r>
      <w:r>
        <w:rPr>
          <w:spacing w:val="-7"/>
        </w:rPr>
        <w:t> </w:t>
      </w:r>
      <w:r>
        <w:rPr/>
        <w:t>Agrarwende.</w:t>
      </w:r>
    </w:p>
    <w:p>
      <w:pPr>
        <w:pStyle w:val="BodyText"/>
        <w:spacing w:before="11"/>
        <w:ind w:left="0"/>
        <w:rPr>
          <w:sz w:val="24"/>
        </w:rPr>
      </w:pPr>
    </w:p>
    <w:p>
      <w:pPr>
        <w:pStyle w:val="Heading3"/>
        <w:tabs>
          <w:tab w:pos="956" w:val="left" w:leader="none"/>
        </w:tabs>
        <w:ind w:left="265" w:firstLine="0"/>
      </w:pPr>
      <w:r>
        <w:rPr>
          <w:b w:val="0"/>
          <w:sz w:val="22"/>
        </w:rPr>
        <w:t>706</w:t>
        <w:tab/>
      </w:r>
      <w:r>
        <w:rPr/>
        <w:t>Öffentliches Geld für öffentliche</w:t>
      </w:r>
      <w:r>
        <w:rPr>
          <w:spacing w:val="-8"/>
        </w:rPr>
        <w:t> </w:t>
      </w:r>
      <w:r>
        <w:rPr/>
        <w:t>Leistung</w:t>
      </w:r>
    </w:p>
    <w:p>
      <w:pPr>
        <w:pStyle w:val="BodyText"/>
        <w:ind w:left="0"/>
        <w:rPr>
          <w:b/>
          <w:sz w:val="19"/>
        </w:rPr>
      </w:pPr>
    </w:p>
    <w:p>
      <w:pPr>
        <w:pStyle w:val="BodyText"/>
        <w:tabs>
          <w:tab w:pos="956" w:val="left" w:leader="none"/>
        </w:tabs>
        <w:spacing w:before="56"/>
        <w:ind w:left="265"/>
      </w:pPr>
      <w:r>
        <w:rPr/>
        <w:t>707</w:t>
        <w:tab/>
        <w:t>Die Gemeinsame Agrarpolitik (GAP) der EU sollte zu einem Instrument für eine</w:t>
      </w:r>
      <w:r>
        <w:rPr>
          <w:spacing w:val="-24"/>
        </w:rPr>
        <w:t> </w:t>
      </w:r>
      <w:r>
        <w:rPr/>
        <w:t>ökologische</w:t>
      </w:r>
    </w:p>
    <w:p>
      <w:pPr>
        <w:pStyle w:val="BodyText"/>
        <w:tabs>
          <w:tab w:pos="956" w:val="left" w:leader="none"/>
        </w:tabs>
        <w:spacing w:line="276" w:lineRule="auto" w:before="39"/>
        <w:ind w:left="265" w:right="175"/>
      </w:pPr>
      <w:r>
        <w:rPr/>
        <w:t>708</w:t>
        <w:tab/>
        <w:t>Agrarpolitik werden – und nicht wie bisher für die Industrialisierung der Landwirtschaft. Das muss der 709</w:t>
        <w:tab/>
        <w:t>Ausgangspunkt für einen Gesellschaftsvertrag zwischen Bäuer*innen, Verbraucher*innen und Politik 710</w:t>
        <w:tab/>
        <w:t>für Klima- und Naturschutz sein. Wir wollen eine Reform, damit die Milliarden an</w:t>
      </w:r>
      <w:r>
        <w:rPr>
          <w:spacing w:val="-35"/>
        </w:rPr>
        <w:t> </w:t>
      </w:r>
      <w:r>
        <w:rPr/>
        <w:t>öffentlichen</w:t>
      </w:r>
    </w:p>
    <w:p>
      <w:pPr>
        <w:pStyle w:val="BodyText"/>
        <w:tabs>
          <w:tab w:pos="956" w:val="left" w:leader="none"/>
        </w:tabs>
        <w:spacing w:line="276" w:lineRule="auto"/>
        <w:ind w:left="265" w:right="293"/>
      </w:pPr>
      <w:r>
        <w:rPr/>
        <w:t>711</w:t>
        <w:tab/>
        <w:t>Geldern künftig für öffentliche Leistungen wie Klima-, Umwelt- und Tierschutz eingesetzt werden. 712</w:t>
        <w:tab/>
        <w:t>Um den nachhaltigen Umbau der Landwirtschaft gemeinsam mit den Bäuer*innen voranzutreiben, 713</w:t>
        <w:tab/>
        <w:t>gilt es, die nationalen Spielräume für die bevorstehende Förderperiode bestmöglich zu nutzen. Dazu 714</w:t>
        <w:tab/>
        <w:t>gehören ein Ökolandbau-Anteil von 30 Prozent sowie eine Halbierung des Pestizid- und Antibiotika- 715</w:t>
        <w:tab/>
        <w:t>Einsatzes bis 2030. Wir wollen das System der Direktzahlungen schrittweise durch</w:t>
      </w:r>
      <w:r>
        <w:rPr>
          <w:spacing w:val="-24"/>
        </w:rPr>
        <w:t> </w:t>
      </w:r>
      <w:r>
        <w:rPr/>
        <w:t>eine</w:t>
      </w:r>
    </w:p>
    <w:p>
      <w:pPr>
        <w:pStyle w:val="BodyText"/>
        <w:tabs>
          <w:tab w:pos="956" w:val="left" w:leader="none"/>
        </w:tabs>
        <w:spacing w:line="273" w:lineRule="auto" w:before="1"/>
        <w:ind w:left="265" w:right="584"/>
      </w:pPr>
      <w:r>
        <w:rPr/>
        <w:t>716</w:t>
        <w:tab/>
        <w:t>Gemeinwohlprämie ablösen, die konsequent gesellschaftliche Leistungen honoriert. Bis zum Jahr 717</w:t>
        <w:tab/>
        <w:t>2028 wollen wir für die Hälfte der Gelder eine ökologische Zweckbindung erreicht</w:t>
      </w:r>
      <w:r>
        <w:rPr>
          <w:spacing w:val="-29"/>
        </w:rPr>
        <w:t> </w:t>
      </w:r>
      <w:r>
        <w:rPr/>
        <w:t>haben.</w:t>
      </w:r>
    </w:p>
    <w:p>
      <w:pPr>
        <w:pStyle w:val="BodyText"/>
        <w:ind w:left="0"/>
      </w:pPr>
    </w:p>
    <w:p>
      <w:pPr>
        <w:pStyle w:val="Heading3"/>
        <w:tabs>
          <w:tab w:pos="956" w:val="left" w:leader="none"/>
        </w:tabs>
        <w:spacing w:before="51"/>
        <w:ind w:left="265" w:firstLine="0"/>
      </w:pPr>
      <w:r>
        <w:rPr>
          <w:b w:val="0"/>
          <w:sz w:val="22"/>
        </w:rPr>
        <w:t>718</w:t>
        <w:tab/>
      </w:r>
      <w:r>
        <w:rPr/>
        <w:t>Pestizide</w:t>
      </w:r>
      <w:r>
        <w:rPr>
          <w:spacing w:val="-4"/>
        </w:rPr>
        <w:t> </w:t>
      </w:r>
      <w:r>
        <w:rPr/>
        <w:t>reduzieren</w:t>
      </w:r>
    </w:p>
    <w:p>
      <w:pPr>
        <w:pStyle w:val="BodyText"/>
        <w:ind w:left="0"/>
        <w:rPr>
          <w:b/>
          <w:sz w:val="19"/>
        </w:rPr>
      </w:pPr>
    </w:p>
    <w:p>
      <w:pPr>
        <w:pStyle w:val="BodyText"/>
        <w:tabs>
          <w:tab w:pos="956" w:val="left" w:leader="none"/>
        </w:tabs>
        <w:spacing w:line="276" w:lineRule="auto" w:before="56"/>
        <w:ind w:left="265" w:right="227"/>
      </w:pPr>
      <w:r>
        <w:rPr/>
        <w:t>719</w:t>
        <w:tab/>
        <w:t>Es gibt viele Gründe, den Einsatz von Pestiziden in der Landwirtschaft deutlich herunterzufahren. Der 720</w:t>
        <w:tab/>
        <w:t>Schutz der menschlichen Gesundheit gehört dazu. Vor allem sind wengier Pestizide der wichtigste 721</w:t>
        <w:tab/>
        <w:t>Hebel, um den Rückgang der Artenvielfalt zu stoppen. Wir wollen den Ausstieg aus</w:t>
      </w:r>
      <w:r>
        <w:rPr>
          <w:spacing w:val="-27"/>
        </w:rPr>
        <w:t> </w:t>
      </w:r>
      <w:r>
        <w:rPr/>
        <w:t>der</w:t>
      </w:r>
    </w:p>
    <w:p>
      <w:pPr>
        <w:pStyle w:val="BodyText"/>
        <w:tabs>
          <w:tab w:pos="956" w:val="left" w:leader="none"/>
        </w:tabs>
        <w:spacing w:line="278" w:lineRule="auto" w:before="1"/>
        <w:ind w:left="265" w:right="1117"/>
      </w:pPr>
      <w:r>
        <w:rPr/>
        <w:t>722</w:t>
        <w:tab/>
        <w:t>Pestizidabhängigkeit unserer Landwirtschaft schnell und machbar gestalten: durch eine 723</w:t>
        <w:tab/>
        <w:t>systematische Pestizidreduktionsstrategie, ein Sofortverbot für besonders</w:t>
      </w:r>
      <w:r>
        <w:rPr>
          <w:spacing w:val="13"/>
        </w:rPr>
        <w:t> </w:t>
      </w:r>
      <w:r>
        <w:rPr/>
        <w:t>umwelttoxische</w:t>
      </w:r>
    </w:p>
    <w:p>
      <w:pPr>
        <w:pStyle w:val="BodyText"/>
        <w:tabs>
          <w:tab w:pos="956" w:val="left" w:leader="none"/>
        </w:tabs>
        <w:spacing w:line="273" w:lineRule="auto"/>
        <w:ind w:left="265" w:right="367"/>
      </w:pPr>
      <w:r>
        <w:rPr/>
        <w:t>724</w:t>
        <w:tab/>
        <w:t>Wirkstoffe und das besonders häufig eingesetzte Pestizid Glyphosat. Um den Einsatz von Pestiziden 725</w:t>
        <w:tab/>
        <w:t>insgesamt zu reduzieren, führen wir eine Pestizidabgabe ein. Um wirksamen Artenschutz</w:t>
      </w:r>
      <w:r>
        <w:rPr>
          <w:spacing w:val="-28"/>
        </w:rPr>
        <w:t> </w:t>
      </w:r>
      <w:r>
        <w:rPr/>
        <w:t>zu</w:t>
      </w:r>
    </w:p>
    <w:p>
      <w:pPr>
        <w:pStyle w:val="BodyText"/>
        <w:tabs>
          <w:tab w:pos="956" w:val="left" w:leader="none"/>
        </w:tabs>
        <w:spacing w:before="3"/>
        <w:ind w:left="265"/>
      </w:pPr>
      <w:r>
        <w:rPr/>
        <w:t>726</w:t>
        <w:tab/>
        <w:t>betreiben und unser Trinkwasser zu schützen, wollen wir die Ausbringung von Pestiziden</w:t>
      </w:r>
      <w:r>
        <w:rPr>
          <w:spacing w:val="-30"/>
        </w:rPr>
        <w:t> </w:t>
      </w:r>
      <w:r>
        <w:rPr/>
        <w:t>in</w:t>
      </w:r>
    </w:p>
    <w:p>
      <w:pPr>
        <w:pStyle w:val="BodyText"/>
        <w:tabs>
          <w:tab w:pos="956" w:val="left" w:leader="none"/>
        </w:tabs>
        <w:spacing w:line="273" w:lineRule="auto" w:before="39"/>
        <w:ind w:left="265" w:right="287"/>
      </w:pPr>
      <w:r>
        <w:rPr/>
        <w:t>727</w:t>
        <w:tab/>
        <w:t>Naturschutzgebieten und Trinkwasserschutzgebieten untersagen. Die Landwirt*innen werden durch 728</w:t>
        <w:tab/>
        <w:t>Gelder der Pestizidabgabe dafür entschädigt. Wir werden außerdem den Export von</w:t>
      </w:r>
      <w:r>
        <w:rPr>
          <w:spacing w:val="-22"/>
        </w:rPr>
        <w:t> </w:t>
      </w:r>
      <w:r>
        <w:rPr/>
        <w:t>Pestiziden</w:t>
      </w:r>
    </w:p>
    <w:p>
      <w:pPr>
        <w:pStyle w:val="BodyText"/>
        <w:tabs>
          <w:tab w:pos="956" w:val="left" w:leader="none"/>
        </w:tabs>
        <w:spacing w:line="273" w:lineRule="auto" w:before="7"/>
        <w:ind w:left="265" w:right="851"/>
      </w:pPr>
      <w:r>
        <w:rPr/>
        <w:t>729</w:t>
        <w:tab/>
        <w:t>beenden, die in Deutschland oder der EU aufgrund von Umwelt- und Gesundheitsrisiken nicht 730</w:t>
        <w:tab/>
        <w:t>zugelassen oder verboten sind. Wir wollen die Zulassungsverfahren für</w:t>
      </w:r>
      <w:r>
        <w:rPr>
          <w:spacing w:val="-24"/>
        </w:rPr>
        <w:t> </w:t>
      </w:r>
      <w:r>
        <w:rPr/>
        <w:t>Pflanzenschutzmittel</w:t>
      </w:r>
    </w:p>
    <w:p>
      <w:pPr>
        <w:pStyle w:val="BodyText"/>
        <w:tabs>
          <w:tab w:pos="956" w:val="left" w:leader="none"/>
        </w:tabs>
        <w:spacing w:line="278" w:lineRule="auto" w:before="2"/>
        <w:ind w:left="265" w:right="584"/>
      </w:pPr>
      <w:r>
        <w:rPr/>
        <w:t>731</w:t>
        <w:tab/>
        <w:t>verbessern und so Transparenz und Unabhängigkeit stärken sowie ein kombiniertes Forschungs-, 732</w:t>
        <w:tab/>
        <w:t>Umsetzungs- und Beratungsprogramm für nicht synthetischen Pflanzenschutz</w:t>
      </w:r>
      <w:r>
        <w:rPr>
          <w:spacing w:val="-21"/>
        </w:rPr>
        <w:t> </w:t>
      </w:r>
      <w:r>
        <w:rPr/>
        <w:t>auflegen.</w:t>
      </w:r>
    </w:p>
    <w:p>
      <w:pPr>
        <w:spacing w:after="0" w:line="278" w:lineRule="auto"/>
        <w:sectPr>
          <w:pgSz w:w="11910" w:h="16840"/>
          <w:pgMar w:header="706" w:footer="2030" w:top="1660" w:bottom="2220" w:left="460" w:right="1240"/>
        </w:sectPr>
      </w:pPr>
    </w:p>
    <w:p>
      <w:pPr>
        <w:pStyle w:val="BodyText"/>
        <w:spacing w:before="10"/>
        <w:ind w:left="0"/>
      </w:pPr>
    </w:p>
    <w:p>
      <w:pPr>
        <w:pStyle w:val="Heading3"/>
        <w:tabs>
          <w:tab w:pos="956" w:val="left" w:leader="none"/>
        </w:tabs>
        <w:spacing w:before="51"/>
        <w:ind w:left="265" w:firstLine="0"/>
      </w:pPr>
      <w:r>
        <w:rPr>
          <w:b w:val="0"/>
          <w:sz w:val="22"/>
        </w:rPr>
        <w:t>733</w:t>
        <w:tab/>
      </w:r>
      <w:r>
        <w:rPr/>
        <w:t>Vielfältiges Saatgut ohne</w:t>
      </w:r>
      <w:r>
        <w:rPr>
          <w:spacing w:val="-10"/>
        </w:rPr>
        <w:t> </w:t>
      </w:r>
      <w:r>
        <w:rPr/>
        <w:t>Patente</w:t>
      </w:r>
    </w:p>
    <w:p>
      <w:pPr>
        <w:pStyle w:val="BodyText"/>
        <w:ind w:left="0"/>
        <w:rPr>
          <w:b/>
          <w:sz w:val="19"/>
        </w:rPr>
      </w:pPr>
    </w:p>
    <w:p>
      <w:pPr>
        <w:pStyle w:val="BodyText"/>
        <w:spacing w:line="276" w:lineRule="auto" w:before="57"/>
        <w:ind w:left="265" w:right="207"/>
        <w:jc w:val="both"/>
      </w:pPr>
      <w:r>
        <w:rPr/>
        <w:t>734 Eine vielfältige, gerechte und nachhaltige Landwirtschaft beginnt beim Saatgut. Es ist nötig, die Zucht 735 von robusten Sorten voranzutreiben. Angesichts der Klima- und Biodiversitätskrise wollen wir sowohl 736 die Forschung für ökologisches Saatgut stärken als auch neue Ansätze fördern. Gentechnikfreie</w:t>
      </w:r>
    </w:p>
    <w:p>
      <w:pPr>
        <w:pStyle w:val="BodyText"/>
        <w:tabs>
          <w:tab w:pos="956" w:val="left" w:leader="none"/>
        </w:tabs>
        <w:ind w:left="265"/>
      </w:pPr>
      <w:r>
        <w:rPr/>
        <w:t>737</w:t>
        <w:tab/>
        <w:t>Produktion muss durch vorsorgeorientierte Zulassungsverfahren und</w:t>
      </w:r>
      <w:r>
        <w:rPr>
          <w:spacing w:val="-19"/>
        </w:rPr>
        <w:t> </w:t>
      </w:r>
      <w:r>
        <w:rPr/>
        <w:t>Kennzeichnungspflicht</w:t>
      </w:r>
    </w:p>
    <w:p>
      <w:pPr>
        <w:pStyle w:val="BodyText"/>
        <w:tabs>
          <w:tab w:pos="956" w:val="left" w:leader="none"/>
        </w:tabs>
        <w:spacing w:line="276" w:lineRule="auto" w:before="38"/>
        <w:ind w:left="265" w:right="457"/>
      </w:pPr>
      <w:r>
        <w:rPr/>
        <w:t>738</w:t>
        <w:tab/>
        <w:t>geschützt bleiben. Die Opt-out-Richtlinie der EU setzen wir vollständig in nationales Recht um. Die 739</w:t>
        <w:tab/>
        <w:t>Risiko- und Nachweisforschung sowie innovative Ansätze, die auf traditionelle und ökologische 740</w:t>
        <w:tab/>
        <w:t>Züchtungsverfahren</w:t>
      </w:r>
      <w:r>
        <w:rPr>
          <w:spacing w:val="-4"/>
        </w:rPr>
        <w:t> </w:t>
      </w:r>
      <w:r>
        <w:rPr/>
        <w:t>setzen,</w:t>
      </w:r>
      <w:r>
        <w:rPr>
          <w:spacing w:val="-5"/>
        </w:rPr>
        <w:t> </w:t>
      </w:r>
      <w:r>
        <w:rPr/>
        <w:t>werden</w:t>
      </w:r>
      <w:r>
        <w:rPr>
          <w:spacing w:val="-2"/>
        </w:rPr>
        <w:t> </w:t>
      </w:r>
      <w:r>
        <w:rPr/>
        <w:t>wir</w:t>
      </w:r>
      <w:r>
        <w:rPr>
          <w:spacing w:val="-3"/>
        </w:rPr>
        <w:t> </w:t>
      </w:r>
      <w:r>
        <w:rPr/>
        <w:t>stärken.</w:t>
      </w:r>
      <w:r>
        <w:rPr>
          <w:spacing w:val="-1"/>
        </w:rPr>
        <w:t> </w:t>
      </w:r>
      <w:r>
        <w:rPr/>
        <w:t>Wir</w:t>
      </w:r>
      <w:r>
        <w:rPr>
          <w:spacing w:val="-2"/>
        </w:rPr>
        <w:t> </w:t>
      </w:r>
      <w:r>
        <w:rPr/>
        <w:t>wollen</w:t>
      </w:r>
      <w:r>
        <w:rPr>
          <w:spacing w:val="-3"/>
        </w:rPr>
        <w:t> </w:t>
      </w:r>
      <w:r>
        <w:rPr/>
        <w:t>das</w:t>
      </w:r>
      <w:r>
        <w:rPr>
          <w:spacing w:val="-2"/>
        </w:rPr>
        <w:t> </w:t>
      </w:r>
      <w:r>
        <w:rPr/>
        <w:t>Patentrecht</w:t>
      </w:r>
      <w:r>
        <w:rPr>
          <w:spacing w:val="-4"/>
        </w:rPr>
        <w:t> </w:t>
      </w:r>
      <w:r>
        <w:rPr/>
        <w:t>so</w:t>
      </w:r>
      <w:r>
        <w:rPr>
          <w:spacing w:val="-4"/>
        </w:rPr>
        <w:t> </w:t>
      </w:r>
      <w:r>
        <w:rPr/>
        <w:t>ausrichten,</w:t>
      </w:r>
      <w:r>
        <w:rPr>
          <w:spacing w:val="-5"/>
        </w:rPr>
        <w:t> </w:t>
      </w:r>
      <w:r>
        <w:rPr/>
        <w:t>dass</w:t>
      </w:r>
      <w:r>
        <w:rPr>
          <w:spacing w:val="-2"/>
        </w:rPr>
        <w:t> </w:t>
      </w:r>
      <w:r>
        <w:rPr/>
        <w:t>es 741</w:t>
        <w:tab/>
        <w:t>keine Patente auf Pflanzen und Tiere sowie deren genetische Anlagen mehr</w:t>
      </w:r>
      <w:r>
        <w:rPr>
          <w:spacing w:val="-24"/>
        </w:rPr>
        <w:t> </w:t>
      </w:r>
      <w:r>
        <w:rPr/>
        <w:t>gibt.</w:t>
      </w:r>
    </w:p>
    <w:p>
      <w:pPr>
        <w:pStyle w:val="BodyText"/>
        <w:ind w:left="0"/>
      </w:pPr>
    </w:p>
    <w:p>
      <w:pPr>
        <w:pStyle w:val="Heading3"/>
        <w:tabs>
          <w:tab w:pos="956" w:val="left" w:leader="none"/>
        </w:tabs>
        <w:ind w:left="265" w:firstLine="0"/>
      </w:pPr>
      <w:r>
        <w:rPr>
          <w:b w:val="0"/>
          <w:sz w:val="22"/>
        </w:rPr>
        <w:t>742</w:t>
        <w:tab/>
      </w:r>
      <w:r>
        <w:rPr/>
        <w:t>Gerechte Einkommen und Arbeitsbedingungen für</w:t>
      </w:r>
      <w:r>
        <w:rPr>
          <w:spacing w:val="-3"/>
        </w:rPr>
        <w:t> </w:t>
      </w:r>
      <w:r>
        <w:rPr/>
        <w:t>Bäuer*innen</w:t>
      </w:r>
    </w:p>
    <w:p>
      <w:pPr>
        <w:pStyle w:val="BodyText"/>
        <w:ind w:left="0"/>
        <w:rPr>
          <w:b/>
          <w:sz w:val="19"/>
        </w:rPr>
      </w:pPr>
    </w:p>
    <w:p>
      <w:pPr>
        <w:pStyle w:val="BodyText"/>
        <w:tabs>
          <w:tab w:pos="956" w:val="left" w:leader="none"/>
        </w:tabs>
        <w:spacing w:line="273" w:lineRule="auto" w:before="56"/>
        <w:ind w:left="265" w:right="736"/>
      </w:pPr>
      <w:r>
        <w:rPr/>
        <w:t>743</w:t>
        <w:tab/>
        <w:t>Bäuerinnen und Bauern müssen von ihrer Arbeit leben können. Wir werden daher mit Hilfe des 744</w:t>
        <w:tab/>
        <w:t>Wettbewerbsrechts gegen Dumpingpreise im Lebensmittelhandel vorgehen. Wir</w:t>
      </w:r>
      <w:r>
        <w:rPr>
          <w:spacing w:val="-9"/>
        </w:rPr>
        <w:t> </w:t>
      </w:r>
      <w:r>
        <w:rPr/>
        <w:t>wollen</w:t>
      </w:r>
    </w:p>
    <w:p>
      <w:pPr>
        <w:pStyle w:val="BodyText"/>
        <w:tabs>
          <w:tab w:pos="956" w:val="left" w:leader="none"/>
        </w:tabs>
        <w:spacing w:before="2"/>
        <w:ind w:left="265"/>
      </w:pPr>
      <w:r>
        <w:rPr/>
        <w:t>745</w:t>
        <w:tab/>
        <w:t>Junglandwirt*innen und Neueinsteiger*innen unterstützen und Maßnahmen</w:t>
      </w:r>
      <w:r>
        <w:rPr>
          <w:spacing w:val="-16"/>
        </w:rPr>
        <w:t> </w:t>
      </w:r>
      <w:r>
        <w:rPr/>
        <w:t>gegen</w:t>
      </w:r>
    </w:p>
    <w:p>
      <w:pPr>
        <w:pStyle w:val="BodyText"/>
        <w:tabs>
          <w:tab w:pos="956" w:val="left" w:leader="none"/>
        </w:tabs>
        <w:spacing w:line="273" w:lineRule="auto" w:before="44"/>
        <w:ind w:left="265" w:right="278"/>
      </w:pPr>
      <w:r>
        <w:rPr/>
        <w:t>746</w:t>
        <w:tab/>
        <w:t>Bodenspekulation und den Ausverkauf ländlicher Fläche ergreifen. Dazu gehört, dass wir die Flächen 747</w:t>
        <w:tab/>
        <w:t>der bundeseigenen BVVG in eine Bundesstiftung überführen, die die Flächen vorzugsweise</w:t>
      </w:r>
      <w:r>
        <w:rPr>
          <w:spacing w:val="-28"/>
        </w:rPr>
        <w:t> </w:t>
      </w:r>
      <w:r>
        <w:rPr/>
        <w:t>an</w:t>
      </w:r>
    </w:p>
    <w:p>
      <w:pPr>
        <w:pStyle w:val="BodyText"/>
        <w:tabs>
          <w:tab w:pos="956" w:val="left" w:leader="none"/>
        </w:tabs>
        <w:spacing w:line="276" w:lineRule="auto" w:before="2"/>
        <w:ind w:left="265" w:right="328"/>
      </w:pPr>
      <w:r>
        <w:rPr/>
        <w:t>748</w:t>
        <w:tab/>
        <w:t>kleinere Betriebe statt an große Investoren verpachtet. Auch in der Lebensmittelerzeugung und - 749</w:t>
        <w:tab/>
        <w:t>verarbeitung müssen faire Bedingungen herrschen. Ein besserer Arbeits- und Gesundheitsschutz für 750</w:t>
        <w:tab/>
        <w:t>Beschäftigte in Landwirtschaft und Fleischindustrie ebenso wie mehr Rechte für</w:t>
      </w:r>
      <w:r>
        <w:rPr>
          <w:spacing w:val="-23"/>
        </w:rPr>
        <w:t> </w:t>
      </w:r>
      <w:r>
        <w:rPr/>
        <w:t>die</w:t>
      </w:r>
    </w:p>
    <w:p>
      <w:pPr>
        <w:pStyle w:val="BodyText"/>
        <w:tabs>
          <w:tab w:pos="956" w:val="left" w:leader="none"/>
        </w:tabs>
        <w:ind w:left="265"/>
      </w:pPr>
      <w:r>
        <w:rPr/>
        <w:t>751</w:t>
        <w:tab/>
        <w:t>Arbeitnehmer*innen, tarifliche Löhne und starke Gewerkschaften sind</w:t>
      </w:r>
      <w:r>
        <w:rPr>
          <w:spacing w:val="27"/>
        </w:rPr>
        <w:t> </w:t>
      </w:r>
      <w:r>
        <w:rPr/>
        <w:t>notwendig.</w:t>
      </w:r>
    </w:p>
    <w:p>
      <w:pPr>
        <w:pStyle w:val="BodyText"/>
        <w:spacing w:before="4"/>
        <w:ind w:left="0"/>
        <w:rPr>
          <w:sz w:val="25"/>
        </w:rPr>
      </w:pPr>
    </w:p>
    <w:p>
      <w:pPr>
        <w:pStyle w:val="Heading3"/>
        <w:tabs>
          <w:tab w:pos="956" w:val="left" w:leader="none"/>
        </w:tabs>
        <w:ind w:left="265" w:firstLine="0"/>
      </w:pPr>
      <w:r>
        <w:rPr>
          <w:b w:val="0"/>
          <w:sz w:val="22"/>
        </w:rPr>
        <w:t>752</w:t>
        <w:tab/>
      </w:r>
      <w:r>
        <w:rPr/>
        <w:t>Regionale Vermarktung</w:t>
      </w:r>
      <w:r>
        <w:rPr>
          <w:spacing w:val="-5"/>
        </w:rPr>
        <w:t> </w:t>
      </w:r>
      <w:r>
        <w:rPr/>
        <w:t>stärken</w:t>
      </w:r>
    </w:p>
    <w:p>
      <w:pPr>
        <w:pStyle w:val="BodyText"/>
        <w:spacing w:before="7"/>
        <w:ind w:left="0"/>
        <w:rPr>
          <w:b/>
          <w:sz w:val="18"/>
        </w:rPr>
      </w:pPr>
    </w:p>
    <w:p>
      <w:pPr>
        <w:pStyle w:val="BodyText"/>
        <w:tabs>
          <w:tab w:pos="956" w:val="left" w:leader="none"/>
        </w:tabs>
        <w:spacing w:line="278" w:lineRule="auto" w:before="56"/>
        <w:ind w:left="265" w:right="246"/>
      </w:pPr>
      <w:r>
        <w:rPr/>
        <w:t>753</w:t>
        <w:tab/>
        <w:t>Der Wunsch, wieder mehr regional und handwerklich erzeugte Lebensmittel zu kaufen, beim Bäcker, 754</w:t>
        <w:tab/>
        <w:t>in der Metzgerei, auf dem Bauernhof, wächst stetig. Wir wollen die regionale Erzeugung</w:t>
      </w:r>
      <w:r>
        <w:rPr>
          <w:spacing w:val="-32"/>
        </w:rPr>
        <w:t> </w:t>
      </w:r>
      <w:r>
        <w:rPr/>
        <w:t>und</w:t>
      </w:r>
    </w:p>
    <w:p>
      <w:pPr>
        <w:pStyle w:val="BodyText"/>
        <w:tabs>
          <w:tab w:pos="956" w:val="left" w:leader="none"/>
        </w:tabs>
        <w:spacing w:line="278" w:lineRule="auto"/>
        <w:ind w:left="265" w:right="203"/>
      </w:pPr>
      <w:r>
        <w:rPr/>
        <w:t>755</w:t>
        <w:tab/>
        <w:t>Vermarktung stärken und so dem Betriebssterben der letzten Jahre entgegentreten Wir unterstützen 756</w:t>
        <w:tab/>
        <w:t>Regionalsiegel und Direktvermarktungen der Betriebe durch lokale Einkaufs-Apps</w:t>
      </w:r>
      <w:r>
        <w:rPr>
          <w:spacing w:val="-22"/>
        </w:rPr>
        <w:t> </w:t>
      </w:r>
      <w:r>
        <w:rPr/>
        <w:t>und</w:t>
      </w:r>
    </w:p>
    <w:p>
      <w:pPr>
        <w:pStyle w:val="BodyText"/>
        <w:tabs>
          <w:tab w:pos="956" w:val="left" w:leader="none"/>
        </w:tabs>
        <w:spacing w:line="276" w:lineRule="auto"/>
        <w:ind w:left="265" w:right="440"/>
      </w:pPr>
      <w:r>
        <w:rPr/>
        <w:t>757</w:t>
        <w:tab/>
        <w:t>Regionalwerbung und sorgen mit einer klaren Definition von regionalen Produkten für Schutz vor 758</w:t>
        <w:tab/>
        <w:t>Betrug. Öffentliche Fördergelder sollen vorrangig den kleinen und mittleren bäuerlichen Betrieben 759</w:t>
        <w:tab/>
        <w:t>und Handwerker*innen zugutekommen. Forschung und Beratung zur</w:t>
      </w:r>
      <w:r>
        <w:rPr>
          <w:spacing w:val="-13"/>
        </w:rPr>
        <w:t> </w:t>
      </w:r>
      <w:r>
        <w:rPr/>
        <w:t>Regionalvermarktung,</w:t>
      </w:r>
    </w:p>
    <w:p>
      <w:pPr>
        <w:pStyle w:val="BodyText"/>
        <w:tabs>
          <w:tab w:pos="956" w:val="left" w:leader="none"/>
        </w:tabs>
        <w:spacing w:line="273" w:lineRule="auto"/>
        <w:ind w:left="265" w:right="1252"/>
      </w:pPr>
      <w:r>
        <w:rPr/>
        <w:t>760</w:t>
        <w:tab/>
        <w:t>innovative und partizipative Ansätze wie solidarische Landwirtschaft oder Ernährungsräte 761</w:t>
        <w:tab/>
        <w:t>unterstützen</w:t>
      </w:r>
      <w:r>
        <w:rPr>
          <w:spacing w:val="-3"/>
        </w:rPr>
        <w:t> </w:t>
      </w:r>
      <w:r>
        <w:rPr/>
        <w:t>wir.</w:t>
      </w:r>
    </w:p>
    <w:p>
      <w:pPr>
        <w:pStyle w:val="BodyText"/>
        <w:spacing w:before="9"/>
        <w:ind w:left="0"/>
        <w:rPr>
          <w:sz w:val="21"/>
        </w:rPr>
      </w:pPr>
    </w:p>
    <w:p>
      <w:pPr>
        <w:pStyle w:val="Heading3"/>
        <w:tabs>
          <w:tab w:pos="956" w:val="left" w:leader="none"/>
        </w:tabs>
        <w:ind w:left="265" w:firstLine="0"/>
      </w:pPr>
      <w:r>
        <w:rPr>
          <w:b w:val="0"/>
          <w:sz w:val="22"/>
        </w:rPr>
        <w:t>762</w:t>
        <w:tab/>
      </w:r>
      <w:r>
        <w:rPr/>
        <w:t>Lebensmittel</w:t>
      </w:r>
      <w:r>
        <w:rPr>
          <w:spacing w:val="-3"/>
        </w:rPr>
        <w:t> </w:t>
      </w:r>
      <w:r>
        <w:rPr/>
        <w:t>retten</w:t>
      </w:r>
    </w:p>
    <w:p>
      <w:pPr>
        <w:pStyle w:val="BodyText"/>
        <w:spacing w:before="6"/>
        <w:ind w:left="0"/>
        <w:rPr>
          <w:b/>
          <w:sz w:val="18"/>
        </w:rPr>
      </w:pPr>
    </w:p>
    <w:p>
      <w:pPr>
        <w:pStyle w:val="BodyText"/>
        <w:tabs>
          <w:tab w:pos="956" w:val="left" w:leader="none"/>
        </w:tabs>
        <w:spacing w:line="278" w:lineRule="auto" w:before="57"/>
        <w:ind w:left="265" w:right="619"/>
      </w:pPr>
      <w:r>
        <w:rPr/>
        <w:t>763</w:t>
        <w:tab/>
        <w:t>Gesunde und ökologisch wertvolle Lebensmittel sollen allen Menschen in Deutschland leicht 764</w:t>
        <w:tab/>
        <w:t>zugänglich sein. Ernährungsbedingte Krankheiten aufgrund von Fehlernährung wollen wir</w:t>
      </w:r>
      <w:r>
        <w:rPr>
          <w:spacing w:val="-32"/>
        </w:rPr>
        <w:t> </w:t>
      </w:r>
      <w:r>
        <w:rPr/>
        <w:t>gezielt</w:t>
      </w:r>
    </w:p>
    <w:p>
      <w:pPr>
        <w:pStyle w:val="BodyText"/>
        <w:tabs>
          <w:tab w:pos="956" w:val="left" w:leader="none"/>
        </w:tabs>
        <w:spacing w:line="265" w:lineRule="exact"/>
        <w:ind w:left="265"/>
      </w:pPr>
      <w:r>
        <w:rPr/>
        <w:t>765</w:t>
        <w:tab/>
        <w:t>eindämmen. Kitas, Schulen, Krankenhäusern, Pflegeheimen, Mensen und Kantinen unterstützen</w:t>
      </w:r>
      <w:r>
        <w:rPr>
          <w:spacing w:val="-30"/>
        </w:rPr>
        <w:t> </w:t>
      </w:r>
      <w:r>
        <w:rPr/>
        <w:t>wir</w:t>
      </w:r>
    </w:p>
    <w:p>
      <w:pPr>
        <w:spacing w:after="0" w:line="265" w:lineRule="exact"/>
        <w:sectPr>
          <w:pgSz w:w="11910" w:h="16840"/>
          <w:pgMar w:header="706" w:footer="2030" w:top="1660" w:bottom="2220" w:left="460" w:right="1240"/>
        </w:sectPr>
      </w:pPr>
    </w:p>
    <w:p>
      <w:pPr>
        <w:pStyle w:val="BodyText"/>
        <w:spacing w:before="10"/>
        <w:ind w:left="0"/>
      </w:pPr>
    </w:p>
    <w:p>
      <w:pPr>
        <w:pStyle w:val="BodyText"/>
        <w:tabs>
          <w:tab w:pos="956" w:val="left" w:leader="none"/>
        </w:tabs>
        <w:spacing w:line="276" w:lineRule="auto" w:before="56"/>
        <w:ind w:left="265" w:right="276"/>
      </w:pPr>
      <w:r>
        <w:rPr/>
        <w:t>766</w:t>
        <w:tab/>
        <w:t>dabei, mehr nachhaltiges, gesundes und regionales Essen anzubieten. Gutes Essen scheitert allzu oft 767</w:t>
        <w:tab/>
        <w:t>an mangelndem Angebot und Transparenz. Um das zu ändern, wollen wir die Ernährungsindustrie in 768</w:t>
        <w:tab/>
        <w:t>die Pflicht nehmen. Wir brauchen verbindliche Reduktionsstrategien für Zucker, Salz und Fett. Für 769</w:t>
        <w:tab/>
        <w:t>Lebensmittelwerbung, die sich an Kinder richtet, wollen wir klare Regeln, die sich an den Kriterien 770</w:t>
        <w:tab/>
        <w:t>der Weltgesundheitsorganisation orientieren. Klimaschutz heißt auch, dass wir als</w:t>
      </w:r>
      <w:r>
        <w:rPr>
          <w:spacing w:val="-25"/>
        </w:rPr>
        <w:t> </w:t>
      </w:r>
      <w:r>
        <w:rPr/>
        <w:t>Gesellschaft</w:t>
      </w:r>
    </w:p>
    <w:p>
      <w:pPr>
        <w:pStyle w:val="BodyText"/>
        <w:tabs>
          <w:tab w:pos="956" w:val="left" w:leader="none"/>
        </w:tabs>
        <w:spacing w:line="278" w:lineRule="auto"/>
        <w:ind w:left="265" w:right="695"/>
      </w:pPr>
      <w:r>
        <w:rPr/>
        <w:t>771</w:t>
        <w:tab/>
        <w:t>weniger tierische Produkte produzieren und konsumieren werden. Wir wollen vegetarische und 772</w:t>
        <w:tab/>
        <w:t>vegane Ernährung attraktiver und zugänglich für alle Menschen machen.</w:t>
      </w:r>
      <w:r>
        <w:rPr>
          <w:spacing w:val="-20"/>
        </w:rPr>
        <w:t> </w:t>
      </w:r>
      <w:r>
        <w:rPr/>
        <w:t>Pflanzliche</w:t>
      </w:r>
    </w:p>
    <w:p>
      <w:pPr>
        <w:pStyle w:val="BodyText"/>
        <w:tabs>
          <w:tab w:pos="956" w:val="left" w:leader="none"/>
        </w:tabs>
        <w:spacing w:line="265" w:lineRule="exact"/>
        <w:ind w:left="265"/>
      </w:pPr>
      <w:r>
        <w:rPr/>
        <w:t>773</w:t>
        <w:tab/>
        <w:t>Milchalternativen sollen steuerlich mit Milchprodukten gleichgestellt und für den</w:t>
      </w:r>
      <w:r>
        <w:rPr>
          <w:spacing w:val="-28"/>
        </w:rPr>
        <w:t> </w:t>
      </w:r>
      <w:r>
        <w:rPr/>
        <w:t>reduzierten</w:t>
      </w:r>
    </w:p>
    <w:p>
      <w:pPr>
        <w:pStyle w:val="BodyText"/>
        <w:tabs>
          <w:tab w:pos="956" w:val="left" w:leader="none"/>
        </w:tabs>
        <w:spacing w:line="273" w:lineRule="auto" w:before="40"/>
        <w:ind w:left="265" w:right="453"/>
      </w:pPr>
      <w:r>
        <w:rPr/>
        <w:t>774</w:t>
        <w:tab/>
        <w:t>Mehrwertsteuersatz verkauft werden. Auch gegen die Lebensmittelverschwendung gehen wir vor. 775</w:t>
        <w:tab/>
        <w:t>Wir wollen mit einem Rettet-die-Lebensmittel-Gesetz verbindliche Reduktionsziele</w:t>
      </w:r>
      <w:r>
        <w:rPr>
          <w:spacing w:val="-19"/>
        </w:rPr>
        <w:t> </w:t>
      </w:r>
      <w:r>
        <w:rPr/>
        <w:t>einführen,</w:t>
      </w:r>
    </w:p>
    <w:p>
      <w:pPr>
        <w:pStyle w:val="BodyText"/>
        <w:tabs>
          <w:tab w:pos="956" w:val="left" w:leader="none"/>
        </w:tabs>
        <w:spacing w:line="276" w:lineRule="auto" w:before="3"/>
        <w:ind w:left="265" w:right="539"/>
      </w:pPr>
      <w:r>
        <w:rPr/>
        <w:t>776</w:t>
        <w:tab/>
        <w:t>Lebensmittelhandel und -produzenten verpflichten, genusstaugliche Lebensmittel weiterzugeben 777</w:t>
        <w:tab/>
        <w:t>statt wegzuwerfen</w:t>
      </w:r>
      <w:r>
        <w:rPr>
          <w:sz w:val="16"/>
        </w:rPr>
        <w:t>. </w:t>
      </w:r>
      <w:r>
        <w:rPr/>
        <w:t>Lebensmitteln aus dem Müll zu retten – das sogenannte Containern – muss 778</w:t>
        <w:tab/>
        <w:t>entkriminalisiert</w:t>
      </w:r>
      <w:r>
        <w:rPr>
          <w:spacing w:val="-5"/>
        </w:rPr>
        <w:t> </w:t>
      </w:r>
      <w:r>
        <w:rPr/>
        <w:t>werden.</w:t>
      </w:r>
    </w:p>
    <w:p>
      <w:pPr>
        <w:pStyle w:val="BodyText"/>
        <w:spacing w:before="9"/>
        <w:ind w:left="0"/>
        <w:rPr>
          <w:sz w:val="21"/>
        </w:rPr>
      </w:pPr>
    </w:p>
    <w:p>
      <w:pPr>
        <w:pStyle w:val="Heading3"/>
        <w:tabs>
          <w:tab w:pos="956" w:val="left" w:leader="none"/>
        </w:tabs>
        <w:ind w:left="265" w:firstLine="0"/>
      </w:pPr>
      <w:r>
        <w:rPr>
          <w:b w:val="0"/>
          <w:sz w:val="22"/>
        </w:rPr>
        <w:t>779</w:t>
        <w:tab/>
      </w:r>
      <w:r>
        <w:rPr/>
        <w:t>Klare</w:t>
      </w:r>
      <w:r>
        <w:rPr>
          <w:spacing w:val="-4"/>
        </w:rPr>
        <w:t> </w:t>
      </w:r>
      <w:r>
        <w:rPr/>
        <w:t>Lebensmittelkennzeichnung</w:t>
      </w:r>
    </w:p>
    <w:p>
      <w:pPr>
        <w:pStyle w:val="BodyText"/>
        <w:spacing w:before="11"/>
        <w:ind w:left="0"/>
        <w:rPr>
          <w:b/>
          <w:sz w:val="18"/>
        </w:rPr>
      </w:pPr>
    </w:p>
    <w:p>
      <w:pPr>
        <w:pStyle w:val="BodyText"/>
        <w:tabs>
          <w:tab w:pos="956" w:val="left" w:leader="none"/>
        </w:tabs>
        <w:spacing w:before="57"/>
        <w:ind w:left="265"/>
      </w:pPr>
      <w:r>
        <w:rPr/>
        <w:t>780</w:t>
        <w:tab/>
        <w:t>Gutes, nachhaltiges und gesundes Essen soll leicht zu erkennen sein. Mit</w:t>
      </w:r>
      <w:r>
        <w:rPr>
          <w:spacing w:val="-25"/>
        </w:rPr>
        <w:t> </w:t>
      </w:r>
      <w:r>
        <w:rPr/>
        <w:t>verständlichen</w:t>
      </w:r>
    </w:p>
    <w:p>
      <w:pPr>
        <w:pStyle w:val="BodyText"/>
        <w:tabs>
          <w:tab w:pos="956" w:val="left" w:leader="none"/>
        </w:tabs>
        <w:spacing w:line="276" w:lineRule="auto" w:before="39"/>
        <w:ind w:left="265" w:right="262"/>
      </w:pPr>
      <w:r>
        <w:rPr/>
        <w:t>781</w:t>
        <w:tab/>
        <w:t>Informationen über Zutaten, Herkunft und Herstellung wollen wir für die nötige Transparenz sorgen. 782</w:t>
        <w:tab/>
        <w:t>Wir werden daher eine verpflichtende Tierhaltungskennzeichnung für Fleisch und andere tierische 783</w:t>
        <w:tab/>
        <w:t>Produkte einführen. Die Nährwertkennzeichnung Nutriscore wollen wir ausbauen und europaweit 784</w:t>
        <w:tab/>
        <w:t>für alle Fertigprodukte anwenden. Außerdem wollen wir die Transparenz über die Herkunft</w:t>
      </w:r>
      <w:r>
        <w:rPr>
          <w:spacing w:val="-34"/>
        </w:rPr>
        <w:t> </w:t>
      </w:r>
      <w:r>
        <w:rPr/>
        <w:t>von</w:t>
      </w:r>
    </w:p>
    <w:p>
      <w:pPr>
        <w:pStyle w:val="BodyText"/>
        <w:tabs>
          <w:tab w:pos="956" w:val="left" w:leader="none"/>
        </w:tabs>
        <w:spacing w:line="273" w:lineRule="auto" w:before="3"/>
        <w:ind w:left="265" w:right="725"/>
      </w:pPr>
      <w:r>
        <w:rPr/>
        <w:t>785</w:t>
        <w:tab/>
        <w:t>Lebensmitteln verbessern. Transparenz muss auch bei der Lebensmittelhygiene gelten, deshalb 786</w:t>
        <w:tab/>
        <w:t>sollen die Ergebnisse von Lebensmittelkontrollen in Form eines Hygienebarometers für</w:t>
      </w:r>
      <w:r>
        <w:rPr>
          <w:spacing w:val="-24"/>
        </w:rPr>
        <w:t> </w:t>
      </w:r>
      <w:r>
        <w:rPr/>
        <w:t>alle</w:t>
      </w:r>
    </w:p>
    <w:p>
      <w:pPr>
        <w:pStyle w:val="BodyText"/>
        <w:tabs>
          <w:tab w:pos="956" w:val="left" w:leader="none"/>
        </w:tabs>
        <w:spacing w:before="2"/>
        <w:ind w:left="265"/>
      </w:pPr>
      <w:r>
        <w:rPr/>
        <w:t>787</w:t>
        <w:tab/>
        <w:t>erkennbar</w:t>
      </w:r>
      <w:r>
        <w:rPr>
          <w:spacing w:val="-3"/>
        </w:rPr>
        <w:t> </w:t>
      </w:r>
      <w:r>
        <w:rPr/>
        <w:t>sein.</w:t>
      </w:r>
    </w:p>
    <w:p>
      <w:pPr>
        <w:pStyle w:val="BodyText"/>
        <w:spacing w:before="3"/>
        <w:ind w:left="0"/>
        <w:rPr>
          <w:sz w:val="23"/>
        </w:rPr>
      </w:pPr>
    </w:p>
    <w:p>
      <w:pPr>
        <w:pStyle w:val="BodyText"/>
        <w:ind w:left="265"/>
      </w:pPr>
      <w:r>
        <w:rPr/>
        <w:t>788</w:t>
      </w:r>
    </w:p>
    <w:p>
      <w:pPr>
        <w:pStyle w:val="BodyText"/>
        <w:spacing w:before="5"/>
        <w:ind w:left="0"/>
        <w:rPr>
          <w:sz w:val="28"/>
        </w:rPr>
      </w:pPr>
    </w:p>
    <w:p>
      <w:pPr>
        <w:pStyle w:val="Heading1"/>
        <w:tabs>
          <w:tab w:pos="956" w:val="left" w:leader="none"/>
        </w:tabs>
        <w:spacing w:before="43"/>
        <w:ind w:left="265" w:firstLine="0"/>
      </w:pPr>
      <w:r>
        <w:rPr>
          <w:b w:val="0"/>
          <w:sz w:val="22"/>
        </w:rPr>
        <w:t>789</w:t>
        <w:tab/>
      </w:r>
      <w:r>
        <w:rPr/>
        <w:t>Wir ermöglichen Tieren ein besseres</w:t>
      </w:r>
      <w:r>
        <w:rPr>
          <w:spacing w:val="-8"/>
        </w:rPr>
        <w:t> </w:t>
      </w:r>
      <w:r>
        <w:rPr/>
        <w:t>Leben</w:t>
      </w:r>
    </w:p>
    <w:p>
      <w:pPr>
        <w:pStyle w:val="BodyText"/>
        <w:spacing w:before="9"/>
        <w:ind w:left="0"/>
        <w:rPr>
          <w:b/>
          <w:sz w:val="26"/>
        </w:rPr>
      </w:pPr>
    </w:p>
    <w:p>
      <w:pPr>
        <w:pStyle w:val="Heading3"/>
        <w:tabs>
          <w:tab w:pos="956" w:val="left" w:leader="none"/>
        </w:tabs>
        <w:ind w:left="265" w:firstLine="0"/>
      </w:pPr>
      <w:r>
        <w:rPr>
          <w:b w:val="0"/>
          <w:sz w:val="22"/>
        </w:rPr>
        <w:t>790</w:t>
        <w:tab/>
      </w:r>
      <w:r>
        <w:rPr/>
        <w:t>Tierhaltung mit mehr Platz für weniger</w:t>
      </w:r>
      <w:r>
        <w:rPr>
          <w:spacing w:val="-11"/>
        </w:rPr>
        <w:t> </w:t>
      </w:r>
      <w:r>
        <w:rPr/>
        <w:t>Tiere</w:t>
      </w:r>
    </w:p>
    <w:p>
      <w:pPr>
        <w:pStyle w:val="BodyText"/>
        <w:spacing w:before="11"/>
        <w:ind w:left="0"/>
        <w:rPr>
          <w:b/>
          <w:sz w:val="18"/>
        </w:rPr>
      </w:pPr>
    </w:p>
    <w:p>
      <w:pPr>
        <w:pStyle w:val="BodyText"/>
        <w:tabs>
          <w:tab w:pos="956" w:val="left" w:leader="none"/>
        </w:tabs>
        <w:spacing w:line="276" w:lineRule="auto" w:before="57"/>
        <w:ind w:left="265" w:right="180"/>
      </w:pPr>
      <w:r>
        <w:rPr/>
        <w:t>791</w:t>
        <w:tab/>
        <w:t>Das System des „Immer billiger, immer mehr“ hat die Landwirtschaft in einen Teufelskreis getrieben: 792</w:t>
        <w:tab/>
        <w:t>Bäuerinnen und Bauern werden von Dumpingpreisen erdrückt und müssen immer mehr produzieren, 793</w:t>
        <w:tab/>
        <w:t>um zu überleben, die Tiere werden immer mehr auf Leistung gezüchtet und leben immer kürzer, die 794</w:t>
        <w:tab/>
        <w:t>ökologischen und gesellschaftlichen Probleme wachsen. Es braucht einen Ausweg. Ein Teil</w:t>
      </w:r>
      <w:r>
        <w:rPr>
          <w:spacing w:val="-27"/>
        </w:rPr>
        <w:t> </w:t>
      </w:r>
      <w:r>
        <w:rPr/>
        <w:t>der</w:t>
      </w:r>
    </w:p>
    <w:p>
      <w:pPr>
        <w:pStyle w:val="BodyText"/>
        <w:tabs>
          <w:tab w:pos="956" w:val="left" w:leader="none"/>
        </w:tabs>
        <w:spacing w:line="278" w:lineRule="auto"/>
        <w:ind w:left="265" w:right="363"/>
      </w:pPr>
      <w:r>
        <w:rPr/>
        <w:t>795</w:t>
        <w:tab/>
        <w:t>Lösung ist, dass deutlich weniger Tiere gehalten werden als bisher und diesen Tieren ein wesentlich 796</w:t>
        <w:tab/>
        <w:t>besseres Leben ermöglicht wird. Damit Tierschutz wirtschaftlich machbar ist, wollen wir</w:t>
      </w:r>
      <w:r>
        <w:rPr>
          <w:spacing w:val="-34"/>
        </w:rPr>
        <w:t> </w:t>
      </w:r>
      <w:r>
        <w:rPr/>
        <w:t>die</w:t>
      </w:r>
    </w:p>
    <w:p>
      <w:pPr>
        <w:pStyle w:val="BodyText"/>
        <w:tabs>
          <w:tab w:pos="956" w:val="left" w:leader="none"/>
        </w:tabs>
        <w:spacing w:line="265" w:lineRule="exact"/>
        <w:ind w:left="265"/>
      </w:pPr>
      <w:r>
        <w:rPr/>
        <w:t>797</w:t>
        <w:tab/>
        <w:t>Landwirt*innen durch eine Umbauförderung, faire Preise für ihre Arbeit und</w:t>
      </w:r>
      <w:r>
        <w:rPr>
          <w:spacing w:val="-32"/>
        </w:rPr>
        <w:t> </w:t>
      </w:r>
      <w:r>
        <w:rPr/>
        <w:t>verpflichtende</w:t>
      </w:r>
    </w:p>
    <w:p>
      <w:pPr>
        <w:pStyle w:val="BodyText"/>
        <w:tabs>
          <w:tab w:pos="956" w:val="left" w:leader="none"/>
        </w:tabs>
        <w:spacing w:before="37"/>
        <w:ind w:left="265"/>
      </w:pPr>
      <w:r>
        <w:rPr/>
        <w:t>798</w:t>
        <w:tab/>
        <w:t>Haltungskennzeichnungen auf den Produkten für alle Tierarten unterstützen. Die Tierhaltung soll</w:t>
      </w:r>
      <w:r>
        <w:rPr>
          <w:spacing w:val="-26"/>
        </w:rPr>
        <w:t> </w:t>
      </w:r>
      <w:r>
        <w:rPr/>
        <w:t>an</w:t>
      </w:r>
    </w:p>
    <w:p>
      <w:pPr>
        <w:spacing w:after="0"/>
        <w:sectPr>
          <w:pgSz w:w="11910" w:h="16840"/>
          <w:pgMar w:header="706" w:footer="2030" w:top="1660" w:bottom="2220" w:left="460" w:right="1240"/>
        </w:sectPr>
      </w:pPr>
    </w:p>
    <w:p>
      <w:pPr>
        <w:pStyle w:val="BodyText"/>
        <w:spacing w:before="10"/>
        <w:ind w:left="0"/>
      </w:pPr>
    </w:p>
    <w:p>
      <w:pPr>
        <w:pStyle w:val="BodyText"/>
        <w:tabs>
          <w:tab w:pos="956" w:val="left" w:leader="none"/>
        </w:tabs>
        <w:spacing w:line="276" w:lineRule="auto" w:before="56"/>
        <w:ind w:left="265" w:right="168"/>
      </w:pPr>
      <w:r>
        <w:rPr/>
        <w:t>799</w:t>
        <w:tab/>
        <w:t>die Fläche – nicht mehr als zwei Großvieheinheiten pro Hektar – und Obergrenzen pro Stall gebunden 800</w:t>
        <w:tab/>
        <w:t>werden. Den Umbau in tiergerechte Ställe werden wir durch einen Tierschutz-Cent auf</w:t>
      </w:r>
      <w:r>
        <w:rPr>
          <w:spacing w:val="-27"/>
        </w:rPr>
        <w:t> </w:t>
      </w:r>
      <w:r>
        <w:rPr/>
        <w:t>tierische</w:t>
      </w:r>
    </w:p>
    <w:p>
      <w:pPr>
        <w:pStyle w:val="BodyText"/>
        <w:tabs>
          <w:tab w:pos="956" w:val="left" w:leader="none"/>
        </w:tabs>
        <w:spacing w:line="276" w:lineRule="auto"/>
        <w:ind w:left="265" w:right="226"/>
      </w:pPr>
      <w:r>
        <w:rPr/>
        <w:t>801</w:t>
        <w:tab/>
        <w:t>Produkte ebenso gezielt fördern wie die Weidetierhaltung, die ökologisch wertvolles Grünland erhält 802</w:t>
        <w:tab/>
        <w:t>und sinnvoll nutzt. Qualzucht, Amputationen, Eingriffe ohne Betäubung und Anbindehaltung wollen 803</w:t>
        <w:tab/>
        <w:t>wir beenden,</w:t>
      </w:r>
      <w:r>
        <w:rPr>
          <w:spacing w:val="-37"/>
        </w:rPr>
        <w:t> </w:t>
      </w:r>
      <w:r>
        <w:rPr/>
        <w:t>den Einsatz von Antibiotika senken und Tiertransporte auf vier Stunden begrenzen.</w:t>
      </w:r>
    </w:p>
    <w:p>
      <w:pPr>
        <w:pStyle w:val="BodyText"/>
        <w:tabs>
          <w:tab w:pos="956" w:val="left" w:leader="none"/>
        </w:tabs>
        <w:ind w:left="265"/>
      </w:pPr>
      <w:r>
        <w:rPr/>
        <w:t>804</w:t>
        <w:tab/>
        <w:t>Lebendtiertransporte in Drittstaaten außerhalb der EU gehören ganz</w:t>
      </w:r>
      <w:r>
        <w:rPr>
          <w:spacing w:val="-15"/>
        </w:rPr>
        <w:t> </w:t>
      </w:r>
      <w:r>
        <w:rPr/>
        <w:t>verboten.</w:t>
      </w:r>
    </w:p>
    <w:p>
      <w:pPr>
        <w:pStyle w:val="BodyText"/>
        <w:spacing w:before="1"/>
        <w:ind w:left="0"/>
        <w:rPr>
          <w:sz w:val="25"/>
        </w:rPr>
      </w:pPr>
    </w:p>
    <w:p>
      <w:pPr>
        <w:pStyle w:val="Heading3"/>
        <w:tabs>
          <w:tab w:pos="956" w:val="left" w:leader="none"/>
        </w:tabs>
        <w:ind w:left="265" w:firstLine="0"/>
      </w:pPr>
      <w:r>
        <w:rPr>
          <w:b w:val="0"/>
          <w:sz w:val="22"/>
        </w:rPr>
        <w:t>805</w:t>
        <w:tab/>
      </w:r>
      <w:r>
        <w:rPr/>
        <w:t>Tiere schützen und</w:t>
      </w:r>
      <w:r>
        <w:rPr>
          <w:spacing w:val="-6"/>
        </w:rPr>
        <w:t> </w:t>
      </w:r>
      <w:r>
        <w:rPr/>
        <w:t>respektieren</w:t>
      </w:r>
    </w:p>
    <w:p>
      <w:pPr>
        <w:pStyle w:val="BodyText"/>
        <w:spacing w:before="11"/>
        <w:ind w:left="0"/>
        <w:rPr>
          <w:b/>
          <w:sz w:val="18"/>
        </w:rPr>
      </w:pPr>
    </w:p>
    <w:p>
      <w:pPr>
        <w:pStyle w:val="BodyText"/>
        <w:tabs>
          <w:tab w:pos="956" w:val="left" w:leader="none"/>
        </w:tabs>
        <w:spacing w:line="276" w:lineRule="auto" w:before="57"/>
        <w:ind w:left="265" w:right="228"/>
      </w:pPr>
      <w:r>
        <w:rPr/>
        <w:t>806</w:t>
        <w:tab/>
        <w:t>Tiere brauchen Schutz, deshalb werden wir die gesetzlichen Regelungen zur Tierhaltung verbessern. 807</w:t>
        <w:tab/>
        <w:t>Für alle Tiere, die wir Menschen halten, haben wir eine besondere Verantwortung. Wir wollen ihnen 808</w:t>
        <w:tab/>
        <w:t>ein würdevolles, gutes und gesundes Leben frei von Schmerzen, Angst und Stress ermöglichen. Dafür 809</w:t>
        <w:tab/>
        <w:t>gilt es, gemeinsam mit den Ländern und Kommunen auf einen effektiveren Vollzug hinzuwirken und 810</w:t>
        <w:tab/>
        <w:t>wirkungsvollere Sanktionen bei Tierschutzvergehen im Tierschutzgesetz zu verankern. Wir werden 811</w:t>
        <w:tab/>
        <w:t>ein Verbandsklagerecht für anerkannte Tierschutzorganisationen einführen. Die</w:t>
      </w:r>
      <w:r>
        <w:rPr>
          <w:spacing w:val="-19"/>
        </w:rPr>
        <w:t> </w:t>
      </w:r>
      <w:r>
        <w:rPr/>
        <w:t>anerkannten</w:t>
      </w:r>
    </w:p>
    <w:p>
      <w:pPr>
        <w:pStyle w:val="BodyText"/>
        <w:tabs>
          <w:tab w:pos="956" w:val="left" w:leader="none"/>
        </w:tabs>
        <w:ind w:left="265"/>
      </w:pPr>
      <w:r>
        <w:rPr/>
        <w:t>812</w:t>
        <w:tab/>
        <w:t>Tierschutzorganisationen und eine Bundestierschutzbeauftragte* sollen Auskunfts-</w:t>
      </w:r>
      <w:r>
        <w:rPr>
          <w:spacing w:val="-15"/>
        </w:rPr>
        <w:t> </w:t>
      </w:r>
      <w:r>
        <w:rPr/>
        <w:t>und</w:t>
      </w:r>
    </w:p>
    <w:p>
      <w:pPr>
        <w:pStyle w:val="BodyText"/>
        <w:tabs>
          <w:tab w:pos="956" w:val="left" w:leader="none"/>
        </w:tabs>
        <w:spacing w:line="276" w:lineRule="auto" w:before="39"/>
        <w:ind w:left="265" w:right="229"/>
      </w:pPr>
      <w:r>
        <w:rPr/>
        <w:t>813</w:t>
        <w:tab/>
        <w:t>Akteneinsichtsrechte wahrnehmen, die für den Tierschutz zuständigen Behörden kontrollieren und 814</w:t>
        <w:tab/>
        <w:t>Rechtsverstöße beanstanden. Die Haltung von Wildtieren in Zirkussen gehört nicht mehr in unsere 815</w:t>
        <w:tab/>
        <w:t>Zeit. Den Online-Handel mit Tieren wollen wir strikt regulieren. Wir streben die weitere konsequente 816</w:t>
        <w:tab/>
        <w:t>Reduktion von Tierversuchen in der Wissenschaft an und wollen Tierversuche mit einer</w:t>
      </w:r>
      <w:r>
        <w:rPr>
          <w:spacing w:val="-27"/>
        </w:rPr>
        <w:t> </w:t>
      </w:r>
      <w:r>
        <w:rPr/>
        <w:t>klaren</w:t>
      </w:r>
    </w:p>
    <w:p>
      <w:pPr>
        <w:pStyle w:val="BodyText"/>
        <w:tabs>
          <w:tab w:pos="956" w:val="left" w:leader="none"/>
        </w:tabs>
        <w:spacing w:line="267" w:lineRule="exact"/>
        <w:ind w:left="265"/>
      </w:pPr>
      <w:r>
        <w:rPr/>
        <w:t>817</w:t>
        <w:tab/>
        <w:t>Ausstiegsstrategie und innovativen Forschungsmethoden schnellstmöglich überflüssig</w:t>
      </w:r>
      <w:r>
        <w:rPr>
          <w:spacing w:val="-22"/>
        </w:rPr>
        <w:t> </w:t>
      </w:r>
      <w:r>
        <w:rPr/>
        <w:t>machen.</w:t>
      </w:r>
    </w:p>
    <w:p>
      <w:pPr>
        <w:pStyle w:val="BodyText"/>
        <w:tabs>
          <w:tab w:pos="956" w:val="left" w:leader="none"/>
        </w:tabs>
        <w:spacing w:line="273" w:lineRule="auto" w:before="43"/>
        <w:ind w:left="265" w:right="261"/>
      </w:pPr>
      <w:r>
        <w:rPr/>
        <w:t>818</w:t>
        <w:tab/>
        <w:t>Deswegen müssen sowohl zukunftsorientierte Forschung sichergestellt als auch tierfreie Modelle für 819</w:t>
        <w:tab/>
        <w:t>verbesserte Medikamenten- und Sicherheitsprüfungen weiter entwickelt und gefördert</w:t>
      </w:r>
      <w:r>
        <w:rPr>
          <w:spacing w:val="-23"/>
        </w:rPr>
        <w:t> </w:t>
      </w:r>
      <w:r>
        <w:rPr/>
        <w:t>werden.</w:t>
      </w:r>
    </w:p>
    <w:p>
      <w:pPr>
        <w:pStyle w:val="BodyText"/>
        <w:spacing w:before="12"/>
        <w:ind w:left="0"/>
        <w:rPr>
          <w:sz w:val="21"/>
        </w:rPr>
      </w:pPr>
    </w:p>
    <w:p>
      <w:pPr>
        <w:pStyle w:val="Heading3"/>
        <w:tabs>
          <w:tab w:pos="956" w:val="left" w:leader="none"/>
        </w:tabs>
        <w:spacing w:before="51"/>
        <w:ind w:left="265" w:firstLine="0"/>
      </w:pPr>
      <w:r>
        <w:rPr>
          <w:b w:val="0"/>
          <w:sz w:val="22"/>
        </w:rPr>
        <w:t>820</w:t>
        <w:tab/>
      </w:r>
      <w:r>
        <w:rPr/>
        <w:t>Wildtierhandel an die Leine</w:t>
      </w:r>
      <w:r>
        <w:rPr>
          <w:spacing w:val="-1"/>
        </w:rPr>
        <w:t> </w:t>
      </w:r>
      <w:r>
        <w:rPr/>
        <w:t>legen</w:t>
      </w:r>
    </w:p>
    <w:p>
      <w:pPr>
        <w:pStyle w:val="BodyText"/>
        <w:ind w:left="0"/>
        <w:rPr>
          <w:b/>
          <w:sz w:val="19"/>
        </w:rPr>
      </w:pPr>
    </w:p>
    <w:p>
      <w:pPr>
        <w:pStyle w:val="BodyText"/>
        <w:spacing w:before="56"/>
        <w:ind w:left="265"/>
        <w:jc w:val="both"/>
      </w:pPr>
      <w:r>
        <w:rPr/>
        <w:t>821 Die Covid-19-Pandemie muss eine Lehre sein, die Gesundheit von Umwelt, Tier und Mensch</w:t>
      </w:r>
    </w:p>
    <w:p>
      <w:pPr>
        <w:pStyle w:val="BodyText"/>
        <w:spacing w:before="43"/>
        <w:ind w:left="265"/>
        <w:jc w:val="both"/>
      </w:pPr>
      <w:r>
        <w:rPr/>
        <w:t>822 zusammenzudenken. Sie basiert auf einer Zoonose, einer vom Tier zum Menschen übertragenen</w:t>
      </w:r>
    </w:p>
    <w:p>
      <w:pPr>
        <w:pStyle w:val="BodyText"/>
        <w:spacing w:line="276" w:lineRule="auto" w:before="40"/>
        <w:ind w:left="265" w:right="198"/>
        <w:jc w:val="both"/>
      </w:pPr>
      <w:r>
        <w:rPr/>
        <w:t>823 Infektionskrankheit. Solche neuartigen Krankheiten werden durch die fortschreitende Zerstörung der 824 Natur und das Vordringen der Menschen in die letzten natürlichen Lebensräume begünstigt. Dem gilt 825 es, entgegenzuwirken. Wildtiere gehören in die Wildnis, der Handel mit ihnen muss strenger</w:t>
      </w:r>
    </w:p>
    <w:p>
      <w:pPr>
        <w:pStyle w:val="BodyText"/>
        <w:ind w:left="265"/>
        <w:jc w:val="both"/>
      </w:pPr>
      <w:r>
        <w:rPr/>
        <w:t>826 reguliert, Importe von Wildfängen, die Trophäenjagd, ihr Handel auf Online-Portalen und</w:t>
      </w:r>
    </w:p>
    <w:p>
      <w:pPr>
        <w:pStyle w:val="BodyText"/>
        <w:spacing w:line="276" w:lineRule="auto" w:before="38"/>
        <w:ind w:left="265" w:right="291"/>
        <w:jc w:val="both"/>
      </w:pPr>
      <w:r>
        <w:rPr/>
        <w:t>827 Wildtierbörsen müssen ganz verboten werden. Auch die industrielle Tierhaltung kann zu Pandemien 828 beitragen, wie sich an Corona-infizierten Nerzen gezeigt hat. Die Tierhaltung ist deshalb auch an den 829 Notwendigkeiten zur Eindämmung möglicher Zoonosen auszurichten. Wir werden uns dafür</w:t>
      </w:r>
    </w:p>
    <w:p>
      <w:pPr>
        <w:pStyle w:val="BodyText"/>
        <w:ind w:left="265"/>
        <w:jc w:val="both"/>
      </w:pPr>
      <w:r>
        <w:rPr/>
        <w:t>830 einsetzen, dass Pelztierfarmen nicht mehr erlaubt sind.</w:t>
      </w:r>
    </w:p>
    <w:p>
      <w:pPr>
        <w:spacing w:after="0"/>
        <w:jc w:val="both"/>
        <w:sectPr>
          <w:pgSz w:w="11910" w:h="16840"/>
          <w:pgMar w:header="706" w:footer="2030" w:top="1660" w:bottom="2220" w:left="460" w:right="1240"/>
        </w:sectPr>
      </w:pPr>
    </w:p>
    <w:p>
      <w:pPr>
        <w:pStyle w:val="BodyText"/>
        <w:spacing w:before="2"/>
        <w:ind w:left="0"/>
        <w:rPr>
          <w:sz w:val="23"/>
        </w:rPr>
      </w:pPr>
    </w:p>
    <w:p>
      <w:pPr>
        <w:tabs>
          <w:tab w:pos="956" w:val="left" w:leader="none"/>
        </w:tabs>
        <w:spacing w:before="42"/>
        <w:ind w:left="265" w:right="0" w:firstLine="0"/>
        <w:jc w:val="left"/>
        <w:rPr>
          <w:sz w:val="28"/>
        </w:rPr>
      </w:pPr>
      <w:r>
        <w:rPr>
          <w:sz w:val="22"/>
        </w:rPr>
        <w:t>831</w:t>
        <w:tab/>
      </w:r>
      <w:r>
        <w:rPr>
          <w:sz w:val="28"/>
        </w:rPr>
        <w:t>Kapitel 2: In die Zukunft</w:t>
      </w:r>
      <w:r>
        <w:rPr>
          <w:spacing w:val="3"/>
          <w:sz w:val="28"/>
        </w:rPr>
        <w:t> </w:t>
      </w:r>
      <w:r>
        <w:rPr>
          <w:sz w:val="28"/>
        </w:rPr>
        <w:t>wirtschaften</w:t>
      </w:r>
    </w:p>
    <w:p>
      <w:pPr>
        <w:pStyle w:val="BodyText"/>
        <w:spacing w:before="9"/>
        <w:ind w:left="0"/>
        <w:rPr>
          <w:sz w:val="19"/>
        </w:rPr>
      </w:pPr>
    </w:p>
    <w:p>
      <w:pPr>
        <w:pStyle w:val="BodyText"/>
        <w:spacing w:line="276" w:lineRule="auto" w:before="56"/>
        <w:ind w:left="265" w:right="185"/>
        <w:jc w:val="both"/>
      </w:pPr>
      <w:r>
        <w:rPr/>
        <w:t>832 Klimaneutralität ist die große Chance für den Industriestandort Deutschland. Grüne Technologien aus 833 Deutschland werden weltweit nachgefragt. Beim erneuerbaren Wasserstoff sind wir Europäer*innen 834 noch führend. Für große Teile der deutschen Industrie ist das Pariser Klimaabkommen</w:t>
      </w:r>
      <w:r>
        <w:rPr>
          <w:spacing w:val="-19"/>
        </w:rPr>
        <w:t> </w:t>
      </w:r>
      <w:r>
        <w:rPr/>
        <w:t>fester</w:t>
      </w:r>
    </w:p>
    <w:p>
      <w:pPr>
        <w:pStyle w:val="BodyText"/>
        <w:tabs>
          <w:tab w:pos="956" w:val="left" w:leader="none"/>
        </w:tabs>
        <w:spacing w:line="276" w:lineRule="auto" w:before="5"/>
        <w:ind w:left="265" w:right="246"/>
      </w:pPr>
      <w:r>
        <w:rPr/>
        <w:t>835</w:t>
        <w:tab/>
        <w:t>Bestandteil der Planungen geworden, unternehmerische Investitionsstrategien sind auf Klimaschutz 836</w:t>
        <w:tab/>
        <w:t>ausgerichtet. Die meisten wissen, dass die Märkte der Zukunft klimaneutral sind. Und sie wissen: 837</w:t>
        <w:tab/>
        <w:t>Deutschland kann so viel mehr. In den Unternehmen, den Köpfen und den Strukturen stecken die 838</w:t>
        <w:tab/>
        <w:t>Innovationskraft und der Wille, um in die Zukunft zu wirtschaften. Wir sehen, mit welcher Agilität 839</w:t>
        <w:tab/>
        <w:t>Unternehmer*innen neue Ideen und Geschäftsmodelle entwickeln. Und wir sind überzeugt, dass das 840</w:t>
        <w:tab/>
        <w:t>freie und kreative Handeln, die Dynamik eines fairen Wettbewerbs, die Stärke von gesellschaftlicher 841</w:t>
        <w:tab/>
        <w:t>Kooperation innovativ Probleme</w:t>
      </w:r>
      <w:r>
        <w:rPr>
          <w:spacing w:val="-7"/>
        </w:rPr>
        <w:t> </w:t>
      </w:r>
      <w:r>
        <w:rPr/>
        <w:t>löst.</w:t>
      </w:r>
    </w:p>
    <w:p>
      <w:pPr>
        <w:pStyle w:val="BodyText"/>
        <w:ind w:left="0"/>
        <w:rPr>
          <w:sz w:val="15"/>
        </w:rPr>
      </w:pPr>
    </w:p>
    <w:p>
      <w:pPr>
        <w:pStyle w:val="BodyText"/>
        <w:tabs>
          <w:tab w:pos="956" w:val="left" w:leader="none"/>
        </w:tabs>
        <w:spacing w:line="273" w:lineRule="auto" w:before="56"/>
        <w:ind w:left="265" w:right="364"/>
      </w:pPr>
      <w:r>
        <w:rPr/>
        <w:t>842</w:t>
        <w:tab/>
        <w:t>Allerdings steht die deutsche und europäische Wirtschaft unter großem Druck: Unser Industrieland 843</w:t>
        <w:tab/>
        <w:t>muss sich im globalen Wettbewerb mit autoritärem Staatskapitalismus und</w:t>
      </w:r>
      <w:r>
        <w:rPr>
          <w:spacing w:val="-23"/>
        </w:rPr>
        <w:t> </w:t>
      </w:r>
      <w:r>
        <w:rPr/>
        <w:t>weitgehend</w:t>
      </w:r>
    </w:p>
    <w:p>
      <w:pPr>
        <w:pStyle w:val="BodyText"/>
        <w:tabs>
          <w:tab w:pos="956" w:val="left" w:leader="none"/>
        </w:tabs>
        <w:spacing w:line="273" w:lineRule="auto" w:before="7"/>
        <w:ind w:left="265" w:right="180"/>
      </w:pPr>
      <w:r>
        <w:rPr/>
        <w:t>844</w:t>
        <w:tab/>
        <w:t>unregulierten Tech-Giganten zu behaupten. Die Pandemie hat viele Wirtschaftszweige hart getroffen, 845</w:t>
        <w:tab/>
        <w:t>einige Sektoren hatten schon zuvor die Transformation verschlafen. Die Klimakrise und</w:t>
      </w:r>
      <w:r>
        <w:rPr>
          <w:spacing w:val="-30"/>
        </w:rPr>
        <w:t> </w:t>
      </w:r>
      <w:r>
        <w:rPr/>
        <w:t>die</w:t>
      </w:r>
    </w:p>
    <w:p>
      <w:pPr>
        <w:pStyle w:val="BodyText"/>
        <w:tabs>
          <w:tab w:pos="956" w:val="left" w:leader="none"/>
        </w:tabs>
        <w:spacing w:line="276" w:lineRule="auto" w:before="2"/>
        <w:ind w:left="265" w:right="409"/>
      </w:pPr>
      <w:r>
        <w:rPr/>
        <w:t>846</w:t>
        <w:tab/>
        <w:t>Endlichkeit von Ressourcen verlangen ein Umsteuern. Zugleich ist unser Verständnis von dem, was 847</w:t>
        <w:tab/>
        <w:t>Wohlstand ist, im Wandel. Menschen bezweifeln zunehmend, dass ein blindes Wachstum, das zu 848</w:t>
        <w:tab/>
        <w:t>großen sozialen und ökologischen Probleme führt, richtig ist. Wenn wir es jetzt aber klug anstellen, 849</w:t>
        <w:tab/>
        <w:t>können wir unser Wirtschafts- und Finanzsystem neu eichen. Wir können eine sozial-ökologische 850</w:t>
        <w:tab/>
        <w:t>Marktwirtschaft in Europa begründen, die Wohlstand und Wachstum mit Nachhaltigkeit</w:t>
      </w:r>
      <w:r>
        <w:rPr>
          <w:spacing w:val="-29"/>
        </w:rPr>
        <w:t> </w:t>
      </w:r>
      <w:r>
        <w:rPr/>
        <w:t>und</w:t>
      </w:r>
    </w:p>
    <w:p>
      <w:pPr>
        <w:pStyle w:val="BodyText"/>
        <w:tabs>
          <w:tab w:pos="956" w:val="left" w:leader="none"/>
        </w:tabs>
        <w:spacing w:line="276" w:lineRule="auto" w:before="2"/>
        <w:ind w:left="265" w:right="262"/>
      </w:pPr>
      <w:r>
        <w:rPr/>
        <w:t>851</w:t>
        <w:tab/>
        <w:t>Gerechtigkeit versöhnt und den Menschen dient. Sie ist Ausgangspunkt für eine neue wirtschaftliche 852</w:t>
        <w:tab/>
        <w:t>Dynamik, die zukunftsfähige Jobs schafft, Lebensqualität sichert und uns Menschen freie Entfaltung 853</w:t>
        <w:tab/>
        <w:t>ermöglicht und einen klimagerechten Wohlstand schaffen</w:t>
      </w:r>
      <w:r>
        <w:rPr>
          <w:spacing w:val="-16"/>
        </w:rPr>
        <w:t> </w:t>
      </w:r>
      <w:r>
        <w:rPr/>
        <w:t>kann.</w:t>
      </w:r>
    </w:p>
    <w:p>
      <w:pPr>
        <w:pStyle w:val="BodyText"/>
        <w:spacing w:before="1"/>
        <w:ind w:left="0"/>
        <w:rPr>
          <w:sz w:val="15"/>
        </w:rPr>
      </w:pPr>
    </w:p>
    <w:p>
      <w:pPr>
        <w:pStyle w:val="BodyText"/>
        <w:tabs>
          <w:tab w:pos="956" w:val="left" w:leader="none"/>
        </w:tabs>
        <w:spacing w:line="278" w:lineRule="auto" w:before="56"/>
        <w:ind w:left="265" w:right="299"/>
      </w:pPr>
      <w:r>
        <w:rPr/>
        <w:t>854</w:t>
        <w:tab/>
        <w:t>Dafür ist eine Politik nötig, die will, die nach vorne führt und verlässlich steuert. Nicht, weil der Staat 855</w:t>
        <w:tab/>
        <w:t>besser wirtschaften kann, sondern weil die Wirtschaft klare Verhältnisse, verlässliche</w:t>
      </w:r>
      <w:r>
        <w:rPr>
          <w:spacing w:val="-29"/>
        </w:rPr>
        <w:t> </w:t>
      </w:r>
      <w:r>
        <w:rPr/>
        <w:t>politische</w:t>
      </w:r>
    </w:p>
    <w:p>
      <w:pPr>
        <w:pStyle w:val="BodyText"/>
        <w:tabs>
          <w:tab w:pos="956" w:val="left" w:leader="none"/>
        </w:tabs>
        <w:spacing w:line="273" w:lineRule="auto"/>
        <w:ind w:left="265" w:right="471"/>
      </w:pPr>
      <w:r>
        <w:rPr/>
        <w:t>856</w:t>
        <w:tab/>
        <w:t>Rahmenbedingungen und Anreize braucht. Nur dann haben Unternehmen Planungssicherheit und 857</w:t>
        <w:tab/>
        <w:t>wissen, dass sich klimaneutrales, nachhaltiges Wirtschaften</w:t>
      </w:r>
      <w:r>
        <w:rPr>
          <w:spacing w:val="-15"/>
        </w:rPr>
        <w:t> </w:t>
      </w:r>
      <w:r>
        <w:rPr/>
        <w:t>lohnt.</w:t>
      </w:r>
    </w:p>
    <w:p>
      <w:pPr>
        <w:pStyle w:val="BodyText"/>
        <w:spacing w:before="4"/>
        <w:ind w:left="0"/>
        <w:rPr>
          <w:sz w:val="15"/>
        </w:rPr>
      </w:pPr>
    </w:p>
    <w:p>
      <w:pPr>
        <w:pStyle w:val="BodyText"/>
        <w:tabs>
          <w:tab w:pos="956" w:val="left" w:leader="none"/>
        </w:tabs>
        <w:spacing w:line="276" w:lineRule="auto" w:before="57"/>
        <w:ind w:left="265" w:right="845"/>
      </w:pPr>
      <w:r>
        <w:rPr/>
        <w:t>858</w:t>
        <w:tab/>
        <w:t>Ungeregelte Märkte können sehr viel zerstören. Wenn wir Märkte aber nachhaltig und sozial 859</w:t>
        <w:tab/>
        <w:t>gestalten, können sie mit ihrer Wucht Innovationen entfachen, die wir für die Transformation 860</w:t>
        <w:tab/>
        <w:t>brauchen. Damit das gelingt, stellen wir die Weichen konsequent auf Klimaneutralität und 861</w:t>
        <w:tab/>
        <w:t>ermöglichen der Wirtschaft neue Spielräume innerhalb der planetaren Grenzen. Wir schaffen 862</w:t>
        <w:tab/>
        <w:t>Anreize</w:t>
      </w:r>
      <w:r>
        <w:rPr>
          <w:i/>
        </w:rPr>
        <w:t>, </w:t>
      </w:r>
      <w:r>
        <w:rPr/>
        <w:t>streichen umweltschädliche Subventionen und setzen ordnungspolitische Regeln,</w:t>
      </w:r>
      <w:r>
        <w:rPr>
          <w:spacing w:val="-36"/>
        </w:rPr>
        <w:t> </w:t>
      </w:r>
      <w:r>
        <w:rPr/>
        <w:t>um</w:t>
      </w:r>
    </w:p>
    <w:p>
      <w:pPr>
        <w:pStyle w:val="BodyText"/>
        <w:tabs>
          <w:tab w:pos="956" w:val="left" w:leader="none"/>
        </w:tabs>
        <w:spacing w:line="278" w:lineRule="auto"/>
        <w:ind w:left="265" w:right="206"/>
      </w:pPr>
      <w:r>
        <w:rPr/>
        <w:t>863</w:t>
        <w:tab/>
        <w:t>nachhaltig zu produzieren, zu handeln und zu konsumieren. Wir geben dem Wachstum eine Richtung 864</w:t>
        <w:tab/>
        <w:t>und bemessen Wohlstand neu. Wir starten eine umfassende Investitionsoffensive, öffentlich</w:t>
      </w:r>
      <w:r>
        <w:rPr>
          <w:spacing w:val="-31"/>
        </w:rPr>
        <w:t> </w:t>
      </w:r>
      <w:r>
        <w:rPr/>
        <w:t>wie</w:t>
      </w:r>
    </w:p>
    <w:p>
      <w:pPr>
        <w:pStyle w:val="BodyText"/>
        <w:tabs>
          <w:tab w:pos="956" w:val="left" w:leader="none"/>
        </w:tabs>
        <w:spacing w:line="265" w:lineRule="exact"/>
        <w:ind w:left="265"/>
      </w:pPr>
      <w:r>
        <w:rPr/>
        <w:t>865</w:t>
        <w:tab/>
        <w:t>privat, um dem immensen Investitionsstau in unserem Land zu begegnen und</w:t>
      </w:r>
      <w:r>
        <w:rPr>
          <w:spacing w:val="-26"/>
        </w:rPr>
        <w:t> </w:t>
      </w:r>
      <w:r>
        <w:rPr/>
        <w:t>Klimaschutz,</w:t>
      </w:r>
    </w:p>
    <w:p>
      <w:pPr>
        <w:spacing w:after="0" w:line="265" w:lineRule="exact"/>
        <w:sectPr>
          <w:pgSz w:w="11910" w:h="16840"/>
          <w:pgMar w:header="706" w:footer="2030" w:top="1660" w:bottom="2220" w:left="460" w:right="1240"/>
        </w:sectPr>
      </w:pPr>
    </w:p>
    <w:p>
      <w:pPr>
        <w:pStyle w:val="BodyText"/>
        <w:spacing w:before="10"/>
        <w:ind w:left="0"/>
      </w:pPr>
    </w:p>
    <w:p>
      <w:pPr>
        <w:pStyle w:val="BodyText"/>
        <w:tabs>
          <w:tab w:pos="956" w:val="left" w:leader="none"/>
        </w:tabs>
        <w:spacing w:line="276" w:lineRule="auto" w:before="56"/>
        <w:ind w:left="265" w:right="1588"/>
      </w:pPr>
      <w:r>
        <w:rPr/>
        <w:t>866</w:t>
        <w:tab/>
        <w:t>Digitalisierung und Bildung deutlich zu stärken. Dafür setzen wir auf eine vorsorgende 867</w:t>
        <w:tab/>
        <w:t>Haushaltspolitik.</w:t>
      </w:r>
    </w:p>
    <w:p>
      <w:pPr>
        <w:pStyle w:val="BodyText"/>
        <w:spacing w:before="10"/>
        <w:ind w:left="0"/>
        <w:rPr>
          <w:sz w:val="14"/>
        </w:rPr>
      </w:pPr>
    </w:p>
    <w:p>
      <w:pPr>
        <w:pStyle w:val="BodyText"/>
        <w:tabs>
          <w:tab w:pos="956" w:val="left" w:leader="none"/>
        </w:tabs>
        <w:spacing w:line="278" w:lineRule="auto" w:before="56"/>
        <w:ind w:left="265" w:right="361"/>
      </w:pPr>
      <w:r>
        <w:rPr/>
        <w:t>868</w:t>
        <w:tab/>
        <w:t>Wir gehen die Ungerechtigkeiten im Steuersystem entschlossen an und sorgen dafür, dass sich sehr 869</w:t>
        <w:tab/>
        <w:t>wohlhabende und reiche Menschen und große Konzerne ihrer Verantwortung stärker</w:t>
      </w:r>
      <w:r>
        <w:rPr>
          <w:spacing w:val="-19"/>
        </w:rPr>
        <w:t> </w:t>
      </w:r>
      <w:r>
        <w:rPr/>
        <w:t>stellen.</w:t>
      </w:r>
    </w:p>
    <w:p>
      <w:pPr>
        <w:pStyle w:val="BodyText"/>
        <w:tabs>
          <w:tab w:pos="956" w:val="left" w:leader="none"/>
        </w:tabs>
        <w:spacing w:line="273" w:lineRule="auto"/>
        <w:ind w:left="265" w:right="565"/>
      </w:pPr>
      <w:r>
        <w:rPr/>
        <w:t>870</w:t>
        <w:tab/>
        <w:t>Globale Konzerne sollen nicht mächtiger sein als Staaten – es gilt, das Primat der demokratischen 871</w:t>
        <w:tab/>
        <w:t>Politik zu behaupten. Hohe Einkommen und Vermögen sollen mehr zur Finanzierung</w:t>
      </w:r>
      <w:r>
        <w:rPr>
          <w:spacing w:val="-30"/>
        </w:rPr>
        <w:t> </w:t>
      </w:r>
      <w:r>
        <w:rPr/>
        <w:t>unseres</w:t>
      </w:r>
    </w:p>
    <w:p>
      <w:pPr>
        <w:pStyle w:val="BodyText"/>
        <w:tabs>
          <w:tab w:pos="956" w:val="left" w:leader="none"/>
        </w:tabs>
        <w:spacing w:line="273" w:lineRule="auto" w:before="4"/>
        <w:ind w:left="265" w:right="1320"/>
      </w:pPr>
      <w:r>
        <w:rPr/>
        <w:t>872</w:t>
        <w:tab/>
        <w:t>Gemeinwesens beitragen, denn Gesellschaften, in denen die Ungleichheit gering ist, sind 873</w:t>
        <w:tab/>
        <w:t>zufriedenere</w:t>
      </w:r>
      <w:r>
        <w:rPr>
          <w:spacing w:val="-3"/>
        </w:rPr>
        <w:t> </w:t>
      </w:r>
      <w:r>
        <w:rPr/>
        <w:t>Gesellschaften.</w:t>
      </w:r>
    </w:p>
    <w:p>
      <w:pPr>
        <w:pStyle w:val="BodyText"/>
        <w:spacing w:before="7"/>
        <w:ind w:left="0"/>
        <w:rPr>
          <w:sz w:val="15"/>
        </w:rPr>
      </w:pPr>
    </w:p>
    <w:p>
      <w:pPr>
        <w:pStyle w:val="BodyText"/>
        <w:tabs>
          <w:tab w:pos="956" w:val="left" w:leader="none"/>
        </w:tabs>
        <w:spacing w:line="273" w:lineRule="auto" w:before="56"/>
        <w:ind w:left="265" w:right="196"/>
      </w:pPr>
      <w:r>
        <w:rPr/>
        <w:t>874</w:t>
        <w:tab/>
        <w:t>Wirtschafts- und Finanzpolitik muss europäisch gemacht werden. Als Europäer*innen können wir mit 875</w:t>
        <w:tab/>
        <w:t>unserem starken gemeinsamen Binnenmarkt internationale Standards setzen und</w:t>
      </w:r>
      <w:r>
        <w:rPr>
          <w:spacing w:val="-21"/>
        </w:rPr>
        <w:t> </w:t>
      </w:r>
      <w:r>
        <w:rPr/>
        <w:t>Innovationen</w:t>
      </w:r>
    </w:p>
    <w:p>
      <w:pPr>
        <w:pStyle w:val="BodyText"/>
        <w:tabs>
          <w:tab w:pos="956" w:val="left" w:leader="none"/>
        </w:tabs>
        <w:spacing w:line="278" w:lineRule="auto" w:before="3"/>
        <w:ind w:left="265" w:right="222"/>
      </w:pPr>
      <w:r>
        <w:rPr/>
        <w:t>876</w:t>
        <w:tab/>
        <w:t>vorantreiben. Solange es Wettbewerbsverzerrung gibt, braucht es auch den Schutz des europäischen 877</w:t>
        <w:tab/>
        <w:t>Marktes und vor allem der kritischen Infrastruktur. Zugleich setzen wir uns für eine</w:t>
      </w:r>
      <w:r>
        <w:rPr>
          <w:spacing w:val="-26"/>
        </w:rPr>
        <w:t> </w:t>
      </w:r>
      <w:r>
        <w:rPr/>
        <w:t>gemeinsame</w:t>
      </w:r>
    </w:p>
    <w:p>
      <w:pPr>
        <w:pStyle w:val="BodyText"/>
        <w:tabs>
          <w:tab w:pos="956" w:val="left" w:leader="none"/>
        </w:tabs>
        <w:spacing w:line="265" w:lineRule="exact"/>
        <w:ind w:left="265"/>
      </w:pPr>
      <w:r>
        <w:rPr/>
        <w:t>878</w:t>
        <w:tab/>
        <w:t>strategische Außenwirtschaftspolitik ein, die Fairness zu einem Gebot des</w:t>
      </w:r>
      <w:r>
        <w:rPr>
          <w:spacing w:val="-21"/>
        </w:rPr>
        <w:t> </w:t>
      </w:r>
      <w:r>
        <w:rPr/>
        <w:t>internationalen</w:t>
      </w:r>
    </w:p>
    <w:p>
      <w:pPr>
        <w:pStyle w:val="BodyText"/>
        <w:tabs>
          <w:tab w:pos="956" w:val="left" w:leader="none"/>
        </w:tabs>
        <w:spacing w:line="278" w:lineRule="auto" w:before="39"/>
        <w:ind w:left="265" w:right="170"/>
      </w:pPr>
      <w:r>
        <w:rPr/>
        <w:t>879</w:t>
        <w:tab/>
        <w:t>Wettbewerb und des freien Welthandel macht und weltweit nachhaltiges Wirtschaften befördert. Als 880</w:t>
        <w:tab/>
        <w:t>Europäer*innen investieren wir gemeinsam in Klimaschutz, Forschung und den Wohlstand</w:t>
      </w:r>
      <w:r>
        <w:rPr>
          <w:spacing w:val="-26"/>
        </w:rPr>
        <w:t> </w:t>
      </w:r>
      <w:r>
        <w:rPr/>
        <w:t>der</w:t>
      </w:r>
    </w:p>
    <w:p>
      <w:pPr>
        <w:pStyle w:val="BodyText"/>
        <w:tabs>
          <w:tab w:pos="956" w:val="left" w:leader="none"/>
        </w:tabs>
        <w:spacing w:line="276" w:lineRule="auto"/>
        <w:ind w:left="265" w:right="267"/>
      </w:pPr>
      <w:r>
        <w:rPr/>
        <w:t>881</w:t>
        <w:tab/>
        <w:t>Zukunft, den Weg dahin bereit ein Green New Deal. In einer Bundesregierung werden wir alles dafür 882</w:t>
        <w:tab/>
        <w:t>tun, dass die Europäische Union der erste CO2-freie Wirtschaftsraum</w:t>
      </w:r>
      <w:r>
        <w:rPr>
          <w:spacing w:val="-17"/>
        </w:rPr>
        <w:t> </w:t>
      </w:r>
      <w:r>
        <w:rPr/>
        <w:t>wird.</w:t>
      </w:r>
    </w:p>
    <w:p>
      <w:pPr>
        <w:pStyle w:val="BodyText"/>
        <w:spacing w:before="11"/>
        <w:ind w:left="0"/>
        <w:rPr>
          <w:sz w:val="14"/>
        </w:rPr>
      </w:pPr>
    </w:p>
    <w:p>
      <w:pPr>
        <w:pStyle w:val="BodyText"/>
        <w:tabs>
          <w:tab w:pos="956" w:val="left" w:leader="none"/>
        </w:tabs>
        <w:spacing w:before="56"/>
        <w:ind w:left="265"/>
      </w:pPr>
      <w:r>
        <w:rPr/>
        <w:t>883</w:t>
        <w:tab/>
        <w:t>Mit all diesem legen wir die Grundlagen dafür, dass Deutschland und Europa</w:t>
      </w:r>
      <w:r>
        <w:rPr>
          <w:spacing w:val="-22"/>
        </w:rPr>
        <w:t> </w:t>
      </w:r>
      <w:r>
        <w:rPr/>
        <w:t>erfolgreiche</w:t>
      </w:r>
    </w:p>
    <w:p>
      <w:pPr>
        <w:pStyle w:val="BodyText"/>
        <w:tabs>
          <w:tab w:pos="956" w:val="left" w:leader="none"/>
        </w:tabs>
        <w:spacing w:line="273" w:lineRule="auto" w:before="39"/>
        <w:ind w:left="265" w:right="292"/>
      </w:pPr>
      <w:r>
        <w:rPr>
          <w:w w:val="105"/>
        </w:rPr>
        <w:t>884</w:t>
        <w:tab/>
      </w:r>
      <w:r>
        <w:rPr/>
        <w:t>Industriestandorte mit hoher Wertschöpfung, starkem Sozialstaat und guten Arbeitsplätzen bleiben. </w:t>
      </w:r>
      <w:r>
        <w:rPr>
          <w:w w:val="105"/>
        </w:rPr>
        <w:t>885</w:t>
        <w:tab/>
        <w:t>Dafür, dass not end e nno at onen n ro a ent elt nd mar t erden</w:t>
      </w:r>
      <w:r>
        <w:rPr>
          <w:spacing w:val="-9"/>
          <w:w w:val="105"/>
        </w:rPr>
        <w:t> </w:t>
      </w:r>
      <w:r>
        <w:rPr>
          <w:w w:val="105"/>
        </w:rPr>
        <w:t>dass</w:t>
      </w:r>
    </w:p>
    <w:p>
      <w:pPr>
        <w:pStyle w:val="BodyText"/>
        <w:tabs>
          <w:tab w:pos="956" w:val="left" w:leader="none"/>
        </w:tabs>
        <w:spacing w:line="273" w:lineRule="auto" w:before="7"/>
        <w:ind w:left="265" w:right="394"/>
      </w:pPr>
      <w:r>
        <w:rPr>
          <w:w w:val="105"/>
        </w:rPr>
        <w:t>886</w:t>
        <w:tab/>
      </w:r>
      <w:r>
        <w:rPr>
          <w:w w:val="125"/>
        </w:rPr>
        <w:t>n ts </w:t>
      </w:r>
      <w:r>
        <w:rPr>
          <w:w w:val="105"/>
        </w:rPr>
        <w:t>e ne e  obs  m</w:t>
      </w:r>
      <w:r>
        <w:rPr>
          <w:spacing w:val="52"/>
          <w:w w:val="105"/>
        </w:rPr>
        <w:t> </w:t>
      </w:r>
      <w:r>
        <w:rPr>
          <w:w w:val="105"/>
        </w:rPr>
        <w:t>and </w:t>
      </w:r>
      <w:r>
        <w:rPr>
          <w:spacing w:val="-3"/>
          <w:w w:val="125"/>
        </w:rPr>
        <w:t>er  </w:t>
      </w:r>
      <w:r>
        <w:rPr>
          <w:w w:val="105"/>
        </w:rPr>
        <w:t>bei Startups und in der Dienstleistungsbranche entstehen - 887</w:t>
        <w:tab/>
        <w:t>in</w:t>
      </w:r>
      <w:r>
        <w:rPr>
          <w:spacing w:val="-27"/>
          <w:w w:val="105"/>
        </w:rPr>
        <w:t> </w:t>
      </w:r>
      <w:r>
        <w:rPr>
          <w:w w:val="105"/>
        </w:rPr>
        <w:t>traditionsreichen</w:t>
      </w:r>
      <w:r>
        <w:rPr>
          <w:spacing w:val="-25"/>
          <w:w w:val="105"/>
        </w:rPr>
        <w:t> </w:t>
      </w:r>
      <w:r>
        <w:rPr>
          <w:w w:val="105"/>
        </w:rPr>
        <w:t>und</w:t>
      </w:r>
      <w:r>
        <w:rPr>
          <w:spacing w:val="-26"/>
          <w:w w:val="105"/>
        </w:rPr>
        <w:t> </w:t>
      </w:r>
      <w:r>
        <w:rPr>
          <w:w w:val="105"/>
        </w:rPr>
        <w:t>innovativen</w:t>
      </w:r>
      <w:r>
        <w:rPr>
          <w:spacing w:val="-25"/>
          <w:w w:val="105"/>
        </w:rPr>
        <w:t> </w:t>
      </w:r>
      <w:r>
        <w:rPr>
          <w:w w:val="105"/>
        </w:rPr>
        <w:t>Industrieunternehmen,</w:t>
      </w:r>
      <w:r>
        <w:rPr>
          <w:spacing w:val="-26"/>
          <w:w w:val="105"/>
        </w:rPr>
        <w:t> </w:t>
      </w:r>
      <w:r>
        <w:rPr>
          <w:w w:val="105"/>
        </w:rPr>
        <w:t>im</w:t>
      </w:r>
      <w:r>
        <w:rPr>
          <w:spacing w:val="-25"/>
          <w:w w:val="105"/>
        </w:rPr>
        <w:t> </w:t>
      </w:r>
      <w:r>
        <w:rPr>
          <w:w w:val="105"/>
        </w:rPr>
        <w:t>Maschinenbau,</w:t>
      </w:r>
      <w:r>
        <w:rPr>
          <w:spacing w:val="-26"/>
          <w:w w:val="105"/>
        </w:rPr>
        <w:t> </w:t>
      </w:r>
      <w:r>
        <w:rPr>
          <w:w w:val="105"/>
        </w:rPr>
        <w:t>in</w:t>
      </w:r>
      <w:r>
        <w:rPr>
          <w:spacing w:val="-26"/>
          <w:w w:val="105"/>
        </w:rPr>
        <w:t> </w:t>
      </w:r>
      <w:r>
        <w:rPr>
          <w:w w:val="105"/>
        </w:rPr>
        <w:t>kleinen</w:t>
      </w:r>
      <w:r>
        <w:rPr>
          <w:spacing w:val="-26"/>
          <w:w w:val="105"/>
        </w:rPr>
        <w:t> </w:t>
      </w:r>
      <w:r>
        <w:rPr>
          <w:w w:val="105"/>
        </w:rPr>
        <w:t>und</w:t>
      </w:r>
    </w:p>
    <w:p>
      <w:pPr>
        <w:pStyle w:val="BodyText"/>
        <w:tabs>
          <w:tab w:pos="956" w:val="left" w:leader="none"/>
        </w:tabs>
        <w:spacing w:line="278" w:lineRule="auto" w:before="2"/>
        <w:ind w:left="265" w:right="219"/>
      </w:pPr>
      <w:r>
        <w:rPr/>
        <w:t>888</w:t>
        <w:tab/>
        <w:t>mittelständischen Betrieben. Wir wollen, dass Deutschland und Europa auch bei neuen Technologien 889</w:t>
        <w:tab/>
        <w:t>die Spitze beanspruchen – seien es E-Autos, saubere Batterien, Quantencomputer,</w:t>
      </w:r>
      <w:r>
        <w:rPr>
          <w:spacing w:val="-26"/>
        </w:rPr>
        <w:t> </w:t>
      </w:r>
      <w:r>
        <w:rPr/>
        <w:t>Künstliche</w:t>
      </w:r>
    </w:p>
    <w:p>
      <w:pPr>
        <w:pStyle w:val="BodyText"/>
        <w:tabs>
          <w:tab w:pos="956" w:val="left" w:leader="none"/>
        </w:tabs>
        <w:spacing w:line="276" w:lineRule="auto"/>
        <w:ind w:left="265" w:right="231"/>
      </w:pPr>
      <w:r>
        <w:rPr/>
        <w:t>890</w:t>
        <w:tab/>
        <w:t>Intelligenz oder moderne Biotechnologie. Mit einer aktiven Wirtschafts- und Industriepolitik zeigen 891</w:t>
        <w:tab/>
        <w:t>wir eine Richtung auf und bieten zukunftsfähigen Unternehmen gute Bedingungen. So machen wir 892</w:t>
        <w:tab/>
        <w:t>aus der Marke Made in Germany ein Gütesiegel für zukunftsfähige Industrie in einem klimaneutralen 893</w:t>
        <w:tab/>
        <w:t>Europa.</w:t>
      </w:r>
    </w:p>
    <w:p>
      <w:pPr>
        <w:spacing w:after="0" w:line="276" w:lineRule="auto"/>
        <w:sectPr>
          <w:pgSz w:w="11910" w:h="16840"/>
          <w:pgMar w:header="706" w:footer="2030" w:top="1660" w:bottom="2220" w:left="460" w:right="1240"/>
        </w:sectPr>
      </w:pPr>
    </w:p>
    <w:p>
      <w:pPr>
        <w:pStyle w:val="BodyText"/>
        <w:spacing w:before="2"/>
        <w:ind w:left="0"/>
        <w:rPr>
          <w:sz w:val="23"/>
        </w:rPr>
      </w:pPr>
    </w:p>
    <w:p>
      <w:pPr>
        <w:pStyle w:val="Heading1"/>
        <w:tabs>
          <w:tab w:pos="956" w:val="left" w:leader="none"/>
        </w:tabs>
        <w:ind w:left="265" w:firstLine="0"/>
      </w:pPr>
      <w:r>
        <w:rPr>
          <w:b w:val="0"/>
          <w:sz w:val="22"/>
        </w:rPr>
        <w:t>894</w:t>
        <w:tab/>
      </w:r>
      <w:r>
        <w:rPr/>
        <w:t>Wir fördern Unternehmergeist, Wettbewerb und</w:t>
      </w:r>
      <w:r>
        <w:rPr>
          <w:spacing w:val="2"/>
        </w:rPr>
        <w:t> </w:t>
      </w:r>
      <w:r>
        <w:rPr/>
        <w:t>Ideen</w:t>
      </w:r>
    </w:p>
    <w:p>
      <w:pPr>
        <w:pStyle w:val="BodyText"/>
        <w:spacing w:before="10"/>
        <w:ind w:left="0"/>
        <w:rPr>
          <w:b/>
          <w:sz w:val="26"/>
        </w:rPr>
      </w:pPr>
    </w:p>
    <w:p>
      <w:pPr>
        <w:pStyle w:val="Heading3"/>
        <w:tabs>
          <w:tab w:pos="956" w:val="left" w:leader="none"/>
        </w:tabs>
        <w:ind w:left="265" w:firstLine="0"/>
      </w:pPr>
      <w:r>
        <w:rPr>
          <w:b w:val="0"/>
          <w:sz w:val="22"/>
        </w:rPr>
        <w:t>895</w:t>
        <w:tab/>
      </w:r>
      <w:r>
        <w:rPr/>
        <w:t>Ein Jahrzehnt der</w:t>
      </w:r>
      <w:r>
        <w:rPr>
          <w:spacing w:val="-7"/>
        </w:rPr>
        <w:t> </w:t>
      </w:r>
      <w:r>
        <w:rPr/>
        <w:t>Zukunftsinvestitionen</w:t>
      </w:r>
    </w:p>
    <w:p>
      <w:pPr>
        <w:pStyle w:val="BodyText"/>
        <w:spacing w:before="11"/>
        <w:ind w:left="0"/>
        <w:rPr>
          <w:b/>
          <w:sz w:val="18"/>
        </w:rPr>
      </w:pPr>
    </w:p>
    <w:p>
      <w:pPr>
        <w:pStyle w:val="BodyText"/>
        <w:tabs>
          <w:tab w:pos="956" w:val="left" w:leader="none"/>
        </w:tabs>
        <w:spacing w:line="273" w:lineRule="auto" w:before="57"/>
        <w:ind w:left="265" w:right="356"/>
      </w:pPr>
      <w:r>
        <w:rPr/>
        <w:t>896</w:t>
        <w:tab/>
        <w:t>Nach der Corona Pandemie braucht unser Land einen neuen wirtschaftlichen Aufbruch. Das Beste, 897</w:t>
        <w:tab/>
        <w:t>was die Politik dazu beitragen, kann, ist das zu tun, was sie die letzten zehn Jahre sträflich versäumt 898</w:t>
        <w:tab/>
        <w:t>hat: in unsere gemeinsame Zukunft zu investieren. Nur wenn auch der Staat seinen Teil</w:t>
      </w:r>
      <w:r>
        <w:rPr>
          <w:spacing w:val="-29"/>
        </w:rPr>
        <w:t> </w:t>
      </w:r>
      <w:r>
        <w:rPr/>
        <w:t>beiträgt,</w:t>
      </w:r>
    </w:p>
    <w:p>
      <w:pPr>
        <w:pStyle w:val="BodyText"/>
        <w:tabs>
          <w:tab w:pos="956" w:val="left" w:leader="none"/>
        </w:tabs>
        <w:spacing w:line="276" w:lineRule="auto" w:before="8"/>
        <w:ind w:left="265" w:right="190"/>
      </w:pPr>
      <w:r>
        <w:rPr/>
        <w:t>899</w:t>
        <w:tab/>
        <w:t>wenn öffentliche und private Investitionen gemeinsam auf ein Ziel ausgerichtet werden, wird Europa 900</w:t>
        <w:tab/>
        <w:t>den Anschluss an moderne Zukunftstechnologien halten und sich im Wettbewerb mit den USA und 901</w:t>
        <w:tab/>
        <w:t>China behaupten können. Wir starten in der nächsten Legislaturperiode eine Investitionsoffensive. In 902</w:t>
        <w:tab/>
        <w:t>schnelles Internet, überall. In Spitzenforschung von Quantencomputer über</w:t>
      </w:r>
      <w:r>
        <w:rPr>
          <w:spacing w:val="-22"/>
        </w:rPr>
        <w:t> </w:t>
      </w:r>
      <w:r>
        <w:rPr/>
        <w:t>modernste</w:t>
      </w:r>
    </w:p>
    <w:p>
      <w:pPr>
        <w:pStyle w:val="BodyText"/>
        <w:tabs>
          <w:tab w:pos="956" w:val="left" w:leader="none"/>
        </w:tabs>
        <w:spacing w:line="276" w:lineRule="auto"/>
        <w:ind w:left="265" w:right="1068"/>
      </w:pPr>
      <w:r>
        <w:rPr/>
        <w:t>903</w:t>
        <w:tab/>
        <w:t>Biotechnologie. In klimaneutrale Infrastrukturen, in Ladesäulen, einen Ausbau der Bahn, 904</w:t>
        <w:tab/>
        <w:t>emissionsfreie Busse und moderne Stadtentwicklung. Wir wollen, dass Deutschland bei</w:t>
      </w:r>
      <w:r>
        <w:rPr>
          <w:spacing w:val="-34"/>
        </w:rPr>
        <w:t> </w:t>
      </w:r>
      <w:r>
        <w:rPr/>
        <w:t>den</w:t>
      </w:r>
    </w:p>
    <w:p>
      <w:pPr>
        <w:pStyle w:val="BodyText"/>
        <w:tabs>
          <w:tab w:pos="956" w:val="left" w:leader="none"/>
        </w:tabs>
        <w:spacing w:line="273" w:lineRule="auto"/>
        <w:ind w:left="265" w:right="440"/>
      </w:pPr>
      <w:r>
        <w:rPr/>
        <w:t>905</w:t>
        <w:tab/>
        <w:t>öffentlichen Investitionen im Vergleich der Industrieländer vom Nachzügler zum Spitzenreiter wird 906</w:t>
        <w:tab/>
        <w:t>und in diesem Jahrzehnt pro Jahr 50 Milliarden Euro zusätzlich investieren. So gelingt die sozial- 907</w:t>
        <w:tab/>
        <w:t>ökologische Transformation, so schaffen wir nachhaltigen Wohlstand und sichern</w:t>
      </w:r>
      <w:r>
        <w:rPr>
          <w:spacing w:val="-23"/>
        </w:rPr>
        <w:t> </w:t>
      </w:r>
      <w:r>
        <w:rPr/>
        <w:t>die</w:t>
      </w:r>
    </w:p>
    <w:p>
      <w:pPr>
        <w:pStyle w:val="ListParagraph"/>
        <w:numPr>
          <w:ilvl w:val="0"/>
          <w:numId w:val="2"/>
        </w:numPr>
        <w:tabs>
          <w:tab w:pos="956" w:val="left" w:leader="none"/>
          <w:tab w:pos="957" w:val="left" w:leader="none"/>
        </w:tabs>
        <w:spacing w:line="240" w:lineRule="auto" w:before="8" w:after="0"/>
        <w:ind w:left="956" w:right="0" w:hanging="692"/>
        <w:jc w:val="left"/>
        <w:rPr>
          <w:sz w:val="22"/>
        </w:rPr>
      </w:pPr>
      <w:r>
        <w:rPr>
          <w:sz w:val="22"/>
        </w:rPr>
        <w:t>Wettbewerbsfähigkeit unseres Landes in einer handlungsfähigen Europäischen</w:t>
      </w:r>
      <w:r>
        <w:rPr>
          <w:spacing w:val="-19"/>
          <w:sz w:val="22"/>
        </w:rPr>
        <w:t> </w:t>
      </w:r>
      <w:r>
        <w:rPr>
          <w:sz w:val="22"/>
        </w:rPr>
        <w:t>Union.</w:t>
      </w:r>
    </w:p>
    <w:p>
      <w:pPr>
        <w:pStyle w:val="BodyText"/>
        <w:spacing w:before="12"/>
        <w:ind w:left="0"/>
        <w:rPr>
          <w:sz w:val="24"/>
        </w:rPr>
      </w:pPr>
    </w:p>
    <w:p>
      <w:pPr>
        <w:pStyle w:val="Heading3"/>
        <w:numPr>
          <w:ilvl w:val="0"/>
          <w:numId w:val="2"/>
        </w:numPr>
        <w:tabs>
          <w:tab w:pos="956" w:val="left" w:leader="none"/>
          <w:tab w:pos="957" w:val="left" w:leader="none"/>
        </w:tabs>
        <w:spacing w:line="240" w:lineRule="auto" w:before="51" w:after="0"/>
        <w:ind w:left="956" w:right="0" w:hanging="692"/>
        <w:jc w:val="left"/>
      </w:pPr>
      <w:r>
        <w:rPr/>
        <w:t>Neustart nach der</w:t>
      </w:r>
      <w:r>
        <w:rPr>
          <w:spacing w:val="-7"/>
        </w:rPr>
        <w:t> </w:t>
      </w:r>
      <w:r>
        <w:rPr/>
        <w:t>Corona-Krise</w:t>
      </w:r>
    </w:p>
    <w:p>
      <w:pPr>
        <w:pStyle w:val="BodyText"/>
        <w:ind w:left="0"/>
        <w:rPr>
          <w:b/>
          <w:sz w:val="19"/>
        </w:rPr>
      </w:pPr>
    </w:p>
    <w:p>
      <w:pPr>
        <w:pStyle w:val="ListParagraph"/>
        <w:numPr>
          <w:ilvl w:val="0"/>
          <w:numId w:val="2"/>
        </w:numPr>
        <w:tabs>
          <w:tab w:pos="956" w:val="left" w:leader="none"/>
          <w:tab w:pos="957" w:val="left" w:leader="none"/>
        </w:tabs>
        <w:spacing w:line="240" w:lineRule="auto" w:before="56" w:after="0"/>
        <w:ind w:left="956" w:right="0" w:hanging="692"/>
        <w:jc w:val="left"/>
        <w:rPr>
          <w:sz w:val="22"/>
        </w:rPr>
      </w:pPr>
      <w:r>
        <w:rPr>
          <w:sz w:val="22"/>
        </w:rPr>
        <w:t>Die Corona-Pandemie hat viele Unternehmen hart getroffen. Während die einen sich</w:t>
      </w:r>
      <w:r>
        <w:rPr>
          <w:spacing w:val="-31"/>
          <w:sz w:val="22"/>
        </w:rPr>
        <w:t> </w:t>
      </w:r>
      <w:r>
        <w:rPr>
          <w:sz w:val="22"/>
        </w:rPr>
        <w:t>hoch</w:t>
      </w:r>
    </w:p>
    <w:p>
      <w:pPr>
        <w:pStyle w:val="ListParagraph"/>
        <w:numPr>
          <w:ilvl w:val="0"/>
          <w:numId w:val="2"/>
        </w:numPr>
        <w:tabs>
          <w:tab w:pos="956" w:val="left" w:leader="none"/>
          <w:tab w:pos="957" w:val="left" w:leader="none"/>
        </w:tabs>
        <w:spacing w:line="240" w:lineRule="auto" w:before="39" w:after="0"/>
        <w:ind w:left="956" w:right="0" w:hanging="692"/>
        <w:jc w:val="left"/>
        <w:rPr>
          <w:sz w:val="22"/>
        </w:rPr>
      </w:pPr>
      <w:r>
        <w:rPr>
          <w:sz w:val="22"/>
        </w:rPr>
        <w:t>verschulden mussten, haben es andere nicht durch die Krise geschafft und mussten ihr</w:t>
      </w:r>
      <w:r>
        <w:rPr>
          <w:spacing w:val="-27"/>
          <w:sz w:val="22"/>
        </w:rPr>
        <w:t> </w:t>
      </w:r>
      <w:r>
        <w:rPr>
          <w:sz w:val="22"/>
        </w:rPr>
        <w:t>Geschäft</w:t>
      </w:r>
    </w:p>
    <w:p>
      <w:pPr>
        <w:pStyle w:val="ListParagraph"/>
        <w:numPr>
          <w:ilvl w:val="0"/>
          <w:numId w:val="2"/>
        </w:numPr>
        <w:tabs>
          <w:tab w:pos="956" w:val="left" w:leader="none"/>
          <w:tab w:pos="957" w:val="left" w:leader="none"/>
        </w:tabs>
        <w:spacing w:line="273" w:lineRule="auto" w:before="43" w:after="0"/>
        <w:ind w:left="265" w:right="232" w:firstLine="0"/>
        <w:jc w:val="left"/>
        <w:rPr>
          <w:sz w:val="22"/>
        </w:rPr>
      </w:pPr>
      <w:r>
        <w:rPr>
          <w:sz w:val="22"/>
        </w:rPr>
        <w:t>aufgeben. Besonders hart hat es Restaurants, Hotels, die Tourismus- und Veranstaltungsbranche, die 913</w:t>
        <w:tab/>
        <w:t>Kulturwirtschaft, aber auch viele Einzelhändler*innen getroffen. Ein Neustart nach der Corona-Krise 914</w:t>
        <w:tab/>
        <w:t>muss daher gezielt den besonders betroffenen Branchen helfen. Damit sichern wir</w:t>
      </w:r>
      <w:r>
        <w:rPr>
          <w:spacing w:val="-30"/>
          <w:sz w:val="22"/>
        </w:rPr>
        <w:t> </w:t>
      </w:r>
      <w:r>
        <w:rPr>
          <w:sz w:val="22"/>
        </w:rPr>
        <w:t>Existenzen,</w:t>
      </w:r>
    </w:p>
    <w:p>
      <w:pPr>
        <w:pStyle w:val="BodyText"/>
        <w:tabs>
          <w:tab w:pos="956" w:val="left" w:leader="none"/>
        </w:tabs>
        <w:spacing w:line="273" w:lineRule="auto" w:before="8"/>
        <w:ind w:left="265" w:right="918"/>
      </w:pPr>
      <w:r>
        <w:rPr/>
        <w:t>915</w:t>
        <w:tab/>
        <w:t>erhalten Arbeitsplätze und setzen zielgenaue konjunkturelle Impulse. Hierfür dehnen wir den 916</w:t>
        <w:tab/>
        <w:t>steuerlichen Verlustrücktrag aus, führen attraktive und zeitlich</w:t>
      </w:r>
      <w:r>
        <w:rPr>
          <w:spacing w:val="-21"/>
        </w:rPr>
        <w:t> </w:t>
      </w:r>
      <w:r>
        <w:rPr/>
        <w:t>begrenzte</w:t>
      </w:r>
    </w:p>
    <w:p>
      <w:pPr>
        <w:pStyle w:val="BodyText"/>
        <w:tabs>
          <w:tab w:pos="956" w:val="left" w:leader="none"/>
        </w:tabs>
        <w:spacing w:before="3"/>
        <w:ind w:left="265"/>
      </w:pPr>
      <w:r>
        <w:rPr/>
        <w:t>917</w:t>
        <w:tab/>
        <w:t>Abschreibungsbedingungen ein und helfen kleinen </w:t>
      </w:r>
      <w:r>
        <w:rPr>
          <w:spacing w:val="-3"/>
        </w:rPr>
        <w:t>und </w:t>
      </w:r>
      <w:r>
        <w:rPr/>
        <w:t>mittleren Unternehmen, sich</w:t>
      </w:r>
      <w:r>
        <w:rPr>
          <w:spacing w:val="-20"/>
        </w:rPr>
        <w:t> </w:t>
      </w:r>
      <w:r>
        <w:rPr/>
        <w:t>mit</w:t>
      </w:r>
    </w:p>
    <w:p>
      <w:pPr>
        <w:pStyle w:val="BodyText"/>
        <w:tabs>
          <w:tab w:pos="956" w:val="left" w:leader="none"/>
        </w:tabs>
        <w:spacing w:line="273" w:lineRule="auto" w:before="44"/>
        <w:ind w:left="265" w:right="572"/>
      </w:pPr>
      <w:r>
        <w:rPr/>
        <w:t>918</w:t>
        <w:tab/>
        <w:t>vereinfachten Restrukturierungsverfahren leichter neu aufzustellen, ohne Insolvenz anmelden zu 919</w:t>
        <w:tab/>
        <w:t>müssen. Falls Corona-Soforthilfen zurückgezahlt werden müssen, benötigen die Unternehmen 920</w:t>
        <w:tab/>
        <w:t>großzügige Stundungen. Für Selbständige braucht es vor allem sichere Aufträge</w:t>
      </w:r>
      <w:r>
        <w:rPr>
          <w:spacing w:val="-23"/>
        </w:rPr>
        <w:t> </w:t>
      </w:r>
      <w:r>
        <w:rPr/>
        <w:t>durch</w:t>
      </w:r>
    </w:p>
    <w:p>
      <w:pPr>
        <w:pStyle w:val="BodyText"/>
        <w:tabs>
          <w:tab w:pos="956" w:val="left" w:leader="none"/>
        </w:tabs>
        <w:spacing w:before="8"/>
        <w:ind w:left="265"/>
      </w:pPr>
      <w:r>
        <w:rPr/>
        <w:t>921</w:t>
        <w:tab/>
        <w:t>handlungsfähige Kommunen, die wir u.a. durch eine abgestimmte Kulturförderpolitik stärken</w:t>
      </w:r>
      <w:r>
        <w:rPr>
          <w:spacing w:val="-27"/>
        </w:rPr>
        <w:t> </w:t>
      </w:r>
      <w:r>
        <w:rPr/>
        <w:t>wollen.</w:t>
      </w:r>
    </w:p>
    <w:p>
      <w:pPr>
        <w:pStyle w:val="BodyText"/>
        <w:spacing w:before="11"/>
        <w:ind w:left="0"/>
        <w:rPr>
          <w:sz w:val="24"/>
        </w:rPr>
      </w:pPr>
    </w:p>
    <w:p>
      <w:pPr>
        <w:pStyle w:val="Heading3"/>
        <w:tabs>
          <w:tab w:pos="956" w:val="left" w:leader="none"/>
        </w:tabs>
        <w:ind w:left="265" w:firstLine="0"/>
      </w:pPr>
      <w:r>
        <w:rPr>
          <w:b w:val="0"/>
          <w:sz w:val="22"/>
        </w:rPr>
        <w:t>922</w:t>
        <w:tab/>
      </w:r>
      <w:r>
        <w:rPr/>
        <w:t>Klimaschutztechnologien Made in</w:t>
      </w:r>
      <w:r>
        <w:rPr>
          <w:spacing w:val="-5"/>
        </w:rPr>
        <w:t> </w:t>
      </w:r>
      <w:r>
        <w:rPr/>
        <w:t>Germany</w:t>
      </w:r>
    </w:p>
    <w:p>
      <w:pPr>
        <w:pStyle w:val="BodyText"/>
        <w:spacing w:before="11"/>
        <w:ind w:left="0"/>
        <w:rPr>
          <w:b/>
          <w:sz w:val="18"/>
        </w:rPr>
      </w:pPr>
    </w:p>
    <w:p>
      <w:pPr>
        <w:pStyle w:val="BodyText"/>
        <w:tabs>
          <w:tab w:pos="956" w:val="left" w:leader="none"/>
        </w:tabs>
        <w:spacing w:line="276" w:lineRule="auto" w:before="56"/>
        <w:ind w:left="265" w:right="180"/>
      </w:pPr>
      <w:r>
        <w:rPr/>
        <w:t>923</w:t>
        <w:tab/>
        <w:t>Der globale Wettbewerb um die Technologien von morgen ist in vollem Gange. Made in Germany soll 924</w:t>
        <w:tab/>
        <w:t>zukünftig nicht nur für Qualität, sondern noch stärker für nachhaltige und innovative Produkte und 925</w:t>
        <w:tab/>
        <w:t>Prozesse stehen. Digitalisierung und Klimaneutralität müssen Staat und Unternehmen gemeinsam in 926</w:t>
        <w:tab/>
        <w:t>Angriff nehmen. Während der Staat mehr öffentliche Investitionen realisiert, wollen wir</w:t>
      </w:r>
      <w:r>
        <w:rPr>
          <w:spacing w:val="-31"/>
        </w:rPr>
        <w:t> </w:t>
      </w:r>
      <w:r>
        <w:rPr/>
        <w:t>zugleich</w:t>
      </w:r>
    </w:p>
    <w:p>
      <w:pPr>
        <w:pStyle w:val="BodyText"/>
        <w:tabs>
          <w:tab w:pos="956" w:val="left" w:leader="none"/>
        </w:tabs>
        <w:spacing w:line="267" w:lineRule="exact"/>
        <w:ind w:left="265"/>
      </w:pPr>
      <w:r>
        <w:rPr/>
        <w:t>927</w:t>
        <w:tab/>
        <w:t>Anreize für mehr Investitionen durch Unternehmen setzen. Dafür erweitern wir zielgerichtet</w:t>
      </w:r>
      <w:r>
        <w:rPr>
          <w:spacing w:val="-25"/>
        </w:rPr>
        <w:t> </w:t>
      </w:r>
      <w:r>
        <w:rPr/>
        <w:t>die</w:t>
      </w:r>
    </w:p>
    <w:p>
      <w:pPr>
        <w:spacing w:after="0" w:line="267" w:lineRule="exact"/>
        <w:sectPr>
          <w:pgSz w:w="11910" w:h="16840"/>
          <w:pgMar w:header="706" w:footer="2030" w:top="1660" w:bottom="2220" w:left="460" w:right="1240"/>
        </w:sectPr>
      </w:pPr>
    </w:p>
    <w:p>
      <w:pPr>
        <w:pStyle w:val="BodyText"/>
        <w:spacing w:before="10"/>
        <w:ind w:left="0"/>
      </w:pPr>
    </w:p>
    <w:p>
      <w:pPr>
        <w:pStyle w:val="BodyText"/>
        <w:tabs>
          <w:tab w:pos="956" w:val="left" w:leader="none"/>
        </w:tabs>
        <w:spacing w:line="276" w:lineRule="auto" w:before="56"/>
        <w:ind w:left="265" w:right="292"/>
      </w:pPr>
      <w:r>
        <w:rPr/>
        <w:t>928</w:t>
        <w:tab/>
        <w:t>Spielräume für die Unternehmen: Investitionen sollen zeitlich befristet, degressiv mit mindestens 25 929</w:t>
        <w:tab/>
        <w:t>Prozent abgeschrieben werden können. Die steuerliche Förderung von Forschung für KMU erhöhen 930</w:t>
        <w:tab/>
        <w:t>wir. Öffentliche Investitionszuschüsse sollen gerade bei neuen Technologien eine Starthilfe geben, 931</w:t>
        <w:tab/>
        <w:t>Klimaverträge helfen, dauerhafte Planungssicherheit für langfristige Klimaschutzinvestitionen zu 932</w:t>
        <w:tab/>
        <w:t>geben.</w:t>
      </w:r>
    </w:p>
    <w:p>
      <w:pPr>
        <w:pStyle w:val="BodyText"/>
        <w:spacing w:before="6"/>
        <w:ind w:left="0"/>
        <w:rPr>
          <w:sz w:val="21"/>
        </w:rPr>
      </w:pPr>
    </w:p>
    <w:p>
      <w:pPr>
        <w:pStyle w:val="Heading3"/>
        <w:tabs>
          <w:tab w:pos="956" w:val="left" w:leader="none"/>
        </w:tabs>
        <w:ind w:left="265" w:firstLine="0"/>
      </w:pPr>
      <w:r>
        <w:rPr>
          <w:b w:val="0"/>
          <w:sz w:val="22"/>
        </w:rPr>
        <w:t>933</w:t>
        <w:tab/>
      </w:r>
      <w:r>
        <w:rPr/>
        <w:t>Ein Gründungskapital</w:t>
      </w:r>
      <w:r>
        <w:rPr>
          <w:spacing w:val="-5"/>
        </w:rPr>
        <w:t> </w:t>
      </w:r>
      <w:r>
        <w:rPr/>
        <w:t>einführen</w:t>
      </w:r>
    </w:p>
    <w:p>
      <w:pPr>
        <w:pStyle w:val="BodyText"/>
        <w:spacing w:before="12"/>
        <w:ind w:left="0"/>
        <w:rPr>
          <w:b/>
          <w:sz w:val="18"/>
        </w:rPr>
      </w:pPr>
    </w:p>
    <w:p>
      <w:pPr>
        <w:pStyle w:val="BodyText"/>
        <w:tabs>
          <w:tab w:pos="956" w:val="left" w:leader="none"/>
        </w:tabs>
        <w:spacing w:line="276" w:lineRule="auto" w:before="56"/>
        <w:ind w:left="265" w:right="182"/>
      </w:pPr>
      <w:r>
        <w:rPr/>
        <w:t>934</w:t>
        <w:tab/>
        <w:t>Um den Wohlstand von morgen zu sichern brauchen wir eine neue Gründer*innenwelle. Mit einem 935</w:t>
        <w:tab/>
        <w:t>unbürokratischen Gründungskapital, das Gründer*innen einen Einmalbetrag bis maximal 25.000 Euro 936</w:t>
        <w:tab/>
        <w:t>sicherstellt, wollen wir dafür sorgen, dass keine gute Idee an zu wenig Eigenkapital</w:t>
      </w:r>
      <w:r>
        <w:rPr>
          <w:spacing w:val="-32"/>
        </w:rPr>
        <w:t> </w:t>
      </w:r>
      <w:r>
        <w:rPr/>
        <w:t>scheitert.</w:t>
      </w:r>
    </w:p>
    <w:p>
      <w:pPr>
        <w:pStyle w:val="BodyText"/>
        <w:spacing w:line="276" w:lineRule="auto"/>
        <w:ind w:left="265" w:right="325"/>
        <w:jc w:val="both"/>
      </w:pPr>
      <w:r>
        <w:rPr/>
        <w:t>937 Gründer*innen sollen es leicht haben: statt sie durch einen Verwaltungsdickicht zu quälen sollen sie 938 Information, Beratung und Anmeldung in einer zentralen Anlaufstelle erledigen können – überall in 939 Deutschland. In den ersten zwei Jahren sollen sie weitgehend von Melde- und</w:t>
      </w:r>
      <w:r>
        <w:rPr>
          <w:spacing w:val="-21"/>
        </w:rPr>
        <w:t> </w:t>
      </w:r>
      <w:r>
        <w:rPr/>
        <w:t>Berichtspflichten</w:t>
      </w:r>
    </w:p>
    <w:p>
      <w:pPr>
        <w:pStyle w:val="BodyText"/>
        <w:tabs>
          <w:tab w:pos="956" w:val="left" w:leader="none"/>
        </w:tabs>
        <w:spacing w:line="276" w:lineRule="auto"/>
        <w:ind w:left="265" w:right="244"/>
      </w:pPr>
      <w:r>
        <w:rPr/>
        <w:t>940</w:t>
        <w:tab/>
        <w:t>befreit werden. Frauen sind bei Gründungen noch unterrepräsentiert, sie wollen wir gezielt fördern 941</w:t>
        <w:tab/>
        <w:t>mit einem staatlichen Wagniskapitalfonds nur für Frauen. Hürden sollten auch für Menschen mit 942</w:t>
        <w:tab/>
        <w:t>Migrationsgeschichte abgebaut werden, hier lässt unser Land ein riesiges Potential brachliegen. Bei 943</w:t>
        <w:tab/>
        <w:t>der öffentlichen Vergabe beziehen wir Startups besser ein und vereinfachen dafür Vergabeverfahren 944</w:t>
        <w:tab/>
        <w:t>und Regeln zur Eignungsprüfung. Gerade bei ausbleibender Finanzierung wollen wir</w:t>
      </w:r>
      <w:r>
        <w:rPr>
          <w:spacing w:val="-21"/>
        </w:rPr>
        <w:t> </w:t>
      </w:r>
      <w:r>
        <w:rPr/>
        <w:t>die</w:t>
      </w:r>
    </w:p>
    <w:p>
      <w:pPr>
        <w:pStyle w:val="BodyText"/>
        <w:tabs>
          <w:tab w:pos="956" w:val="left" w:leader="none"/>
        </w:tabs>
        <w:spacing w:before="2"/>
        <w:ind w:left="265"/>
      </w:pPr>
      <w:r>
        <w:rPr/>
        <w:t>945</w:t>
        <w:tab/>
        <w:t>gemeinwohlorientierte Entwicklung von digitalen Lösungen</w:t>
      </w:r>
      <w:r>
        <w:rPr>
          <w:spacing w:val="-27"/>
        </w:rPr>
        <w:t> </w:t>
      </w:r>
      <w:r>
        <w:rPr/>
        <w:t>fördern.</w:t>
      </w:r>
    </w:p>
    <w:p>
      <w:pPr>
        <w:pStyle w:val="BodyText"/>
        <w:spacing w:before="11"/>
        <w:ind w:left="0"/>
        <w:rPr>
          <w:sz w:val="24"/>
        </w:rPr>
      </w:pPr>
    </w:p>
    <w:p>
      <w:pPr>
        <w:pStyle w:val="Heading3"/>
        <w:tabs>
          <w:tab w:pos="956" w:val="left" w:leader="none"/>
        </w:tabs>
        <w:ind w:left="265" w:firstLine="0"/>
      </w:pPr>
      <w:r>
        <w:rPr>
          <w:b w:val="0"/>
          <w:sz w:val="22"/>
        </w:rPr>
        <w:t>946</w:t>
        <w:tab/>
      </w:r>
      <w:r>
        <w:rPr/>
        <w:t>Fairer Wettbewerb um klimaneutrale</w:t>
      </w:r>
      <w:r>
        <w:rPr>
          <w:spacing w:val="-22"/>
        </w:rPr>
        <w:t> </w:t>
      </w:r>
      <w:r>
        <w:rPr/>
        <w:t>Industrie-Technologien</w:t>
      </w:r>
    </w:p>
    <w:p>
      <w:pPr>
        <w:pStyle w:val="BodyText"/>
        <w:ind w:left="0"/>
        <w:rPr>
          <w:b/>
          <w:sz w:val="19"/>
        </w:rPr>
      </w:pPr>
    </w:p>
    <w:p>
      <w:pPr>
        <w:pStyle w:val="BodyText"/>
        <w:tabs>
          <w:tab w:pos="956" w:val="left" w:leader="none"/>
        </w:tabs>
        <w:spacing w:line="276" w:lineRule="auto" w:before="56"/>
        <w:ind w:left="265" w:right="388"/>
      </w:pPr>
      <w:r>
        <w:rPr/>
        <w:t>947</w:t>
        <w:tab/>
        <w:t>Die energieintensiven Industrien – Stahl, Zement, Chemie - stehen für 15 Prozent des deutschen 948</w:t>
        <w:tab/>
        <w:t>CO2-Ausstoßes. Zugleich bieten sie hunderttausende gute Arbeitsplätze und sind ebenso Eckpfeiler 949</w:t>
        <w:tab/>
        <w:t>unseres Wohlstandes. Wir wollen diese Industrien zum Technologievorreiter bei der Entwicklung 950</w:t>
        <w:tab/>
        <w:t>klimaneutraler Prozesse machen. Der Maschinenbau kann beim weltweiten Einsatz</w:t>
      </w:r>
      <w:r>
        <w:rPr>
          <w:spacing w:val="-21"/>
        </w:rPr>
        <w:t> </w:t>
      </w:r>
      <w:r>
        <w:rPr/>
        <w:t>grüner</w:t>
      </w:r>
    </w:p>
    <w:p>
      <w:pPr>
        <w:pStyle w:val="BodyText"/>
        <w:tabs>
          <w:tab w:pos="956" w:val="left" w:leader="none"/>
        </w:tabs>
        <w:spacing w:line="276" w:lineRule="auto" w:before="3"/>
        <w:ind w:left="265" w:right="222"/>
      </w:pPr>
      <w:r>
        <w:rPr/>
        <w:t>951</w:t>
        <w:tab/>
        <w:t>Te   nolo    en „Made  n Germany“ e ne S    lüsselrolle </w:t>
      </w:r>
      <w:r>
        <w:rPr>
          <w:spacing w:val="-5"/>
        </w:rPr>
        <w:t>e </w:t>
      </w:r>
      <w:r>
        <w:rPr/>
        <w:t>nne  men. So be   m    en    r d e Kl ma  </w:t>
      </w:r>
      <w:r>
        <w:rPr>
          <w:spacing w:val="-5"/>
        </w:rPr>
        <w:t>r </w:t>
      </w:r>
      <w:r>
        <w:rPr/>
        <w:t>se 952</w:t>
        <w:tab/>
        <w:t>und tragen zur Sicherung des deutschen Industriestandorts bei. Mit Investitionszuschüssen und einer 953</w:t>
        <w:tab/>
        <w:t>degressiven Abschreibung fördern wir direkt die Transformation. Mit dem Abbau von Hürden bei der 954</w:t>
        <w:tab/>
        <w:t>grünen Eigenstromversorgung treiben wir die Dekarbonisierung der Prozesse voran. Klimaverträge 955</w:t>
        <w:tab/>
        <w:t>(Carbon Contract for Difference), die die Differenz zwischen dem aktuellen CO2-Preis und</w:t>
      </w:r>
      <w:r>
        <w:rPr>
          <w:spacing w:val="-32"/>
        </w:rPr>
        <w:t> </w:t>
      </w:r>
      <w:r>
        <w:rPr/>
        <w:t>den</w:t>
      </w:r>
    </w:p>
    <w:p>
      <w:pPr>
        <w:pStyle w:val="BodyText"/>
        <w:tabs>
          <w:tab w:pos="956" w:val="left" w:leader="none"/>
        </w:tabs>
        <w:spacing w:line="276" w:lineRule="auto"/>
        <w:ind w:left="265" w:right="369"/>
      </w:pPr>
      <w:r>
        <w:rPr/>
        <w:t>956</w:t>
        <w:tab/>
        <w:t>tatsächlichen CO2-Vermeidungskosten erstatten, sorgen für Investitionssicherheit. Und mit Quoten 957</w:t>
        <w:tab/>
        <w:t>für den Anteil CO2-neutraler Grundstoffe schaffen wir Leitmärkte für CO2-freie Produkte. In der 958</w:t>
        <w:tab/>
        <w:t>Chemieindustrie wollen wir die Transformation weg </w:t>
      </w:r>
      <w:r>
        <w:rPr>
          <w:spacing w:val="-3"/>
        </w:rPr>
        <w:t>von </w:t>
      </w:r>
      <w:r>
        <w:rPr/>
        <w:t>Öl und Plastik hin zu</w:t>
      </w:r>
      <w:r>
        <w:rPr>
          <w:spacing w:val="-30"/>
        </w:rPr>
        <w:t> </w:t>
      </w:r>
      <w:r>
        <w:rPr/>
        <w:t>nachwachsenden</w:t>
      </w:r>
    </w:p>
    <w:p>
      <w:pPr>
        <w:pStyle w:val="BodyText"/>
        <w:tabs>
          <w:tab w:pos="956" w:val="left" w:leader="none"/>
        </w:tabs>
        <w:ind w:left="265"/>
      </w:pPr>
      <w:r>
        <w:rPr/>
        <w:t>959</w:t>
        <w:tab/>
        <w:t>Rohstoffen</w:t>
      </w:r>
      <w:r>
        <w:rPr>
          <w:spacing w:val="-4"/>
        </w:rPr>
        <w:t> </w:t>
      </w:r>
      <w:r>
        <w:rPr/>
        <w:t>voranbringen.</w:t>
      </w:r>
    </w:p>
    <w:p>
      <w:pPr>
        <w:spacing w:after="0"/>
        <w:sectPr>
          <w:pgSz w:w="11910" w:h="16840"/>
          <w:pgMar w:header="706" w:footer="2030" w:top="1660" w:bottom="2220" w:left="460" w:right="1240"/>
        </w:sectPr>
      </w:pPr>
    </w:p>
    <w:p>
      <w:pPr>
        <w:pStyle w:val="BodyText"/>
        <w:spacing w:before="10"/>
        <w:ind w:left="0"/>
      </w:pPr>
    </w:p>
    <w:p>
      <w:pPr>
        <w:pStyle w:val="Heading3"/>
        <w:tabs>
          <w:tab w:pos="956" w:val="left" w:leader="none"/>
        </w:tabs>
        <w:spacing w:before="51"/>
        <w:ind w:left="265" w:firstLine="0"/>
      </w:pPr>
      <w:r>
        <w:rPr>
          <w:b w:val="0"/>
          <w:sz w:val="22"/>
        </w:rPr>
        <w:t>960</w:t>
        <w:tab/>
      </w:r>
      <w:r>
        <w:rPr/>
        <w:t>Automobilindustrie im</w:t>
      </w:r>
      <w:r>
        <w:rPr>
          <w:spacing w:val="-3"/>
        </w:rPr>
        <w:t> </w:t>
      </w:r>
      <w:r>
        <w:rPr/>
        <w:t>Aufbruch</w:t>
      </w:r>
    </w:p>
    <w:p>
      <w:pPr>
        <w:pStyle w:val="BodyText"/>
        <w:ind w:left="0"/>
        <w:rPr>
          <w:b/>
          <w:sz w:val="19"/>
        </w:rPr>
      </w:pPr>
    </w:p>
    <w:p>
      <w:pPr>
        <w:pStyle w:val="BodyText"/>
        <w:tabs>
          <w:tab w:pos="956" w:val="left" w:leader="none"/>
        </w:tabs>
        <w:spacing w:line="276" w:lineRule="auto" w:before="57"/>
        <w:ind w:left="265" w:right="207"/>
      </w:pPr>
      <w:r>
        <w:rPr/>
        <w:t>961</w:t>
        <w:tab/>
        <w:t>Die Automobilindustrie steht vor gewaltigen Umbrüchen. Weltweit läuft der Wettbewerb um das 962</w:t>
        <w:tab/>
        <w:t>emissionsfreie und digitale Auto der Zukunft. Nach Jahren des Stillstands hat sich auch die Branche in 963</w:t>
        <w:tab/>
        <w:t>Deutschland endlich auf den Weg gemacht. Jetzt braucht es Entschlossenheit und Zusammenarbeit, 964</w:t>
        <w:tab/>
        <w:t>damit unsere Autobauer in Zukunft wieder die Nase vorn haben. Klar ist: Der</w:t>
      </w:r>
      <w:r>
        <w:rPr>
          <w:spacing w:val="-31"/>
        </w:rPr>
        <w:t> </w:t>
      </w:r>
      <w:r>
        <w:rPr/>
        <w:t>fossile</w:t>
      </w:r>
    </w:p>
    <w:p>
      <w:pPr>
        <w:pStyle w:val="BodyText"/>
        <w:tabs>
          <w:tab w:pos="956" w:val="left" w:leader="none"/>
        </w:tabs>
        <w:spacing w:line="276" w:lineRule="auto"/>
        <w:ind w:left="265" w:right="566"/>
      </w:pPr>
      <w:r>
        <w:rPr/>
        <w:t>965</w:t>
        <w:tab/>
        <w:t>Verbrennungsmotor hat keine Zukunft. Wir wollen ab 2030 nur noch emissionsfreie Autos neu 966</w:t>
        <w:tab/>
        <w:t>zulassen. Wir unterstützen bei Forschung und Innovation und sichern einen schnellen Aufbau der 967</w:t>
        <w:tab/>
        <w:t>Ladesäuleninfrastruktur und eine weitere Förderung des Markthochlaufs von</w:t>
      </w:r>
      <w:r>
        <w:rPr>
          <w:spacing w:val="-22"/>
        </w:rPr>
        <w:t> </w:t>
      </w:r>
      <w:r>
        <w:rPr/>
        <w:t>emissionsfreien</w:t>
      </w:r>
    </w:p>
    <w:p>
      <w:pPr>
        <w:pStyle w:val="BodyText"/>
        <w:tabs>
          <w:tab w:pos="956" w:val="left" w:leader="none"/>
        </w:tabs>
        <w:spacing w:line="276" w:lineRule="auto"/>
        <w:ind w:left="265" w:right="303"/>
      </w:pPr>
      <w:r>
        <w:rPr/>
        <w:t>968</w:t>
        <w:tab/>
        <w:t>Fahrzeugen zu. Aktuell haben Deutschland und Europa den Anschluss bei der Batteriezellproduktion 969</w:t>
        <w:tab/>
        <w:t>und damit viel Wertschöpfung verloren. Das darf sich bei den Batterien der nächsten Generation 970</w:t>
        <w:tab/>
        <w:t>nicht wiederholen. Wir wollen Europa zum Weltmarktführer einer</w:t>
      </w:r>
      <w:r>
        <w:rPr>
          <w:spacing w:val="-18"/>
        </w:rPr>
        <w:t> </w:t>
      </w:r>
      <w:r>
        <w:rPr/>
        <w:t>ökologischen</w:t>
      </w:r>
    </w:p>
    <w:p>
      <w:pPr>
        <w:pStyle w:val="BodyText"/>
        <w:tabs>
          <w:tab w:pos="956" w:val="left" w:leader="none"/>
        </w:tabs>
        <w:spacing w:line="276" w:lineRule="auto"/>
        <w:ind w:left="265" w:right="460"/>
      </w:pPr>
      <w:r>
        <w:rPr/>
        <w:t>971</w:t>
        <w:tab/>
        <w:t>Batteriezellproduktion machen, zu der ein wirksames Recyclingsystem gehört sowie die Forschung 972</w:t>
        <w:tab/>
        <w:t>und Entwicklung der nächsten Batteriegeneration. Dazu setzen wir auf klare Vorgaben bei den 973</w:t>
        <w:tab/>
        <w:t>Ökostandards und ein umfassendes Forschungs- und Förderprogramm. Wir wollen zudem</w:t>
      </w:r>
      <w:r>
        <w:rPr>
          <w:spacing w:val="-23"/>
        </w:rPr>
        <w:t> </w:t>
      </w:r>
      <w:r>
        <w:rPr/>
        <w:t>die</w:t>
      </w:r>
    </w:p>
    <w:p>
      <w:pPr>
        <w:pStyle w:val="BodyText"/>
        <w:tabs>
          <w:tab w:pos="956" w:val="left" w:leader="none"/>
        </w:tabs>
        <w:spacing w:line="278" w:lineRule="auto"/>
        <w:ind w:left="265" w:right="1254"/>
      </w:pPr>
      <w:r>
        <w:rPr/>
        <w:t>974</w:t>
        <w:tab/>
        <w:t>besonders betroffenen Autoregionen mit regionalen Transformationsdialogen und -fonds 975</w:t>
        <w:tab/>
        <w:t>unterstützen.</w:t>
      </w:r>
    </w:p>
    <w:p>
      <w:pPr>
        <w:pStyle w:val="BodyText"/>
        <w:spacing w:before="4"/>
        <w:ind w:left="0"/>
        <w:rPr>
          <w:sz w:val="21"/>
        </w:rPr>
      </w:pPr>
    </w:p>
    <w:p>
      <w:pPr>
        <w:pStyle w:val="Heading3"/>
        <w:tabs>
          <w:tab w:pos="956" w:val="left" w:leader="none"/>
        </w:tabs>
        <w:ind w:left="265" w:firstLine="0"/>
      </w:pPr>
      <w:r>
        <w:rPr>
          <w:b w:val="0"/>
          <w:sz w:val="22"/>
        </w:rPr>
        <w:t>976</w:t>
        <w:tab/>
      </w:r>
      <w:r>
        <w:rPr/>
        <w:t>Europäische Halbleiterindustrie</w:t>
      </w:r>
      <w:r>
        <w:rPr>
          <w:spacing w:val="-7"/>
        </w:rPr>
        <w:t> </w:t>
      </w:r>
      <w:r>
        <w:rPr/>
        <w:t>stärken</w:t>
      </w:r>
    </w:p>
    <w:p>
      <w:pPr>
        <w:pStyle w:val="BodyText"/>
        <w:spacing w:before="11"/>
        <w:ind w:left="0"/>
        <w:rPr>
          <w:b/>
          <w:sz w:val="18"/>
        </w:rPr>
      </w:pPr>
    </w:p>
    <w:p>
      <w:pPr>
        <w:pStyle w:val="BodyText"/>
        <w:tabs>
          <w:tab w:pos="956" w:val="left" w:leader="none"/>
        </w:tabs>
        <w:spacing w:before="57"/>
        <w:ind w:left="265"/>
      </w:pPr>
      <w:r>
        <w:rPr/>
        <w:t>977</w:t>
        <w:tab/>
        <w:t>Eine erfolgreiche und weitsichtige Industriepolitik wird nur dann funktionieren, wenn</w:t>
      </w:r>
      <w:r>
        <w:rPr>
          <w:spacing w:val="-31"/>
        </w:rPr>
        <w:t> </w:t>
      </w:r>
      <w:r>
        <w:rPr/>
        <w:t>auch</w:t>
      </w:r>
    </w:p>
    <w:p>
      <w:pPr>
        <w:pStyle w:val="BodyText"/>
        <w:tabs>
          <w:tab w:pos="956" w:val="left" w:leader="none"/>
        </w:tabs>
        <w:spacing w:line="278" w:lineRule="auto" w:before="38"/>
        <w:ind w:left="265" w:right="491"/>
      </w:pPr>
      <w:r>
        <w:rPr/>
        <w:t>978</w:t>
        <w:tab/>
        <w:t>gesamteuropäisch gedacht wird. Gerade mit Blick auf nötige sektorale Strukturförderung, wie den 979</w:t>
        <w:tab/>
        <w:t>Aufbau einer Wasserstoffinfrastruktur, der Batteriezellfertigung oder Förderung</w:t>
      </w:r>
      <w:r>
        <w:rPr>
          <w:spacing w:val="-20"/>
        </w:rPr>
        <w:t> </w:t>
      </w:r>
      <w:r>
        <w:rPr/>
        <w:t>der</w:t>
      </w:r>
    </w:p>
    <w:p>
      <w:pPr>
        <w:pStyle w:val="BodyText"/>
        <w:tabs>
          <w:tab w:pos="956" w:val="left" w:leader="none"/>
        </w:tabs>
        <w:spacing w:line="276" w:lineRule="auto"/>
        <w:ind w:left="265" w:right="190"/>
      </w:pPr>
      <w:r>
        <w:rPr/>
        <w:t>980</w:t>
        <w:tab/>
        <w:t>Halbleiterindustrie ist eine europäische Ausrichtung entscheidend. Um kritische Abhängigkeiten zu 981</w:t>
        <w:tab/>
        <w:t>verringern soll die EU-Kapazität im Bereich der Halbleitertechnologie wie von der EU-Kommission 982</w:t>
        <w:tab/>
        <w:t>vorgeschlagen auf 20 Prozent der weltweiten Produktion ausgebaut werden. Das gilt vor allem für 983</w:t>
        <w:tab/>
        <w:t>die Bereiche, in denen wir bei Halbleitertechnologie </w:t>
      </w:r>
      <w:r>
        <w:rPr>
          <w:spacing w:val="-3"/>
        </w:rPr>
        <w:t>für </w:t>
      </w:r>
      <w:r>
        <w:rPr/>
        <w:t>industrielle Anwendungen bereits eine starke 984</w:t>
        <w:tab/>
        <w:t>europäische Stellung haben oder in denen eine besonders dynamische zukünftige Entwicklung zu  985</w:t>
        <w:tab/>
        <w:t>erwarten ist. Hierzu müssen Investitionen entlang der Halbleiter-Wertschöpfungskette</w:t>
      </w:r>
      <w:r>
        <w:rPr>
          <w:spacing w:val="-26"/>
        </w:rPr>
        <w:t> </w:t>
      </w:r>
      <w:r>
        <w:rPr/>
        <w:t>erhöht</w:t>
      </w:r>
    </w:p>
    <w:p>
      <w:pPr>
        <w:pStyle w:val="BodyText"/>
        <w:tabs>
          <w:tab w:pos="956" w:val="left" w:leader="none"/>
        </w:tabs>
        <w:ind w:left="265"/>
      </w:pPr>
      <w:r>
        <w:rPr/>
        <w:t>986</w:t>
        <w:tab/>
        <w:t>werden.</w:t>
      </w:r>
    </w:p>
    <w:p>
      <w:pPr>
        <w:pStyle w:val="BodyText"/>
        <w:spacing w:before="8"/>
        <w:ind w:left="0"/>
        <w:rPr>
          <w:sz w:val="24"/>
        </w:rPr>
      </w:pPr>
    </w:p>
    <w:p>
      <w:pPr>
        <w:pStyle w:val="Heading3"/>
        <w:tabs>
          <w:tab w:pos="956" w:val="left" w:leader="none"/>
        </w:tabs>
        <w:ind w:left="265" w:firstLine="0"/>
      </w:pPr>
      <w:r>
        <w:rPr>
          <w:b w:val="0"/>
          <w:sz w:val="22"/>
        </w:rPr>
        <w:t>987</w:t>
        <w:tab/>
      </w:r>
      <w:r>
        <w:rPr/>
        <w:t>Kreislaufwirtschaft mit einer Reparatur- und</w:t>
      </w:r>
      <w:r>
        <w:rPr>
          <w:spacing w:val="-12"/>
        </w:rPr>
        <w:t> </w:t>
      </w:r>
      <w:r>
        <w:rPr/>
        <w:t>Recyclingindustrie</w:t>
      </w:r>
    </w:p>
    <w:p>
      <w:pPr>
        <w:pStyle w:val="BodyText"/>
        <w:spacing w:before="11"/>
        <w:ind w:left="0"/>
        <w:rPr>
          <w:b/>
          <w:sz w:val="18"/>
        </w:rPr>
      </w:pPr>
    </w:p>
    <w:p>
      <w:pPr>
        <w:pStyle w:val="BodyText"/>
        <w:tabs>
          <w:tab w:pos="956" w:val="left" w:leader="none"/>
        </w:tabs>
        <w:spacing w:line="276" w:lineRule="auto" w:before="57"/>
        <w:ind w:left="265" w:right="294"/>
      </w:pPr>
      <w:r>
        <w:rPr/>
        <w:t>988</w:t>
        <w:tab/>
        <w:t>Müll ist ein Designfehler und eine Verschwendung wichtiger Ressourcen und Rohstoffe – die endlich 989</w:t>
        <w:tab/>
        <w:t>sind und uns abhängig machen. Ob Verpackung, Auto oder Laptop – wir schaffen die gesetzlichen 990</w:t>
        <w:tab/>
        <w:t>Grundlagen dafür, um alle Produkte lange zu verwenden, reparieren und recyceln zu können. Im 991</w:t>
        <w:tab/>
        <w:t>Ergebnis heißt das bis 2050: kein Müll mehr, dafür mehr grüne Jobs vor Ort in einer</w:t>
      </w:r>
      <w:r>
        <w:rPr>
          <w:spacing w:val="-32"/>
        </w:rPr>
        <w:t> </w:t>
      </w:r>
      <w:r>
        <w:rPr/>
        <w:t>neuen</w:t>
      </w:r>
    </w:p>
    <w:p>
      <w:pPr>
        <w:pStyle w:val="BodyText"/>
        <w:tabs>
          <w:tab w:pos="956" w:val="left" w:leader="none"/>
        </w:tabs>
        <w:spacing w:before="3"/>
        <w:ind w:left="265"/>
      </w:pPr>
      <w:r>
        <w:rPr/>
        <w:t>992</w:t>
        <w:tab/>
        <w:t>europäischen Reparatur- und Recyclingindustrie, die die Abhängigkeit von Ressourcen</w:t>
      </w:r>
      <w:r>
        <w:rPr>
          <w:spacing w:val="-30"/>
        </w:rPr>
        <w:t> </w:t>
      </w:r>
      <w:r>
        <w:rPr/>
        <w:t>und</w:t>
      </w:r>
    </w:p>
    <w:p>
      <w:pPr>
        <w:pStyle w:val="BodyText"/>
        <w:tabs>
          <w:tab w:pos="956" w:val="left" w:leader="none"/>
        </w:tabs>
        <w:spacing w:line="276" w:lineRule="auto" w:before="39"/>
        <w:ind w:left="265" w:right="408"/>
      </w:pPr>
      <w:r>
        <w:rPr/>
        <w:t>993</w:t>
        <w:tab/>
        <w:t>Rohstoffimporten verringert. Den Weg dorthin weisen wir mit stärkeren Herstellerverpflichtungen, 994</w:t>
        <w:tab/>
        <w:t>ambitionierten Recyclingquoten und gezielten Förderprogrammen. Bis 2030 werden wir alle</w:t>
      </w:r>
      <w:r>
        <w:rPr>
          <w:spacing w:val="-21"/>
        </w:rPr>
        <w:t> </w:t>
      </w:r>
      <w:r>
        <w:rPr/>
        <w:t>Güter</w:t>
      </w:r>
    </w:p>
    <w:p>
      <w:pPr>
        <w:spacing w:after="0" w:line="276" w:lineRule="auto"/>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7"/>
      </w:tblGrid>
      <w:tr>
        <w:trPr>
          <w:trHeight w:val="264" w:hRule="atLeast"/>
        </w:trPr>
        <w:tc>
          <w:tcPr>
            <w:tcW w:w="672" w:type="dxa"/>
          </w:tcPr>
          <w:p>
            <w:pPr>
              <w:pStyle w:val="TableParagraph"/>
              <w:spacing w:line="225" w:lineRule="exact"/>
              <w:ind w:left="0" w:right="178"/>
              <w:jc w:val="right"/>
              <w:rPr>
                <w:sz w:val="22"/>
              </w:rPr>
            </w:pPr>
            <w:r>
              <w:rPr>
                <w:sz w:val="22"/>
              </w:rPr>
              <w:t>995</w:t>
            </w:r>
          </w:p>
        </w:tc>
        <w:tc>
          <w:tcPr>
            <w:tcW w:w="9277" w:type="dxa"/>
          </w:tcPr>
          <w:p>
            <w:pPr>
              <w:pStyle w:val="TableParagraph"/>
              <w:spacing w:line="225" w:lineRule="exact"/>
              <w:rPr>
                <w:sz w:val="22"/>
              </w:rPr>
            </w:pPr>
            <w:r>
              <w:rPr>
                <w:sz w:val="22"/>
              </w:rPr>
              <w:t>und Materialien, die auf den Markt kommen, mit einem digitalen Produktpass ausgestattet, der alle</w:t>
            </w:r>
          </w:p>
        </w:tc>
      </w:tr>
      <w:tr>
        <w:trPr>
          <w:trHeight w:val="307" w:hRule="atLeast"/>
        </w:trPr>
        <w:tc>
          <w:tcPr>
            <w:tcW w:w="672" w:type="dxa"/>
          </w:tcPr>
          <w:p>
            <w:pPr>
              <w:pStyle w:val="TableParagraph"/>
              <w:ind w:left="0" w:right="178"/>
              <w:jc w:val="right"/>
              <w:rPr>
                <w:sz w:val="22"/>
              </w:rPr>
            </w:pPr>
            <w:r>
              <w:rPr>
                <w:sz w:val="22"/>
              </w:rPr>
              <w:t>996</w:t>
            </w:r>
          </w:p>
        </w:tc>
        <w:tc>
          <w:tcPr>
            <w:tcW w:w="9277" w:type="dxa"/>
          </w:tcPr>
          <w:p>
            <w:pPr>
              <w:pStyle w:val="TableParagraph"/>
              <w:rPr>
                <w:sz w:val="22"/>
              </w:rPr>
            </w:pPr>
            <w:r>
              <w:rPr>
                <w:sz w:val="22"/>
              </w:rPr>
              <w:t>wichtigen Information über Design, Reparierbarkeit und Materialien enthält, die wir für die</w:t>
            </w:r>
          </w:p>
        </w:tc>
      </w:tr>
      <w:tr>
        <w:trPr>
          <w:trHeight w:val="470" w:hRule="atLeast"/>
        </w:trPr>
        <w:tc>
          <w:tcPr>
            <w:tcW w:w="672" w:type="dxa"/>
          </w:tcPr>
          <w:p>
            <w:pPr>
              <w:pStyle w:val="TableParagraph"/>
              <w:ind w:left="0" w:right="178"/>
              <w:jc w:val="right"/>
              <w:rPr>
                <w:sz w:val="22"/>
              </w:rPr>
            </w:pPr>
            <w:r>
              <w:rPr>
                <w:sz w:val="22"/>
              </w:rPr>
              <w:t>997</w:t>
            </w:r>
          </w:p>
        </w:tc>
        <w:tc>
          <w:tcPr>
            <w:tcW w:w="9277" w:type="dxa"/>
          </w:tcPr>
          <w:p>
            <w:pPr>
              <w:pStyle w:val="TableParagraph"/>
              <w:rPr>
                <w:sz w:val="22"/>
              </w:rPr>
            </w:pPr>
            <w:r>
              <w:rPr>
                <w:sz w:val="22"/>
              </w:rPr>
              <w:t>Kreislaufwirtschaft brauchen.</w:t>
            </w:r>
          </w:p>
        </w:tc>
      </w:tr>
      <w:tr>
        <w:trPr>
          <w:trHeight w:val="614" w:hRule="atLeast"/>
        </w:trPr>
        <w:tc>
          <w:tcPr>
            <w:tcW w:w="672" w:type="dxa"/>
          </w:tcPr>
          <w:p>
            <w:pPr>
              <w:pStyle w:val="TableParagraph"/>
              <w:spacing w:line="240" w:lineRule="auto" w:before="177"/>
              <w:ind w:left="0" w:right="178"/>
              <w:jc w:val="right"/>
              <w:rPr>
                <w:sz w:val="22"/>
              </w:rPr>
            </w:pPr>
            <w:r>
              <w:rPr>
                <w:sz w:val="22"/>
              </w:rPr>
              <w:t>998</w:t>
            </w:r>
          </w:p>
        </w:tc>
        <w:tc>
          <w:tcPr>
            <w:tcW w:w="9277" w:type="dxa"/>
          </w:tcPr>
          <w:p>
            <w:pPr>
              <w:pStyle w:val="TableParagraph"/>
              <w:spacing w:line="240" w:lineRule="auto" w:before="158"/>
              <w:rPr>
                <w:b/>
                <w:sz w:val="24"/>
              </w:rPr>
            </w:pPr>
            <w:r>
              <w:rPr>
                <w:b/>
                <w:sz w:val="24"/>
              </w:rPr>
              <w:t>Forschungsergebnisse in die Praxis bringen, Gründungskultur beleben</w:t>
            </w:r>
          </w:p>
        </w:tc>
      </w:tr>
      <w:tr>
        <w:trPr>
          <w:trHeight w:val="432" w:hRule="atLeast"/>
        </w:trPr>
        <w:tc>
          <w:tcPr>
            <w:tcW w:w="672" w:type="dxa"/>
          </w:tcPr>
          <w:p>
            <w:pPr>
              <w:pStyle w:val="TableParagraph"/>
              <w:spacing w:line="240" w:lineRule="auto" w:before="124"/>
              <w:ind w:left="0" w:right="178"/>
              <w:jc w:val="right"/>
              <w:rPr>
                <w:sz w:val="22"/>
              </w:rPr>
            </w:pPr>
            <w:r>
              <w:rPr>
                <w:sz w:val="22"/>
              </w:rPr>
              <w:t>999</w:t>
            </w:r>
          </w:p>
        </w:tc>
        <w:tc>
          <w:tcPr>
            <w:tcW w:w="9277" w:type="dxa"/>
          </w:tcPr>
          <w:p>
            <w:pPr>
              <w:pStyle w:val="TableParagraph"/>
              <w:spacing w:line="240" w:lineRule="auto" w:before="124"/>
              <w:rPr>
                <w:sz w:val="22"/>
              </w:rPr>
            </w:pPr>
            <w:r>
              <w:rPr>
                <w:sz w:val="22"/>
              </w:rPr>
              <w:t>An unseren Hochschulen und Forschungseinrichtungen wird nach höchsten Standards geforscht.</w:t>
            </w:r>
          </w:p>
        </w:tc>
      </w:tr>
      <w:tr>
        <w:trPr>
          <w:trHeight w:val="307" w:hRule="atLeast"/>
        </w:trPr>
        <w:tc>
          <w:tcPr>
            <w:tcW w:w="672" w:type="dxa"/>
          </w:tcPr>
          <w:p>
            <w:pPr>
              <w:pStyle w:val="TableParagraph"/>
              <w:ind w:left="0" w:right="178"/>
              <w:jc w:val="right"/>
              <w:rPr>
                <w:sz w:val="22"/>
              </w:rPr>
            </w:pPr>
            <w:r>
              <w:rPr>
                <w:sz w:val="22"/>
              </w:rPr>
              <w:t>1000</w:t>
            </w:r>
          </w:p>
        </w:tc>
        <w:tc>
          <w:tcPr>
            <w:tcW w:w="9277" w:type="dxa"/>
          </w:tcPr>
          <w:p>
            <w:pPr>
              <w:pStyle w:val="TableParagraph"/>
              <w:rPr>
                <w:sz w:val="22"/>
              </w:rPr>
            </w:pPr>
            <w:r>
              <w:rPr>
                <w:sz w:val="22"/>
              </w:rPr>
              <w:t>Vielversprechende Forschungsergebnisse – gerade auch aus der Grundlagenforschung – müssen aber</w:t>
            </w:r>
          </w:p>
        </w:tc>
      </w:tr>
      <w:tr>
        <w:trPr>
          <w:trHeight w:val="309" w:hRule="atLeast"/>
        </w:trPr>
        <w:tc>
          <w:tcPr>
            <w:tcW w:w="672" w:type="dxa"/>
          </w:tcPr>
          <w:p>
            <w:pPr>
              <w:pStyle w:val="TableParagraph"/>
              <w:ind w:left="0" w:right="178"/>
              <w:jc w:val="right"/>
              <w:rPr>
                <w:sz w:val="22"/>
              </w:rPr>
            </w:pPr>
            <w:r>
              <w:rPr>
                <w:sz w:val="22"/>
              </w:rPr>
              <w:t>1001</w:t>
            </w:r>
          </w:p>
        </w:tc>
        <w:tc>
          <w:tcPr>
            <w:tcW w:w="9277" w:type="dxa"/>
          </w:tcPr>
          <w:p>
            <w:pPr>
              <w:pStyle w:val="TableParagraph"/>
              <w:rPr>
                <w:sz w:val="22"/>
              </w:rPr>
            </w:pPr>
            <w:r>
              <w:rPr>
                <w:sz w:val="22"/>
              </w:rPr>
              <w:t>noch öfter in die Praxis gelangen. Die Impfstofferfolge machen dabei Mut: aus einer</w:t>
            </w:r>
          </w:p>
        </w:tc>
      </w:tr>
      <w:tr>
        <w:trPr>
          <w:trHeight w:val="309" w:hRule="atLeast"/>
        </w:trPr>
        <w:tc>
          <w:tcPr>
            <w:tcW w:w="672" w:type="dxa"/>
          </w:tcPr>
          <w:p>
            <w:pPr>
              <w:pStyle w:val="TableParagraph"/>
              <w:spacing w:line="240" w:lineRule="auto" w:before="1"/>
              <w:ind w:left="0" w:right="178"/>
              <w:jc w:val="right"/>
              <w:rPr>
                <w:sz w:val="22"/>
              </w:rPr>
            </w:pPr>
            <w:r>
              <w:rPr>
                <w:sz w:val="22"/>
              </w:rPr>
              <w:t>1002</w:t>
            </w:r>
          </w:p>
        </w:tc>
        <w:tc>
          <w:tcPr>
            <w:tcW w:w="9277" w:type="dxa"/>
          </w:tcPr>
          <w:p>
            <w:pPr>
              <w:pStyle w:val="TableParagraph"/>
              <w:spacing w:line="240" w:lineRule="auto" w:before="1"/>
              <w:rPr>
                <w:sz w:val="22"/>
              </w:rPr>
            </w:pPr>
            <w:r>
              <w:rPr>
                <w:sz w:val="22"/>
              </w:rPr>
              <w:t>Zufallsentdeckung wurde eine neue völlig neue Technologie, die in Rekordzeit die Entwicklung und</w:t>
            </w:r>
          </w:p>
        </w:tc>
      </w:tr>
      <w:tr>
        <w:trPr>
          <w:trHeight w:val="307" w:hRule="atLeast"/>
        </w:trPr>
        <w:tc>
          <w:tcPr>
            <w:tcW w:w="672" w:type="dxa"/>
          </w:tcPr>
          <w:p>
            <w:pPr>
              <w:pStyle w:val="TableParagraph"/>
              <w:ind w:left="0" w:right="178"/>
              <w:jc w:val="right"/>
              <w:rPr>
                <w:sz w:val="22"/>
              </w:rPr>
            </w:pPr>
            <w:r>
              <w:rPr>
                <w:sz w:val="22"/>
              </w:rPr>
              <w:t>1003</w:t>
            </w:r>
          </w:p>
        </w:tc>
        <w:tc>
          <w:tcPr>
            <w:tcW w:w="9277" w:type="dxa"/>
          </w:tcPr>
          <w:p>
            <w:pPr>
              <w:pStyle w:val="TableParagraph"/>
              <w:rPr>
                <w:sz w:val="22"/>
              </w:rPr>
            </w:pPr>
            <w:r>
              <w:rPr>
                <w:sz w:val="22"/>
              </w:rPr>
              <w:t>Produktion gleich mehrerer Corona-Impfstoffe ermöglicht hat. Vielfach mangelt es in der deutschen</w:t>
            </w:r>
          </w:p>
        </w:tc>
      </w:tr>
      <w:tr>
        <w:trPr>
          <w:trHeight w:val="309" w:hRule="atLeast"/>
        </w:trPr>
        <w:tc>
          <w:tcPr>
            <w:tcW w:w="672" w:type="dxa"/>
          </w:tcPr>
          <w:p>
            <w:pPr>
              <w:pStyle w:val="TableParagraph"/>
              <w:ind w:left="0" w:right="178"/>
              <w:jc w:val="right"/>
              <w:rPr>
                <w:sz w:val="22"/>
              </w:rPr>
            </w:pPr>
            <w:r>
              <w:rPr>
                <w:sz w:val="22"/>
              </w:rPr>
              <w:t>1004</w:t>
            </w:r>
          </w:p>
        </w:tc>
        <w:tc>
          <w:tcPr>
            <w:tcW w:w="9277" w:type="dxa"/>
          </w:tcPr>
          <w:p>
            <w:pPr>
              <w:pStyle w:val="TableParagraph"/>
              <w:rPr>
                <w:sz w:val="22"/>
              </w:rPr>
            </w:pPr>
            <w:r>
              <w:rPr>
                <w:sz w:val="22"/>
              </w:rPr>
              <w:t>Wissenschaft an einer lebendigen Gründungskultur, strukturelle Hemmnisse verhindern</w:t>
            </w:r>
          </w:p>
        </w:tc>
      </w:tr>
      <w:tr>
        <w:trPr>
          <w:trHeight w:val="309" w:hRule="atLeast"/>
        </w:trPr>
        <w:tc>
          <w:tcPr>
            <w:tcW w:w="672" w:type="dxa"/>
          </w:tcPr>
          <w:p>
            <w:pPr>
              <w:pStyle w:val="TableParagraph"/>
              <w:spacing w:line="240" w:lineRule="auto" w:before="2"/>
              <w:ind w:left="0" w:right="178"/>
              <w:jc w:val="right"/>
              <w:rPr>
                <w:sz w:val="22"/>
              </w:rPr>
            </w:pPr>
            <w:r>
              <w:rPr>
                <w:sz w:val="22"/>
              </w:rPr>
              <w:t>1005</w:t>
            </w:r>
          </w:p>
        </w:tc>
        <w:tc>
          <w:tcPr>
            <w:tcW w:w="9277" w:type="dxa"/>
          </w:tcPr>
          <w:p>
            <w:pPr>
              <w:pStyle w:val="TableParagraph"/>
              <w:spacing w:line="240" w:lineRule="auto" w:before="2"/>
              <w:rPr>
                <w:sz w:val="22"/>
              </w:rPr>
            </w:pPr>
            <w:r>
              <w:rPr>
                <w:sz w:val="22"/>
              </w:rPr>
              <w:t>Ausgründungen. Die bestehenden Förderprogramme reichen nicht aus. Wir wollen den Ausbau von</w:t>
            </w:r>
          </w:p>
        </w:tc>
      </w:tr>
      <w:tr>
        <w:trPr>
          <w:trHeight w:val="307" w:hRule="atLeast"/>
        </w:trPr>
        <w:tc>
          <w:tcPr>
            <w:tcW w:w="672" w:type="dxa"/>
          </w:tcPr>
          <w:p>
            <w:pPr>
              <w:pStyle w:val="TableParagraph"/>
              <w:ind w:left="0" w:right="178"/>
              <w:jc w:val="right"/>
              <w:rPr>
                <w:sz w:val="22"/>
              </w:rPr>
            </w:pPr>
            <w:r>
              <w:rPr>
                <w:sz w:val="22"/>
              </w:rPr>
              <w:t>1006</w:t>
            </w:r>
          </w:p>
        </w:tc>
        <w:tc>
          <w:tcPr>
            <w:tcW w:w="9277" w:type="dxa"/>
          </w:tcPr>
          <w:p>
            <w:pPr>
              <w:pStyle w:val="TableParagraph"/>
              <w:rPr>
                <w:sz w:val="22"/>
              </w:rPr>
            </w:pPr>
            <w:r>
              <w:rPr>
                <w:sz w:val="22"/>
              </w:rPr>
              <w:t>Förderprogrammen für Hightech-Startups, Gründungszentren und Entrepreneurship-Ausbildung</w:t>
            </w:r>
          </w:p>
        </w:tc>
      </w:tr>
      <w:tr>
        <w:trPr>
          <w:trHeight w:val="309" w:hRule="atLeast"/>
        </w:trPr>
        <w:tc>
          <w:tcPr>
            <w:tcW w:w="672" w:type="dxa"/>
          </w:tcPr>
          <w:p>
            <w:pPr>
              <w:pStyle w:val="TableParagraph"/>
              <w:ind w:left="0" w:right="178"/>
              <w:jc w:val="right"/>
              <w:rPr>
                <w:sz w:val="22"/>
              </w:rPr>
            </w:pPr>
            <w:r>
              <w:rPr>
                <w:sz w:val="22"/>
              </w:rPr>
              <w:t>1007</w:t>
            </w:r>
          </w:p>
        </w:tc>
        <w:tc>
          <w:tcPr>
            <w:tcW w:w="9277" w:type="dxa"/>
          </w:tcPr>
          <w:p>
            <w:pPr>
              <w:pStyle w:val="TableParagraph"/>
              <w:rPr>
                <w:sz w:val="22"/>
              </w:rPr>
            </w:pPr>
            <w:r>
              <w:rPr>
                <w:sz w:val="22"/>
              </w:rPr>
              <w:t>vorantreiben. Statt unattraktiver Lizenzregelungen wollen wir die stille Beteiligung der öffentlichen</w:t>
            </w:r>
          </w:p>
        </w:tc>
      </w:tr>
      <w:tr>
        <w:trPr>
          <w:trHeight w:val="470" w:hRule="atLeast"/>
        </w:trPr>
        <w:tc>
          <w:tcPr>
            <w:tcW w:w="672" w:type="dxa"/>
          </w:tcPr>
          <w:p>
            <w:pPr>
              <w:pStyle w:val="TableParagraph"/>
              <w:spacing w:line="240" w:lineRule="auto" w:before="1"/>
              <w:ind w:left="0" w:right="178"/>
              <w:jc w:val="right"/>
              <w:rPr>
                <w:sz w:val="22"/>
              </w:rPr>
            </w:pPr>
            <w:r>
              <w:rPr>
                <w:sz w:val="22"/>
              </w:rPr>
              <w:t>1008</w:t>
            </w:r>
          </w:p>
        </w:tc>
        <w:tc>
          <w:tcPr>
            <w:tcW w:w="9277" w:type="dxa"/>
          </w:tcPr>
          <w:p>
            <w:pPr>
              <w:pStyle w:val="TableParagraph"/>
              <w:spacing w:line="240" w:lineRule="auto" w:before="1"/>
              <w:rPr>
                <w:sz w:val="22"/>
              </w:rPr>
            </w:pPr>
            <w:r>
              <w:rPr>
                <w:sz w:val="22"/>
              </w:rPr>
              <w:t>Institutionen zum neuen Ausgründungs-Standard machen.</w:t>
            </w:r>
          </w:p>
        </w:tc>
      </w:tr>
      <w:tr>
        <w:trPr>
          <w:trHeight w:val="612" w:hRule="atLeast"/>
        </w:trPr>
        <w:tc>
          <w:tcPr>
            <w:tcW w:w="672" w:type="dxa"/>
          </w:tcPr>
          <w:p>
            <w:pPr>
              <w:pStyle w:val="TableParagraph"/>
              <w:spacing w:line="240" w:lineRule="auto" w:before="174"/>
              <w:ind w:left="0" w:right="178"/>
              <w:jc w:val="right"/>
              <w:rPr>
                <w:sz w:val="22"/>
              </w:rPr>
            </w:pPr>
            <w:r>
              <w:rPr>
                <w:sz w:val="22"/>
              </w:rPr>
              <w:t>1009</w:t>
            </w:r>
          </w:p>
        </w:tc>
        <w:tc>
          <w:tcPr>
            <w:tcW w:w="9277" w:type="dxa"/>
          </w:tcPr>
          <w:p>
            <w:pPr>
              <w:pStyle w:val="TableParagraph"/>
              <w:spacing w:line="240" w:lineRule="auto" w:before="155"/>
              <w:rPr>
                <w:b/>
                <w:sz w:val="24"/>
              </w:rPr>
            </w:pPr>
            <w:r>
              <w:rPr>
                <w:b/>
                <w:sz w:val="24"/>
              </w:rPr>
              <w:t>Frauen an die Spitze</w:t>
            </w:r>
          </w:p>
        </w:tc>
      </w:tr>
      <w:tr>
        <w:trPr>
          <w:trHeight w:val="431" w:hRule="atLeast"/>
        </w:trPr>
        <w:tc>
          <w:tcPr>
            <w:tcW w:w="672" w:type="dxa"/>
          </w:tcPr>
          <w:p>
            <w:pPr>
              <w:pStyle w:val="TableParagraph"/>
              <w:spacing w:line="240" w:lineRule="auto" w:before="124"/>
              <w:ind w:left="0" w:right="178"/>
              <w:jc w:val="right"/>
              <w:rPr>
                <w:sz w:val="22"/>
              </w:rPr>
            </w:pPr>
            <w:r>
              <w:rPr>
                <w:sz w:val="22"/>
              </w:rPr>
              <w:t>1010</w:t>
            </w:r>
          </w:p>
        </w:tc>
        <w:tc>
          <w:tcPr>
            <w:tcW w:w="9277" w:type="dxa"/>
          </w:tcPr>
          <w:p>
            <w:pPr>
              <w:pStyle w:val="TableParagraph"/>
              <w:spacing w:line="240" w:lineRule="auto" w:before="124"/>
              <w:rPr>
                <w:sz w:val="22"/>
              </w:rPr>
            </w:pPr>
            <w:r>
              <w:rPr>
                <w:sz w:val="22"/>
              </w:rPr>
              <w:t>Deutschland ist vielfältig, seine Führungsetagen sind es (noch) nicht. Dabei führen diverse Teams</w:t>
            </w:r>
          </w:p>
        </w:tc>
      </w:tr>
      <w:tr>
        <w:trPr>
          <w:trHeight w:val="309" w:hRule="atLeast"/>
        </w:trPr>
        <w:tc>
          <w:tcPr>
            <w:tcW w:w="672" w:type="dxa"/>
          </w:tcPr>
          <w:p>
            <w:pPr>
              <w:pStyle w:val="TableParagraph"/>
              <w:ind w:left="0" w:right="178"/>
              <w:jc w:val="right"/>
              <w:rPr>
                <w:sz w:val="22"/>
              </w:rPr>
            </w:pPr>
            <w:r>
              <w:rPr>
                <w:sz w:val="22"/>
              </w:rPr>
              <w:t>1011</w:t>
            </w:r>
          </w:p>
        </w:tc>
        <w:tc>
          <w:tcPr>
            <w:tcW w:w="9277" w:type="dxa"/>
          </w:tcPr>
          <w:p>
            <w:pPr>
              <w:pStyle w:val="TableParagraph"/>
              <w:rPr>
                <w:sz w:val="22"/>
              </w:rPr>
            </w:pPr>
            <w:r>
              <w:rPr>
                <w:sz w:val="22"/>
              </w:rPr>
              <w:t>Unternehmen erfolgreicher. Die Vielfalt der deutschen Gesellschaft muss sich deshalb auch dringend</w:t>
            </w:r>
          </w:p>
        </w:tc>
      </w:tr>
      <w:tr>
        <w:trPr>
          <w:trHeight w:val="309" w:hRule="atLeast"/>
        </w:trPr>
        <w:tc>
          <w:tcPr>
            <w:tcW w:w="672" w:type="dxa"/>
          </w:tcPr>
          <w:p>
            <w:pPr>
              <w:pStyle w:val="TableParagraph"/>
              <w:spacing w:line="240" w:lineRule="auto" w:before="1"/>
              <w:ind w:left="0" w:right="178"/>
              <w:jc w:val="right"/>
              <w:rPr>
                <w:sz w:val="22"/>
              </w:rPr>
            </w:pPr>
            <w:r>
              <w:rPr>
                <w:sz w:val="22"/>
              </w:rPr>
              <w:t>1012</w:t>
            </w:r>
          </w:p>
        </w:tc>
        <w:tc>
          <w:tcPr>
            <w:tcW w:w="9277" w:type="dxa"/>
          </w:tcPr>
          <w:p>
            <w:pPr>
              <w:pStyle w:val="TableParagraph"/>
              <w:spacing w:line="240" w:lineRule="auto" w:before="1"/>
              <w:rPr>
                <w:sz w:val="22"/>
              </w:rPr>
            </w:pPr>
            <w:r>
              <w:rPr>
                <w:sz w:val="22"/>
              </w:rPr>
              <w:t>in den Führungs- und Entscheidungsgremien und der Wirtschaft abbilden. Obwohl Frauen</w:t>
            </w:r>
          </w:p>
        </w:tc>
      </w:tr>
      <w:tr>
        <w:trPr>
          <w:trHeight w:val="307" w:hRule="atLeast"/>
        </w:trPr>
        <w:tc>
          <w:tcPr>
            <w:tcW w:w="672" w:type="dxa"/>
          </w:tcPr>
          <w:p>
            <w:pPr>
              <w:pStyle w:val="TableParagraph"/>
              <w:ind w:left="0" w:right="178"/>
              <w:jc w:val="right"/>
              <w:rPr>
                <w:sz w:val="22"/>
              </w:rPr>
            </w:pPr>
            <w:r>
              <w:rPr>
                <w:sz w:val="22"/>
              </w:rPr>
              <w:t>1013</w:t>
            </w:r>
          </w:p>
        </w:tc>
        <w:tc>
          <w:tcPr>
            <w:tcW w:w="9277" w:type="dxa"/>
          </w:tcPr>
          <w:p>
            <w:pPr>
              <w:pStyle w:val="TableParagraph"/>
              <w:rPr>
                <w:sz w:val="22"/>
              </w:rPr>
            </w:pPr>
            <w:r>
              <w:rPr>
                <w:sz w:val="22"/>
              </w:rPr>
              <w:t>mindestens gleich gut qualifiziert sind wie Männer, fehlen sie dort. Freiwillige Regelungen haben</w:t>
            </w:r>
          </w:p>
        </w:tc>
      </w:tr>
      <w:tr>
        <w:trPr>
          <w:trHeight w:val="309" w:hRule="atLeast"/>
        </w:trPr>
        <w:tc>
          <w:tcPr>
            <w:tcW w:w="672" w:type="dxa"/>
          </w:tcPr>
          <w:p>
            <w:pPr>
              <w:pStyle w:val="TableParagraph"/>
              <w:ind w:left="0" w:right="178"/>
              <w:jc w:val="right"/>
              <w:rPr>
                <w:sz w:val="22"/>
              </w:rPr>
            </w:pPr>
            <w:r>
              <w:rPr>
                <w:sz w:val="22"/>
              </w:rPr>
              <w:t>1014</w:t>
            </w:r>
          </w:p>
        </w:tc>
        <w:tc>
          <w:tcPr>
            <w:tcW w:w="9277" w:type="dxa"/>
          </w:tcPr>
          <w:p>
            <w:pPr>
              <w:pStyle w:val="TableParagraph"/>
              <w:rPr>
                <w:sz w:val="22"/>
              </w:rPr>
            </w:pPr>
            <w:r>
              <w:rPr>
                <w:sz w:val="22"/>
              </w:rPr>
              <w:t>nichts gebracht. Deshalb soll zukünftig mindestens ein Drittel der Vorstandssitze größerer und</w:t>
            </w:r>
          </w:p>
        </w:tc>
      </w:tr>
      <w:tr>
        <w:trPr>
          <w:trHeight w:val="309" w:hRule="atLeast"/>
        </w:trPr>
        <w:tc>
          <w:tcPr>
            <w:tcW w:w="672" w:type="dxa"/>
          </w:tcPr>
          <w:p>
            <w:pPr>
              <w:pStyle w:val="TableParagraph"/>
              <w:spacing w:line="240" w:lineRule="auto" w:before="1"/>
              <w:ind w:left="0" w:right="178"/>
              <w:jc w:val="right"/>
              <w:rPr>
                <w:sz w:val="22"/>
              </w:rPr>
            </w:pPr>
            <w:r>
              <w:rPr>
                <w:sz w:val="22"/>
              </w:rPr>
              <w:t>1015</w:t>
            </w:r>
          </w:p>
        </w:tc>
        <w:tc>
          <w:tcPr>
            <w:tcW w:w="9277" w:type="dxa"/>
          </w:tcPr>
          <w:p>
            <w:pPr>
              <w:pStyle w:val="TableParagraph"/>
              <w:spacing w:line="240" w:lineRule="auto" w:before="1"/>
              <w:rPr>
                <w:sz w:val="22"/>
              </w:rPr>
            </w:pPr>
            <w:r>
              <w:rPr>
                <w:sz w:val="22"/>
              </w:rPr>
              <w:t>börsennotierter Unternehmen bei einer Neubesetzung an eine Frau gehen. Um das zu erleichtern,</w:t>
            </w:r>
          </w:p>
        </w:tc>
      </w:tr>
      <w:tr>
        <w:trPr>
          <w:trHeight w:val="307" w:hRule="atLeast"/>
        </w:trPr>
        <w:tc>
          <w:tcPr>
            <w:tcW w:w="672" w:type="dxa"/>
          </w:tcPr>
          <w:p>
            <w:pPr>
              <w:pStyle w:val="TableParagraph"/>
              <w:ind w:left="0" w:right="178"/>
              <w:jc w:val="right"/>
              <w:rPr>
                <w:sz w:val="22"/>
              </w:rPr>
            </w:pPr>
            <w:r>
              <w:rPr>
                <w:sz w:val="22"/>
              </w:rPr>
              <w:t>1016</w:t>
            </w:r>
          </w:p>
        </w:tc>
        <w:tc>
          <w:tcPr>
            <w:tcW w:w="9277" w:type="dxa"/>
          </w:tcPr>
          <w:p>
            <w:pPr>
              <w:pStyle w:val="TableParagraph"/>
              <w:rPr>
                <w:sz w:val="22"/>
              </w:rPr>
            </w:pPr>
            <w:r>
              <w:rPr>
                <w:sz w:val="22"/>
              </w:rPr>
              <w:t>wollen wir auch Hindernisse wie fehlende Elternzeitregelungen im Aktienrecht beseitigen. Die</w:t>
            </w:r>
          </w:p>
        </w:tc>
      </w:tr>
      <w:tr>
        <w:trPr>
          <w:trHeight w:val="309" w:hRule="atLeast"/>
        </w:trPr>
        <w:tc>
          <w:tcPr>
            <w:tcW w:w="672" w:type="dxa"/>
          </w:tcPr>
          <w:p>
            <w:pPr>
              <w:pStyle w:val="TableParagraph"/>
              <w:ind w:left="0" w:right="178"/>
              <w:jc w:val="right"/>
              <w:rPr>
                <w:sz w:val="22"/>
              </w:rPr>
            </w:pPr>
            <w:r>
              <w:rPr>
                <w:sz w:val="22"/>
              </w:rPr>
              <w:t>1017</w:t>
            </w:r>
          </w:p>
        </w:tc>
        <w:tc>
          <w:tcPr>
            <w:tcW w:w="9277" w:type="dxa"/>
          </w:tcPr>
          <w:p>
            <w:pPr>
              <w:pStyle w:val="TableParagraph"/>
              <w:rPr>
                <w:sz w:val="22"/>
              </w:rPr>
            </w:pPr>
            <w:r>
              <w:rPr>
                <w:sz w:val="22"/>
              </w:rPr>
              <w:t>Aufsichtsräte dieser Unternehmen sollen bei Neubesetzungen einen Frauenanteil von 40 Prozent</w:t>
            </w:r>
          </w:p>
        </w:tc>
      </w:tr>
      <w:tr>
        <w:trPr>
          <w:trHeight w:val="309" w:hRule="atLeast"/>
        </w:trPr>
        <w:tc>
          <w:tcPr>
            <w:tcW w:w="672" w:type="dxa"/>
          </w:tcPr>
          <w:p>
            <w:pPr>
              <w:pStyle w:val="TableParagraph"/>
              <w:spacing w:line="240" w:lineRule="auto" w:before="1"/>
              <w:ind w:left="0" w:right="178"/>
              <w:jc w:val="right"/>
              <w:rPr>
                <w:sz w:val="22"/>
              </w:rPr>
            </w:pPr>
            <w:r>
              <w:rPr>
                <w:sz w:val="22"/>
              </w:rPr>
              <w:t>1018</w:t>
            </w:r>
          </w:p>
        </w:tc>
        <w:tc>
          <w:tcPr>
            <w:tcW w:w="9277" w:type="dxa"/>
          </w:tcPr>
          <w:p>
            <w:pPr>
              <w:pStyle w:val="TableParagraph"/>
              <w:spacing w:line="240" w:lineRule="auto" w:before="1"/>
              <w:rPr>
                <w:sz w:val="22"/>
              </w:rPr>
            </w:pPr>
            <w:r>
              <w:rPr>
                <w:sz w:val="22"/>
              </w:rPr>
              <w:t>anstreben. Unternehmen, die in der Hand des Bundes sind, oder an denen der Bund beteiligt ist,</w:t>
            </w:r>
          </w:p>
        </w:tc>
      </w:tr>
      <w:tr>
        <w:trPr>
          <w:trHeight w:val="307" w:hRule="atLeast"/>
        </w:trPr>
        <w:tc>
          <w:tcPr>
            <w:tcW w:w="672" w:type="dxa"/>
          </w:tcPr>
          <w:p>
            <w:pPr>
              <w:pStyle w:val="TableParagraph"/>
              <w:ind w:left="0" w:right="178"/>
              <w:jc w:val="right"/>
              <w:rPr>
                <w:sz w:val="22"/>
              </w:rPr>
            </w:pPr>
            <w:r>
              <w:rPr>
                <w:sz w:val="22"/>
              </w:rPr>
              <w:t>1019</w:t>
            </w:r>
          </w:p>
        </w:tc>
        <w:tc>
          <w:tcPr>
            <w:tcW w:w="9277" w:type="dxa"/>
          </w:tcPr>
          <w:p>
            <w:pPr>
              <w:pStyle w:val="TableParagraph"/>
              <w:rPr>
                <w:sz w:val="22"/>
              </w:rPr>
            </w:pPr>
            <w:r>
              <w:rPr>
                <w:sz w:val="22"/>
              </w:rPr>
              <w:t>sollen mit klaren Plänen für paritätische Betriebsstrukturen als gutes Beispiel vorangehen. Die</w:t>
            </w:r>
          </w:p>
        </w:tc>
      </w:tr>
      <w:tr>
        <w:trPr>
          <w:trHeight w:val="309" w:hRule="atLeast"/>
        </w:trPr>
        <w:tc>
          <w:tcPr>
            <w:tcW w:w="672" w:type="dxa"/>
          </w:tcPr>
          <w:p>
            <w:pPr>
              <w:pStyle w:val="TableParagraph"/>
              <w:ind w:left="0" w:right="178"/>
              <w:jc w:val="right"/>
              <w:rPr>
                <w:sz w:val="22"/>
              </w:rPr>
            </w:pPr>
            <w:r>
              <w:rPr>
                <w:sz w:val="22"/>
              </w:rPr>
              <w:t>1020</w:t>
            </w:r>
          </w:p>
        </w:tc>
        <w:tc>
          <w:tcPr>
            <w:tcW w:w="9277" w:type="dxa"/>
          </w:tcPr>
          <w:p>
            <w:pPr>
              <w:pStyle w:val="TableParagraph"/>
              <w:rPr>
                <w:sz w:val="22"/>
              </w:rPr>
            </w:pPr>
            <w:r>
              <w:rPr>
                <w:sz w:val="22"/>
              </w:rPr>
              <w:t>Wirtschaftsförderung wollen wir geschlechtergerechter ausgestalten und Frauen dort, wo sie</w:t>
            </w:r>
          </w:p>
        </w:tc>
      </w:tr>
      <w:tr>
        <w:trPr>
          <w:trHeight w:val="309" w:hRule="atLeast"/>
        </w:trPr>
        <w:tc>
          <w:tcPr>
            <w:tcW w:w="672" w:type="dxa"/>
          </w:tcPr>
          <w:p>
            <w:pPr>
              <w:pStyle w:val="TableParagraph"/>
              <w:spacing w:line="240" w:lineRule="auto" w:before="1"/>
              <w:ind w:left="0" w:right="178"/>
              <w:jc w:val="right"/>
              <w:rPr>
                <w:sz w:val="22"/>
              </w:rPr>
            </w:pPr>
            <w:r>
              <w:rPr>
                <w:sz w:val="22"/>
              </w:rPr>
              <w:t>1021</w:t>
            </w:r>
          </w:p>
        </w:tc>
        <w:tc>
          <w:tcPr>
            <w:tcW w:w="9277" w:type="dxa"/>
          </w:tcPr>
          <w:p>
            <w:pPr>
              <w:pStyle w:val="TableParagraph"/>
              <w:spacing w:line="240" w:lineRule="auto" w:before="1"/>
              <w:rPr>
                <w:sz w:val="22"/>
              </w:rPr>
            </w:pPr>
            <w:r>
              <w:rPr>
                <w:sz w:val="22"/>
              </w:rPr>
              <w:t>unterrepräsentiert sind, mit gezielten Maßnahmen fördern, zum Beispiel durch einen staatlichen</w:t>
            </w:r>
          </w:p>
        </w:tc>
      </w:tr>
      <w:tr>
        <w:trPr>
          <w:trHeight w:val="467" w:hRule="atLeast"/>
        </w:trPr>
        <w:tc>
          <w:tcPr>
            <w:tcW w:w="672" w:type="dxa"/>
          </w:tcPr>
          <w:p>
            <w:pPr>
              <w:pStyle w:val="TableParagraph"/>
              <w:ind w:left="0" w:right="178"/>
              <w:jc w:val="right"/>
              <w:rPr>
                <w:sz w:val="22"/>
              </w:rPr>
            </w:pPr>
            <w:r>
              <w:rPr>
                <w:sz w:val="22"/>
              </w:rPr>
              <w:t>1022</w:t>
            </w:r>
          </w:p>
        </w:tc>
        <w:tc>
          <w:tcPr>
            <w:tcW w:w="9277" w:type="dxa"/>
          </w:tcPr>
          <w:p>
            <w:pPr>
              <w:pStyle w:val="TableParagraph"/>
              <w:rPr>
                <w:sz w:val="22"/>
              </w:rPr>
            </w:pPr>
            <w:r>
              <w:rPr>
                <w:sz w:val="22"/>
              </w:rPr>
              <w:t>Wagniskapitalfonds nur für Gründerinnen.</w:t>
            </w:r>
          </w:p>
        </w:tc>
      </w:tr>
      <w:tr>
        <w:trPr>
          <w:trHeight w:val="612" w:hRule="atLeast"/>
        </w:trPr>
        <w:tc>
          <w:tcPr>
            <w:tcW w:w="672" w:type="dxa"/>
          </w:tcPr>
          <w:p>
            <w:pPr>
              <w:pStyle w:val="TableParagraph"/>
              <w:spacing w:line="240" w:lineRule="auto" w:before="174"/>
              <w:ind w:left="0" w:right="178"/>
              <w:jc w:val="right"/>
              <w:rPr>
                <w:sz w:val="22"/>
              </w:rPr>
            </w:pPr>
            <w:r>
              <w:rPr>
                <w:sz w:val="22"/>
              </w:rPr>
              <w:t>1023</w:t>
            </w:r>
          </w:p>
        </w:tc>
        <w:tc>
          <w:tcPr>
            <w:tcW w:w="9277" w:type="dxa"/>
          </w:tcPr>
          <w:p>
            <w:pPr>
              <w:pStyle w:val="TableParagraph"/>
              <w:spacing w:line="240" w:lineRule="auto" w:before="155"/>
              <w:rPr>
                <w:b/>
                <w:sz w:val="24"/>
              </w:rPr>
            </w:pPr>
            <w:r>
              <w:rPr>
                <w:b/>
                <w:sz w:val="24"/>
              </w:rPr>
              <w:t>Fachkräftemangel bekämpfen</w:t>
            </w:r>
          </w:p>
        </w:tc>
      </w:tr>
      <w:tr>
        <w:trPr>
          <w:trHeight w:val="434" w:hRule="atLeast"/>
        </w:trPr>
        <w:tc>
          <w:tcPr>
            <w:tcW w:w="672" w:type="dxa"/>
          </w:tcPr>
          <w:p>
            <w:pPr>
              <w:pStyle w:val="TableParagraph"/>
              <w:spacing w:line="240" w:lineRule="auto" w:before="124"/>
              <w:ind w:left="0" w:right="178"/>
              <w:jc w:val="right"/>
              <w:rPr>
                <w:sz w:val="22"/>
              </w:rPr>
            </w:pPr>
            <w:r>
              <w:rPr>
                <w:sz w:val="22"/>
              </w:rPr>
              <w:t>1024</w:t>
            </w:r>
          </w:p>
        </w:tc>
        <w:tc>
          <w:tcPr>
            <w:tcW w:w="9277" w:type="dxa"/>
          </w:tcPr>
          <w:p>
            <w:pPr>
              <w:pStyle w:val="TableParagraph"/>
              <w:spacing w:line="240" w:lineRule="auto" w:before="124"/>
              <w:rPr>
                <w:sz w:val="22"/>
              </w:rPr>
            </w:pPr>
            <w:r>
              <w:rPr>
                <w:sz w:val="22"/>
              </w:rPr>
              <w:t>Durch den demografischen Wandel wird in den kommenden 15 Jahren die Zahl der Menschen im</w:t>
            </w:r>
          </w:p>
        </w:tc>
      </w:tr>
      <w:tr>
        <w:trPr>
          <w:trHeight w:val="309" w:hRule="atLeast"/>
        </w:trPr>
        <w:tc>
          <w:tcPr>
            <w:tcW w:w="672" w:type="dxa"/>
          </w:tcPr>
          <w:p>
            <w:pPr>
              <w:pStyle w:val="TableParagraph"/>
              <w:spacing w:line="240" w:lineRule="auto" w:before="1"/>
              <w:ind w:left="0" w:right="178"/>
              <w:jc w:val="right"/>
              <w:rPr>
                <w:sz w:val="22"/>
              </w:rPr>
            </w:pPr>
            <w:r>
              <w:rPr>
                <w:sz w:val="22"/>
              </w:rPr>
              <w:t>1025</w:t>
            </w:r>
          </w:p>
        </w:tc>
        <w:tc>
          <w:tcPr>
            <w:tcW w:w="9277" w:type="dxa"/>
          </w:tcPr>
          <w:p>
            <w:pPr>
              <w:pStyle w:val="TableParagraph"/>
              <w:spacing w:line="240" w:lineRule="auto" w:before="1"/>
              <w:rPr>
                <w:sz w:val="22"/>
              </w:rPr>
            </w:pPr>
            <w:r>
              <w:rPr>
                <w:sz w:val="22"/>
              </w:rPr>
              <w:t>erwerbsfähigen Alter um sechs Millionen schrumpfen. Gleichzeitig erfordern die Berufe der Zukunft</w:t>
            </w:r>
          </w:p>
        </w:tc>
      </w:tr>
      <w:tr>
        <w:trPr>
          <w:trHeight w:val="307" w:hRule="atLeast"/>
        </w:trPr>
        <w:tc>
          <w:tcPr>
            <w:tcW w:w="672" w:type="dxa"/>
          </w:tcPr>
          <w:p>
            <w:pPr>
              <w:pStyle w:val="TableParagraph"/>
              <w:ind w:left="0" w:right="178"/>
              <w:jc w:val="right"/>
              <w:rPr>
                <w:sz w:val="22"/>
              </w:rPr>
            </w:pPr>
            <w:r>
              <w:rPr>
                <w:sz w:val="22"/>
              </w:rPr>
              <w:t>1026</w:t>
            </w:r>
          </w:p>
        </w:tc>
        <w:tc>
          <w:tcPr>
            <w:tcW w:w="9277" w:type="dxa"/>
          </w:tcPr>
          <w:p>
            <w:pPr>
              <w:pStyle w:val="TableParagraph"/>
              <w:rPr>
                <w:sz w:val="22"/>
              </w:rPr>
            </w:pPr>
            <w:r>
              <w:rPr>
                <w:sz w:val="22"/>
              </w:rPr>
              <w:t>ganz neue Fähigkeiten. Der Arbeits- und Fachkräftemangel wird sich verstärken. Dem wollen wir</w:t>
            </w:r>
          </w:p>
        </w:tc>
      </w:tr>
      <w:tr>
        <w:trPr>
          <w:trHeight w:val="309" w:hRule="atLeast"/>
        </w:trPr>
        <w:tc>
          <w:tcPr>
            <w:tcW w:w="672" w:type="dxa"/>
          </w:tcPr>
          <w:p>
            <w:pPr>
              <w:pStyle w:val="TableParagraph"/>
              <w:ind w:left="0" w:right="178"/>
              <w:jc w:val="right"/>
              <w:rPr>
                <w:sz w:val="22"/>
              </w:rPr>
            </w:pPr>
            <w:r>
              <w:rPr>
                <w:sz w:val="22"/>
              </w:rPr>
              <w:t>1027</w:t>
            </w:r>
          </w:p>
        </w:tc>
        <w:tc>
          <w:tcPr>
            <w:tcW w:w="9277" w:type="dxa"/>
          </w:tcPr>
          <w:p>
            <w:pPr>
              <w:pStyle w:val="TableParagraph"/>
              <w:rPr>
                <w:sz w:val="22"/>
              </w:rPr>
            </w:pPr>
            <w:r>
              <w:rPr>
                <w:sz w:val="22"/>
              </w:rPr>
              <w:t>entgegenwirken. Dafür investieren wir mehr in berufliche und berufsbegleitende Bildung. Der</w:t>
            </w:r>
          </w:p>
        </w:tc>
      </w:tr>
      <w:tr>
        <w:trPr>
          <w:trHeight w:val="266" w:hRule="atLeast"/>
        </w:trPr>
        <w:tc>
          <w:tcPr>
            <w:tcW w:w="672" w:type="dxa"/>
          </w:tcPr>
          <w:p>
            <w:pPr>
              <w:pStyle w:val="TableParagraph"/>
              <w:spacing w:line="245" w:lineRule="exact" w:before="2"/>
              <w:ind w:left="0" w:right="178"/>
              <w:jc w:val="right"/>
              <w:rPr>
                <w:sz w:val="22"/>
              </w:rPr>
            </w:pPr>
            <w:r>
              <w:rPr>
                <w:sz w:val="22"/>
              </w:rPr>
              <w:t>1028</w:t>
            </w:r>
          </w:p>
        </w:tc>
        <w:tc>
          <w:tcPr>
            <w:tcW w:w="9277" w:type="dxa"/>
          </w:tcPr>
          <w:p>
            <w:pPr>
              <w:pStyle w:val="TableParagraph"/>
              <w:spacing w:line="245" w:lineRule="exact" w:before="2"/>
              <w:rPr>
                <w:sz w:val="22"/>
              </w:rPr>
            </w:pPr>
            <w:r>
              <w:rPr>
                <w:sz w:val="22"/>
              </w:rPr>
              <w:t>Meisterbrief soll wie ein Studium kostenfrei werden. Wir lassen keine Potentiale mehr ungenutzt: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8"/>
      </w:tblGrid>
      <w:tr>
        <w:trPr>
          <w:trHeight w:val="264" w:hRule="atLeast"/>
        </w:trPr>
        <w:tc>
          <w:tcPr>
            <w:tcW w:w="672" w:type="dxa"/>
          </w:tcPr>
          <w:p>
            <w:pPr>
              <w:pStyle w:val="TableParagraph"/>
              <w:spacing w:line="225" w:lineRule="exact"/>
              <w:ind w:left="50"/>
              <w:rPr>
                <w:sz w:val="22"/>
              </w:rPr>
            </w:pPr>
            <w:r>
              <w:rPr>
                <w:sz w:val="22"/>
              </w:rPr>
              <w:t>1029</w:t>
            </w:r>
          </w:p>
        </w:tc>
        <w:tc>
          <w:tcPr>
            <w:tcW w:w="9288" w:type="dxa"/>
          </w:tcPr>
          <w:p>
            <w:pPr>
              <w:pStyle w:val="TableParagraph"/>
              <w:spacing w:line="225" w:lineRule="exact"/>
              <w:rPr>
                <w:sz w:val="22"/>
              </w:rPr>
            </w:pPr>
            <w:r>
              <w:rPr>
                <w:sz w:val="22"/>
              </w:rPr>
              <w:t>Hürden, die Frauen, Älteren, Menschen mit Behinderungen, Jugendliche aus einkommensarmen</w:t>
            </w:r>
          </w:p>
        </w:tc>
      </w:tr>
      <w:tr>
        <w:trPr>
          <w:trHeight w:val="307" w:hRule="atLeast"/>
        </w:trPr>
        <w:tc>
          <w:tcPr>
            <w:tcW w:w="672" w:type="dxa"/>
          </w:tcPr>
          <w:p>
            <w:pPr>
              <w:pStyle w:val="TableParagraph"/>
              <w:ind w:left="50"/>
              <w:rPr>
                <w:sz w:val="22"/>
              </w:rPr>
            </w:pPr>
            <w:r>
              <w:rPr>
                <w:sz w:val="22"/>
              </w:rPr>
              <w:t>1030</w:t>
            </w:r>
          </w:p>
        </w:tc>
        <w:tc>
          <w:tcPr>
            <w:tcW w:w="9288" w:type="dxa"/>
          </w:tcPr>
          <w:p>
            <w:pPr>
              <w:pStyle w:val="TableParagraph"/>
              <w:rPr>
                <w:sz w:val="22"/>
              </w:rPr>
            </w:pPr>
            <w:r>
              <w:rPr>
                <w:sz w:val="22"/>
              </w:rPr>
              <w:t>Elternhäusern oder Menschen mit Migrationsgeschichte, oft noch im Weg stehen, bauen wir ab.</w:t>
            </w:r>
          </w:p>
        </w:tc>
      </w:tr>
      <w:tr>
        <w:trPr>
          <w:trHeight w:val="309" w:hRule="atLeast"/>
        </w:trPr>
        <w:tc>
          <w:tcPr>
            <w:tcW w:w="672" w:type="dxa"/>
          </w:tcPr>
          <w:p>
            <w:pPr>
              <w:pStyle w:val="TableParagraph"/>
              <w:ind w:left="50"/>
              <w:rPr>
                <w:sz w:val="22"/>
              </w:rPr>
            </w:pPr>
            <w:r>
              <w:rPr>
                <w:sz w:val="22"/>
              </w:rPr>
              <w:t>1031</w:t>
            </w:r>
          </w:p>
        </w:tc>
        <w:tc>
          <w:tcPr>
            <w:tcW w:w="9288" w:type="dxa"/>
          </w:tcPr>
          <w:p>
            <w:pPr>
              <w:pStyle w:val="TableParagraph"/>
              <w:rPr>
                <w:sz w:val="22"/>
              </w:rPr>
            </w:pPr>
            <w:r>
              <w:rPr>
                <w:sz w:val="22"/>
              </w:rPr>
              <w:t>Einwanderung in unser Land erleichtern wir, mit der Einführung einer Talentkarte und einer</w:t>
            </w:r>
          </w:p>
        </w:tc>
      </w:tr>
      <w:tr>
        <w:trPr>
          <w:trHeight w:val="309" w:hRule="atLeast"/>
        </w:trPr>
        <w:tc>
          <w:tcPr>
            <w:tcW w:w="672" w:type="dxa"/>
          </w:tcPr>
          <w:p>
            <w:pPr>
              <w:pStyle w:val="TableParagraph"/>
              <w:spacing w:line="240" w:lineRule="auto" w:before="1"/>
              <w:ind w:left="50"/>
              <w:rPr>
                <w:sz w:val="22"/>
              </w:rPr>
            </w:pPr>
            <w:r>
              <w:rPr>
                <w:sz w:val="22"/>
              </w:rPr>
              <w:t>1032</w:t>
            </w:r>
          </w:p>
        </w:tc>
        <w:tc>
          <w:tcPr>
            <w:tcW w:w="9288" w:type="dxa"/>
          </w:tcPr>
          <w:p>
            <w:pPr>
              <w:pStyle w:val="TableParagraph"/>
              <w:spacing w:line="240" w:lineRule="auto" w:before="1"/>
              <w:rPr>
                <w:sz w:val="22"/>
              </w:rPr>
            </w:pPr>
            <w:r>
              <w:rPr>
                <w:sz w:val="22"/>
              </w:rPr>
              <w:t>schnelleren Anerkennung ausländischer Bildungs- und Berufsabschlüsse, auch wechselseitig in der</w:t>
            </w:r>
          </w:p>
        </w:tc>
      </w:tr>
      <w:tr>
        <w:trPr>
          <w:trHeight w:val="307" w:hRule="atLeast"/>
        </w:trPr>
        <w:tc>
          <w:tcPr>
            <w:tcW w:w="672" w:type="dxa"/>
          </w:tcPr>
          <w:p>
            <w:pPr>
              <w:pStyle w:val="TableParagraph"/>
              <w:ind w:left="50"/>
              <w:rPr>
                <w:sz w:val="22"/>
              </w:rPr>
            </w:pPr>
            <w:r>
              <w:rPr>
                <w:sz w:val="22"/>
              </w:rPr>
              <w:t>1033</w:t>
            </w:r>
          </w:p>
        </w:tc>
        <w:tc>
          <w:tcPr>
            <w:tcW w:w="9288" w:type="dxa"/>
          </w:tcPr>
          <w:p>
            <w:pPr>
              <w:pStyle w:val="TableParagraph"/>
              <w:rPr>
                <w:sz w:val="22"/>
              </w:rPr>
            </w:pPr>
            <w:r>
              <w:rPr>
                <w:sz w:val="22"/>
              </w:rPr>
              <w:t>EU. Geflüchtete sollen die Möglichkeit zum Spurwechsel bekommen, der ihnen während Ausbildung,</w:t>
            </w:r>
          </w:p>
        </w:tc>
      </w:tr>
      <w:tr>
        <w:trPr>
          <w:trHeight w:val="309" w:hRule="atLeast"/>
        </w:trPr>
        <w:tc>
          <w:tcPr>
            <w:tcW w:w="672" w:type="dxa"/>
          </w:tcPr>
          <w:p>
            <w:pPr>
              <w:pStyle w:val="TableParagraph"/>
              <w:ind w:left="50"/>
              <w:rPr>
                <w:sz w:val="22"/>
              </w:rPr>
            </w:pPr>
            <w:r>
              <w:rPr>
                <w:sz w:val="22"/>
              </w:rPr>
              <w:t>1034</w:t>
            </w:r>
          </w:p>
        </w:tc>
        <w:tc>
          <w:tcPr>
            <w:tcW w:w="9288" w:type="dxa"/>
          </w:tcPr>
          <w:p>
            <w:pPr>
              <w:pStyle w:val="TableParagraph"/>
              <w:rPr>
                <w:sz w:val="22"/>
              </w:rPr>
            </w:pPr>
            <w:r>
              <w:rPr>
                <w:sz w:val="22"/>
              </w:rPr>
              <w:t>Studium und Arbeit mehr Rechtssicherheit und damit eine berufliche Perspektive in Deutschland</w:t>
            </w:r>
          </w:p>
        </w:tc>
      </w:tr>
      <w:tr>
        <w:trPr>
          <w:trHeight w:val="309" w:hRule="atLeast"/>
        </w:trPr>
        <w:tc>
          <w:tcPr>
            <w:tcW w:w="672" w:type="dxa"/>
          </w:tcPr>
          <w:p>
            <w:pPr>
              <w:pStyle w:val="TableParagraph"/>
              <w:spacing w:line="240" w:lineRule="auto" w:before="1"/>
              <w:ind w:left="50"/>
              <w:rPr>
                <w:sz w:val="22"/>
              </w:rPr>
            </w:pPr>
            <w:r>
              <w:rPr>
                <w:sz w:val="22"/>
              </w:rPr>
              <w:t>1035</w:t>
            </w:r>
          </w:p>
        </w:tc>
        <w:tc>
          <w:tcPr>
            <w:tcW w:w="9288" w:type="dxa"/>
          </w:tcPr>
          <w:p>
            <w:pPr>
              <w:pStyle w:val="TableParagraph"/>
              <w:spacing w:line="240" w:lineRule="auto" w:before="1"/>
              <w:rPr>
                <w:sz w:val="22"/>
              </w:rPr>
            </w:pPr>
            <w:r>
              <w:rPr>
                <w:sz w:val="22"/>
              </w:rPr>
              <w:t>ermöglicht. Wir unterstützen Betriebe, die Geflüchteten und Einwander*innen eine Chance auf</w:t>
            </w:r>
          </w:p>
        </w:tc>
      </w:tr>
      <w:tr>
        <w:trPr>
          <w:trHeight w:val="470" w:hRule="atLeast"/>
        </w:trPr>
        <w:tc>
          <w:tcPr>
            <w:tcW w:w="672" w:type="dxa"/>
          </w:tcPr>
          <w:p>
            <w:pPr>
              <w:pStyle w:val="TableParagraph"/>
              <w:ind w:left="50"/>
              <w:rPr>
                <w:sz w:val="22"/>
              </w:rPr>
            </w:pPr>
            <w:r>
              <w:rPr>
                <w:sz w:val="22"/>
              </w:rPr>
              <w:t>1036</w:t>
            </w:r>
          </w:p>
        </w:tc>
        <w:tc>
          <w:tcPr>
            <w:tcW w:w="9288" w:type="dxa"/>
          </w:tcPr>
          <w:p>
            <w:pPr>
              <w:pStyle w:val="TableParagraph"/>
              <w:rPr>
                <w:sz w:val="22"/>
              </w:rPr>
            </w:pPr>
            <w:r>
              <w:rPr>
                <w:sz w:val="22"/>
              </w:rPr>
              <w:t>Ausbildung und Beschäftigung geben bei Bedarf durch Qualifizierung, Beratung und Begleitung.</w:t>
            </w:r>
          </w:p>
        </w:tc>
      </w:tr>
      <w:tr>
        <w:trPr>
          <w:trHeight w:val="612" w:hRule="atLeast"/>
        </w:trPr>
        <w:tc>
          <w:tcPr>
            <w:tcW w:w="672" w:type="dxa"/>
          </w:tcPr>
          <w:p>
            <w:pPr>
              <w:pStyle w:val="TableParagraph"/>
              <w:spacing w:line="240" w:lineRule="auto" w:before="177"/>
              <w:ind w:left="50"/>
              <w:rPr>
                <w:sz w:val="22"/>
              </w:rPr>
            </w:pPr>
            <w:r>
              <w:rPr>
                <w:sz w:val="22"/>
              </w:rPr>
              <w:t>1037</w:t>
            </w:r>
          </w:p>
        </w:tc>
        <w:tc>
          <w:tcPr>
            <w:tcW w:w="9288" w:type="dxa"/>
          </w:tcPr>
          <w:p>
            <w:pPr>
              <w:pStyle w:val="TableParagraph"/>
              <w:spacing w:line="240" w:lineRule="auto" w:before="158"/>
              <w:rPr>
                <w:b/>
                <w:sz w:val="24"/>
              </w:rPr>
            </w:pPr>
            <w:r>
              <w:rPr>
                <w:b/>
                <w:sz w:val="24"/>
              </w:rPr>
              <w:t>Mittelstandspolitik ist Innovationspolitik</w:t>
            </w:r>
          </w:p>
        </w:tc>
      </w:tr>
      <w:tr>
        <w:trPr>
          <w:trHeight w:val="432" w:hRule="atLeast"/>
        </w:trPr>
        <w:tc>
          <w:tcPr>
            <w:tcW w:w="672" w:type="dxa"/>
          </w:tcPr>
          <w:p>
            <w:pPr>
              <w:pStyle w:val="TableParagraph"/>
              <w:spacing w:line="240" w:lineRule="auto" w:before="121"/>
              <w:ind w:left="50"/>
              <w:rPr>
                <w:sz w:val="22"/>
              </w:rPr>
            </w:pPr>
            <w:r>
              <w:rPr>
                <w:sz w:val="22"/>
              </w:rPr>
              <w:t>1038</w:t>
            </w:r>
          </w:p>
        </w:tc>
        <w:tc>
          <w:tcPr>
            <w:tcW w:w="9288" w:type="dxa"/>
          </w:tcPr>
          <w:p>
            <w:pPr>
              <w:pStyle w:val="TableParagraph"/>
              <w:spacing w:line="240" w:lineRule="auto" w:before="121"/>
              <w:rPr>
                <w:sz w:val="22"/>
              </w:rPr>
            </w:pPr>
            <w:r>
              <w:rPr>
                <w:sz w:val="22"/>
              </w:rPr>
              <w:t>Der deutsche Mittelstand ist vielfältig, innovativ und international wettbewerbsfähig. Hier entstehen</w:t>
            </w:r>
          </w:p>
        </w:tc>
      </w:tr>
      <w:tr>
        <w:trPr>
          <w:trHeight w:val="309" w:hRule="atLeast"/>
        </w:trPr>
        <w:tc>
          <w:tcPr>
            <w:tcW w:w="672" w:type="dxa"/>
          </w:tcPr>
          <w:p>
            <w:pPr>
              <w:pStyle w:val="TableParagraph"/>
              <w:spacing w:line="240" w:lineRule="auto" w:before="2"/>
              <w:ind w:left="50"/>
              <w:rPr>
                <w:sz w:val="22"/>
              </w:rPr>
            </w:pPr>
            <w:r>
              <w:rPr>
                <w:sz w:val="22"/>
              </w:rPr>
              <w:t>1039</w:t>
            </w:r>
          </w:p>
        </w:tc>
        <w:tc>
          <w:tcPr>
            <w:tcW w:w="9288" w:type="dxa"/>
          </w:tcPr>
          <w:p>
            <w:pPr>
              <w:pStyle w:val="TableParagraph"/>
              <w:spacing w:line="240" w:lineRule="auto" w:before="2"/>
              <w:rPr>
                <w:sz w:val="22"/>
              </w:rPr>
            </w:pPr>
            <w:r>
              <w:rPr>
                <w:sz w:val="22"/>
              </w:rPr>
              <w:t>die Lösungen für die Herausforderungen der Zukunft, er sichert Wertschöpfung in und für die</w:t>
            </w:r>
          </w:p>
        </w:tc>
      </w:tr>
      <w:tr>
        <w:trPr>
          <w:trHeight w:val="307" w:hRule="atLeast"/>
        </w:trPr>
        <w:tc>
          <w:tcPr>
            <w:tcW w:w="672" w:type="dxa"/>
          </w:tcPr>
          <w:p>
            <w:pPr>
              <w:pStyle w:val="TableParagraph"/>
              <w:ind w:left="50"/>
              <w:rPr>
                <w:sz w:val="22"/>
              </w:rPr>
            </w:pPr>
            <w:r>
              <w:rPr>
                <w:sz w:val="22"/>
              </w:rPr>
              <w:t>1040</w:t>
            </w:r>
          </w:p>
        </w:tc>
        <w:tc>
          <w:tcPr>
            <w:tcW w:w="9288" w:type="dxa"/>
          </w:tcPr>
          <w:p>
            <w:pPr>
              <w:pStyle w:val="TableParagraph"/>
              <w:rPr>
                <w:sz w:val="22"/>
              </w:rPr>
            </w:pPr>
            <w:r>
              <w:rPr>
                <w:sz w:val="22"/>
              </w:rPr>
              <w:t>Regionen. Unsere Mittelstandspolitik setzt auf den Dreiklang aus Verringerung bürokratischer Lasten,</w:t>
            </w:r>
          </w:p>
        </w:tc>
      </w:tr>
      <w:tr>
        <w:trPr>
          <w:trHeight w:val="309" w:hRule="atLeast"/>
        </w:trPr>
        <w:tc>
          <w:tcPr>
            <w:tcW w:w="672" w:type="dxa"/>
          </w:tcPr>
          <w:p>
            <w:pPr>
              <w:pStyle w:val="TableParagraph"/>
              <w:ind w:left="50"/>
              <w:rPr>
                <w:sz w:val="22"/>
              </w:rPr>
            </w:pPr>
            <w:r>
              <w:rPr>
                <w:sz w:val="22"/>
              </w:rPr>
              <w:t>1041</w:t>
            </w:r>
          </w:p>
        </w:tc>
        <w:tc>
          <w:tcPr>
            <w:tcW w:w="9288" w:type="dxa"/>
          </w:tcPr>
          <w:p>
            <w:pPr>
              <w:pStyle w:val="TableParagraph"/>
              <w:rPr>
                <w:sz w:val="22"/>
              </w:rPr>
            </w:pPr>
            <w:r>
              <w:rPr>
                <w:sz w:val="22"/>
              </w:rPr>
              <w:t>einer innovationsfreundlichen Steuerpolitik sowie einer breitenwirksamen Forschungslandschaft. Mit</w:t>
            </w:r>
          </w:p>
        </w:tc>
      </w:tr>
      <w:tr>
        <w:trPr>
          <w:trHeight w:val="309" w:hRule="atLeast"/>
        </w:trPr>
        <w:tc>
          <w:tcPr>
            <w:tcW w:w="672" w:type="dxa"/>
          </w:tcPr>
          <w:p>
            <w:pPr>
              <w:pStyle w:val="TableParagraph"/>
              <w:spacing w:line="240" w:lineRule="auto" w:before="1"/>
              <w:ind w:left="50"/>
              <w:rPr>
                <w:sz w:val="22"/>
              </w:rPr>
            </w:pPr>
            <w:r>
              <w:rPr>
                <w:sz w:val="22"/>
              </w:rPr>
              <w:t>1042</w:t>
            </w:r>
          </w:p>
        </w:tc>
        <w:tc>
          <w:tcPr>
            <w:tcW w:w="9288" w:type="dxa"/>
          </w:tcPr>
          <w:p>
            <w:pPr>
              <w:pStyle w:val="TableParagraph"/>
              <w:spacing w:line="240" w:lineRule="auto" w:before="1"/>
              <w:rPr>
                <w:sz w:val="22"/>
              </w:rPr>
            </w:pPr>
            <w:r>
              <w:rPr>
                <w:sz w:val="22"/>
              </w:rPr>
              <w:t>schnelleren Planungen und Genehmigungen und einer effizienten, digitalen Verwaltung unterstützen</w:t>
            </w:r>
          </w:p>
        </w:tc>
      </w:tr>
      <w:tr>
        <w:trPr>
          <w:trHeight w:val="307" w:hRule="atLeast"/>
        </w:trPr>
        <w:tc>
          <w:tcPr>
            <w:tcW w:w="672" w:type="dxa"/>
          </w:tcPr>
          <w:p>
            <w:pPr>
              <w:pStyle w:val="TableParagraph"/>
              <w:ind w:left="50"/>
              <w:rPr>
                <w:sz w:val="22"/>
              </w:rPr>
            </w:pPr>
            <w:r>
              <w:rPr>
                <w:sz w:val="22"/>
              </w:rPr>
              <w:t>1043</w:t>
            </w:r>
          </w:p>
        </w:tc>
        <w:tc>
          <w:tcPr>
            <w:tcW w:w="9288" w:type="dxa"/>
          </w:tcPr>
          <w:p>
            <w:pPr>
              <w:pStyle w:val="TableParagraph"/>
              <w:rPr>
                <w:sz w:val="22"/>
              </w:rPr>
            </w:pPr>
            <w:r>
              <w:rPr>
                <w:sz w:val="22"/>
              </w:rPr>
              <w:t>wir den Mittelstand bei Innovation und Transformation. Berichtspflichten sollen vereinfacht werden.</w:t>
            </w:r>
          </w:p>
        </w:tc>
      </w:tr>
      <w:tr>
        <w:trPr>
          <w:trHeight w:val="309" w:hRule="atLeast"/>
        </w:trPr>
        <w:tc>
          <w:tcPr>
            <w:tcW w:w="672" w:type="dxa"/>
          </w:tcPr>
          <w:p>
            <w:pPr>
              <w:pStyle w:val="TableParagraph"/>
              <w:ind w:left="50"/>
              <w:rPr>
                <w:sz w:val="22"/>
              </w:rPr>
            </w:pPr>
            <w:r>
              <w:rPr>
                <w:sz w:val="22"/>
              </w:rPr>
              <w:t>1044</w:t>
            </w:r>
          </w:p>
        </w:tc>
        <w:tc>
          <w:tcPr>
            <w:tcW w:w="9288" w:type="dxa"/>
          </w:tcPr>
          <w:p>
            <w:pPr>
              <w:pStyle w:val="TableParagraph"/>
              <w:rPr>
                <w:sz w:val="22"/>
              </w:rPr>
            </w:pPr>
            <w:r>
              <w:rPr>
                <w:sz w:val="22"/>
              </w:rPr>
              <w:t>Dafür sollten Vorhaben ausgetestet und mit Anwender*innen aus Verwaltung und Unternehmen</w:t>
            </w:r>
          </w:p>
        </w:tc>
      </w:tr>
      <w:tr>
        <w:trPr>
          <w:trHeight w:val="309" w:hRule="atLeast"/>
        </w:trPr>
        <w:tc>
          <w:tcPr>
            <w:tcW w:w="672" w:type="dxa"/>
          </w:tcPr>
          <w:p>
            <w:pPr>
              <w:pStyle w:val="TableParagraph"/>
              <w:spacing w:line="240" w:lineRule="auto" w:before="1"/>
              <w:ind w:left="50"/>
              <w:rPr>
                <w:sz w:val="22"/>
              </w:rPr>
            </w:pPr>
            <w:r>
              <w:rPr>
                <w:sz w:val="22"/>
              </w:rPr>
              <w:t>1045</w:t>
            </w:r>
          </w:p>
        </w:tc>
        <w:tc>
          <w:tcPr>
            <w:tcW w:w="9288" w:type="dxa"/>
          </w:tcPr>
          <w:p>
            <w:pPr>
              <w:pStyle w:val="TableParagraph"/>
              <w:spacing w:line="240" w:lineRule="auto" w:before="1"/>
              <w:rPr>
                <w:sz w:val="22"/>
              </w:rPr>
            </w:pPr>
            <w:r>
              <w:rPr>
                <w:sz w:val="22"/>
              </w:rPr>
              <w:t>aller Größen gemeinsam verbessert werden. Dafür ist die konsequente Anwendung und</w:t>
            </w:r>
          </w:p>
        </w:tc>
      </w:tr>
      <w:tr>
        <w:trPr>
          <w:trHeight w:val="307" w:hRule="atLeast"/>
        </w:trPr>
        <w:tc>
          <w:tcPr>
            <w:tcW w:w="672" w:type="dxa"/>
          </w:tcPr>
          <w:p>
            <w:pPr>
              <w:pStyle w:val="TableParagraph"/>
              <w:ind w:left="50"/>
              <w:rPr>
                <w:sz w:val="22"/>
              </w:rPr>
            </w:pPr>
            <w:r>
              <w:rPr>
                <w:sz w:val="22"/>
              </w:rPr>
              <w:t>1046</w:t>
            </w:r>
          </w:p>
        </w:tc>
        <w:tc>
          <w:tcPr>
            <w:tcW w:w="9288" w:type="dxa"/>
          </w:tcPr>
          <w:p>
            <w:pPr>
              <w:pStyle w:val="TableParagraph"/>
              <w:rPr>
                <w:sz w:val="22"/>
              </w:rPr>
            </w:pPr>
            <w:r>
              <w:rPr>
                <w:sz w:val="22"/>
              </w:rPr>
              <w:t>Verbesserung sogenannter KMU-Tests auf nationaler und europäischer Ebene erforderlich.</w:t>
            </w:r>
          </w:p>
        </w:tc>
      </w:tr>
      <w:tr>
        <w:trPr>
          <w:trHeight w:val="309" w:hRule="atLeast"/>
        </w:trPr>
        <w:tc>
          <w:tcPr>
            <w:tcW w:w="672" w:type="dxa"/>
          </w:tcPr>
          <w:p>
            <w:pPr>
              <w:pStyle w:val="TableParagraph"/>
              <w:ind w:left="50"/>
              <w:rPr>
                <w:sz w:val="22"/>
              </w:rPr>
            </w:pPr>
            <w:r>
              <w:rPr>
                <w:sz w:val="22"/>
              </w:rPr>
              <w:t>1047</w:t>
            </w:r>
          </w:p>
        </w:tc>
        <w:tc>
          <w:tcPr>
            <w:tcW w:w="9288" w:type="dxa"/>
          </w:tcPr>
          <w:p>
            <w:pPr>
              <w:pStyle w:val="TableParagraph"/>
              <w:rPr>
                <w:sz w:val="22"/>
              </w:rPr>
            </w:pPr>
            <w:r>
              <w:rPr>
                <w:sz w:val="22"/>
              </w:rPr>
              <w:t>Förderprogramme und Investitionszuschüsse wollen wir so ausgestalten, dass sie vor allem KMU</w:t>
            </w:r>
          </w:p>
        </w:tc>
      </w:tr>
      <w:tr>
        <w:trPr>
          <w:trHeight w:val="309" w:hRule="atLeast"/>
        </w:trPr>
        <w:tc>
          <w:tcPr>
            <w:tcW w:w="672" w:type="dxa"/>
          </w:tcPr>
          <w:p>
            <w:pPr>
              <w:pStyle w:val="TableParagraph"/>
              <w:spacing w:line="240" w:lineRule="auto" w:before="1"/>
              <w:ind w:left="50"/>
              <w:rPr>
                <w:sz w:val="22"/>
              </w:rPr>
            </w:pPr>
            <w:r>
              <w:rPr>
                <w:sz w:val="22"/>
              </w:rPr>
              <w:t>1048</w:t>
            </w:r>
          </w:p>
        </w:tc>
        <w:tc>
          <w:tcPr>
            <w:tcW w:w="9288" w:type="dxa"/>
          </w:tcPr>
          <w:p>
            <w:pPr>
              <w:pStyle w:val="TableParagraph"/>
              <w:spacing w:line="240" w:lineRule="auto" w:before="1"/>
              <w:rPr>
                <w:sz w:val="22"/>
              </w:rPr>
            </w:pPr>
            <w:r>
              <w:rPr>
                <w:sz w:val="22"/>
              </w:rPr>
              <w:t>zugutekommen. Dafür sollen sie deutlich einfacher zu beantragen und zu dokumentieren sein.</w:t>
            </w:r>
          </w:p>
        </w:tc>
      </w:tr>
      <w:tr>
        <w:trPr>
          <w:trHeight w:val="307" w:hRule="atLeast"/>
        </w:trPr>
        <w:tc>
          <w:tcPr>
            <w:tcW w:w="672" w:type="dxa"/>
          </w:tcPr>
          <w:p>
            <w:pPr>
              <w:pStyle w:val="TableParagraph"/>
              <w:ind w:left="50"/>
              <w:rPr>
                <w:sz w:val="22"/>
              </w:rPr>
            </w:pPr>
            <w:r>
              <w:rPr>
                <w:sz w:val="22"/>
              </w:rPr>
              <w:t>1049</w:t>
            </w:r>
          </w:p>
        </w:tc>
        <w:tc>
          <w:tcPr>
            <w:tcW w:w="9288" w:type="dxa"/>
          </w:tcPr>
          <w:p>
            <w:pPr>
              <w:pStyle w:val="TableParagraph"/>
              <w:rPr>
                <w:sz w:val="22"/>
              </w:rPr>
            </w:pPr>
            <w:r>
              <w:rPr>
                <w:sz w:val="22"/>
              </w:rPr>
              <w:t>Außerdem sollen passgenaue Beratungen für Digitalisierung und Klimaschutz gefördert werden, auch</w:t>
            </w:r>
          </w:p>
        </w:tc>
      </w:tr>
      <w:tr>
        <w:trPr>
          <w:trHeight w:val="470" w:hRule="atLeast"/>
        </w:trPr>
        <w:tc>
          <w:tcPr>
            <w:tcW w:w="672" w:type="dxa"/>
          </w:tcPr>
          <w:p>
            <w:pPr>
              <w:pStyle w:val="TableParagraph"/>
              <w:ind w:left="50"/>
              <w:rPr>
                <w:sz w:val="22"/>
              </w:rPr>
            </w:pPr>
            <w:r>
              <w:rPr>
                <w:sz w:val="22"/>
              </w:rPr>
              <w:t>1050</w:t>
            </w:r>
          </w:p>
        </w:tc>
        <w:tc>
          <w:tcPr>
            <w:tcW w:w="9288" w:type="dxa"/>
          </w:tcPr>
          <w:p>
            <w:pPr>
              <w:pStyle w:val="TableParagraph"/>
              <w:rPr>
                <w:sz w:val="22"/>
              </w:rPr>
            </w:pPr>
            <w:r>
              <w:rPr>
                <w:sz w:val="22"/>
              </w:rPr>
              <w:t>über längere Zeiträume.</w:t>
            </w:r>
          </w:p>
        </w:tc>
      </w:tr>
      <w:tr>
        <w:trPr>
          <w:trHeight w:val="614" w:hRule="atLeast"/>
        </w:trPr>
        <w:tc>
          <w:tcPr>
            <w:tcW w:w="672" w:type="dxa"/>
          </w:tcPr>
          <w:p>
            <w:pPr>
              <w:pStyle w:val="TableParagraph"/>
              <w:spacing w:line="240" w:lineRule="auto" w:before="177"/>
              <w:ind w:left="50"/>
              <w:rPr>
                <w:sz w:val="22"/>
              </w:rPr>
            </w:pPr>
            <w:r>
              <w:rPr>
                <w:sz w:val="22"/>
              </w:rPr>
              <w:t>1051</w:t>
            </w:r>
          </w:p>
        </w:tc>
        <w:tc>
          <w:tcPr>
            <w:tcW w:w="9288" w:type="dxa"/>
          </w:tcPr>
          <w:p>
            <w:pPr>
              <w:pStyle w:val="TableParagraph"/>
              <w:spacing w:line="240" w:lineRule="auto" w:before="158"/>
              <w:rPr>
                <w:b/>
                <w:sz w:val="24"/>
              </w:rPr>
            </w:pPr>
            <w:r>
              <w:rPr>
                <w:b/>
                <w:sz w:val="24"/>
              </w:rPr>
              <w:t>Zukunftsfähigkeit eines starken Handwerks sichern</w:t>
            </w:r>
          </w:p>
        </w:tc>
      </w:tr>
      <w:tr>
        <w:trPr>
          <w:trHeight w:val="432" w:hRule="atLeast"/>
        </w:trPr>
        <w:tc>
          <w:tcPr>
            <w:tcW w:w="672" w:type="dxa"/>
          </w:tcPr>
          <w:p>
            <w:pPr>
              <w:pStyle w:val="TableParagraph"/>
              <w:spacing w:line="240" w:lineRule="auto" w:before="124"/>
              <w:ind w:left="50"/>
              <w:rPr>
                <w:sz w:val="22"/>
              </w:rPr>
            </w:pPr>
            <w:r>
              <w:rPr>
                <w:sz w:val="22"/>
              </w:rPr>
              <w:t>1052</w:t>
            </w:r>
          </w:p>
        </w:tc>
        <w:tc>
          <w:tcPr>
            <w:tcW w:w="9288" w:type="dxa"/>
          </w:tcPr>
          <w:p>
            <w:pPr>
              <w:pStyle w:val="TableParagraph"/>
              <w:spacing w:line="240" w:lineRule="auto" w:before="124"/>
              <w:rPr>
                <w:sz w:val="22"/>
              </w:rPr>
            </w:pPr>
            <w:r>
              <w:rPr>
                <w:sz w:val="22"/>
              </w:rPr>
              <w:t>Das Handwerk ist in unserem Alltag überall präsent und unverzichtbar. Es zeichnet sich durch eine</w:t>
            </w:r>
          </w:p>
        </w:tc>
      </w:tr>
      <w:tr>
        <w:trPr>
          <w:trHeight w:val="307" w:hRule="atLeast"/>
        </w:trPr>
        <w:tc>
          <w:tcPr>
            <w:tcW w:w="672" w:type="dxa"/>
          </w:tcPr>
          <w:p>
            <w:pPr>
              <w:pStyle w:val="TableParagraph"/>
              <w:ind w:left="50"/>
              <w:rPr>
                <w:sz w:val="22"/>
              </w:rPr>
            </w:pPr>
            <w:r>
              <w:rPr>
                <w:sz w:val="22"/>
              </w:rPr>
              <w:t>1053</w:t>
            </w:r>
          </w:p>
        </w:tc>
        <w:tc>
          <w:tcPr>
            <w:tcW w:w="9288" w:type="dxa"/>
          </w:tcPr>
          <w:p>
            <w:pPr>
              <w:pStyle w:val="TableParagraph"/>
              <w:rPr>
                <w:sz w:val="22"/>
              </w:rPr>
            </w:pPr>
            <w:r>
              <w:rPr>
                <w:sz w:val="22"/>
              </w:rPr>
              <w:t>große Heterogenität aus: vom Heizungsinstallateurbetrieb bis zur Bäckerei, vom mittelständischen</w:t>
            </w:r>
          </w:p>
        </w:tc>
      </w:tr>
      <w:tr>
        <w:trPr>
          <w:trHeight w:val="309" w:hRule="atLeast"/>
        </w:trPr>
        <w:tc>
          <w:tcPr>
            <w:tcW w:w="672" w:type="dxa"/>
          </w:tcPr>
          <w:p>
            <w:pPr>
              <w:pStyle w:val="TableParagraph"/>
              <w:ind w:left="50"/>
              <w:rPr>
                <w:sz w:val="22"/>
              </w:rPr>
            </w:pPr>
            <w:r>
              <w:rPr>
                <w:sz w:val="22"/>
              </w:rPr>
              <w:t>1054</w:t>
            </w:r>
          </w:p>
        </w:tc>
        <w:tc>
          <w:tcPr>
            <w:tcW w:w="9288" w:type="dxa"/>
          </w:tcPr>
          <w:p>
            <w:pPr>
              <w:pStyle w:val="TableParagraph"/>
              <w:rPr>
                <w:sz w:val="22"/>
              </w:rPr>
            </w:pPr>
            <w:r>
              <w:rPr>
                <w:sz w:val="22"/>
              </w:rPr>
              <w:t>Unternehmen mit hunderten Beschäftigten bis zum Kleinstbetrieb. Das Handwerk ist einer der</w:t>
            </w:r>
          </w:p>
        </w:tc>
      </w:tr>
      <w:tr>
        <w:trPr>
          <w:trHeight w:val="309" w:hRule="atLeast"/>
        </w:trPr>
        <w:tc>
          <w:tcPr>
            <w:tcW w:w="672" w:type="dxa"/>
          </w:tcPr>
          <w:p>
            <w:pPr>
              <w:pStyle w:val="TableParagraph"/>
              <w:spacing w:line="240" w:lineRule="auto" w:before="1"/>
              <w:ind w:left="50"/>
              <w:rPr>
                <w:sz w:val="22"/>
              </w:rPr>
            </w:pPr>
            <w:r>
              <w:rPr>
                <w:sz w:val="22"/>
              </w:rPr>
              <w:t>1055</w:t>
            </w:r>
          </w:p>
        </w:tc>
        <w:tc>
          <w:tcPr>
            <w:tcW w:w="9288" w:type="dxa"/>
          </w:tcPr>
          <w:p>
            <w:pPr>
              <w:pStyle w:val="TableParagraph"/>
              <w:spacing w:line="240" w:lineRule="auto" w:before="1"/>
              <w:rPr>
                <w:sz w:val="22"/>
              </w:rPr>
            </w:pPr>
            <w:r>
              <w:rPr>
                <w:sz w:val="22"/>
              </w:rPr>
              <w:t>wichtigsten Wirtschaftsfaktoren in Deutschland. Es bietet gerade im ländlichen Raum jungen</w:t>
            </w:r>
          </w:p>
        </w:tc>
      </w:tr>
      <w:tr>
        <w:trPr>
          <w:trHeight w:val="307" w:hRule="atLeast"/>
        </w:trPr>
        <w:tc>
          <w:tcPr>
            <w:tcW w:w="672" w:type="dxa"/>
          </w:tcPr>
          <w:p>
            <w:pPr>
              <w:pStyle w:val="TableParagraph"/>
              <w:ind w:left="50"/>
              <w:rPr>
                <w:sz w:val="22"/>
              </w:rPr>
            </w:pPr>
            <w:r>
              <w:rPr>
                <w:sz w:val="22"/>
              </w:rPr>
              <w:t>1056</w:t>
            </w:r>
          </w:p>
        </w:tc>
        <w:tc>
          <w:tcPr>
            <w:tcW w:w="9288" w:type="dxa"/>
          </w:tcPr>
          <w:p>
            <w:pPr>
              <w:pStyle w:val="TableParagraph"/>
              <w:rPr>
                <w:sz w:val="22"/>
              </w:rPr>
            </w:pPr>
            <w:r>
              <w:rPr>
                <w:sz w:val="22"/>
              </w:rPr>
              <w:t>Menschen eine Perspektive. Gerade für sie liegen in der ökologischen Transformation riesige</w:t>
            </w:r>
          </w:p>
        </w:tc>
      </w:tr>
      <w:tr>
        <w:trPr>
          <w:trHeight w:val="309" w:hRule="atLeast"/>
        </w:trPr>
        <w:tc>
          <w:tcPr>
            <w:tcW w:w="672" w:type="dxa"/>
          </w:tcPr>
          <w:p>
            <w:pPr>
              <w:pStyle w:val="TableParagraph"/>
              <w:ind w:left="50"/>
              <w:rPr>
                <w:sz w:val="22"/>
              </w:rPr>
            </w:pPr>
            <w:r>
              <w:rPr>
                <w:sz w:val="22"/>
              </w:rPr>
              <w:t>1057</w:t>
            </w:r>
          </w:p>
        </w:tc>
        <w:tc>
          <w:tcPr>
            <w:tcW w:w="9288" w:type="dxa"/>
          </w:tcPr>
          <w:p>
            <w:pPr>
              <w:pStyle w:val="TableParagraph"/>
              <w:rPr>
                <w:sz w:val="22"/>
              </w:rPr>
            </w:pPr>
            <w:r>
              <w:rPr>
                <w:sz w:val="22"/>
              </w:rPr>
              <w:t>Chancen - von der Gebäudesanierung bis zum Heizungstausch. Durch die Senkung der EEG-Umlage</w:t>
            </w:r>
          </w:p>
        </w:tc>
      </w:tr>
      <w:tr>
        <w:trPr>
          <w:trHeight w:val="309" w:hRule="atLeast"/>
        </w:trPr>
        <w:tc>
          <w:tcPr>
            <w:tcW w:w="672" w:type="dxa"/>
          </w:tcPr>
          <w:p>
            <w:pPr>
              <w:pStyle w:val="TableParagraph"/>
              <w:spacing w:line="240" w:lineRule="auto" w:before="1"/>
              <w:ind w:left="50"/>
              <w:rPr>
                <w:sz w:val="22"/>
              </w:rPr>
            </w:pPr>
            <w:r>
              <w:rPr>
                <w:sz w:val="22"/>
              </w:rPr>
              <w:t>1058</w:t>
            </w:r>
          </w:p>
        </w:tc>
        <w:tc>
          <w:tcPr>
            <w:tcW w:w="9288" w:type="dxa"/>
          </w:tcPr>
          <w:p>
            <w:pPr>
              <w:pStyle w:val="TableParagraph"/>
              <w:spacing w:line="240" w:lineRule="auto" w:before="1"/>
              <w:rPr>
                <w:sz w:val="22"/>
              </w:rPr>
            </w:pPr>
            <w:r>
              <w:rPr>
                <w:sz w:val="22"/>
              </w:rPr>
              <w:t>sorgen wir für bezahlbare Strompreise. Durch Bürokratieabbau, die Unterstützung bei Nachfolgen</w:t>
            </w:r>
          </w:p>
        </w:tc>
      </w:tr>
      <w:tr>
        <w:trPr>
          <w:trHeight w:val="307" w:hRule="atLeast"/>
        </w:trPr>
        <w:tc>
          <w:tcPr>
            <w:tcW w:w="672" w:type="dxa"/>
          </w:tcPr>
          <w:p>
            <w:pPr>
              <w:pStyle w:val="TableParagraph"/>
              <w:ind w:left="50"/>
              <w:rPr>
                <w:sz w:val="22"/>
              </w:rPr>
            </w:pPr>
            <w:r>
              <w:rPr>
                <w:sz w:val="22"/>
              </w:rPr>
              <w:t>1059</w:t>
            </w:r>
          </w:p>
        </w:tc>
        <w:tc>
          <w:tcPr>
            <w:tcW w:w="9288" w:type="dxa"/>
          </w:tcPr>
          <w:p>
            <w:pPr>
              <w:pStyle w:val="TableParagraph"/>
              <w:rPr>
                <w:sz w:val="22"/>
              </w:rPr>
            </w:pPr>
            <w:r>
              <w:rPr>
                <w:sz w:val="22"/>
              </w:rPr>
              <w:t>und der gezielten Förderung der Ausbildung im Handwerk wollen wir die Rahmenbedingungen</w:t>
            </w:r>
          </w:p>
        </w:tc>
      </w:tr>
      <w:tr>
        <w:trPr>
          <w:trHeight w:val="309" w:hRule="atLeast"/>
        </w:trPr>
        <w:tc>
          <w:tcPr>
            <w:tcW w:w="672" w:type="dxa"/>
          </w:tcPr>
          <w:p>
            <w:pPr>
              <w:pStyle w:val="TableParagraph"/>
              <w:ind w:left="50"/>
              <w:rPr>
                <w:sz w:val="22"/>
              </w:rPr>
            </w:pPr>
            <w:r>
              <w:rPr>
                <w:sz w:val="22"/>
              </w:rPr>
              <w:t>1060</w:t>
            </w:r>
          </w:p>
        </w:tc>
        <w:tc>
          <w:tcPr>
            <w:tcW w:w="9288" w:type="dxa"/>
          </w:tcPr>
          <w:p>
            <w:pPr>
              <w:pStyle w:val="TableParagraph"/>
              <w:rPr>
                <w:sz w:val="22"/>
              </w:rPr>
            </w:pPr>
            <w:r>
              <w:rPr>
                <w:sz w:val="22"/>
              </w:rPr>
              <w:t>verbessern. Oberstes Ziel ist der Erhalt und die Zukunftsfähigkeit der Betriebe. Damit</w:t>
            </w:r>
          </w:p>
        </w:tc>
      </w:tr>
      <w:tr>
        <w:trPr>
          <w:trHeight w:val="309" w:hRule="atLeast"/>
        </w:trPr>
        <w:tc>
          <w:tcPr>
            <w:tcW w:w="672" w:type="dxa"/>
          </w:tcPr>
          <w:p>
            <w:pPr>
              <w:pStyle w:val="TableParagraph"/>
              <w:spacing w:line="240" w:lineRule="auto" w:before="1"/>
              <w:ind w:left="50"/>
              <w:rPr>
                <w:sz w:val="22"/>
              </w:rPr>
            </w:pPr>
            <w:r>
              <w:rPr>
                <w:sz w:val="22"/>
              </w:rPr>
              <w:t>1061</w:t>
            </w:r>
          </w:p>
        </w:tc>
        <w:tc>
          <w:tcPr>
            <w:tcW w:w="9288" w:type="dxa"/>
          </w:tcPr>
          <w:p>
            <w:pPr>
              <w:pStyle w:val="TableParagraph"/>
              <w:spacing w:line="240" w:lineRule="auto" w:before="1"/>
              <w:rPr>
                <w:sz w:val="22"/>
              </w:rPr>
            </w:pPr>
            <w:r>
              <w:rPr>
                <w:sz w:val="22"/>
              </w:rPr>
              <w:t>Handwerksberufe noch attraktiver werden, setzen wir auf eine stärkere Tarifbindung,</w:t>
            </w:r>
          </w:p>
        </w:tc>
      </w:tr>
      <w:tr>
        <w:trPr>
          <w:trHeight w:val="307" w:hRule="atLeast"/>
        </w:trPr>
        <w:tc>
          <w:tcPr>
            <w:tcW w:w="672" w:type="dxa"/>
          </w:tcPr>
          <w:p>
            <w:pPr>
              <w:pStyle w:val="TableParagraph"/>
              <w:ind w:left="50"/>
              <w:rPr>
                <w:sz w:val="22"/>
              </w:rPr>
            </w:pPr>
            <w:r>
              <w:rPr>
                <w:sz w:val="22"/>
              </w:rPr>
              <w:t>1062</w:t>
            </w:r>
          </w:p>
        </w:tc>
        <w:tc>
          <w:tcPr>
            <w:tcW w:w="9288" w:type="dxa"/>
          </w:tcPr>
          <w:p>
            <w:pPr>
              <w:pStyle w:val="TableParagraph"/>
              <w:rPr>
                <w:sz w:val="22"/>
              </w:rPr>
            </w:pPr>
            <w:r>
              <w:rPr>
                <w:sz w:val="22"/>
              </w:rPr>
              <w:t>branchenspezifische Mindestvergütungen und mehr Gleichwertigkeit von beruflicher und</w:t>
            </w:r>
          </w:p>
        </w:tc>
      </w:tr>
      <w:tr>
        <w:trPr>
          <w:trHeight w:val="309" w:hRule="atLeast"/>
        </w:trPr>
        <w:tc>
          <w:tcPr>
            <w:tcW w:w="672" w:type="dxa"/>
          </w:tcPr>
          <w:p>
            <w:pPr>
              <w:pStyle w:val="TableParagraph"/>
              <w:ind w:left="50"/>
              <w:rPr>
                <w:sz w:val="22"/>
              </w:rPr>
            </w:pPr>
            <w:r>
              <w:rPr>
                <w:sz w:val="22"/>
              </w:rPr>
              <w:t>1063</w:t>
            </w:r>
          </w:p>
        </w:tc>
        <w:tc>
          <w:tcPr>
            <w:tcW w:w="9288" w:type="dxa"/>
          </w:tcPr>
          <w:p>
            <w:pPr>
              <w:pStyle w:val="TableParagraph"/>
              <w:rPr>
                <w:sz w:val="22"/>
              </w:rPr>
            </w:pPr>
            <w:r>
              <w:rPr>
                <w:sz w:val="22"/>
              </w:rPr>
              <w:t>akademischer Ausbildung. Die Durchlässigkeit vom Studium zum Handwerk und zurück sollte</w:t>
            </w:r>
          </w:p>
        </w:tc>
      </w:tr>
      <w:tr>
        <w:trPr>
          <w:trHeight w:val="266" w:hRule="atLeast"/>
        </w:trPr>
        <w:tc>
          <w:tcPr>
            <w:tcW w:w="672" w:type="dxa"/>
          </w:tcPr>
          <w:p>
            <w:pPr>
              <w:pStyle w:val="TableParagraph"/>
              <w:spacing w:line="245" w:lineRule="exact" w:before="2"/>
              <w:ind w:left="50"/>
              <w:rPr>
                <w:sz w:val="22"/>
              </w:rPr>
            </w:pPr>
            <w:r>
              <w:rPr>
                <w:sz w:val="22"/>
              </w:rPr>
              <w:t>1064</w:t>
            </w:r>
          </w:p>
        </w:tc>
        <w:tc>
          <w:tcPr>
            <w:tcW w:w="9288" w:type="dxa"/>
          </w:tcPr>
          <w:p>
            <w:pPr>
              <w:pStyle w:val="TableParagraph"/>
              <w:spacing w:line="245" w:lineRule="exact" w:before="2"/>
              <w:rPr>
                <w:sz w:val="22"/>
              </w:rPr>
            </w:pPr>
            <w:r>
              <w:rPr>
                <w:sz w:val="22"/>
              </w:rPr>
              <w:t>selbstverständlich werden, genauso wie internationaler Austausch und Zugang zu Stipendien.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7"/>
      </w:tblGrid>
      <w:tr>
        <w:trPr>
          <w:trHeight w:val="408" w:hRule="atLeast"/>
        </w:trPr>
        <w:tc>
          <w:tcPr>
            <w:tcW w:w="672" w:type="dxa"/>
          </w:tcPr>
          <w:p>
            <w:pPr>
              <w:pStyle w:val="TableParagraph"/>
              <w:spacing w:line="239" w:lineRule="exact"/>
              <w:ind w:left="50"/>
              <w:rPr>
                <w:sz w:val="22"/>
              </w:rPr>
            </w:pPr>
            <w:r>
              <w:rPr>
                <w:sz w:val="22"/>
              </w:rPr>
              <w:t>1065</w:t>
            </w:r>
          </w:p>
        </w:tc>
        <w:tc>
          <w:tcPr>
            <w:tcW w:w="9297" w:type="dxa"/>
          </w:tcPr>
          <w:p>
            <w:pPr>
              <w:pStyle w:val="TableParagraph"/>
              <w:spacing w:line="244" w:lineRule="exact"/>
              <w:rPr>
                <w:b/>
                <w:sz w:val="24"/>
              </w:rPr>
            </w:pPr>
            <w:r>
              <w:rPr>
                <w:b/>
                <w:sz w:val="24"/>
              </w:rPr>
              <w:t>Kultur schafft Wohlstand</w:t>
            </w:r>
          </w:p>
        </w:tc>
      </w:tr>
      <w:tr>
        <w:trPr>
          <w:trHeight w:val="432" w:hRule="atLeast"/>
        </w:trPr>
        <w:tc>
          <w:tcPr>
            <w:tcW w:w="672" w:type="dxa"/>
          </w:tcPr>
          <w:p>
            <w:pPr>
              <w:pStyle w:val="TableParagraph"/>
              <w:spacing w:line="240" w:lineRule="auto" w:before="124"/>
              <w:ind w:left="50"/>
              <w:rPr>
                <w:sz w:val="22"/>
              </w:rPr>
            </w:pPr>
            <w:r>
              <w:rPr>
                <w:sz w:val="22"/>
              </w:rPr>
              <w:t>1066</w:t>
            </w:r>
          </w:p>
        </w:tc>
        <w:tc>
          <w:tcPr>
            <w:tcW w:w="9297" w:type="dxa"/>
          </w:tcPr>
          <w:p>
            <w:pPr>
              <w:pStyle w:val="TableParagraph"/>
              <w:spacing w:line="240" w:lineRule="auto" w:before="124"/>
              <w:rPr>
                <w:sz w:val="22"/>
              </w:rPr>
            </w:pPr>
            <w:r>
              <w:rPr>
                <w:sz w:val="22"/>
              </w:rPr>
              <w:t>Die Kultur- und Kreativwirtschaft ist eine der am meisten unterschätzten Branchen in Deutschland.</w:t>
            </w:r>
          </w:p>
        </w:tc>
      </w:tr>
      <w:tr>
        <w:trPr>
          <w:trHeight w:val="309" w:hRule="atLeast"/>
        </w:trPr>
        <w:tc>
          <w:tcPr>
            <w:tcW w:w="672" w:type="dxa"/>
          </w:tcPr>
          <w:p>
            <w:pPr>
              <w:pStyle w:val="TableParagraph"/>
              <w:ind w:left="50"/>
              <w:rPr>
                <w:sz w:val="22"/>
              </w:rPr>
            </w:pPr>
            <w:r>
              <w:rPr>
                <w:sz w:val="22"/>
              </w:rPr>
              <w:t>1067</w:t>
            </w:r>
          </w:p>
        </w:tc>
        <w:tc>
          <w:tcPr>
            <w:tcW w:w="9297" w:type="dxa"/>
          </w:tcPr>
          <w:p>
            <w:pPr>
              <w:pStyle w:val="TableParagraph"/>
              <w:rPr>
                <w:sz w:val="22"/>
              </w:rPr>
            </w:pPr>
            <w:r>
              <w:rPr>
                <w:sz w:val="22"/>
              </w:rPr>
              <w:t>Vor Corona erzielten die über 1,2 Millionen Kreative und Kulturschaffende allein im Jahr 2019 einen</w:t>
            </w:r>
          </w:p>
        </w:tc>
      </w:tr>
      <w:tr>
        <w:trPr>
          <w:trHeight w:val="309" w:hRule="atLeast"/>
        </w:trPr>
        <w:tc>
          <w:tcPr>
            <w:tcW w:w="672" w:type="dxa"/>
          </w:tcPr>
          <w:p>
            <w:pPr>
              <w:pStyle w:val="TableParagraph"/>
              <w:spacing w:line="240" w:lineRule="auto" w:before="1"/>
              <w:ind w:left="50"/>
              <w:rPr>
                <w:sz w:val="22"/>
              </w:rPr>
            </w:pPr>
            <w:r>
              <w:rPr>
                <w:sz w:val="22"/>
              </w:rPr>
              <w:t>1068</w:t>
            </w:r>
          </w:p>
        </w:tc>
        <w:tc>
          <w:tcPr>
            <w:tcW w:w="9297" w:type="dxa"/>
          </w:tcPr>
          <w:p>
            <w:pPr>
              <w:pStyle w:val="TableParagraph"/>
              <w:spacing w:line="240" w:lineRule="auto" w:before="1"/>
              <w:rPr>
                <w:sz w:val="22"/>
              </w:rPr>
            </w:pPr>
            <w:r>
              <w:rPr>
                <w:sz w:val="22"/>
              </w:rPr>
              <w:t>Umsatz von knapp 180 Milliarden Euro – mehr als beispielsweise die chemische Industrie oder</w:t>
            </w:r>
          </w:p>
        </w:tc>
      </w:tr>
      <w:tr>
        <w:trPr>
          <w:trHeight w:val="307" w:hRule="atLeast"/>
        </w:trPr>
        <w:tc>
          <w:tcPr>
            <w:tcW w:w="672" w:type="dxa"/>
          </w:tcPr>
          <w:p>
            <w:pPr>
              <w:pStyle w:val="TableParagraph"/>
              <w:ind w:left="50"/>
              <w:rPr>
                <w:sz w:val="22"/>
              </w:rPr>
            </w:pPr>
            <w:r>
              <w:rPr>
                <w:sz w:val="22"/>
              </w:rPr>
              <w:t>1069</w:t>
            </w:r>
          </w:p>
        </w:tc>
        <w:tc>
          <w:tcPr>
            <w:tcW w:w="9297" w:type="dxa"/>
          </w:tcPr>
          <w:p>
            <w:pPr>
              <w:pStyle w:val="TableParagraph"/>
              <w:rPr>
                <w:sz w:val="22"/>
              </w:rPr>
            </w:pPr>
            <w:r>
              <w:rPr>
                <w:sz w:val="22"/>
              </w:rPr>
              <w:t>Finanzdienstleister. Doch die Kultur- und Kreativwirtschaft ist durch die Corona-Krise existenziell</w:t>
            </w:r>
          </w:p>
        </w:tc>
      </w:tr>
      <w:tr>
        <w:trPr>
          <w:trHeight w:val="309" w:hRule="atLeast"/>
        </w:trPr>
        <w:tc>
          <w:tcPr>
            <w:tcW w:w="672" w:type="dxa"/>
          </w:tcPr>
          <w:p>
            <w:pPr>
              <w:pStyle w:val="TableParagraph"/>
              <w:ind w:left="50"/>
              <w:rPr>
                <w:sz w:val="22"/>
              </w:rPr>
            </w:pPr>
            <w:r>
              <w:rPr>
                <w:sz w:val="22"/>
              </w:rPr>
              <w:t>1070</w:t>
            </w:r>
          </w:p>
        </w:tc>
        <w:tc>
          <w:tcPr>
            <w:tcW w:w="9297" w:type="dxa"/>
          </w:tcPr>
          <w:p>
            <w:pPr>
              <w:pStyle w:val="TableParagraph"/>
              <w:rPr>
                <w:sz w:val="22"/>
              </w:rPr>
            </w:pPr>
            <w:r>
              <w:rPr>
                <w:sz w:val="22"/>
              </w:rPr>
              <w:t>bedroht. Nur mit gezieltem Schutz und verbesserter Förderung werden wir große Teile unseres</w:t>
            </w:r>
          </w:p>
        </w:tc>
      </w:tr>
      <w:tr>
        <w:trPr>
          <w:trHeight w:val="309" w:hRule="atLeast"/>
        </w:trPr>
        <w:tc>
          <w:tcPr>
            <w:tcW w:w="672" w:type="dxa"/>
          </w:tcPr>
          <w:p>
            <w:pPr>
              <w:pStyle w:val="TableParagraph"/>
              <w:spacing w:line="240" w:lineRule="auto" w:before="2"/>
              <w:ind w:left="50"/>
              <w:rPr>
                <w:sz w:val="22"/>
              </w:rPr>
            </w:pPr>
            <w:r>
              <w:rPr>
                <w:sz w:val="22"/>
              </w:rPr>
              <w:t>1071</w:t>
            </w:r>
          </w:p>
        </w:tc>
        <w:tc>
          <w:tcPr>
            <w:tcW w:w="9297" w:type="dxa"/>
          </w:tcPr>
          <w:p>
            <w:pPr>
              <w:pStyle w:val="TableParagraph"/>
              <w:spacing w:line="240" w:lineRule="auto" w:before="2"/>
              <w:rPr>
                <w:sz w:val="22"/>
              </w:rPr>
            </w:pPr>
            <w:r>
              <w:rPr>
                <w:sz w:val="22"/>
              </w:rPr>
              <w:t>kulturellen Lebens vor dem Wegbrechen retten können. Wir erweitern den Innovationsbegriff in den</w:t>
            </w:r>
          </w:p>
        </w:tc>
      </w:tr>
      <w:tr>
        <w:trPr>
          <w:trHeight w:val="307" w:hRule="atLeast"/>
        </w:trPr>
        <w:tc>
          <w:tcPr>
            <w:tcW w:w="672" w:type="dxa"/>
          </w:tcPr>
          <w:p>
            <w:pPr>
              <w:pStyle w:val="TableParagraph"/>
              <w:ind w:left="50"/>
              <w:rPr>
                <w:sz w:val="22"/>
              </w:rPr>
            </w:pPr>
            <w:r>
              <w:rPr>
                <w:sz w:val="22"/>
              </w:rPr>
              <w:t>1072</w:t>
            </w:r>
          </w:p>
        </w:tc>
        <w:tc>
          <w:tcPr>
            <w:tcW w:w="9297" w:type="dxa"/>
          </w:tcPr>
          <w:p>
            <w:pPr>
              <w:pStyle w:val="TableParagraph"/>
              <w:rPr>
                <w:sz w:val="22"/>
              </w:rPr>
            </w:pPr>
            <w:r>
              <w:rPr>
                <w:sz w:val="22"/>
              </w:rPr>
              <w:t>Programmen zur Existenzgründungsförderung, sodass davon auch die Kultur- und Kreativwirtschaft</w:t>
            </w:r>
          </w:p>
        </w:tc>
      </w:tr>
      <w:tr>
        <w:trPr>
          <w:trHeight w:val="309" w:hRule="atLeast"/>
        </w:trPr>
        <w:tc>
          <w:tcPr>
            <w:tcW w:w="672" w:type="dxa"/>
          </w:tcPr>
          <w:p>
            <w:pPr>
              <w:pStyle w:val="TableParagraph"/>
              <w:ind w:left="50"/>
              <w:rPr>
                <w:sz w:val="22"/>
              </w:rPr>
            </w:pPr>
            <w:r>
              <w:rPr>
                <w:sz w:val="22"/>
              </w:rPr>
              <w:t>1073</w:t>
            </w:r>
          </w:p>
        </w:tc>
        <w:tc>
          <w:tcPr>
            <w:tcW w:w="9297" w:type="dxa"/>
          </w:tcPr>
          <w:p>
            <w:pPr>
              <w:pStyle w:val="TableParagraph"/>
              <w:rPr>
                <w:sz w:val="22"/>
              </w:rPr>
            </w:pPr>
            <w:r>
              <w:rPr>
                <w:sz w:val="22"/>
              </w:rPr>
              <w:t>profitiert. Förderprogramme schneiden wir spezifisch auf die Bedürfnisse der Kultur- und</w:t>
            </w:r>
          </w:p>
        </w:tc>
      </w:tr>
      <w:tr>
        <w:trPr>
          <w:trHeight w:val="309" w:hRule="atLeast"/>
        </w:trPr>
        <w:tc>
          <w:tcPr>
            <w:tcW w:w="672" w:type="dxa"/>
          </w:tcPr>
          <w:p>
            <w:pPr>
              <w:pStyle w:val="TableParagraph"/>
              <w:spacing w:line="240" w:lineRule="auto" w:before="1"/>
              <w:ind w:left="50"/>
              <w:rPr>
                <w:sz w:val="22"/>
              </w:rPr>
            </w:pPr>
            <w:r>
              <w:rPr>
                <w:sz w:val="22"/>
              </w:rPr>
              <w:t>1074</w:t>
            </w:r>
          </w:p>
        </w:tc>
        <w:tc>
          <w:tcPr>
            <w:tcW w:w="9297" w:type="dxa"/>
          </w:tcPr>
          <w:p>
            <w:pPr>
              <w:pStyle w:val="TableParagraph"/>
              <w:spacing w:line="240" w:lineRule="auto" w:before="1"/>
              <w:rPr>
                <w:sz w:val="22"/>
              </w:rPr>
            </w:pPr>
            <w:r>
              <w:rPr>
                <w:sz w:val="22"/>
              </w:rPr>
              <w:t>Kreativwirtschaft zu und wir bauen die Gründungsförderung aus der Arbeitslosigkeit bedarfsgerecht</w:t>
            </w:r>
          </w:p>
        </w:tc>
      </w:tr>
      <w:tr>
        <w:trPr>
          <w:trHeight w:val="468" w:hRule="atLeast"/>
        </w:trPr>
        <w:tc>
          <w:tcPr>
            <w:tcW w:w="672" w:type="dxa"/>
          </w:tcPr>
          <w:p>
            <w:pPr>
              <w:pStyle w:val="TableParagraph"/>
              <w:ind w:left="50"/>
              <w:rPr>
                <w:sz w:val="22"/>
              </w:rPr>
            </w:pPr>
            <w:r>
              <w:rPr>
                <w:sz w:val="22"/>
              </w:rPr>
              <w:t>1075</w:t>
            </w:r>
          </w:p>
        </w:tc>
        <w:tc>
          <w:tcPr>
            <w:tcW w:w="9297" w:type="dxa"/>
          </w:tcPr>
          <w:p>
            <w:pPr>
              <w:pStyle w:val="TableParagraph"/>
              <w:rPr>
                <w:sz w:val="22"/>
              </w:rPr>
            </w:pPr>
            <w:r>
              <w:rPr>
                <w:sz w:val="22"/>
              </w:rPr>
              <w:t>aus.</w:t>
            </w:r>
          </w:p>
        </w:tc>
      </w:tr>
      <w:tr>
        <w:trPr>
          <w:trHeight w:val="612" w:hRule="atLeast"/>
        </w:trPr>
        <w:tc>
          <w:tcPr>
            <w:tcW w:w="672" w:type="dxa"/>
          </w:tcPr>
          <w:p>
            <w:pPr>
              <w:pStyle w:val="TableParagraph"/>
              <w:spacing w:line="240" w:lineRule="auto" w:before="175"/>
              <w:ind w:left="50"/>
              <w:rPr>
                <w:sz w:val="22"/>
              </w:rPr>
            </w:pPr>
            <w:r>
              <w:rPr>
                <w:sz w:val="22"/>
              </w:rPr>
              <w:t>1076</w:t>
            </w:r>
          </w:p>
        </w:tc>
        <w:tc>
          <w:tcPr>
            <w:tcW w:w="9297" w:type="dxa"/>
          </w:tcPr>
          <w:p>
            <w:pPr>
              <w:pStyle w:val="TableParagraph"/>
              <w:spacing w:line="240" w:lineRule="auto" w:before="155"/>
              <w:rPr>
                <w:b/>
                <w:sz w:val="24"/>
              </w:rPr>
            </w:pPr>
            <w:r>
              <w:rPr>
                <w:b/>
                <w:sz w:val="24"/>
              </w:rPr>
              <w:t>Der Tourismuswirtschaft nachhaltig auf die Beine helfen</w:t>
            </w:r>
          </w:p>
        </w:tc>
      </w:tr>
      <w:tr>
        <w:trPr>
          <w:trHeight w:val="434" w:hRule="atLeast"/>
        </w:trPr>
        <w:tc>
          <w:tcPr>
            <w:tcW w:w="672" w:type="dxa"/>
          </w:tcPr>
          <w:p>
            <w:pPr>
              <w:pStyle w:val="TableParagraph"/>
              <w:spacing w:line="240" w:lineRule="auto" w:before="124"/>
              <w:ind w:left="50"/>
              <w:rPr>
                <w:sz w:val="22"/>
              </w:rPr>
            </w:pPr>
            <w:r>
              <w:rPr>
                <w:sz w:val="22"/>
              </w:rPr>
              <w:t>1077</w:t>
            </w:r>
          </w:p>
        </w:tc>
        <w:tc>
          <w:tcPr>
            <w:tcW w:w="9297" w:type="dxa"/>
          </w:tcPr>
          <w:p>
            <w:pPr>
              <w:pStyle w:val="TableParagraph"/>
              <w:spacing w:line="240" w:lineRule="auto" w:before="124"/>
              <w:rPr>
                <w:sz w:val="22"/>
              </w:rPr>
            </w:pPr>
            <w:r>
              <w:rPr>
                <w:sz w:val="22"/>
              </w:rPr>
              <w:t>Die Reise- und Tourismuswirtschaft – ein zentraler Wirtschaftsfaktor und millionenfacher</w:t>
            </w:r>
          </w:p>
        </w:tc>
      </w:tr>
      <w:tr>
        <w:trPr>
          <w:trHeight w:val="309" w:hRule="atLeast"/>
        </w:trPr>
        <w:tc>
          <w:tcPr>
            <w:tcW w:w="672" w:type="dxa"/>
          </w:tcPr>
          <w:p>
            <w:pPr>
              <w:pStyle w:val="TableParagraph"/>
              <w:spacing w:line="240" w:lineRule="auto" w:before="1"/>
              <w:ind w:left="50"/>
              <w:rPr>
                <w:sz w:val="22"/>
              </w:rPr>
            </w:pPr>
            <w:r>
              <w:rPr>
                <w:sz w:val="22"/>
              </w:rPr>
              <w:t>1078</w:t>
            </w:r>
          </w:p>
        </w:tc>
        <w:tc>
          <w:tcPr>
            <w:tcW w:w="9297" w:type="dxa"/>
          </w:tcPr>
          <w:p>
            <w:pPr>
              <w:pStyle w:val="TableParagraph"/>
              <w:spacing w:line="240" w:lineRule="auto" w:before="1"/>
              <w:rPr>
                <w:sz w:val="22"/>
              </w:rPr>
            </w:pPr>
            <w:r>
              <w:rPr>
                <w:sz w:val="22"/>
              </w:rPr>
              <w:t>Arbeitgeber – ist durch die Corona-Krise schwer getroffen. Wir wollen ihr wieder auf die Beine helfen</w:t>
            </w:r>
          </w:p>
        </w:tc>
      </w:tr>
      <w:tr>
        <w:trPr>
          <w:trHeight w:val="307" w:hRule="atLeast"/>
        </w:trPr>
        <w:tc>
          <w:tcPr>
            <w:tcW w:w="672" w:type="dxa"/>
          </w:tcPr>
          <w:p>
            <w:pPr>
              <w:pStyle w:val="TableParagraph"/>
              <w:ind w:left="50"/>
              <w:rPr>
                <w:sz w:val="22"/>
              </w:rPr>
            </w:pPr>
            <w:r>
              <w:rPr>
                <w:sz w:val="22"/>
              </w:rPr>
              <w:t>1079</w:t>
            </w:r>
          </w:p>
        </w:tc>
        <w:tc>
          <w:tcPr>
            <w:tcW w:w="9297" w:type="dxa"/>
          </w:tcPr>
          <w:p>
            <w:pPr>
              <w:pStyle w:val="TableParagraph"/>
              <w:rPr>
                <w:sz w:val="22"/>
              </w:rPr>
            </w:pPr>
            <w:r>
              <w:rPr>
                <w:sz w:val="22"/>
              </w:rPr>
              <w:t>und zugleich den Nach-Corona-Tourismus klimaschonender, ökologischer und sozial nachhaltiger</w:t>
            </w:r>
          </w:p>
        </w:tc>
      </w:tr>
      <w:tr>
        <w:trPr>
          <w:trHeight w:val="309" w:hRule="atLeast"/>
        </w:trPr>
        <w:tc>
          <w:tcPr>
            <w:tcW w:w="672" w:type="dxa"/>
          </w:tcPr>
          <w:p>
            <w:pPr>
              <w:pStyle w:val="TableParagraph"/>
              <w:ind w:left="50"/>
              <w:rPr>
                <w:sz w:val="22"/>
              </w:rPr>
            </w:pPr>
            <w:r>
              <w:rPr>
                <w:sz w:val="22"/>
              </w:rPr>
              <w:t>1080</w:t>
            </w:r>
          </w:p>
        </w:tc>
        <w:tc>
          <w:tcPr>
            <w:tcW w:w="9297" w:type="dxa"/>
          </w:tcPr>
          <w:p>
            <w:pPr>
              <w:pStyle w:val="TableParagraph"/>
              <w:rPr>
                <w:sz w:val="22"/>
              </w:rPr>
            </w:pPr>
            <w:r>
              <w:rPr>
                <w:sz w:val="22"/>
              </w:rPr>
              <w:t>gestalten. Ein ökologischer und sozial blinder Massentourismus mit klimaschädlichen</w:t>
            </w:r>
          </w:p>
        </w:tc>
      </w:tr>
      <w:tr>
        <w:trPr>
          <w:trHeight w:val="309" w:hRule="atLeast"/>
        </w:trPr>
        <w:tc>
          <w:tcPr>
            <w:tcW w:w="672" w:type="dxa"/>
          </w:tcPr>
          <w:p>
            <w:pPr>
              <w:pStyle w:val="TableParagraph"/>
              <w:spacing w:line="240" w:lineRule="auto" w:before="1"/>
              <w:ind w:left="50"/>
              <w:rPr>
                <w:sz w:val="22"/>
              </w:rPr>
            </w:pPr>
            <w:r>
              <w:rPr>
                <w:sz w:val="22"/>
              </w:rPr>
              <w:t>1081</w:t>
            </w:r>
          </w:p>
        </w:tc>
        <w:tc>
          <w:tcPr>
            <w:tcW w:w="9297" w:type="dxa"/>
          </w:tcPr>
          <w:p>
            <w:pPr>
              <w:pStyle w:val="TableParagraph"/>
              <w:spacing w:line="240" w:lineRule="auto" w:before="1"/>
              <w:rPr>
                <w:sz w:val="22"/>
              </w:rPr>
            </w:pPr>
            <w:r>
              <w:rPr>
                <w:sz w:val="22"/>
              </w:rPr>
              <w:t>Kreuzfahrtschiffen, endloser Müllproduktion und riesigem Ressourcenverbrauch hat keine Zukunft. In</w:t>
            </w:r>
          </w:p>
        </w:tc>
      </w:tr>
      <w:tr>
        <w:trPr>
          <w:trHeight w:val="307" w:hRule="atLeast"/>
        </w:trPr>
        <w:tc>
          <w:tcPr>
            <w:tcW w:w="672" w:type="dxa"/>
          </w:tcPr>
          <w:p>
            <w:pPr>
              <w:pStyle w:val="TableParagraph"/>
              <w:ind w:left="50"/>
              <w:rPr>
                <w:sz w:val="22"/>
              </w:rPr>
            </w:pPr>
            <w:r>
              <w:rPr>
                <w:sz w:val="22"/>
              </w:rPr>
              <w:t>1082</w:t>
            </w:r>
          </w:p>
        </w:tc>
        <w:tc>
          <w:tcPr>
            <w:tcW w:w="9297" w:type="dxa"/>
          </w:tcPr>
          <w:p>
            <w:pPr>
              <w:pStyle w:val="TableParagraph"/>
              <w:rPr>
                <w:sz w:val="22"/>
              </w:rPr>
            </w:pPr>
            <w:r>
              <w:rPr>
                <w:sz w:val="22"/>
              </w:rPr>
              <w:t>einem nachhaltigen Tourismus liegen hingegen riesige Chancen. Nachhaltigen oder sanften</w:t>
            </w:r>
          </w:p>
        </w:tc>
      </w:tr>
      <w:tr>
        <w:trPr>
          <w:trHeight w:val="309" w:hRule="atLeast"/>
        </w:trPr>
        <w:tc>
          <w:tcPr>
            <w:tcW w:w="672" w:type="dxa"/>
          </w:tcPr>
          <w:p>
            <w:pPr>
              <w:pStyle w:val="TableParagraph"/>
              <w:ind w:left="50"/>
              <w:rPr>
                <w:sz w:val="22"/>
              </w:rPr>
            </w:pPr>
            <w:r>
              <w:rPr>
                <w:sz w:val="22"/>
              </w:rPr>
              <w:t>1083</w:t>
            </w:r>
          </w:p>
        </w:tc>
        <w:tc>
          <w:tcPr>
            <w:tcW w:w="9297" w:type="dxa"/>
          </w:tcPr>
          <w:p>
            <w:pPr>
              <w:pStyle w:val="TableParagraph"/>
              <w:rPr>
                <w:sz w:val="22"/>
              </w:rPr>
            </w:pPr>
            <w:r>
              <w:rPr>
                <w:sz w:val="22"/>
              </w:rPr>
              <w:t>Tourismus wollen wir gerade in ländlichen Regionen gezielt entwickeln, zum Beispiel durch den</w:t>
            </w:r>
          </w:p>
        </w:tc>
      </w:tr>
      <w:tr>
        <w:trPr>
          <w:trHeight w:val="309" w:hRule="atLeast"/>
        </w:trPr>
        <w:tc>
          <w:tcPr>
            <w:tcW w:w="672" w:type="dxa"/>
          </w:tcPr>
          <w:p>
            <w:pPr>
              <w:pStyle w:val="TableParagraph"/>
              <w:spacing w:line="240" w:lineRule="auto" w:before="1"/>
              <w:ind w:left="50"/>
              <w:rPr>
                <w:sz w:val="22"/>
              </w:rPr>
            </w:pPr>
            <w:r>
              <w:rPr>
                <w:sz w:val="22"/>
              </w:rPr>
              <w:t>1084</w:t>
            </w:r>
          </w:p>
        </w:tc>
        <w:tc>
          <w:tcPr>
            <w:tcW w:w="9297" w:type="dxa"/>
          </w:tcPr>
          <w:p>
            <w:pPr>
              <w:pStyle w:val="TableParagraph"/>
              <w:spacing w:line="240" w:lineRule="auto" w:before="1"/>
              <w:rPr>
                <w:sz w:val="22"/>
              </w:rPr>
            </w:pPr>
            <w:r>
              <w:rPr>
                <w:sz w:val="22"/>
              </w:rPr>
              <w:t>Ausbau touristischer Rad- und Wasserwege. Mit einem Jedermannsrecht in öffentlichen Gebieten,</w:t>
            </w:r>
          </w:p>
        </w:tc>
      </w:tr>
      <w:tr>
        <w:trPr>
          <w:trHeight w:val="307" w:hRule="atLeast"/>
        </w:trPr>
        <w:tc>
          <w:tcPr>
            <w:tcW w:w="672" w:type="dxa"/>
          </w:tcPr>
          <w:p>
            <w:pPr>
              <w:pStyle w:val="TableParagraph"/>
              <w:ind w:left="50"/>
              <w:rPr>
                <w:sz w:val="22"/>
              </w:rPr>
            </w:pPr>
            <w:r>
              <w:rPr>
                <w:sz w:val="22"/>
              </w:rPr>
              <w:t>1085</w:t>
            </w:r>
          </w:p>
        </w:tc>
        <w:tc>
          <w:tcPr>
            <w:tcW w:w="9297" w:type="dxa"/>
          </w:tcPr>
          <w:p>
            <w:pPr>
              <w:pStyle w:val="TableParagraph"/>
              <w:rPr>
                <w:sz w:val="22"/>
              </w:rPr>
            </w:pPr>
            <w:r>
              <w:rPr>
                <w:sz w:val="22"/>
              </w:rPr>
              <w:t>wie in Skandinavien üblich, wollen wir Natur für alle erlebbar machen. Die Bahn soll zum Tourismus-</w:t>
            </w:r>
          </w:p>
        </w:tc>
      </w:tr>
      <w:tr>
        <w:trPr>
          <w:trHeight w:val="309" w:hRule="atLeast"/>
        </w:trPr>
        <w:tc>
          <w:tcPr>
            <w:tcW w:w="672" w:type="dxa"/>
          </w:tcPr>
          <w:p>
            <w:pPr>
              <w:pStyle w:val="TableParagraph"/>
              <w:ind w:left="50"/>
              <w:rPr>
                <w:sz w:val="22"/>
              </w:rPr>
            </w:pPr>
            <w:r>
              <w:rPr>
                <w:sz w:val="22"/>
              </w:rPr>
              <w:t>1086</w:t>
            </w:r>
          </w:p>
        </w:tc>
        <w:tc>
          <w:tcPr>
            <w:tcW w:w="9297" w:type="dxa"/>
          </w:tcPr>
          <w:p>
            <w:pPr>
              <w:pStyle w:val="TableParagraph"/>
              <w:rPr>
                <w:sz w:val="22"/>
              </w:rPr>
            </w:pPr>
            <w:r>
              <w:rPr>
                <w:sz w:val="22"/>
              </w:rPr>
              <w:t>Reisemittel Nr.1 werden – durch ein europäisches Nachtzugnetz und die gezielte Anbindung</w:t>
            </w:r>
          </w:p>
        </w:tc>
      </w:tr>
      <w:tr>
        <w:trPr>
          <w:trHeight w:val="309" w:hRule="atLeast"/>
        </w:trPr>
        <w:tc>
          <w:tcPr>
            <w:tcW w:w="672" w:type="dxa"/>
          </w:tcPr>
          <w:p>
            <w:pPr>
              <w:pStyle w:val="TableParagraph"/>
              <w:spacing w:line="240" w:lineRule="auto" w:before="1"/>
              <w:ind w:left="50"/>
              <w:rPr>
                <w:sz w:val="22"/>
              </w:rPr>
            </w:pPr>
            <w:r>
              <w:rPr>
                <w:sz w:val="22"/>
              </w:rPr>
              <w:t>1087</w:t>
            </w:r>
          </w:p>
        </w:tc>
        <w:tc>
          <w:tcPr>
            <w:tcW w:w="9297" w:type="dxa"/>
          </w:tcPr>
          <w:p>
            <w:pPr>
              <w:pStyle w:val="TableParagraph"/>
              <w:spacing w:line="240" w:lineRule="auto" w:before="1"/>
              <w:rPr>
                <w:sz w:val="22"/>
              </w:rPr>
            </w:pPr>
            <w:r>
              <w:rPr>
                <w:sz w:val="22"/>
              </w:rPr>
              <w:t>touristischer Regionen an das Bahnnetz. So kann der Tourismus dabei mithelfen, eine Welt zu</w:t>
            </w:r>
          </w:p>
        </w:tc>
      </w:tr>
      <w:tr>
        <w:trPr>
          <w:trHeight w:val="427" w:hRule="atLeast"/>
        </w:trPr>
        <w:tc>
          <w:tcPr>
            <w:tcW w:w="672" w:type="dxa"/>
          </w:tcPr>
          <w:p>
            <w:pPr>
              <w:pStyle w:val="TableParagraph"/>
              <w:ind w:left="50"/>
              <w:rPr>
                <w:sz w:val="22"/>
              </w:rPr>
            </w:pPr>
            <w:r>
              <w:rPr>
                <w:sz w:val="22"/>
              </w:rPr>
              <w:t>1088</w:t>
            </w:r>
          </w:p>
        </w:tc>
        <w:tc>
          <w:tcPr>
            <w:tcW w:w="9297" w:type="dxa"/>
          </w:tcPr>
          <w:p>
            <w:pPr>
              <w:pStyle w:val="TableParagraph"/>
              <w:rPr>
                <w:sz w:val="22"/>
              </w:rPr>
            </w:pPr>
            <w:r>
              <w:rPr>
                <w:sz w:val="22"/>
              </w:rPr>
              <w:t>erhalten, die es sich auch in Zukunft noch zu bereisen lohnt.</w:t>
            </w:r>
          </w:p>
        </w:tc>
      </w:tr>
      <w:tr>
        <w:trPr>
          <w:trHeight w:val="612" w:hRule="atLeast"/>
        </w:trPr>
        <w:tc>
          <w:tcPr>
            <w:tcW w:w="672" w:type="dxa"/>
          </w:tcPr>
          <w:p>
            <w:pPr>
              <w:pStyle w:val="TableParagraph"/>
              <w:spacing w:line="240" w:lineRule="auto" w:before="119"/>
              <w:ind w:left="50"/>
              <w:rPr>
                <w:sz w:val="22"/>
              </w:rPr>
            </w:pPr>
            <w:r>
              <w:rPr>
                <w:sz w:val="22"/>
              </w:rPr>
              <w:t>1089</w:t>
            </w:r>
          </w:p>
        </w:tc>
        <w:tc>
          <w:tcPr>
            <w:tcW w:w="9297" w:type="dxa"/>
          </w:tcPr>
          <w:p>
            <w:pPr>
              <w:pStyle w:val="TableParagraph"/>
              <w:spacing w:line="240" w:lineRule="auto"/>
              <w:ind w:left="0"/>
              <w:rPr>
                <w:rFonts w:ascii="Times New Roman"/>
                <w:sz w:val="22"/>
              </w:rPr>
            </w:pPr>
          </w:p>
        </w:tc>
      </w:tr>
      <w:tr>
        <w:trPr>
          <w:trHeight w:val="722" w:hRule="atLeast"/>
        </w:trPr>
        <w:tc>
          <w:tcPr>
            <w:tcW w:w="672" w:type="dxa"/>
          </w:tcPr>
          <w:p>
            <w:pPr>
              <w:pStyle w:val="TableParagraph"/>
              <w:spacing w:line="240" w:lineRule="auto" w:before="7"/>
              <w:ind w:left="0"/>
              <w:rPr>
                <w:sz w:val="18"/>
              </w:rPr>
            </w:pPr>
          </w:p>
          <w:p>
            <w:pPr>
              <w:pStyle w:val="TableParagraph"/>
              <w:spacing w:line="240" w:lineRule="auto" w:before="1"/>
              <w:ind w:left="50"/>
              <w:rPr>
                <w:sz w:val="22"/>
              </w:rPr>
            </w:pPr>
            <w:r>
              <w:rPr>
                <w:sz w:val="22"/>
              </w:rPr>
              <w:t>1090</w:t>
            </w:r>
          </w:p>
        </w:tc>
        <w:tc>
          <w:tcPr>
            <w:tcW w:w="9297" w:type="dxa"/>
          </w:tcPr>
          <w:p>
            <w:pPr>
              <w:pStyle w:val="TableParagraph"/>
              <w:spacing w:line="240" w:lineRule="auto" w:before="170"/>
              <w:rPr>
                <w:b/>
                <w:sz w:val="28"/>
              </w:rPr>
            </w:pPr>
            <w:r>
              <w:rPr>
                <w:b/>
                <w:sz w:val="28"/>
              </w:rPr>
              <w:t>Wir geben dem Markt einen sozial-ökologischen Rahmen</w:t>
            </w:r>
          </w:p>
        </w:tc>
      </w:tr>
      <w:tr>
        <w:trPr>
          <w:trHeight w:val="621" w:hRule="atLeast"/>
        </w:trPr>
        <w:tc>
          <w:tcPr>
            <w:tcW w:w="672" w:type="dxa"/>
          </w:tcPr>
          <w:p>
            <w:pPr>
              <w:pStyle w:val="TableParagraph"/>
              <w:spacing w:line="240" w:lineRule="auto" w:before="186"/>
              <w:ind w:left="50"/>
              <w:rPr>
                <w:sz w:val="22"/>
              </w:rPr>
            </w:pPr>
            <w:r>
              <w:rPr>
                <w:sz w:val="22"/>
              </w:rPr>
              <w:t>1091</w:t>
            </w:r>
          </w:p>
        </w:tc>
        <w:tc>
          <w:tcPr>
            <w:tcW w:w="9297" w:type="dxa"/>
          </w:tcPr>
          <w:p>
            <w:pPr>
              <w:pStyle w:val="TableParagraph"/>
              <w:spacing w:line="240" w:lineRule="auto" w:before="167"/>
              <w:rPr>
                <w:b/>
                <w:sz w:val="24"/>
              </w:rPr>
            </w:pPr>
            <w:r>
              <w:rPr>
                <w:b/>
                <w:sz w:val="24"/>
              </w:rPr>
              <w:t>Wohlstand neu bemessen</w:t>
            </w:r>
          </w:p>
        </w:tc>
      </w:tr>
      <w:tr>
        <w:trPr>
          <w:trHeight w:val="432" w:hRule="atLeast"/>
        </w:trPr>
        <w:tc>
          <w:tcPr>
            <w:tcW w:w="672" w:type="dxa"/>
          </w:tcPr>
          <w:p>
            <w:pPr>
              <w:pStyle w:val="TableParagraph"/>
              <w:spacing w:line="240" w:lineRule="auto" w:before="122"/>
              <w:ind w:left="50"/>
              <w:rPr>
                <w:sz w:val="22"/>
              </w:rPr>
            </w:pPr>
            <w:r>
              <w:rPr>
                <w:sz w:val="22"/>
              </w:rPr>
              <w:t>1092</w:t>
            </w:r>
          </w:p>
        </w:tc>
        <w:tc>
          <w:tcPr>
            <w:tcW w:w="9297" w:type="dxa"/>
          </w:tcPr>
          <w:p>
            <w:pPr>
              <w:pStyle w:val="TableParagraph"/>
              <w:spacing w:line="240" w:lineRule="auto" w:before="122"/>
              <w:rPr>
                <w:sz w:val="22"/>
              </w:rPr>
            </w:pPr>
            <w:r>
              <w:rPr>
                <w:sz w:val="22"/>
              </w:rPr>
              <w:t>Wohlstand definiert sich nicht allein durch Wachstum des BIP, sondern lässt sich viel breiter als</w:t>
            </w:r>
          </w:p>
        </w:tc>
      </w:tr>
      <w:tr>
        <w:trPr>
          <w:trHeight w:val="309" w:hRule="atLeast"/>
        </w:trPr>
        <w:tc>
          <w:tcPr>
            <w:tcW w:w="672" w:type="dxa"/>
          </w:tcPr>
          <w:p>
            <w:pPr>
              <w:pStyle w:val="TableParagraph"/>
              <w:spacing w:line="240" w:lineRule="auto" w:before="1"/>
              <w:ind w:left="50"/>
              <w:rPr>
                <w:sz w:val="22"/>
              </w:rPr>
            </w:pPr>
            <w:r>
              <w:rPr>
                <w:sz w:val="22"/>
              </w:rPr>
              <w:t>1093</w:t>
            </w:r>
          </w:p>
        </w:tc>
        <w:tc>
          <w:tcPr>
            <w:tcW w:w="9297" w:type="dxa"/>
          </w:tcPr>
          <w:p>
            <w:pPr>
              <w:pStyle w:val="TableParagraph"/>
              <w:spacing w:line="240" w:lineRule="auto" w:before="1"/>
              <w:rPr>
                <w:sz w:val="22"/>
              </w:rPr>
            </w:pPr>
            <w:r>
              <w:rPr>
                <w:sz w:val="22"/>
              </w:rPr>
              <w:t>Lebensqualität verstehen. Wir wollen den wirtschaftlichen Erfolg Deutschlands und der</w:t>
            </w:r>
          </w:p>
        </w:tc>
      </w:tr>
      <w:tr>
        <w:trPr>
          <w:trHeight w:val="307" w:hRule="atLeast"/>
        </w:trPr>
        <w:tc>
          <w:tcPr>
            <w:tcW w:w="672" w:type="dxa"/>
          </w:tcPr>
          <w:p>
            <w:pPr>
              <w:pStyle w:val="TableParagraph"/>
              <w:ind w:left="50"/>
              <w:rPr>
                <w:sz w:val="22"/>
              </w:rPr>
            </w:pPr>
            <w:r>
              <w:rPr>
                <w:sz w:val="22"/>
              </w:rPr>
              <w:t>1094</w:t>
            </w:r>
          </w:p>
        </w:tc>
        <w:tc>
          <w:tcPr>
            <w:tcW w:w="9297" w:type="dxa"/>
          </w:tcPr>
          <w:p>
            <w:pPr>
              <w:pStyle w:val="TableParagraph"/>
              <w:rPr>
                <w:sz w:val="22"/>
              </w:rPr>
            </w:pPr>
            <w:r>
              <w:rPr>
                <w:sz w:val="22"/>
              </w:rPr>
              <w:t>Unternehmen nicht nur an Wachstum und Rendite, sondern auch anhand sozialer, ökologischer und</w:t>
            </w:r>
          </w:p>
        </w:tc>
      </w:tr>
      <w:tr>
        <w:trPr>
          <w:trHeight w:val="309" w:hRule="atLeast"/>
        </w:trPr>
        <w:tc>
          <w:tcPr>
            <w:tcW w:w="672" w:type="dxa"/>
          </w:tcPr>
          <w:p>
            <w:pPr>
              <w:pStyle w:val="TableParagraph"/>
              <w:ind w:left="50"/>
              <w:rPr>
                <w:sz w:val="22"/>
              </w:rPr>
            </w:pPr>
            <w:r>
              <w:rPr>
                <w:sz w:val="22"/>
              </w:rPr>
              <w:t>1095</w:t>
            </w:r>
          </w:p>
        </w:tc>
        <w:tc>
          <w:tcPr>
            <w:tcW w:w="9297" w:type="dxa"/>
          </w:tcPr>
          <w:p>
            <w:pPr>
              <w:pStyle w:val="TableParagraph"/>
              <w:rPr>
                <w:sz w:val="22"/>
              </w:rPr>
            </w:pPr>
            <w:r>
              <w:rPr>
                <w:sz w:val="22"/>
              </w:rPr>
              <w:t>gesellschaftlicher Kriterien messen und die Wirtschaftsförderung entsprechend ausrichten. Dafür soll</w:t>
            </w:r>
          </w:p>
        </w:tc>
      </w:tr>
      <w:tr>
        <w:trPr>
          <w:trHeight w:val="266" w:hRule="atLeast"/>
        </w:trPr>
        <w:tc>
          <w:tcPr>
            <w:tcW w:w="672" w:type="dxa"/>
          </w:tcPr>
          <w:p>
            <w:pPr>
              <w:pStyle w:val="TableParagraph"/>
              <w:spacing w:line="245" w:lineRule="exact" w:before="1"/>
              <w:ind w:left="50"/>
              <w:rPr>
                <w:sz w:val="22"/>
              </w:rPr>
            </w:pPr>
            <w:r>
              <w:rPr>
                <w:sz w:val="22"/>
              </w:rPr>
              <w:t>1096</w:t>
            </w:r>
          </w:p>
        </w:tc>
        <w:tc>
          <w:tcPr>
            <w:tcW w:w="9297" w:type="dxa"/>
          </w:tcPr>
          <w:p>
            <w:pPr>
              <w:pStyle w:val="TableParagraph"/>
              <w:spacing w:line="245" w:lineRule="exact" w:before="1"/>
              <w:rPr>
                <w:sz w:val="22"/>
              </w:rPr>
            </w:pPr>
            <w:r>
              <w:rPr>
                <w:sz w:val="22"/>
              </w:rPr>
              <w:t>in Zukunft neben dem zum Jahreswirtschaftsbericht ein Jahreswohlstandsbericht veröffentlicht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4"/>
      </w:tblGrid>
      <w:tr>
        <w:trPr>
          <w:trHeight w:val="264" w:hRule="atLeast"/>
        </w:trPr>
        <w:tc>
          <w:tcPr>
            <w:tcW w:w="672" w:type="dxa"/>
          </w:tcPr>
          <w:p>
            <w:pPr>
              <w:pStyle w:val="TableParagraph"/>
              <w:spacing w:line="225" w:lineRule="exact"/>
              <w:ind w:left="50"/>
              <w:rPr>
                <w:sz w:val="22"/>
              </w:rPr>
            </w:pPr>
            <w:r>
              <w:rPr>
                <w:sz w:val="22"/>
              </w:rPr>
              <w:t>1097</w:t>
            </w:r>
          </w:p>
        </w:tc>
        <w:tc>
          <w:tcPr>
            <w:tcW w:w="9294" w:type="dxa"/>
          </w:tcPr>
          <w:p>
            <w:pPr>
              <w:pStyle w:val="TableParagraph"/>
              <w:spacing w:line="225" w:lineRule="exact"/>
              <w:rPr>
                <w:sz w:val="22"/>
              </w:rPr>
            </w:pPr>
            <w:r>
              <w:rPr>
                <w:sz w:val="22"/>
              </w:rPr>
              <w:t>werden. Dieser berücksichtigt dann zum Beispiel auch den Beitragsschutz der Natur, einer gerechten</w:t>
            </w:r>
          </w:p>
        </w:tc>
      </w:tr>
      <w:tr>
        <w:trPr>
          <w:trHeight w:val="468" w:hRule="atLeast"/>
        </w:trPr>
        <w:tc>
          <w:tcPr>
            <w:tcW w:w="672" w:type="dxa"/>
          </w:tcPr>
          <w:p>
            <w:pPr>
              <w:pStyle w:val="TableParagraph"/>
              <w:ind w:left="50"/>
              <w:rPr>
                <w:sz w:val="22"/>
              </w:rPr>
            </w:pPr>
            <w:r>
              <w:rPr>
                <w:sz w:val="22"/>
              </w:rPr>
              <w:t>1098</w:t>
            </w:r>
          </w:p>
        </w:tc>
        <w:tc>
          <w:tcPr>
            <w:tcW w:w="9294" w:type="dxa"/>
          </w:tcPr>
          <w:p>
            <w:pPr>
              <w:pStyle w:val="TableParagraph"/>
              <w:rPr>
                <w:sz w:val="22"/>
              </w:rPr>
            </w:pPr>
            <w:r>
              <w:rPr>
                <w:sz w:val="22"/>
              </w:rPr>
              <w:t>Einkommensverteilung oder auch guter Bildung zum Wohlstand unserer Gesellschaft.</w:t>
            </w:r>
          </w:p>
        </w:tc>
      </w:tr>
      <w:tr>
        <w:trPr>
          <w:trHeight w:val="612" w:hRule="atLeast"/>
        </w:trPr>
        <w:tc>
          <w:tcPr>
            <w:tcW w:w="672" w:type="dxa"/>
          </w:tcPr>
          <w:p>
            <w:pPr>
              <w:pStyle w:val="TableParagraph"/>
              <w:spacing w:line="240" w:lineRule="auto" w:before="174"/>
              <w:ind w:left="50"/>
              <w:rPr>
                <w:sz w:val="22"/>
              </w:rPr>
            </w:pPr>
            <w:r>
              <w:rPr>
                <w:sz w:val="22"/>
              </w:rPr>
              <w:t>1099</w:t>
            </w:r>
          </w:p>
        </w:tc>
        <w:tc>
          <w:tcPr>
            <w:tcW w:w="9294" w:type="dxa"/>
          </w:tcPr>
          <w:p>
            <w:pPr>
              <w:pStyle w:val="TableParagraph"/>
              <w:spacing w:line="240" w:lineRule="auto" w:before="155"/>
              <w:rPr>
                <w:b/>
                <w:sz w:val="24"/>
              </w:rPr>
            </w:pPr>
            <w:r>
              <w:rPr>
                <w:b/>
                <w:sz w:val="24"/>
              </w:rPr>
              <w:t>Den europäischen Green Deal ambitioniert gestalten</w:t>
            </w:r>
          </w:p>
        </w:tc>
      </w:tr>
      <w:tr>
        <w:trPr>
          <w:trHeight w:val="434" w:hRule="atLeast"/>
        </w:trPr>
        <w:tc>
          <w:tcPr>
            <w:tcW w:w="672" w:type="dxa"/>
          </w:tcPr>
          <w:p>
            <w:pPr>
              <w:pStyle w:val="TableParagraph"/>
              <w:spacing w:line="240" w:lineRule="auto" w:before="124"/>
              <w:ind w:left="50"/>
              <w:rPr>
                <w:sz w:val="22"/>
              </w:rPr>
            </w:pPr>
            <w:r>
              <w:rPr>
                <w:sz w:val="22"/>
              </w:rPr>
              <w:t>1100</w:t>
            </w:r>
          </w:p>
        </w:tc>
        <w:tc>
          <w:tcPr>
            <w:tcW w:w="9294" w:type="dxa"/>
          </w:tcPr>
          <w:p>
            <w:pPr>
              <w:pStyle w:val="TableParagraph"/>
              <w:spacing w:line="240" w:lineRule="auto" w:before="124"/>
              <w:rPr>
                <w:sz w:val="22"/>
              </w:rPr>
            </w:pPr>
            <w:r>
              <w:rPr>
                <w:sz w:val="22"/>
              </w:rPr>
              <w:t>Mit dem Europäischen Green Deal hat die EU-Kommission ein Programm vorgelegt, um die</w:t>
            </w:r>
          </w:p>
        </w:tc>
      </w:tr>
      <w:tr>
        <w:trPr>
          <w:trHeight w:val="309" w:hRule="atLeast"/>
        </w:trPr>
        <w:tc>
          <w:tcPr>
            <w:tcW w:w="672" w:type="dxa"/>
          </w:tcPr>
          <w:p>
            <w:pPr>
              <w:pStyle w:val="TableParagraph"/>
              <w:spacing w:line="240" w:lineRule="auto" w:before="1"/>
              <w:ind w:left="50"/>
              <w:rPr>
                <w:sz w:val="22"/>
              </w:rPr>
            </w:pPr>
            <w:r>
              <w:rPr>
                <w:sz w:val="22"/>
              </w:rPr>
              <w:t>1101</w:t>
            </w:r>
          </w:p>
        </w:tc>
        <w:tc>
          <w:tcPr>
            <w:tcW w:w="9294" w:type="dxa"/>
          </w:tcPr>
          <w:p>
            <w:pPr>
              <w:pStyle w:val="TableParagraph"/>
              <w:spacing w:line="240" w:lineRule="auto" w:before="1"/>
              <w:rPr>
                <w:sz w:val="22"/>
              </w:rPr>
            </w:pPr>
            <w:r>
              <w:rPr>
                <w:sz w:val="22"/>
              </w:rPr>
              <w:t>Europäische Union zum ersten klimaneutralen Kontinent zu machen. Es umfasst Gesetzesvorschläge</w:t>
            </w:r>
          </w:p>
        </w:tc>
      </w:tr>
      <w:tr>
        <w:trPr>
          <w:trHeight w:val="307" w:hRule="atLeast"/>
        </w:trPr>
        <w:tc>
          <w:tcPr>
            <w:tcW w:w="672" w:type="dxa"/>
          </w:tcPr>
          <w:p>
            <w:pPr>
              <w:pStyle w:val="TableParagraph"/>
              <w:ind w:left="50"/>
              <w:rPr>
                <w:sz w:val="22"/>
              </w:rPr>
            </w:pPr>
            <w:r>
              <w:rPr>
                <w:sz w:val="22"/>
              </w:rPr>
              <w:t>1102</w:t>
            </w:r>
          </w:p>
        </w:tc>
        <w:tc>
          <w:tcPr>
            <w:tcW w:w="9294" w:type="dxa"/>
          </w:tcPr>
          <w:p>
            <w:pPr>
              <w:pStyle w:val="TableParagraph"/>
              <w:rPr>
                <w:sz w:val="22"/>
              </w:rPr>
            </w:pPr>
            <w:r>
              <w:rPr>
                <w:sz w:val="22"/>
              </w:rPr>
              <w:t>in den Bereichen Klima- und Umweltschutz sowie für eine gestärkte Wettbewerbsfähigkeit,</w:t>
            </w:r>
          </w:p>
        </w:tc>
      </w:tr>
      <w:tr>
        <w:trPr>
          <w:trHeight w:val="309" w:hRule="atLeast"/>
        </w:trPr>
        <w:tc>
          <w:tcPr>
            <w:tcW w:w="672" w:type="dxa"/>
          </w:tcPr>
          <w:p>
            <w:pPr>
              <w:pStyle w:val="TableParagraph"/>
              <w:ind w:left="50"/>
              <w:rPr>
                <w:sz w:val="22"/>
              </w:rPr>
            </w:pPr>
            <w:r>
              <w:rPr>
                <w:sz w:val="22"/>
              </w:rPr>
              <w:t>1103</w:t>
            </w:r>
          </w:p>
        </w:tc>
        <w:tc>
          <w:tcPr>
            <w:tcW w:w="9294" w:type="dxa"/>
          </w:tcPr>
          <w:p>
            <w:pPr>
              <w:pStyle w:val="TableParagraph"/>
              <w:rPr>
                <w:sz w:val="22"/>
              </w:rPr>
            </w:pPr>
            <w:r>
              <w:rPr>
                <w:sz w:val="22"/>
              </w:rPr>
              <w:t>Energiesicherheit und Innovationsdynamik einer dekarbonisierten europäischen Wirtschaft. Wir</w:t>
            </w:r>
          </w:p>
        </w:tc>
      </w:tr>
      <w:tr>
        <w:trPr>
          <w:trHeight w:val="309" w:hRule="atLeast"/>
        </w:trPr>
        <w:tc>
          <w:tcPr>
            <w:tcW w:w="672" w:type="dxa"/>
          </w:tcPr>
          <w:p>
            <w:pPr>
              <w:pStyle w:val="TableParagraph"/>
              <w:spacing w:line="240" w:lineRule="auto" w:before="1"/>
              <w:ind w:left="50"/>
              <w:rPr>
                <w:sz w:val="22"/>
              </w:rPr>
            </w:pPr>
            <w:r>
              <w:rPr>
                <w:sz w:val="22"/>
              </w:rPr>
              <w:t>1104</w:t>
            </w:r>
          </w:p>
        </w:tc>
        <w:tc>
          <w:tcPr>
            <w:tcW w:w="9294" w:type="dxa"/>
          </w:tcPr>
          <w:p>
            <w:pPr>
              <w:pStyle w:val="TableParagraph"/>
              <w:spacing w:line="240" w:lineRule="auto" w:before="1"/>
              <w:rPr>
                <w:sz w:val="22"/>
              </w:rPr>
            </w:pPr>
            <w:r>
              <w:rPr>
                <w:sz w:val="22"/>
              </w:rPr>
              <w:t>setzen uns für eine ambitionierte Ausgestaltung und eine ehrgeizige Umsetzung auf allen Ebenen ein.</w:t>
            </w:r>
          </w:p>
        </w:tc>
      </w:tr>
      <w:tr>
        <w:trPr>
          <w:trHeight w:val="307" w:hRule="atLeast"/>
        </w:trPr>
        <w:tc>
          <w:tcPr>
            <w:tcW w:w="672" w:type="dxa"/>
          </w:tcPr>
          <w:p>
            <w:pPr>
              <w:pStyle w:val="TableParagraph"/>
              <w:ind w:left="50"/>
              <w:rPr>
                <w:sz w:val="22"/>
              </w:rPr>
            </w:pPr>
            <w:r>
              <w:rPr>
                <w:sz w:val="22"/>
              </w:rPr>
              <w:t>1105</w:t>
            </w:r>
          </w:p>
        </w:tc>
        <w:tc>
          <w:tcPr>
            <w:tcW w:w="9294" w:type="dxa"/>
          </w:tcPr>
          <w:p>
            <w:pPr>
              <w:pStyle w:val="TableParagraph"/>
              <w:rPr>
                <w:sz w:val="22"/>
              </w:rPr>
            </w:pPr>
            <w:r>
              <w:rPr>
                <w:sz w:val="22"/>
              </w:rPr>
              <w:t>Wir machen weiter Druck, damit die ökologische Wende dazu beiträgt, Ungleichheit zu verringern. In</w:t>
            </w:r>
          </w:p>
        </w:tc>
      </w:tr>
      <w:tr>
        <w:trPr>
          <w:trHeight w:val="309" w:hRule="atLeast"/>
        </w:trPr>
        <w:tc>
          <w:tcPr>
            <w:tcW w:w="672" w:type="dxa"/>
          </w:tcPr>
          <w:p>
            <w:pPr>
              <w:pStyle w:val="TableParagraph"/>
              <w:ind w:left="50"/>
              <w:rPr>
                <w:sz w:val="22"/>
              </w:rPr>
            </w:pPr>
            <w:r>
              <w:rPr>
                <w:sz w:val="22"/>
              </w:rPr>
              <w:t>1106</w:t>
            </w:r>
          </w:p>
        </w:tc>
        <w:tc>
          <w:tcPr>
            <w:tcW w:w="9294" w:type="dxa"/>
          </w:tcPr>
          <w:p>
            <w:pPr>
              <w:pStyle w:val="TableParagraph"/>
              <w:rPr>
                <w:sz w:val="22"/>
              </w:rPr>
            </w:pPr>
            <w:r>
              <w:rPr>
                <w:sz w:val="22"/>
              </w:rPr>
              <w:t>der Landwirtschaftspolitik kämpfen wir dafür, dass die Reform der Gemeinsamen Agrarpolitik und</w:t>
            </w:r>
          </w:p>
        </w:tc>
      </w:tr>
      <w:tr>
        <w:trPr>
          <w:trHeight w:val="309" w:hRule="atLeast"/>
        </w:trPr>
        <w:tc>
          <w:tcPr>
            <w:tcW w:w="672" w:type="dxa"/>
          </w:tcPr>
          <w:p>
            <w:pPr>
              <w:pStyle w:val="TableParagraph"/>
              <w:spacing w:line="240" w:lineRule="auto" w:before="2"/>
              <w:ind w:left="50"/>
              <w:rPr>
                <w:sz w:val="22"/>
              </w:rPr>
            </w:pPr>
            <w:r>
              <w:rPr>
                <w:sz w:val="22"/>
              </w:rPr>
              <w:t>1107</w:t>
            </w:r>
          </w:p>
        </w:tc>
        <w:tc>
          <w:tcPr>
            <w:tcW w:w="9294" w:type="dxa"/>
          </w:tcPr>
          <w:p>
            <w:pPr>
              <w:pStyle w:val="TableParagraph"/>
              <w:spacing w:line="240" w:lineRule="auto" w:before="2"/>
              <w:rPr>
                <w:sz w:val="22"/>
              </w:rPr>
            </w:pPr>
            <w:r>
              <w:rPr>
                <w:sz w:val="22"/>
              </w:rPr>
              <w:t>ihre Umsetzung unter die Ziele des Green Deal gestellt wird, da sie immense Auswirkungen auf</w:t>
            </w:r>
          </w:p>
        </w:tc>
      </w:tr>
      <w:tr>
        <w:trPr>
          <w:trHeight w:val="307" w:hRule="atLeast"/>
        </w:trPr>
        <w:tc>
          <w:tcPr>
            <w:tcW w:w="672" w:type="dxa"/>
          </w:tcPr>
          <w:p>
            <w:pPr>
              <w:pStyle w:val="TableParagraph"/>
              <w:ind w:left="50"/>
              <w:rPr>
                <w:sz w:val="22"/>
              </w:rPr>
            </w:pPr>
            <w:r>
              <w:rPr>
                <w:sz w:val="22"/>
              </w:rPr>
              <w:t>1108</w:t>
            </w:r>
          </w:p>
        </w:tc>
        <w:tc>
          <w:tcPr>
            <w:tcW w:w="9294" w:type="dxa"/>
          </w:tcPr>
          <w:p>
            <w:pPr>
              <w:pStyle w:val="TableParagraph"/>
              <w:rPr>
                <w:sz w:val="22"/>
              </w:rPr>
            </w:pPr>
            <w:r>
              <w:rPr>
                <w:sz w:val="22"/>
              </w:rPr>
              <w:t>Umwelt- und Artenschutz entfaltet. In der Handelspolitik wollen wir Umwelt- und Sozialkapitel von</w:t>
            </w:r>
          </w:p>
        </w:tc>
      </w:tr>
      <w:tr>
        <w:trPr>
          <w:trHeight w:val="470" w:hRule="atLeast"/>
        </w:trPr>
        <w:tc>
          <w:tcPr>
            <w:tcW w:w="672" w:type="dxa"/>
          </w:tcPr>
          <w:p>
            <w:pPr>
              <w:pStyle w:val="TableParagraph"/>
              <w:ind w:left="50"/>
              <w:rPr>
                <w:sz w:val="22"/>
              </w:rPr>
            </w:pPr>
            <w:r>
              <w:rPr>
                <w:sz w:val="22"/>
              </w:rPr>
              <w:t>1109</w:t>
            </w:r>
          </w:p>
        </w:tc>
        <w:tc>
          <w:tcPr>
            <w:tcW w:w="9294" w:type="dxa"/>
          </w:tcPr>
          <w:p>
            <w:pPr>
              <w:pStyle w:val="TableParagraph"/>
              <w:rPr>
                <w:sz w:val="22"/>
              </w:rPr>
            </w:pPr>
            <w:r>
              <w:rPr>
                <w:sz w:val="22"/>
              </w:rPr>
              <w:t>zukünftigen Handelsverträgen rechtsverbindlich und sanktionierbar machen.</w:t>
            </w:r>
          </w:p>
        </w:tc>
      </w:tr>
      <w:tr>
        <w:trPr>
          <w:trHeight w:val="614" w:hRule="atLeast"/>
        </w:trPr>
        <w:tc>
          <w:tcPr>
            <w:tcW w:w="672" w:type="dxa"/>
          </w:tcPr>
          <w:p>
            <w:pPr>
              <w:pStyle w:val="TableParagraph"/>
              <w:spacing w:line="240" w:lineRule="auto" w:before="177"/>
              <w:ind w:left="50"/>
              <w:rPr>
                <w:sz w:val="22"/>
              </w:rPr>
            </w:pPr>
            <w:r>
              <w:rPr>
                <w:sz w:val="22"/>
              </w:rPr>
              <w:t>1110</w:t>
            </w:r>
          </w:p>
        </w:tc>
        <w:tc>
          <w:tcPr>
            <w:tcW w:w="9294" w:type="dxa"/>
          </w:tcPr>
          <w:p>
            <w:pPr>
              <w:pStyle w:val="TableParagraph"/>
              <w:spacing w:line="240" w:lineRule="auto" w:before="158"/>
              <w:rPr>
                <w:b/>
                <w:sz w:val="24"/>
              </w:rPr>
            </w:pPr>
            <w:r>
              <w:rPr>
                <w:b/>
                <w:sz w:val="24"/>
              </w:rPr>
              <w:t>Die Macht des Europäischer Binnenmarkts für die Transformation nutzen</w:t>
            </w:r>
          </w:p>
        </w:tc>
      </w:tr>
      <w:tr>
        <w:trPr>
          <w:trHeight w:val="432" w:hRule="atLeast"/>
        </w:trPr>
        <w:tc>
          <w:tcPr>
            <w:tcW w:w="672" w:type="dxa"/>
          </w:tcPr>
          <w:p>
            <w:pPr>
              <w:pStyle w:val="TableParagraph"/>
              <w:spacing w:line="240" w:lineRule="auto" w:before="124"/>
              <w:ind w:left="50"/>
              <w:rPr>
                <w:sz w:val="22"/>
              </w:rPr>
            </w:pPr>
            <w:r>
              <w:rPr>
                <w:sz w:val="22"/>
              </w:rPr>
              <w:t>1111</w:t>
            </w:r>
          </w:p>
        </w:tc>
        <w:tc>
          <w:tcPr>
            <w:tcW w:w="9294" w:type="dxa"/>
          </w:tcPr>
          <w:p>
            <w:pPr>
              <w:pStyle w:val="TableParagraph"/>
              <w:spacing w:line="240" w:lineRule="auto" w:before="124"/>
              <w:rPr>
                <w:sz w:val="22"/>
              </w:rPr>
            </w:pPr>
            <w:r>
              <w:rPr>
                <w:sz w:val="22"/>
              </w:rPr>
              <w:t>Der europäische Binnenmarkt ist eine Erfolgsgeschichte, die gerade im globalen Wettbewerb auf</w:t>
            </w:r>
          </w:p>
        </w:tc>
      </w:tr>
      <w:tr>
        <w:trPr>
          <w:trHeight w:val="307" w:hRule="atLeast"/>
        </w:trPr>
        <w:tc>
          <w:tcPr>
            <w:tcW w:w="672" w:type="dxa"/>
          </w:tcPr>
          <w:p>
            <w:pPr>
              <w:pStyle w:val="TableParagraph"/>
              <w:ind w:left="50"/>
              <w:rPr>
                <w:sz w:val="22"/>
              </w:rPr>
            </w:pPr>
            <w:r>
              <w:rPr>
                <w:sz w:val="22"/>
              </w:rPr>
              <w:t>1112</w:t>
            </w:r>
          </w:p>
        </w:tc>
        <w:tc>
          <w:tcPr>
            <w:tcW w:w="9294" w:type="dxa"/>
          </w:tcPr>
          <w:p>
            <w:pPr>
              <w:pStyle w:val="TableParagraph"/>
              <w:rPr>
                <w:sz w:val="22"/>
              </w:rPr>
            </w:pPr>
            <w:r>
              <w:rPr>
                <w:sz w:val="22"/>
              </w:rPr>
              <w:t>seinen hohen Standards beruht: im Verbraucher- und Datenschutz, im Umwelt- und</w:t>
            </w:r>
          </w:p>
        </w:tc>
      </w:tr>
      <w:tr>
        <w:trPr>
          <w:trHeight w:val="309" w:hRule="atLeast"/>
        </w:trPr>
        <w:tc>
          <w:tcPr>
            <w:tcW w:w="672" w:type="dxa"/>
          </w:tcPr>
          <w:p>
            <w:pPr>
              <w:pStyle w:val="TableParagraph"/>
              <w:ind w:left="50"/>
              <w:rPr>
                <w:sz w:val="22"/>
              </w:rPr>
            </w:pPr>
            <w:r>
              <w:rPr>
                <w:sz w:val="22"/>
              </w:rPr>
              <w:t>1113</w:t>
            </w:r>
          </w:p>
        </w:tc>
        <w:tc>
          <w:tcPr>
            <w:tcW w:w="9294" w:type="dxa"/>
          </w:tcPr>
          <w:p>
            <w:pPr>
              <w:pStyle w:val="TableParagraph"/>
              <w:rPr>
                <w:sz w:val="22"/>
              </w:rPr>
            </w:pPr>
            <w:r>
              <w:rPr>
                <w:sz w:val="22"/>
              </w:rPr>
              <w:t>Gesundheitsschutz sowie für die soziale und Produktsicherheit. Diese hohen Standards wollen wir im</w:t>
            </w:r>
          </w:p>
        </w:tc>
      </w:tr>
      <w:tr>
        <w:trPr>
          <w:trHeight w:val="309" w:hRule="atLeast"/>
        </w:trPr>
        <w:tc>
          <w:tcPr>
            <w:tcW w:w="672" w:type="dxa"/>
          </w:tcPr>
          <w:p>
            <w:pPr>
              <w:pStyle w:val="TableParagraph"/>
              <w:spacing w:line="240" w:lineRule="auto" w:before="1"/>
              <w:ind w:left="50"/>
              <w:rPr>
                <w:sz w:val="22"/>
              </w:rPr>
            </w:pPr>
            <w:r>
              <w:rPr>
                <w:sz w:val="22"/>
              </w:rPr>
              <w:t>1114</w:t>
            </w:r>
          </w:p>
        </w:tc>
        <w:tc>
          <w:tcPr>
            <w:tcW w:w="9294" w:type="dxa"/>
          </w:tcPr>
          <w:p>
            <w:pPr>
              <w:pStyle w:val="TableParagraph"/>
              <w:spacing w:line="240" w:lineRule="auto" w:before="1"/>
              <w:rPr>
                <w:sz w:val="22"/>
              </w:rPr>
            </w:pPr>
            <w:r>
              <w:rPr>
                <w:sz w:val="22"/>
              </w:rPr>
              <w:t>Sinne einer sozial-ökologische Transformation des Binnenmarkts erhalten und ausbauen, denn sie</w:t>
            </w:r>
          </w:p>
        </w:tc>
      </w:tr>
      <w:tr>
        <w:trPr>
          <w:trHeight w:val="307" w:hRule="atLeast"/>
        </w:trPr>
        <w:tc>
          <w:tcPr>
            <w:tcW w:w="672" w:type="dxa"/>
          </w:tcPr>
          <w:p>
            <w:pPr>
              <w:pStyle w:val="TableParagraph"/>
              <w:ind w:left="50"/>
              <w:rPr>
                <w:sz w:val="22"/>
              </w:rPr>
            </w:pPr>
            <w:r>
              <w:rPr>
                <w:sz w:val="22"/>
              </w:rPr>
              <w:t>1115</w:t>
            </w:r>
          </w:p>
        </w:tc>
        <w:tc>
          <w:tcPr>
            <w:tcW w:w="9294" w:type="dxa"/>
          </w:tcPr>
          <w:p>
            <w:pPr>
              <w:pStyle w:val="TableParagraph"/>
              <w:rPr>
                <w:sz w:val="22"/>
              </w:rPr>
            </w:pPr>
            <w:r>
              <w:rPr>
                <w:sz w:val="22"/>
              </w:rPr>
              <w:t>stärken die Innovationskraft der Unternehmen, ermöglichen die Ausnutzung von Skaleneffekten und</w:t>
            </w:r>
          </w:p>
        </w:tc>
      </w:tr>
      <w:tr>
        <w:trPr>
          <w:trHeight w:val="309" w:hRule="atLeast"/>
        </w:trPr>
        <w:tc>
          <w:tcPr>
            <w:tcW w:w="672" w:type="dxa"/>
          </w:tcPr>
          <w:p>
            <w:pPr>
              <w:pStyle w:val="TableParagraph"/>
              <w:ind w:left="50"/>
              <w:rPr>
                <w:sz w:val="22"/>
              </w:rPr>
            </w:pPr>
            <w:r>
              <w:rPr>
                <w:sz w:val="22"/>
              </w:rPr>
              <w:t>1116</w:t>
            </w:r>
          </w:p>
        </w:tc>
        <w:tc>
          <w:tcPr>
            <w:tcW w:w="9294" w:type="dxa"/>
          </w:tcPr>
          <w:p>
            <w:pPr>
              <w:pStyle w:val="TableParagraph"/>
              <w:rPr>
                <w:sz w:val="22"/>
              </w:rPr>
            </w:pPr>
            <w:r>
              <w:rPr>
                <w:sz w:val="22"/>
              </w:rPr>
              <w:t>begünstigen den internationalen Handel. Um die Digitalisierung zu gestalten, müssen wir</w:t>
            </w:r>
          </w:p>
        </w:tc>
      </w:tr>
      <w:tr>
        <w:trPr>
          <w:trHeight w:val="309" w:hRule="atLeast"/>
        </w:trPr>
        <w:tc>
          <w:tcPr>
            <w:tcW w:w="672" w:type="dxa"/>
          </w:tcPr>
          <w:p>
            <w:pPr>
              <w:pStyle w:val="TableParagraph"/>
              <w:spacing w:line="240" w:lineRule="auto" w:before="1"/>
              <w:ind w:left="50"/>
              <w:rPr>
                <w:sz w:val="22"/>
              </w:rPr>
            </w:pPr>
            <w:r>
              <w:rPr>
                <w:sz w:val="22"/>
              </w:rPr>
              <w:t>1117</w:t>
            </w:r>
          </w:p>
        </w:tc>
        <w:tc>
          <w:tcPr>
            <w:tcW w:w="9294" w:type="dxa"/>
          </w:tcPr>
          <w:p>
            <w:pPr>
              <w:pStyle w:val="TableParagraph"/>
              <w:spacing w:line="240" w:lineRule="auto" w:before="1"/>
              <w:rPr>
                <w:sz w:val="22"/>
              </w:rPr>
            </w:pPr>
            <w:r>
              <w:rPr>
                <w:sz w:val="22"/>
              </w:rPr>
              <w:t>Dienstleistungen von Plattformen und ihre Marktmacht regulieren. Die globale Lenkungswirkung des</w:t>
            </w:r>
          </w:p>
        </w:tc>
      </w:tr>
      <w:tr>
        <w:trPr>
          <w:trHeight w:val="307" w:hRule="atLeast"/>
        </w:trPr>
        <w:tc>
          <w:tcPr>
            <w:tcW w:w="672" w:type="dxa"/>
          </w:tcPr>
          <w:p>
            <w:pPr>
              <w:pStyle w:val="TableParagraph"/>
              <w:ind w:left="50"/>
              <w:rPr>
                <w:sz w:val="22"/>
              </w:rPr>
            </w:pPr>
            <w:r>
              <w:rPr>
                <w:sz w:val="22"/>
              </w:rPr>
              <w:t>1118</w:t>
            </w:r>
          </w:p>
        </w:tc>
        <w:tc>
          <w:tcPr>
            <w:tcW w:w="9294" w:type="dxa"/>
          </w:tcPr>
          <w:p>
            <w:pPr>
              <w:pStyle w:val="TableParagraph"/>
              <w:rPr>
                <w:sz w:val="22"/>
              </w:rPr>
            </w:pPr>
            <w:r>
              <w:rPr>
                <w:sz w:val="22"/>
              </w:rPr>
              <w:t>Binnenmarkts wollen wir steigern, indem wir sicherstellen, dass Unternehmen auf dem europäischen</w:t>
            </w:r>
          </w:p>
        </w:tc>
      </w:tr>
      <w:tr>
        <w:trPr>
          <w:trHeight w:val="309" w:hRule="atLeast"/>
        </w:trPr>
        <w:tc>
          <w:tcPr>
            <w:tcW w:w="672" w:type="dxa"/>
          </w:tcPr>
          <w:p>
            <w:pPr>
              <w:pStyle w:val="TableParagraph"/>
              <w:ind w:left="50"/>
              <w:rPr>
                <w:sz w:val="22"/>
              </w:rPr>
            </w:pPr>
            <w:r>
              <w:rPr>
                <w:sz w:val="22"/>
              </w:rPr>
              <w:t>1119</w:t>
            </w:r>
          </w:p>
        </w:tc>
        <w:tc>
          <w:tcPr>
            <w:tcW w:w="9294" w:type="dxa"/>
          </w:tcPr>
          <w:p>
            <w:pPr>
              <w:pStyle w:val="TableParagraph"/>
              <w:rPr>
                <w:sz w:val="22"/>
              </w:rPr>
            </w:pPr>
            <w:r>
              <w:rPr>
                <w:sz w:val="22"/>
              </w:rPr>
              <w:t>Markt auch international Verantwortung für ihre Produktions- und Vertriebsweise entlang der</w:t>
            </w:r>
          </w:p>
        </w:tc>
      </w:tr>
      <w:tr>
        <w:trPr>
          <w:trHeight w:val="309" w:hRule="atLeast"/>
        </w:trPr>
        <w:tc>
          <w:tcPr>
            <w:tcW w:w="672" w:type="dxa"/>
          </w:tcPr>
          <w:p>
            <w:pPr>
              <w:pStyle w:val="TableParagraph"/>
              <w:spacing w:line="240" w:lineRule="auto" w:before="1"/>
              <w:ind w:left="50"/>
              <w:rPr>
                <w:sz w:val="22"/>
              </w:rPr>
            </w:pPr>
            <w:r>
              <w:rPr>
                <w:sz w:val="22"/>
              </w:rPr>
              <w:t>1120</w:t>
            </w:r>
          </w:p>
        </w:tc>
        <w:tc>
          <w:tcPr>
            <w:tcW w:w="9294" w:type="dxa"/>
          </w:tcPr>
          <w:p>
            <w:pPr>
              <w:pStyle w:val="TableParagraph"/>
              <w:spacing w:line="240" w:lineRule="auto" w:before="1"/>
              <w:rPr>
                <w:sz w:val="22"/>
              </w:rPr>
            </w:pPr>
            <w:r>
              <w:rPr>
                <w:sz w:val="22"/>
              </w:rPr>
              <w:t>gesamten Wertschöpfungskette übernehmen. Die Handlungsspielräume von Kommunen in Europa</w:t>
            </w:r>
          </w:p>
        </w:tc>
      </w:tr>
      <w:tr>
        <w:trPr>
          <w:trHeight w:val="468" w:hRule="atLeast"/>
        </w:trPr>
        <w:tc>
          <w:tcPr>
            <w:tcW w:w="672" w:type="dxa"/>
          </w:tcPr>
          <w:p>
            <w:pPr>
              <w:pStyle w:val="TableParagraph"/>
              <w:ind w:left="50"/>
              <w:rPr>
                <w:sz w:val="22"/>
              </w:rPr>
            </w:pPr>
            <w:r>
              <w:rPr>
                <w:sz w:val="22"/>
              </w:rPr>
              <w:t>1121</w:t>
            </w:r>
          </w:p>
        </w:tc>
        <w:tc>
          <w:tcPr>
            <w:tcW w:w="9294" w:type="dxa"/>
          </w:tcPr>
          <w:p>
            <w:pPr>
              <w:pStyle w:val="TableParagraph"/>
              <w:rPr>
                <w:sz w:val="22"/>
              </w:rPr>
            </w:pPr>
            <w:r>
              <w:rPr>
                <w:sz w:val="22"/>
              </w:rPr>
              <w:t>wollen wir erhalten und die Daseinsvorsorge vor Liberalisierungsdruck schützen.</w:t>
            </w:r>
          </w:p>
        </w:tc>
      </w:tr>
      <w:tr>
        <w:trPr>
          <w:trHeight w:val="611" w:hRule="atLeast"/>
        </w:trPr>
        <w:tc>
          <w:tcPr>
            <w:tcW w:w="672" w:type="dxa"/>
          </w:tcPr>
          <w:p>
            <w:pPr>
              <w:pStyle w:val="TableParagraph"/>
              <w:spacing w:line="240" w:lineRule="auto" w:before="174"/>
              <w:ind w:left="50"/>
              <w:rPr>
                <w:sz w:val="22"/>
              </w:rPr>
            </w:pPr>
            <w:r>
              <w:rPr>
                <w:sz w:val="22"/>
              </w:rPr>
              <w:t>1122</w:t>
            </w:r>
          </w:p>
        </w:tc>
        <w:tc>
          <w:tcPr>
            <w:tcW w:w="9294" w:type="dxa"/>
          </w:tcPr>
          <w:p>
            <w:pPr>
              <w:pStyle w:val="TableParagraph"/>
              <w:spacing w:line="240" w:lineRule="auto" w:before="155"/>
              <w:rPr>
                <w:b/>
                <w:sz w:val="24"/>
              </w:rPr>
            </w:pPr>
            <w:r>
              <w:rPr>
                <w:b/>
                <w:sz w:val="24"/>
              </w:rPr>
              <w:t>Sozialunternehmen und Genossenschaften stärken</w:t>
            </w:r>
          </w:p>
        </w:tc>
      </w:tr>
      <w:tr>
        <w:trPr>
          <w:trHeight w:val="434" w:hRule="atLeast"/>
        </w:trPr>
        <w:tc>
          <w:tcPr>
            <w:tcW w:w="672" w:type="dxa"/>
          </w:tcPr>
          <w:p>
            <w:pPr>
              <w:pStyle w:val="TableParagraph"/>
              <w:spacing w:line="240" w:lineRule="auto" w:before="124"/>
              <w:ind w:left="50"/>
              <w:rPr>
                <w:sz w:val="22"/>
              </w:rPr>
            </w:pPr>
            <w:r>
              <w:rPr>
                <w:sz w:val="22"/>
              </w:rPr>
              <w:t>1123</w:t>
            </w:r>
          </w:p>
        </w:tc>
        <w:tc>
          <w:tcPr>
            <w:tcW w:w="9294" w:type="dxa"/>
          </w:tcPr>
          <w:p>
            <w:pPr>
              <w:pStyle w:val="TableParagraph"/>
              <w:spacing w:line="240" w:lineRule="auto" w:before="124"/>
              <w:rPr>
                <w:sz w:val="22"/>
              </w:rPr>
            </w:pPr>
            <w:r>
              <w:rPr>
                <w:sz w:val="22"/>
              </w:rPr>
              <w:t>Wir wollen die Bereiche der Wirtschaft stärken, in der langfristige Nachhaltigkeit mehr zählt als</w:t>
            </w:r>
          </w:p>
        </w:tc>
      </w:tr>
      <w:tr>
        <w:trPr>
          <w:trHeight w:val="309" w:hRule="atLeast"/>
        </w:trPr>
        <w:tc>
          <w:tcPr>
            <w:tcW w:w="672" w:type="dxa"/>
          </w:tcPr>
          <w:p>
            <w:pPr>
              <w:pStyle w:val="TableParagraph"/>
              <w:spacing w:line="240" w:lineRule="auto" w:before="1"/>
              <w:ind w:left="50"/>
              <w:rPr>
                <w:sz w:val="22"/>
              </w:rPr>
            </w:pPr>
            <w:r>
              <w:rPr>
                <w:sz w:val="22"/>
              </w:rPr>
              <w:t>1124</w:t>
            </w:r>
          </w:p>
        </w:tc>
        <w:tc>
          <w:tcPr>
            <w:tcW w:w="9294" w:type="dxa"/>
          </w:tcPr>
          <w:p>
            <w:pPr>
              <w:pStyle w:val="TableParagraph"/>
              <w:spacing w:line="240" w:lineRule="auto" w:before="1"/>
              <w:rPr>
                <w:sz w:val="22"/>
              </w:rPr>
            </w:pPr>
            <w:r>
              <w:rPr>
                <w:sz w:val="22"/>
              </w:rPr>
              <w:t>kurzfristige Rendite. Wir unterstützen insbesondere Genossenschaften und Sozialunternehmen, weil</w:t>
            </w:r>
          </w:p>
        </w:tc>
      </w:tr>
      <w:tr>
        <w:trPr>
          <w:trHeight w:val="307" w:hRule="atLeast"/>
        </w:trPr>
        <w:tc>
          <w:tcPr>
            <w:tcW w:w="672" w:type="dxa"/>
          </w:tcPr>
          <w:p>
            <w:pPr>
              <w:pStyle w:val="TableParagraph"/>
              <w:ind w:left="50"/>
              <w:rPr>
                <w:sz w:val="22"/>
              </w:rPr>
            </w:pPr>
            <w:r>
              <w:rPr>
                <w:sz w:val="22"/>
              </w:rPr>
              <w:t>1125</w:t>
            </w:r>
          </w:p>
        </w:tc>
        <w:tc>
          <w:tcPr>
            <w:tcW w:w="9294" w:type="dxa"/>
          </w:tcPr>
          <w:p>
            <w:pPr>
              <w:pStyle w:val="TableParagraph"/>
              <w:rPr>
                <w:sz w:val="22"/>
              </w:rPr>
            </w:pPr>
            <w:r>
              <w:rPr>
                <w:sz w:val="22"/>
              </w:rPr>
              <w:t>sie gesellschaftliche Anliegen mit unternehmerischem Handeln verbinden. Dafür schaffen wir</w:t>
            </w:r>
          </w:p>
        </w:tc>
      </w:tr>
      <w:tr>
        <w:trPr>
          <w:trHeight w:val="309" w:hRule="atLeast"/>
        </w:trPr>
        <w:tc>
          <w:tcPr>
            <w:tcW w:w="672" w:type="dxa"/>
          </w:tcPr>
          <w:p>
            <w:pPr>
              <w:pStyle w:val="TableParagraph"/>
              <w:ind w:left="50"/>
              <w:rPr>
                <w:sz w:val="22"/>
              </w:rPr>
            </w:pPr>
            <w:r>
              <w:rPr>
                <w:sz w:val="22"/>
              </w:rPr>
              <w:t>1126</w:t>
            </w:r>
          </w:p>
        </w:tc>
        <w:tc>
          <w:tcPr>
            <w:tcW w:w="9294" w:type="dxa"/>
          </w:tcPr>
          <w:p>
            <w:pPr>
              <w:pStyle w:val="TableParagraph"/>
              <w:rPr>
                <w:sz w:val="22"/>
              </w:rPr>
            </w:pPr>
            <w:r>
              <w:rPr>
                <w:sz w:val="22"/>
              </w:rPr>
              <w:t>zielgruppenspezifische Finanzierungsinstrumente und wollen die Programme der klassischen</w:t>
            </w:r>
          </w:p>
        </w:tc>
      </w:tr>
      <w:tr>
        <w:trPr>
          <w:trHeight w:val="309" w:hRule="atLeast"/>
        </w:trPr>
        <w:tc>
          <w:tcPr>
            <w:tcW w:w="672" w:type="dxa"/>
          </w:tcPr>
          <w:p>
            <w:pPr>
              <w:pStyle w:val="TableParagraph"/>
              <w:spacing w:line="240" w:lineRule="auto" w:before="1"/>
              <w:ind w:left="50"/>
              <w:rPr>
                <w:sz w:val="22"/>
              </w:rPr>
            </w:pPr>
            <w:r>
              <w:rPr>
                <w:sz w:val="22"/>
              </w:rPr>
              <w:t>1127</w:t>
            </w:r>
          </w:p>
        </w:tc>
        <w:tc>
          <w:tcPr>
            <w:tcW w:w="9294" w:type="dxa"/>
          </w:tcPr>
          <w:p>
            <w:pPr>
              <w:pStyle w:val="TableParagraph"/>
              <w:spacing w:line="240" w:lineRule="auto" w:before="1"/>
              <w:rPr>
                <w:sz w:val="22"/>
              </w:rPr>
            </w:pPr>
            <w:r>
              <w:rPr>
                <w:sz w:val="22"/>
              </w:rPr>
              <w:t>Gründungs- und Innovationsfinanzierung ausweiten. Unser Ziel ist eine Gründungswelle neuer</w:t>
            </w:r>
          </w:p>
        </w:tc>
      </w:tr>
      <w:tr>
        <w:trPr>
          <w:trHeight w:val="307" w:hRule="atLeast"/>
        </w:trPr>
        <w:tc>
          <w:tcPr>
            <w:tcW w:w="672" w:type="dxa"/>
          </w:tcPr>
          <w:p>
            <w:pPr>
              <w:pStyle w:val="TableParagraph"/>
              <w:ind w:left="50"/>
              <w:rPr>
                <w:sz w:val="22"/>
              </w:rPr>
            </w:pPr>
            <w:r>
              <w:rPr>
                <w:sz w:val="22"/>
              </w:rPr>
              <w:t>1128</w:t>
            </w:r>
          </w:p>
        </w:tc>
        <w:tc>
          <w:tcPr>
            <w:tcW w:w="9294" w:type="dxa"/>
          </w:tcPr>
          <w:p>
            <w:pPr>
              <w:pStyle w:val="TableParagraph"/>
              <w:rPr>
                <w:sz w:val="22"/>
              </w:rPr>
            </w:pPr>
            <w:r>
              <w:rPr>
                <w:sz w:val="22"/>
              </w:rPr>
              <w:t>Genossenschaften und von sozial-ökologisch inspirierten Unternehmen. Dazu werden wir die</w:t>
            </w:r>
          </w:p>
        </w:tc>
      </w:tr>
      <w:tr>
        <w:trPr>
          <w:trHeight w:val="309" w:hRule="atLeast"/>
        </w:trPr>
        <w:tc>
          <w:tcPr>
            <w:tcW w:w="672" w:type="dxa"/>
          </w:tcPr>
          <w:p>
            <w:pPr>
              <w:pStyle w:val="TableParagraph"/>
              <w:ind w:left="50"/>
              <w:rPr>
                <w:sz w:val="22"/>
              </w:rPr>
            </w:pPr>
            <w:r>
              <w:rPr>
                <w:sz w:val="22"/>
              </w:rPr>
              <w:t>1129</w:t>
            </w:r>
          </w:p>
        </w:tc>
        <w:tc>
          <w:tcPr>
            <w:tcW w:w="9294" w:type="dxa"/>
          </w:tcPr>
          <w:p>
            <w:pPr>
              <w:pStyle w:val="TableParagraph"/>
              <w:rPr>
                <w:sz w:val="22"/>
              </w:rPr>
            </w:pPr>
            <w:r>
              <w:rPr>
                <w:sz w:val="22"/>
              </w:rPr>
              <w:t>Rahmenbedingungen für ihr Wirtschaften systematisch verbessern und bestehende</w:t>
            </w:r>
          </w:p>
        </w:tc>
      </w:tr>
      <w:tr>
        <w:trPr>
          <w:trHeight w:val="266" w:hRule="atLeast"/>
        </w:trPr>
        <w:tc>
          <w:tcPr>
            <w:tcW w:w="672" w:type="dxa"/>
          </w:tcPr>
          <w:p>
            <w:pPr>
              <w:pStyle w:val="TableParagraph"/>
              <w:spacing w:line="245" w:lineRule="exact" w:before="2"/>
              <w:ind w:left="50"/>
              <w:rPr>
                <w:sz w:val="22"/>
              </w:rPr>
            </w:pPr>
            <w:r>
              <w:rPr>
                <w:sz w:val="22"/>
              </w:rPr>
              <w:t>1130</w:t>
            </w:r>
          </w:p>
        </w:tc>
        <w:tc>
          <w:tcPr>
            <w:tcW w:w="9294" w:type="dxa"/>
          </w:tcPr>
          <w:p>
            <w:pPr>
              <w:pStyle w:val="TableParagraph"/>
              <w:spacing w:line="245" w:lineRule="exact" w:before="2"/>
              <w:rPr>
                <w:sz w:val="22"/>
              </w:rPr>
            </w:pPr>
            <w:r>
              <w:rPr>
                <w:sz w:val="22"/>
              </w:rPr>
              <w:t>Benachteiligungen beseitigen. Den Gründungszuschuss der Arbeitsagenturen wollen wir nicht allein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5"/>
      </w:tblGrid>
      <w:tr>
        <w:trPr>
          <w:trHeight w:val="264" w:hRule="atLeast"/>
        </w:trPr>
        <w:tc>
          <w:tcPr>
            <w:tcW w:w="672" w:type="dxa"/>
          </w:tcPr>
          <w:p>
            <w:pPr>
              <w:pStyle w:val="TableParagraph"/>
              <w:spacing w:line="225" w:lineRule="exact"/>
              <w:ind w:left="50"/>
              <w:rPr>
                <w:sz w:val="22"/>
              </w:rPr>
            </w:pPr>
            <w:r>
              <w:rPr>
                <w:sz w:val="22"/>
              </w:rPr>
              <w:t>1131</w:t>
            </w:r>
          </w:p>
        </w:tc>
        <w:tc>
          <w:tcPr>
            <w:tcW w:w="9285" w:type="dxa"/>
          </w:tcPr>
          <w:p>
            <w:pPr>
              <w:pStyle w:val="TableParagraph"/>
              <w:spacing w:line="225" w:lineRule="exact"/>
              <w:rPr>
                <w:sz w:val="22"/>
              </w:rPr>
            </w:pPr>
            <w:r>
              <w:rPr>
                <w:sz w:val="22"/>
              </w:rPr>
              <w:t>vom wirtschaftlichen Gewinn, sondern auch von Erfolgskriterien von Social Startups abhängig</w:t>
            </w:r>
          </w:p>
        </w:tc>
      </w:tr>
      <w:tr>
        <w:trPr>
          <w:trHeight w:val="307" w:hRule="atLeast"/>
        </w:trPr>
        <w:tc>
          <w:tcPr>
            <w:tcW w:w="672" w:type="dxa"/>
          </w:tcPr>
          <w:p>
            <w:pPr>
              <w:pStyle w:val="TableParagraph"/>
              <w:ind w:left="50"/>
              <w:rPr>
                <w:sz w:val="22"/>
              </w:rPr>
            </w:pPr>
            <w:r>
              <w:rPr>
                <w:sz w:val="22"/>
              </w:rPr>
              <w:t>1132</w:t>
            </w:r>
          </w:p>
        </w:tc>
        <w:tc>
          <w:tcPr>
            <w:tcW w:w="9285" w:type="dxa"/>
          </w:tcPr>
          <w:p>
            <w:pPr>
              <w:pStyle w:val="TableParagraph"/>
              <w:rPr>
                <w:sz w:val="22"/>
              </w:rPr>
            </w:pPr>
            <w:r>
              <w:rPr>
                <w:sz w:val="22"/>
              </w:rPr>
              <w:t>machen. Nicht genutzte Guthaben auf verwaisten Konten wollen wir – sofern keine Erbansprüche</w:t>
            </w:r>
          </w:p>
        </w:tc>
      </w:tr>
      <w:tr>
        <w:trPr>
          <w:trHeight w:val="309" w:hRule="atLeast"/>
        </w:trPr>
        <w:tc>
          <w:tcPr>
            <w:tcW w:w="672" w:type="dxa"/>
          </w:tcPr>
          <w:p>
            <w:pPr>
              <w:pStyle w:val="TableParagraph"/>
              <w:ind w:left="50"/>
              <w:rPr>
                <w:sz w:val="22"/>
              </w:rPr>
            </w:pPr>
            <w:r>
              <w:rPr>
                <w:sz w:val="22"/>
              </w:rPr>
              <w:t>1133</w:t>
            </w:r>
          </w:p>
        </w:tc>
        <w:tc>
          <w:tcPr>
            <w:tcW w:w="9285" w:type="dxa"/>
          </w:tcPr>
          <w:p>
            <w:pPr>
              <w:pStyle w:val="TableParagraph"/>
              <w:rPr>
                <w:sz w:val="22"/>
              </w:rPr>
            </w:pPr>
            <w:r>
              <w:rPr>
                <w:sz w:val="22"/>
              </w:rPr>
              <w:t>vorhanden sind – für einen Fonds nutzen, der zielgerichtet in nachhaltige und soziale Innovationen</w:t>
            </w:r>
          </w:p>
        </w:tc>
      </w:tr>
      <w:tr>
        <w:trPr>
          <w:trHeight w:val="470" w:hRule="atLeast"/>
        </w:trPr>
        <w:tc>
          <w:tcPr>
            <w:tcW w:w="672" w:type="dxa"/>
          </w:tcPr>
          <w:p>
            <w:pPr>
              <w:pStyle w:val="TableParagraph"/>
              <w:spacing w:line="240" w:lineRule="auto" w:before="1"/>
              <w:ind w:left="50"/>
              <w:rPr>
                <w:sz w:val="22"/>
              </w:rPr>
            </w:pPr>
            <w:r>
              <w:rPr>
                <w:sz w:val="22"/>
              </w:rPr>
              <w:t>1134</w:t>
            </w:r>
          </w:p>
        </w:tc>
        <w:tc>
          <w:tcPr>
            <w:tcW w:w="9285" w:type="dxa"/>
          </w:tcPr>
          <w:p>
            <w:pPr>
              <w:pStyle w:val="TableParagraph"/>
              <w:spacing w:line="240" w:lineRule="auto" w:before="1"/>
              <w:rPr>
                <w:sz w:val="22"/>
              </w:rPr>
            </w:pPr>
            <w:r>
              <w:rPr>
                <w:sz w:val="22"/>
              </w:rPr>
              <w:t>investiert.</w:t>
            </w:r>
          </w:p>
        </w:tc>
      </w:tr>
      <w:tr>
        <w:trPr>
          <w:trHeight w:val="612" w:hRule="atLeast"/>
        </w:trPr>
        <w:tc>
          <w:tcPr>
            <w:tcW w:w="672" w:type="dxa"/>
          </w:tcPr>
          <w:p>
            <w:pPr>
              <w:pStyle w:val="TableParagraph"/>
              <w:spacing w:line="240" w:lineRule="auto" w:before="174"/>
              <w:ind w:left="50"/>
              <w:rPr>
                <w:sz w:val="22"/>
              </w:rPr>
            </w:pPr>
            <w:r>
              <w:rPr>
                <w:sz w:val="22"/>
              </w:rPr>
              <w:t>1135</w:t>
            </w:r>
          </w:p>
        </w:tc>
        <w:tc>
          <w:tcPr>
            <w:tcW w:w="9285" w:type="dxa"/>
          </w:tcPr>
          <w:p>
            <w:pPr>
              <w:pStyle w:val="TableParagraph"/>
              <w:spacing w:line="240" w:lineRule="auto" w:before="155"/>
              <w:rPr>
                <w:b/>
                <w:sz w:val="24"/>
              </w:rPr>
            </w:pPr>
            <w:r>
              <w:rPr>
                <w:b/>
                <w:sz w:val="24"/>
              </w:rPr>
              <w:t>Verantwortungseigentum stärken</w:t>
            </w:r>
          </w:p>
        </w:tc>
      </w:tr>
      <w:tr>
        <w:trPr>
          <w:trHeight w:val="432" w:hRule="atLeast"/>
        </w:trPr>
        <w:tc>
          <w:tcPr>
            <w:tcW w:w="672" w:type="dxa"/>
          </w:tcPr>
          <w:p>
            <w:pPr>
              <w:pStyle w:val="TableParagraph"/>
              <w:spacing w:line="240" w:lineRule="auto" w:before="124"/>
              <w:ind w:left="50"/>
              <w:rPr>
                <w:sz w:val="22"/>
              </w:rPr>
            </w:pPr>
            <w:r>
              <w:rPr>
                <w:sz w:val="22"/>
              </w:rPr>
              <w:t>1136</w:t>
            </w:r>
          </w:p>
        </w:tc>
        <w:tc>
          <w:tcPr>
            <w:tcW w:w="9285" w:type="dxa"/>
          </w:tcPr>
          <w:p>
            <w:pPr>
              <w:pStyle w:val="TableParagraph"/>
              <w:spacing w:line="240" w:lineRule="auto" w:before="124"/>
              <w:rPr>
                <w:sz w:val="22"/>
              </w:rPr>
            </w:pPr>
            <w:r>
              <w:rPr>
                <w:sz w:val="22"/>
              </w:rPr>
              <w:t>Wir setzen uns für die Einführung einer Unternehmensform für Verantwortungseigentum ein. Eine</w:t>
            </w:r>
          </w:p>
        </w:tc>
      </w:tr>
      <w:tr>
        <w:trPr>
          <w:trHeight w:val="309" w:hRule="atLeast"/>
        </w:trPr>
        <w:tc>
          <w:tcPr>
            <w:tcW w:w="672" w:type="dxa"/>
          </w:tcPr>
          <w:p>
            <w:pPr>
              <w:pStyle w:val="TableParagraph"/>
              <w:ind w:left="50"/>
              <w:rPr>
                <w:sz w:val="22"/>
              </w:rPr>
            </w:pPr>
            <w:r>
              <w:rPr>
                <w:sz w:val="22"/>
              </w:rPr>
              <w:t>1137</w:t>
            </w:r>
          </w:p>
        </w:tc>
        <w:tc>
          <w:tcPr>
            <w:tcW w:w="9285" w:type="dxa"/>
          </w:tcPr>
          <w:p>
            <w:pPr>
              <w:pStyle w:val="TableParagraph"/>
              <w:rPr>
                <w:sz w:val="22"/>
              </w:rPr>
            </w:pPr>
            <w:r>
              <w:rPr>
                <w:sz w:val="22"/>
              </w:rPr>
              <w:t>wachsende Zahl von Unternehmer*innen verstehen ihr Unternehmen nicht als individuell</w:t>
            </w:r>
          </w:p>
        </w:tc>
      </w:tr>
      <w:tr>
        <w:trPr>
          <w:trHeight w:val="309" w:hRule="atLeast"/>
        </w:trPr>
        <w:tc>
          <w:tcPr>
            <w:tcW w:w="672" w:type="dxa"/>
          </w:tcPr>
          <w:p>
            <w:pPr>
              <w:pStyle w:val="TableParagraph"/>
              <w:spacing w:line="240" w:lineRule="auto" w:before="1"/>
              <w:ind w:left="50"/>
              <w:rPr>
                <w:sz w:val="22"/>
              </w:rPr>
            </w:pPr>
            <w:r>
              <w:rPr>
                <w:sz w:val="22"/>
              </w:rPr>
              <w:t>1138</w:t>
            </w:r>
          </w:p>
        </w:tc>
        <w:tc>
          <w:tcPr>
            <w:tcW w:w="9285" w:type="dxa"/>
          </w:tcPr>
          <w:p>
            <w:pPr>
              <w:pStyle w:val="TableParagraph"/>
              <w:spacing w:line="240" w:lineRule="auto" w:before="1"/>
              <w:rPr>
                <w:sz w:val="22"/>
              </w:rPr>
            </w:pPr>
            <w:r>
              <w:rPr>
                <w:sz w:val="22"/>
              </w:rPr>
              <w:t>konsumierbares Vermögen. Sie wollen, dass der Zweck ihres Unternehmens nicht dem kurzfristigen</w:t>
            </w:r>
          </w:p>
        </w:tc>
      </w:tr>
      <w:tr>
        <w:trPr>
          <w:trHeight w:val="307" w:hRule="atLeast"/>
        </w:trPr>
        <w:tc>
          <w:tcPr>
            <w:tcW w:w="672" w:type="dxa"/>
          </w:tcPr>
          <w:p>
            <w:pPr>
              <w:pStyle w:val="TableParagraph"/>
              <w:ind w:left="50"/>
              <w:rPr>
                <w:sz w:val="22"/>
              </w:rPr>
            </w:pPr>
            <w:r>
              <w:rPr>
                <w:sz w:val="22"/>
              </w:rPr>
              <w:t>1139</w:t>
            </w:r>
          </w:p>
        </w:tc>
        <w:tc>
          <w:tcPr>
            <w:tcW w:w="9285" w:type="dxa"/>
          </w:tcPr>
          <w:p>
            <w:pPr>
              <w:pStyle w:val="TableParagraph"/>
              <w:rPr>
                <w:sz w:val="22"/>
              </w:rPr>
            </w:pPr>
            <w:r>
              <w:rPr>
                <w:sz w:val="22"/>
              </w:rPr>
              <w:t>Shareholder-Value dient, sondern langfristig dem Sinn und Zweck des Unternehmens. Dafür</w:t>
            </w:r>
          </w:p>
        </w:tc>
      </w:tr>
      <w:tr>
        <w:trPr>
          <w:trHeight w:val="309" w:hRule="atLeast"/>
        </w:trPr>
        <w:tc>
          <w:tcPr>
            <w:tcW w:w="672" w:type="dxa"/>
          </w:tcPr>
          <w:p>
            <w:pPr>
              <w:pStyle w:val="TableParagraph"/>
              <w:ind w:left="50"/>
              <w:rPr>
                <w:sz w:val="22"/>
              </w:rPr>
            </w:pPr>
            <w:r>
              <w:rPr>
                <w:sz w:val="22"/>
              </w:rPr>
              <w:t>1140</w:t>
            </w:r>
          </w:p>
        </w:tc>
        <w:tc>
          <w:tcPr>
            <w:tcW w:w="9285" w:type="dxa"/>
          </w:tcPr>
          <w:p>
            <w:pPr>
              <w:pStyle w:val="TableParagraph"/>
              <w:rPr>
                <w:sz w:val="22"/>
              </w:rPr>
            </w:pPr>
            <w:r>
              <w:rPr>
                <w:sz w:val="22"/>
              </w:rPr>
              <w:t>brauchen sie eine Rechtsform, die eine hundertprozentige Vermögensbindung an das Unternehmen</w:t>
            </w:r>
          </w:p>
        </w:tc>
      </w:tr>
      <w:tr>
        <w:trPr>
          <w:trHeight w:val="309" w:hRule="atLeast"/>
        </w:trPr>
        <w:tc>
          <w:tcPr>
            <w:tcW w:w="672" w:type="dxa"/>
          </w:tcPr>
          <w:p>
            <w:pPr>
              <w:pStyle w:val="TableParagraph"/>
              <w:spacing w:line="240" w:lineRule="auto" w:before="2"/>
              <w:ind w:left="50"/>
              <w:rPr>
                <w:sz w:val="22"/>
              </w:rPr>
            </w:pPr>
            <w:r>
              <w:rPr>
                <w:sz w:val="22"/>
              </w:rPr>
              <w:t>1141</w:t>
            </w:r>
          </w:p>
        </w:tc>
        <w:tc>
          <w:tcPr>
            <w:tcW w:w="9285" w:type="dxa"/>
          </w:tcPr>
          <w:p>
            <w:pPr>
              <w:pStyle w:val="TableParagraph"/>
              <w:spacing w:line="240" w:lineRule="auto" w:before="2"/>
              <w:rPr>
                <w:sz w:val="22"/>
              </w:rPr>
            </w:pPr>
            <w:r>
              <w:rPr>
                <w:sz w:val="22"/>
              </w:rPr>
              <w:t>ermöglicht und ansonsten die Flexibilität der GmbH beibehält. Gewinne werden reinvestiert oder</w:t>
            </w:r>
          </w:p>
        </w:tc>
      </w:tr>
      <w:tr>
        <w:trPr>
          <w:trHeight w:val="307" w:hRule="atLeast"/>
        </w:trPr>
        <w:tc>
          <w:tcPr>
            <w:tcW w:w="672" w:type="dxa"/>
          </w:tcPr>
          <w:p>
            <w:pPr>
              <w:pStyle w:val="TableParagraph"/>
              <w:ind w:left="50"/>
              <w:rPr>
                <w:sz w:val="22"/>
              </w:rPr>
            </w:pPr>
            <w:r>
              <w:rPr>
                <w:sz w:val="22"/>
              </w:rPr>
              <w:t>1142</w:t>
            </w:r>
          </w:p>
        </w:tc>
        <w:tc>
          <w:tcPr>
            <w:tcW w:w="9285" w:type="dxa"/>
          </w:tcPr>
          <w:p>
            <w:pPr>
              <w:pStyle w:val="TableParagraph"/>
              <w:rPr>
                <w:sz w:val="22"/>
              </w:rPr>
            </w:pPr>
            <w:r>
              <w:rPr>
                <w:w w:val="208"/>
                <w:sz w:val="22"/>
              </w:rPr>
              <w:t> </w:t>
            </w:r>
            <w:r>
              <w:rPr>
                <w:w w:val="105"/>
                <w:sz w:val="22"/>
              </w:rPr>
              <w:t>es endet. D e St mmre te so e ner “Gesells a t m t eb ndenem Vermö en” önnen on den</w:t>
            </w:r>
          </w:p>
        </w:tc>
      </w:tr>
      <w:tr>
        <w:trPr>
          <w:trHeight w:val="309" w:hRule="atLeast"/>
        </w:trPr>
        <w:tc>
          <w:tcPr>
            <w:tcW w:w="672" w:type="dxa"/>
          </w:tcPr>
          <w:p>
            <w:pPr>
              <w:pStyle w:val="TableParagraph"/>
              <w:ind w:left="50"/>
              <w:rPr>
                <w:sz w:val="22"/>
              </w:rPr>
            </w:pPr>
            <w:r>
              <w:rPr>
                <w:sz w:val="22"/>
              </w:rPr>
              <w:t>1143</w:t>
            </w:r>
          </w:p>
        </w:tc>
        <w:tc>
          <w:tcPr>
            <w:tcW w:w="9285" w:type="dxa"/>
          </w:tcPr>
          <w:p>
            <w:pPr>
              <w:pStyle w:val="TableParagraph"/>
              <w:rPr>
                <w:sz w:val="22"/>
              </w:rPr>
            </w:pPr>
            <w:r>
              <w:rPr>
                <w:sz w:val="22"/>
              </w:rPr>
              <w:t>Beschäftigten im Kollektiv oder von Einzelnen treuhänderisch gehalten werden – sie werden nicht</w:t>
            </w:r>
          </w:p>
        </w:tc>
      </w:tr>
      <w:tr>
        <w:trPr>
          <w:trHeight w:val="309" w:hRule="atLeast"/>
        </w:trPr>
        <w:tc>
          <w:tcPr>
            <w:tcW w:w="672" w:type="dxa"/>
          </w:tcPr>
          <w:p>
            <w:pPr>
              <w:pStyle w:val="TableParagraph"/>
              <w:spacing w:line="240" w:lineRule="auto" w:before="1"/>
              <w:ind w:left="50"/>
              <w:rPr>
                <w:sz w:val="22"/>
              </w:rPr>
            </w:pPr>
            <w:r>
              <w:rPr>
                <w:sz w:val="22"/>
              </w:rPr>
              <w:t>1144</w:t>
            </w:r>
          </w:p>
        </w:tc>
        <w:tc>
          <w:tcPr>
            <w:tcW w:w="9285" w:type="dxa"/>
          </w:tcPr>
          <w:p>
            <w:pPr>
              <w:pStyle w:val="TableParagraph"/>
              <w:spacing w:line="240" w:lineRule="auto" w:before="1"/>
              <w:rPr>
                <w:sz w:val="22"/>
              </w:rPr>
            </w:pPr>
            <w:r>
              <w:rPr>
                <w:sz w:val="22"/>
              </w:rPr>
              <w:t>meistbietend verkauft, sondern, ähnlich wie in anwaltlichen Partnerschaften, immer an aktiv mit</w:t>
            </w:r>
          </w:p>
        </w:tc>
      </w:tr>
      <w:tr>
        <w:trPr>
          <w:trHeight w:val="427" w:hRule="atLeast"/>
        </w:trPr>
        <w:tc>
          <w:tcPr>
            <w:tcW w:w="672" w:type="dxa"/>
          </w:tcPr>
          <w:p>
            <w:pPr>
              <w:pStyle w:val="TableParagraph"/>
              <w:ind w:left="50"/>
              <w:rPr>
                <w:sz w:val="22"/>
              </w:rPr>
            </w:pPr>
            <w:r>
              <w:rPr>
                <w:sz w:val="22"/>
              </w:rPr>
              <w:t>1145</w:t>
            </w:r>
          </w:p>
        </w:tc>
        <w:tc>
          <w:tcPr>
            <w:tcW w:w="9285" w:type="dxa"/>
          </w:tcPr>
          <w:p>
            <w:pPr>
              <w:pStyle w:val="TableParagraph"/>
              <w:rPr>
                <w:sz w:val="22"/>
              </w:rPr>
            </w:pPr>
            <w:r>
              <w:rPr>
                <w:sz w:val="22"/>
              </w:rPr>
              <w:t>dem Unternehmen verbundene Personen weitergegeben.</w:t>
            </w:r>
          </w:p>
        </w:tc>
      </w:tr>
      <w:tr>
        <w:trPr>
          <w:trHeight w:val="612" w:hRule="atLeast"/>
        </w:trPr>
        <w:tc>
          <w:tcPr>
            <w:tcW w:w="672" w:type="dxa"/>
          </w:tcPr>
          <w:p>
            <w:pPr>
              <w:pStyle w:val="TableParagraph"/>
              <w:spacing w:line="240" w:lineRule="auto" w:before="119"/>
              <w:ind w:left="50"/>
              <w:rPr>
                <w:sz w:val="22"/>
              </w:rPr>
            </w:pPr>
            <w:r>
              <w:rPr>
                <w:sz w:val="22"/>
              </w:rPr>
              <w:t>1146</w:t>
            </w:r>
          </w:p>
        </w:tc>
        <w:tc>
          <w:tcPr>
            <w:tcW w:w="9285" w:type="dxa"/>
          </w:tcPr>
          <w:p>
            <w:pPr>
              <w:pStyle w:val="TableParagraph"/>
              <w:spacing w:line="240" w:lineRule="auto"/>
              <w:ind w:left="0"/>
              <w:rPr>
                <w:rFonts w:ascii="Times New Roman"/>
                <w:sz w:val="22"/>
              </w:rPr>
            </w:pPr>
          </w:p>
        </w:tc>
      </w:tr>
      <w:tr>
        <w:trPr>
          <w:trHeight w:val="722" w:hRule="atLeast"/>
        </w:trPr>
        <w:tc>
          <w:tcPr>
            <w:tcW w:w="672" w:type="dxa"/>
          </w:tcPr>
          <w:p>
            <w:pPr>
              <w:pStyle w:val="TableParagraph"/>
              <w:spacing w:line="240" w:lineRule="auto" w:before="7"/>
              <w:ind w:left="0"/>
              <w:rPr>
                <w:sz w:val="18"/>
              </w:rPr>
            </w:pPr>
          </w:p>
          <w:p>
            <w:pPr>
              <w:pStyle w:val="TableParagraph"/>
              <w:spacing w:line="240" w:lineRule="auto"/>
              <w:ind w:left="50"/>
              <w:rPr>
                <w:sz w:val="22"/>
              </w:rPr>
            </w:pPr>
            <w:r>
              <w:rPr>
                <w:sz w:val="22"/>
              </w:rPr>
              <w:t>1147</w:t>
            </w:r>
          </w:p>
        </w:tc>
        <w:tc>
          <w:tcPr>
            <w:tcW w:w="9285" w:type="dxa"/>
          </w:tcPr>
          <w:p>
            <w:pPr>
              <w:pStyle w:val="TableParagraph"/>
              <w:spacing w:line="240" w:lineRule="auto" w:before="170"/>
              <w:rPr>
                <w:b/>
                <w:sz w:val="28"/>
              </w:rPr>
            </w:pPr>
            <w:r>
              <w:rPr>
                <w:b/>
                <w:sz w:val="28"/>
              </w:rPr>
              <w:t>Wir bringen die Digitalisierung voran</w:t>
            </w:r>
          </w:p>
        </w:tc>
      </w:tr>
      <w:tr>
        <w:trPr>
          <w:trHeight w:val="624" w:hRule="atLeast"/>
        </w:trPr>
        <w:tc>
          <w:tcPr>
            <w:tcW w:w="672" w:type="dxa"/>
          </w:tcPr>
          <w:p>
            <w:pPr>
              <w:pStyle w:val="TableParagraph"/>
              <w:spacing w:line="240" w:lineRule="auto" w:before="186"/>
              <w:ind w:left="50"/>
              <w:rPr>
                <w:sz w:val="22"/>
              </w:rPr>
            </w:pPr>
            <w:r>
              <w:rPr>
                <w:sz w:val="22"/>
              </w:rPr>
              <w:t>1148</w:t>
            </w:r>
          </w:p>
        </w:tc>
        <w:tc>
          <w:tcPr>
            <w:tcW w:w="9285" w:type="dxa"/>
          </w:tcPr>
          <w:p>
            <w:pPr>
              <w:pStyle w:val="TableParagraph"/>
              <w:spacing w:line="240" w:lineRule="auto" w:before="167"/>
              <w:rPr>
                <w:b/>
                <w:sz w:val="24"/>
              </w:rPr>
            </w:pPr>
            <w:r>
              <w:rPr>
                <w:b/>
                <w:sz w:val="24"/>
              </w:rPr>
              <w:t>Eine Europäische Cloud-Infrastruktur</w:t>
            </w:r>
          </w:p>
        </w:tc>
      </w:tr>
      <w:tr>
        <w:trPr>
          <w:trHeight w:val="432" w:hRule="atLeast"/>
        </w:trPr>
        <w:tc>
          <w:tcPr>
            <w:tcW w:w="672" w:type="dxa"/>
          </w:tcPr>
          <w:p>
            <w:pPr>
              <w:pStyle w:val="TableParagraph"/>
              <w:spacing w:line="240" w:lineRule="auto" w:before="124"/>
              <w:ind w:left="50"/>
              <w:rPr>
                <w:sz w:val="22"/>
              </w:rPr>
            </w:pPr>
            <w:r>
              <w:rPr>
                <w:sz w:val="22"/>
              </w:rPr>
              <w:t>1149</w:t>
            </w:r>
          </w:p>
        </w:tc>
        <w:tc>
          <w:tcPr>
            <w:tcW w:w="9285" w:type="dxa"/>
          </w:tcPr>
          <w:p>
            <w:pPr>
              <w:pStyle w:val="TableParagraph"/>
              <w:spacing w:line="240" w:lineRule="auto" w:before="124"/>
              <w:rPr>
                <w:sz w:val="22"/>
              </w:rPr>
            </w:pPr>
            <w:r>
              <w:rPr>
                <w:sz w:val="22"/>
              </w:rPr>
              <w:t>Daten sind Schlüsselressource der digitalen Welt, insbesondere für Technologien wie die künstliche</w:t>
            </w:r>
          </w:p>
        </w:tc>
      </w:tr>
      <w:tr>
        <w:trPr>
          <w:trHeight w:val="307" w:hRule="atLeast"/>
        </w:trPr>
        <w:tc>
          <w:tcPr>
            <w:tcW w:w="672" w:type="dxa"/>
          </w:tcPr>
          <w:p>
            <w:pPr>
              <w:pStyle w:val="TableParagraph"/>
              <w:ind w:left="50"/>
              <w:rPr>
                <w:sz w:val="22"/>
              </w:rPr>
            </w:pPr>
            <w:r>
              <w:rPr>
                <w:sz w:val="22"/>
              </w:rPr>
              <w:t>1150</w:t>
            </w:r>
          </w:p>
        </w:tc>
        <w:tc>
          <w:tcPr>
            <w:tcW w:w="9285" w:type="dxa"/>
          </w:tcPr>
          <w:p>
            <w:pPr>
              <w:pStyle w:val="TableParagraph"/>
              <w:rPr>
                <w:sz w:val="22"/>
              </w:rPr>
            </w:pPr>
            <w:r>
              <w:rPr>
                <w:sz w:val="22"/>
              </w:rPr>
              <w:t>Intelligenz. Gerade im industriellen Bereich wollen wir neue Ansätze schaffen, um eine gemeinsame,</w:t>
            </w:r>
          </w:p>
        </w:tc>
      </w:tr>
      <w:tr>
        <w:trPr>
          <w:trHeight w:val="309" w:hRule="atLeast"/>
        </w:trPr>
        <w:tc>
          <w:tcPr>
            <w:tcW w:w="672" w:type="dxa"/>
          </w:tcPr>
          <w:p>
            <w:pPr>
              <w:pStyle w:val="TableParagraph"/>
              <w:ind w:left="50"/>
              <w:rPr>
                <w:sz w:val="22"/>
              </w:rPr>
            </w:pPr>
            <w:r>
              <w:rPr>
                <w:sz w:val="22"/>
              </w:rPr>
              <w:t>1151</w:t>
            </w:r>
          </w:p>
        </w:tc>
        <w:tc>
          <w:tcPr>
            <w:tcW w:w="9285" w:type="dxa"/>
          </w:tcPr>
          <w:p>
            <w:pPr>
              <w:pStyle w:val="TableParagraph"/>
              <w:rPr>
                <w:sz w:val="22"/>
              </w:rPr>
            </w:pPr>
            <w:r>
              <w:rPr>
                <w:sz w:val="22"/>
              </w:rPr>
              <w:t>freiwillige Nutzung nicht personenbezogener Daten zum Beispiel aus Entwicklungs- und</w:t>
            </w:r>
          </w:p>
        </w:tc>
      </w:tr>
      <w:tr>
        <w:trPr>
          <w:trHeight w:val="309" w:hRule="atLeast"/>
        </w:trPr>
        <w:tc>
          <w:tcPr>
            <w:tcW w:w="672" w:type="dxa"/>
          </w:tcPr>
          <w:p>
            <w:pPr>
              <w:pStyle w:val="TableParagraph"/>
              <w:spacing w:line="240" w:lineRule="auto" w:before="1"/>
              <w:ind w:left="50"/>
              <w:rPr>
                <w:sz w:val="22"/>
              </w:rPr>
            </w:pPr>
            <w:r>
              <w:rPr>
                <w:sz w:val="22"/>
              </w:rPr>
              <w:t>1152</w:t>
            </w:r>
          </w:p>
        </w:tc>
        <w:tc>
          <w:tcPr>
            <w:tcW w:w="9285" w:type="dxa"/>
          </w:tcPr>
          <w:p>
            <w:pPr>
              <w:pStyle w:val="TableParagraph"/>
              <w:spacing w:line="240" w:lineRule="auto" w:before="1"/>
              <w:rPr>
                <w:sz w:val="22"/>
              </w:rPr>
            </w:pPr>
            <w:r>
              <w:rPr>
                <w:sz w:val="22"/>
              </w:rPr>
              <w:t>Fertigungsprozessen zu verbessern und rechtssicher zu gestalten. Davon profitiert vor allem der</w:t>
            </w:r>
          </w:p>
        </w:tc>
      </w:tr>
      <w:tr>
        <w:trPr>
          <w:trHeight w:val="307" w:hRule="atLeast"/>
        </w:trPr>
        <w:tc>
          <w:tcPr>
            <w:tcW w:w="672" w:type="dxa"/>
          </w:tcPr>
          <w:p>
            <w:pPr>
              <w:pStyle w:val="TableParagraph"/>
              <w:ind w:left="50"/>
              <w:rPr>
                <w:sz w:val="22"/>
              </w:rPr>
            </w:pPr>
            <w:r>
              <w:rPr>
                <w:sz w:val="22"/>
              </w:rPr>
              <w:t>1153</w:t>
            </w:r>
          </w:p>
        </w:tc>
        <w:tc>
          <w:tcPr>
            <w:tcW w:w="9285" w:type="dxa"/>
          </w:tcPr>
          <w:p>
            <w:pPr>
              <w:pStyle w:val="TableParagraph"/>
              <w:rPr>
                <w:sz w:val="22"/>
              </w:rPr>
            </w:pPr>
            <w:r>
              <w:rPr>
                <w:sz w:val="22"/>
              </w:rPr>
              <w:t>Mittelstand. Hierfür braucht es klare gesetzliche Spielregeln für kooperative und dezentrale</w:t>
            </w:r>
          </w:p>
        </w:tc>
      </w:tr>
      <w:tr>
        <w:trPr>
          <w:trHeight w:val="309" w:hRule="atLeast"/>
        </w:trPr>
        <w:tc>
          <w:tcPr>
            <w:tcW w:w="672" w:type="dxa"/>
          </w:tcPr>
          <w:p>
            <w:pPr>
              <w:pStyle w:val="TableParagraph"/>
              <w:ind w:left="50"/>
              <w:rPr>
                <w:sz w:val="22"/>
              </w:rPr>
            </w:pPr>
            <w:r>
              <w:rPr>
                <w:sz w:val="22"/>
              </w:rPr>
              <w:t>1154</w:t>
            </w:r>
          </w:p>
        </w:tc>
        <w:tc>
          <w:tcPr>
            <w:tcW w:w="9285" w:type="dxa"/>
          </w:tcPr>
          <w:p>
            <w:pPr>
              <w:pStyle w:val="TableParagraph"/>
              <w:rPr>
                <w:sz w:val="22"/>
              </w:rPr>
            </w:pPr>
            <w:r>
              <w:rPr>
                <w:sz w:val="22"/>
              </w:rPr>
              <w:t>Datenpools und Datentreuhandmodelle, die eine gemeinsame und durch Kartellbehörden</w:t>
            </w:r>
          </w:p>
        </w:tc>
      </w:tr>
      <w:tr>
        <w:trPr>
          <w:trHeight w:val="309" w:hRule="atLeast"/>
        </w:trPr>
        <w:tc>
          <w:tcPr>
            <w:tcW w:w="672" w:type="dxa"/>
          </w:tcPr>
          <w:p>
            <w:pPr>
              <w:pStyle w:val="TableParagraph"/>
              <w:spacing w:line="240" w:lineRule="auto" w:before="1"/>
              <w:ind w:left="50"/>
              <w:rPr>
                <w:sz w:val="22"/>
              </w:rPr>
            </w:pPr>
            <w:r>
              <w:rPr>
                <w:sz w:val="22"/>
              </w:rPr>
              <w:t>1155</w:t>
            </w:r>
          </w:p>
        </w:tc>
        <w:tc>
          <w:tcPr>
            <w:tcW w:w="9285" w:type="dxa"/>
          </w:tcPr>
          <w:p>
            <w:pPr>
              <w:pStyle w:val="TableParagraph"/>
              <w:spacing w:line="240" w:lineRule="auto" w:before="1"/>
              <w:rPr>
                <w:sz w:val="22"/>
              </w:rPr>
            </w:pPr>
            <w:r>
              <w:rPr>
                <w:sz w:val="22"/>
              </w:rPr>
              <w:t>überprüfbare Nutzung dieser Daten ermöglichen. Wir wollen eigene europäische Standards und</w:t>
            </w:r>
          </w:p>
        </w:tc>
      </w:tr>
      <w:tr>
        <w:trPr>
          <w:trHeight w:val="307" w:hRule="atLeast"/>
        </w:trPr>
        <w:tc>
          <w:tcPr>
            <w:tcW w:w="672" w:type="dxa"/>
          </w:tcPr>
          <w:p>
            <w:pPr>
              <w:pStyle w:val="TableParagraph"/>
              <w:ind w:left="50"/>
              <w:rPr>
                <w:sz w:val="22"/>
              </w:rPr>
            </w:pPr>
            <w:r>
              <w:rPr>
                <w:sz w:val="22"/>
              </w:rPr>
              <w:t>1156</w:t>
            </w:r>
          </w:p>
        </w:tc>
        <w:tc>
          <w:tcPr>
            <w:tcW w:w="9285" w:type="dxa"/>
          </w:tcPr>
          <w:p>
            <w:pPr>
              <w:pStyle w:val="TableParagraph"/>
              <w:rPr>
                <w:sz w:val="22"/>
              </w:rPr>
            </w:pPr>
            <w:r>
              <w:rPr>
                <w:sz w:val="22"/>
              </w:rPr>
              <w:t>Regeln setzen. Die eigene kritische Infrastruktur wollen wir schützen und eine gemeinsame</w:t>
            </w:r>
          </w:p>
        </w:tc>
      </w:tr>
      <w:tr>
        <w:trPr>
          <w:trHeight w:val="470" w:hRule="atLeast"/>
        </w:trPr>
        <w:tc>
          <w:tcPr>
            <w:tcW w:w="672" w:type="dxa"/>
          </w:tcPr>
          <w:p>
            <w:pPr>
              <w:pStyle w:val="TableParagraph"/>
              <w:ind w:left="50"/>
              <w:rPr>
                <w:sz w:val="22"/>
              </w:rPr>
            </w:pPr>
            <w:r>
              <w:rPr>
                <w:sz w:val="22"/>
              </w:rPr>
              <w:t>1157</w:t>
            </w:r>
          </w:p>
        </w:tc>
        <w:tc>
          <w:tcPr>
            <w:tcW w:w="9285" w:type="dxa"/>
          </w:tcPr>
          <w:p>
            <w:pPr>
              <w:pStyle w:val="TableParagraph"/>
              <w:rPr>
                <w:sz w:val="22"/>
              </w:rPr>
            </w:pPr>
            <w:r>
              <w:rPr>
                <w:sz w:val="22"/>
              </w:rPr>
              <w:t>europäische Cloud-Infrastruktur verwirklichen.</w:t>
            </w:r>
          </w:p>
        </w:tc>
      </w:tr>
      <w:tr>
        <w:trPr>
          <w:trHeight w:val="612" w:hRule="atLeast"/>
        </w:trPr>
        <w:tc>
          <w:tcPr>
            <w:tcW w:w="672" w:type="dxa"/>
          </w:tcPr>
          <w:p>
            <w:pPr>
              <w:pStyle w:val="TableParagraph"/>
              <w:spacing w:line="240" w:lineRule="auto" w:before="177"/>
              <w:ind w:left="50"/>
              <w:rPr>
                <w:sz w:val="22"/>
              </w:rPr>
            </w:pPr>
            <w:r>
              <w:rPr>
                <w:sz w:val="22"/>
              </w:rPr>
              <w:t>1158</w:t>
            </w:r>
          </w:p>
        </w:tc>
        <w:tc>
          <w:tcPr>
            <w:tcW w:w="9285" w:type="dxa"/>
          </w:tcPr>
          <w:p>
            <w:pPr>
              <w:pStyle w:val="TableParagraph"/>
              <w:spacing w:line="240" w:lineRule="auto" w:before="158"/>
              <w:rPr>
                <w:b/>
                <w:sz w:val="24"/>
              </w:rPr>
            </w:pPr>
            <w:r>
              <w:rPr>
                <w:b/>
                <w:sz w:val="24"/>
              </w:rPr>
              <w:t>Hightech-Standort ausbauen</w:t>
            </w:r>
          </w:p>
        </w:tc>
      </w:tr>
      <w:tr>
        <w:trPr>
          <w:trHeight w:val="431" w:hRule="atLeast"/>
        </w:trPr>
        <w:tc>
          <w:tcPr>
            <w:tcW w:w="672" w:type="dxa"/>
          </w:tcPr>
          <w:p>
            <w:pPr>
              <w:pStyle w:val="TableParagraph"/>
              <w:spacing w:line="240" w:lineRule="auto" w:before="121"/>
              <w:ind w:left="50"/>
              <w:rPr>
                <w:sz w:val="22"/>
              </w:rPr>
            </w:pPr>
            <w:r>
              <w:rPr>
                <w:sz w:val="22"/>
              </w:rPr>
              <w:t>1159</w:t>
            </w:r>
          </w:p>
        </w:tc>
        <w:tc>
          <w:tcPr>
            <w:tcW w:w="9285" w:type="dxa"/>
          </w:tcPr>
          <w:p>
            <w:pPr>
              <w:pStyle w:val="TableParagraph"/>
              <w:spacing w:line="240" w:lineRule="auto" w:before="121"/>
              <w:rPr>
                <w:sz w:val="22"/>
              </w:rPr>
            </w:pPr>
            <w:r>
              <w:rPr>
                <w:sz w:val="22"/>
              </w:rPr>
              <w:t>Die rasante Entwicklung des Corona-Impfstoffs von Wissenschaftler*innen und Unternehmer*innen</w:t>
            </w:r>
          </w:p>
        </w:tc>
      </w:tr>
      <w:tr>
        <w:trPr>
          <w:trHeight w:val="309" w:hRule="atLeast"/>
        </w:trPr>
        <w:tc>
          <w:tcPr>
            <w:tcW w:w="672" w:type="dxa"/>
          </w:tcPr>
          <w:p>
            <w:pPr>
              <w:pStyle w:val="TableParagraph"/>
              <w:spacing w:line="240" w:lineRule="auto" w:before="1"/>
              <w:ind w:left="50"/>
              <w:rPr>
                <w:sz w:val="22"/>
              </w:rPr>
            </w:pPr>
            <w:r>
              <w:rPr>
                <w:sz w:val="22"/>
              </w:rPr>
              <w:t>1160</w:t>
            </w:r>
          </w:p>
        </w:tc>
        <w:tc>
          <w:tcPr>
            <w:tcW w:w="9285" w:type="dxa"/>
          </w:tcPr>
          <w:p>
            <w:pPr>
              <w:pStyle w:val="TableParagraph"/>
              <w:spacing w:line="240" w:lineRule="auto" w:before="1"/>
              <w:rPr>
                <w:sz w:val="22"/>
              </w:rPr>
            </w:pPr>
            <w:r>
              <w:rPr>
                <w:sz w:val="22"/>
              </w:rPr>
              <w:t>aus Mainz hat gezeigt, welche Innovationskraft in unserer Forschungs- und Unternehmenslandschaft</w:t>
            </w:r>
          </w:p>
        </w:tc>
      </w:tr>
      <w:tr>
        <w:trPr>
          <w:trHeight w:val="307" w:hRule="atLeast"/>
        </w:trPr>
        <w:tc>
          <w:tcPr>
            <w:tcW w:w="672" w:type="dxa"/>
          </w:tcPr>
          <w:p>
            <w:pPr>
              <w:pStyle w:val="TableParagraph"/>
              <w:ind w:left="50"/>
              <w:rPr>
                <w:sz w:val="22"/>
              </w:rPr>
            </w:pPr>
            <w:r>
              <w:rPr>
                <w:sz w:val="22"/>
              </w:rPr>
              <w:t>1161</w:t>
            </w:r>
          </w:p>
        </w:tc>
        <w:tc>
          <w:tcPr>
            <w:tcW w:w="9285" w:type="dxa"/>
          </w:tcPr>
          <w:p>
            <w:pPr>
              <w:pStyle w:val="TableParagraph"/>
              <w:rPr>
                <w:sz w:val="22"/>
              </w:rPr>
            </w:pPr>
            <w:r>
              <w:rPr>
                <w:sz w:val="22"/>
              </w:rPr>
              <w:t>steckt. Eine Innovationskraft, die der Staat mit Tempo und entschlossenen Investitionen unterstützen</w:t>
            </w:r>
          </w:p>
        </w:tc>
      </w:tr>
      <w:tr>
        <w:trPr>
          <w:trHeight w:val="264" w:hRule="atLeast"/>
        </w:trPr>
        <w:tc>
          <w:tcPr>
            <w:tcW w:w="672" w:type="dxa"/>
          </w:tcPr>
          <w:p>
            <w:pPr>
              <w:pStyle w:val="TableParagraph"/>
              <w:spacing w:line="244" w:lineRule="exact"/>
              <w:ind w:left="50"/>
              <w:rPr>
                <w:sz w:val="22"/>
              </w:rPr>
            </w:pPr>
            <w:r>
              <w:rPr>
                <w:sz w:val="22"/>
              </w:rPr>
              <w:t>1162</w:t>
            </w:r>
          </w:p>
        </w:tc>
        <w:tc>
          <w:tcPr>
            <w:tcW w:w="9285" w:type="dxa"/>
          </w:tcPr>
          <w:p>
            <w:pPr>
              <w:pStyle w:val="TableParagraph"/>
              <w:spacing w:line="244" w:lineRule="exact"/>
              <w:rPr>
                <w:sz w:val="22"/>
              </w:rPr>
            </w:pPr>
            <w:r>
              <w:rPr>
                <w:sz w:val="22"/>
              </w:rPr>
              <w:t>muss. Vor allem die Bereiche Künstliche Intelligenz (KI), Quantencomputing-, IT-Sicherheits-,</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4"/>
      </w:tblGrid>
      <w:tr>
        <w:trPr>
          <w:trHeight w:val="264" w:hRule="atLeast"/>
        </w:trPr>
        <w:tc>
          <w:tcPr>
            <w:tcW w:w="672" w:type="dxa"/>
          </w:tcPr>
          <w:p>
            <w:pPr>
              <w:pStyle w:val="TableParagraph"/>
              <w:spacing w:line="225" w:lineRule="exact"/>
              <w:ind w:left="50"/>
              <w:rPr>
                <w:sz w:val="22"/>
              </w:rPr>
            </w:pPr>
            <w:r>
              <w:rPr>
                <w:sz w:val="22"/>
              </w:rPr>
              <w:t>1163</w:t>
            </w:r>
          </w:p>
        </w:tc>
        <w:tc>
          <w:tcPr>
            <w:tcW w:w="9284" w:type="dxa"/>
          </w:tcPr>
          <w:p>
            <w:pPr>
              <w:pStyle w:val="TableParagraph"/>
              <w:spacing w:line="225" w:lineRule="exact"/>
              <w:rPr>
                <w:sz w:val="22"/>
              </w:rPr>
            </w:pPr>
            <w:r>
              <w:rPr>
                <w:sz w:val="22"/>
              </w:rPr>
              <w:t>Kommunikations- und Biotechnologie oder auch die weitere Entwicklung von ökologischen</w:t>
            </w:r>
          </w:p>
        </w:tc>
      </w:tr>
      <w:tr>
        <w:trPr>
          <w:trHeight w:val="307" w:hRule="atLeast"/>
        </w:trPr>
        <w:tc>
          <w:tcPr>
            <w:tcW w:w="672" w:type="dxa"/>
          </w:tcPr>
          <w:p>
            <w:pPr>
              <w:pStyle w:val="TableParagraph"/>
              <w:ind w:left="50"/>
              <w:rPr>
                <w:sz w:val="22"/>
              </w:rPr>
            </w:pPr>
            <w:r>
              <w:rPr>
                <w:sz w:val="22"/>
              </w:rPr>
              <w:t>1164</w:t>
            </w:r>
          </w:p>
        </w:tc>
        <w:tc>
          <w:tcPr>
            <w:tcW w:w="9284" w:type="dxa"/>
          </w:tcPr>
          <w:p>
            <w:pPr>
              <w:pStyle w:val="TableParagraph"/>
              <w:rPr>
                <w:sz w:val="22"/>
              </w:rPr>
            </w:pPr>
            <w:r>
              <w:rPr>
                <w:sz w:val="22"/>
              </w:rPr>
              <w:t>Batteriezellen wollen wir besonders fördern, damit wir unsere technologische Souveränität sichern</w:t>
            </w:r>
          </w:p>
        </w:tc>
      </w:tr>
      <w:tr>
        <w:trPr>
          <w:trHeight w:val="309" w:hRule="atLeast"/>
        </w:trPr>
        <w:tc>
          <w:tcPr>
            <w:tcW w:w="672" w:type="dxa"/>
          </w:tcPr>
          <w:p>
            <w:pPr>
              <w:pStyle w:val="TableParagraph"/>
              <w:ind w:left="50"/>
              <w:rPr>
                <w:sz w:val="22"/>
              </w:rPr>
            </w:pPr>
            <w:r>
              <w:rPr>
                <w:sz w:val="22"/>
              </w:rPr>
              <w:t>1165</w:t>
            </w:r>
          </w:p>
        </w:tc>
        <w:tc>
          <w:tcPr>
            <w:tcW w:w="9284" w:type="dxa"/>
          </w:tcPr>
          <w:p>
            <w:pPr>
              <w:pStyle w:val="TableParagraph"/>
              <w:rPr>
                <w:sz w:val="22"/>
              </w:rPr>
            </w:pPr>
            <w:r>
              <w:rPr>
                <w:sz w:val="22"/>
              </w:rPr>
              <w:t>können und in der weltweiten Konkurrenz vorne mitspielen. Dabei legen wir einen besonderen Fokus</w:t>
            </w:r>
          </w:p>
        </w:tc>
      </w:tr>
      <w:tr>
        <w:trPr>
          <w:trHeight w:val="309" w:hRule="atLeast"/>
        </w:trPr>
        <w:tc>
          <w:tcPr>
            <w:tcW w:w="672" w:type="dxa"/>
          </w:tcPr>
          <w:p>
            <w:pPr>
              <w:pStyle w:val="TableParagraph"/>
              <w:spacing w:line="240" w:lineRule="auto" w:before="1"/>
              <w:ind w:left="50"/>
              <w:rPr>
                <w:sz w:val="22"/>
              </w:rPr>
            </w:pPr>
            <w:r>
              <w:rPr>
                <w:sz w:val="22"/>
              </w:rPr>
              <w:t>1166</w:t>
            </w:r>
          </w:p>
        </w:tc>
        <w:tc>
          <w:tcPr>
            <w:tcW w:w="9284" w:type="dxa"/>
          </w:tcPr>
          <w:p>
            <w:pPr>
              <w:pStyle w:val="TableParagraph"/>
              <w:spacing w:line="240" w:lineRule="auto" w:before="1"/>
              <w:rPr>
                <w:sz w:val="22"/>
              </w:rPr>
            </w:pPr>
            <w:r>
              <w:rPr>
                <w:sz w:val="22"/>
              </w:rPr>
              <w:t>darauf, die ökologischen und sozialen Potenziale der Technologien zu heben. So verbessern</w:t>
            </w:r>
          </w:p>
        </w:tc>
      </w:tr>
      <w:tr>
        <w:trPr>
          <w:trHeight w:val="307" w:hRule="atLeast"/>
        </w:trPr>
        <w:tc>
          <w:tcPr>
            <w:tcW w:w="672" w:type="dxa"/>
          </w:tcPr>
          <w:p>
            <w:pPr>
              <w:pStyle w:val="TableParagraph"/>
              <w:ind w:left="50"/>
              <w:rPr>
                <w:sz w:val="22"/>
              </w:rPr>
            </w:pPr>
            <w:r>
              <w:rPr>
                <w:sz w:val="22"/>
              </w:rPr>
              <w:t>1167</w:t>
            </w:r>
          </w:p>
        </w:tc>
        <w:tc>
          <w:tcPr>
            <w:tcW w:w="9284" w:type="dxa"/>
          </w:tcPr>
          <w:p>
            <w:pPr>
              <w:pStyle w:val="TableParagraph"/>
              <w:rPr>
                <w:sz w:val="22"/>
              </w:rPr>
            </w:pPr>
            <w:r>
              <w:rPr>
                <w:sz w:val="22"/>
              </w:rPr>
              <w:t>Innovationen die Lebensbedingungen der Menschheit und sichern den Wohlstand von morgen. Um</w:t>
            </w:r>
          </w:p>
        </w:tc>
      </w:tr>
      <w:tr>
        <w:trPr>
          <w:trHeight w:val="309" w:hRule="atLeast"/>
        </w:trPr>
        <w:tc>
          <w:tcPr>
            <w:tcW w:w="672" w:type="dxa"/>
          </w:tcPr>
          <w:p>
            <w:pPr>
              <w:pStyle w:val="TableParagraph"/>
              <w:ind w:left="50"/>
              <w:rPr>
                <w:sz w:val="22"/>
              </w:rPr>
            </w:pPr>
            <w:r>
              <w:rPr>
                <w:sz w:val="22"/>
              </w:rPr>
              <w:t>1168</w:t>
            </w:r>
          </w:p>
        </w:tc>
        <w:tc>
          <w:tcPr>
            <w:tcW w:w="9284" w:type="dxa"/>
          </w:tcPr>
          <w:p>
            <w:pPr>
              <w:pStyle w:val="TableParagraph"/>
              <w:rPr>
                <w:sz w:val="22"/>
              </w:rPr>
            </w:pPr>
            <w:r>
              <w:rPr>
                <w:sz w:val="22"/>
              </w:rPr>
              <w:t>im internationalen Standort-Wettbewerb mithalten zu können, bedarf es einer starken europäischen</w:t>
            </w:r>
          </w:p>
        </w:tc>
      </w:tr>
      <w:tr>
        <w:trPr>
          <w:trHeight w:val="309" w:hRule="atLeast"/>
        </w:trPr>
        <w:tc>
          <w:tcPr>
            <w:tcW w:w="672" w:type="dxa"/>
          </w:tcPr>
          <w:p>
            <w:pPr>
              <w:pStyle w:val="TableParagraph"/>
              <w:spacing w:line="240" w:lineRule="auto" w:before="1"/>
              <w:ind w:left="50"/>
              <w:rPr>
                <w:sz w:val="22"/>
              </w:rPr>
            </w:pPr>
            <w:r>
              <w:rPr>
                <w:sz w:val="22"/>
              </w:rPr>
              <w:t>1169</w:t>
            </w:r>
          </w:p>
        </w:tc>
        <w:tc>
          <w:tcPr>
            <w:tcW w:w="9284" w:type="dxa"/>
          </w:tcPr>
          <w:p>
            <w:pPr>
              <w:pStyle w:val="TableParagraph"/>
              <w:spacing w:line="240" w:lineRule="auto" w:before="1"/>
              <w:rPr>
                <w:sz w:val="22"/>
              </w:rPr>
            </w:pPr>
            <w:r>
              <w:rPr>
                <w:sz w:val="22"/>
              </w:rPr>
              <w:t>Vernetzung von Spitzenforschung. Wir investieren in Spitzenforschung und die Bildung von Clustern</w:t>
            </w:r>
          </w:p>
        </w:tc>
      </w:tr>
      <w:tr>
        <w:trPr>
          <w:trHeight w:val="309" w:hRule="atLeast"/>
        </w:trPr>
        <w:tc>
          <w:tcPr>
            <w:tcW w:w="672" w:type="dxa"/>
          </w:tcPr>
          <w:p>
            <w:pPr>
              <w:pStyle w:val="TableParagraph"/>
              <w:ind w:left="50"/>
              <w:rPr>
                <w:sz w:val="22"/>
              </w:rPr>
            </w:pPr>
            <w:r>
              <w:rPr>
                <w:sz w:val="22"/>
              </w:rPr>
              <w:t>1170</w:t>
            </w:r>
          </w:p>
        </w:tc>
        <w:tc>
          <w:tcPr>
            <w:tcW w:w="9284" w:type="dxa"/>
          </w:tcPr>
          <w:p>
            <w:pPr>
              <w:pStyle w:val="TableParagraph"/>
              <w:rPr>
                <w:sz w:val="22"/>
              </w:rPr>
            </w:pPr>
            <w:r>
              <w:rPr>
                <w:sz w:val="22"/>
              </w:rPr>
              <w:t>in diesen Bereichen. Den Hightech-Standort auszubauen, heißt aber auch, die dringend benötigten</w:t>
            </w:r>
          </w:p>
        </w:tc>
      </w:tr>
      <w:tr>
        <w:trPr>
          <w:trHeight w:val="309" w:hRule="atLeast"/>
        </w:trPr>
        <w:tc>
          <w:tcPr>
            <w:tcW w:w="672" w:type="dxa"/>
          </w:tcPr>
          <w:p>
            <w:pPr>
              <w:pStyle w:val="TableParagraph"/>
              <w:spacing w:line="240" w:lineRule="auto" w:before="1"/>
              <w:ind w:left="50"/>
              <w:rPr>
                <w:sz w:val="22"/>
              </w:rPr>
            </w:pPr>
            <w:r>
              <w:rPr>
                <w:sz w:val="22"/>
              </w:rPr>
              <w:t>1171</w:t>
            </w:r>
          </w:p>
        </w:tc>
        <w:tc>
          <w:tcPr>
            <w:tcW w:w="9284" w:type="dxa"/>
          </w:tcPr>
          <w:p>
            <w:pPr>
              <w:pStyle w:val="TableParagraph"/>
              <w:spacing w:line="240" w:lineRule="auto" w:before="1"/>
              <w:rPr>
                <w:sz w:val="22"/>
              </w:rPr>
            </w:pPr>
            <w:r>
              <w:rPr>
                <w:sz w:val="22"/>
              </w:rPr>
              <w:t>Talente anzuziehen. In der Forschung bedeutet das, für Spitzenwissenschaftler*innen auch</w:t>
            </w:r>
          </w:p>
        </w:tc>
      </w:tr>
      <w:tr>
        <w:trPr>
          <w:trHeight w:val="468" w:hRule="atLeast"/>
        </w:trPr>
        <w:tc>
          <w:tcPr>
            <w:tcW w:w="672" w:type="dxa"/>
          </w:tcPr>
          <w:p>
            <w:pPr>
              <w:pStyle w:val="TableParagraph"/>
              <w:ind w:left="50"/>
              <w:rPr>
                <w:sz w:val="22"/>
              </w:rPr>
            </w:pPr>
            <w:r>
              <w:rPr>
                <w:sz w:val="22"/>
              </w:rPr>
              <w:t>1172</w:t>
            </w:r>
          </w:p>
        </w:tc>
        <w:tc>
          <w:tcPr>
            <w:tcW w:w="9284" w:type="dxa"/>
          </w:tcPr>
          <w:p>
            <w:pPr>
              <w:pStyle w:val="TableParagraph"/>
              <w:rPr>
                <w:sz w:val="22"/>
              </w:rPr>
            </w:pPr>
            <w:r>
              <w:rPr>
                <w:sz w:val="22"/>
              </w:rPr>
              <w:t>Spitzengehälter zu zahlen.</w:t>
            </w:r>
          </w:p>
        </w:tc>
      </w:tr>
      <w:tr>
        <w:trPr>
          <w:trHeight w:val="612" w:hRule="atLeast"/>
        </w:trPr>
        <w:tc>
          <w:tcPr>
            <w:tcW w:w="672" w:type="dxa"/>
          </w:tcPr>
          <w:p>
            <w:pPr>
              <w:pStyle w:val="TableParagraph"/>
              <w:spacing w:line="240" w:lineRule="auto" w:before="174"/>
              <w:ind w:left="50"/>
              <w:rPr>
                <w:sz w:val="22"/>
              </w:rPr>
            </w:pPr>
            <w:r>
              <w:rPr>
                <w:sz w:val="22"/>
              </w:rPr>
              <w:t>1173</w:t>
            </w:r>
          </w:p>
        </w:tc>
        <w:tc>
          <w:tcPr>
            <w:tcW w:w="9284" w:type="dxa"/>
          </w:tcPr>
          <w:p>
            <w:pPr>
              <w:pStyle w:val="TableParagraph"/>
              <w:spacing w:line="240" w:lineRule="auto" w:before="155"/>
              <w:rPr>
                <w:b/>
                <w:sz w:val="24"/>
              </w:rPr>
            </w:pPr>
            <w:r>
              <w:rPr>
                <w:b/>
                <w:sz w:val="24"/>
              </w:rPr>
              <w:t>Startup-Wagniskapital eine Richtung geben</w:t>
            </w:r>
          </w:p>
        </w:tc>
      </w:tr>
      <w:tr>
        <w:trPr>
          <w:trHeight w:val="432" w:hRule="atLeast"/>
        </w:trPr>
        <w:tc>
          <w:tcPr>
            <w:tcW w:w="672" w:type="dxa"/>
          </w:tcPr>
          <w:p>
            <w:pPr>
              <w:pStyle w:val="TableParagraph"/>
              <w:spacing w:line="240" w:lineRule="auto" w:before="124"/>
              <w:ind w:left="50"/>
              <w:rPr>
                <w:sz w:val="22"/>
              </w:rPr>
            </w:pPr>
            <w:r>
              <w:rPr>
                <w:sz w:val="22"/>
              </w:rPr>
              <w:t>1174</w:t>
            </w:r>
          </w:p>
        </w:tc>
        <w:tc>
          <w:tcPr>
            <w:tcW w:w="9284" w:type="dxa"/>
          </w:tcPr>
          <w:p>
            <w:pPr>
              <w:pStyle w:val="TableParagraph"/>
              <w:spacing w:line="240" w:lineRule="auto" w:before="124"/>
              <w:rPr>
                <w:sz w:val="22"/>
              </w:rPr>
            </w:pPr>
            <w:r>
              <w:rPr>
                <w:sz w:val="22"/>
              </w:rPr>
              <w:t>Wir müssen nicht nur technologisch exzellent sein, sondern bahnbrechende Technologien auch in</w:t>
            </w:r>
          </w:p>
        </w:tc>
      </w:tr>
      <w:tr>
        <w:trPr>
          <w:trHeight w:val="309" w:hRule="atLeast"/>
        </w:trPr>
        <w:tc>
          <w:tcPr>
            <w:tcW w:w="672" w:type="dxa"/>
          </w:tcPr>
          <w:p>
            <w:pPr>
              <w:pStyle w:val="TableParagraph"/>
              <w:ind w:left="50"/>
              <w:rPr>
                <w:sz w:val="22"/>
              </w:rPr>
            </w:pPr>
            <w:r>
              <w:rPr>
                <w:sz w:val="22"/>
              </w:rPr>
              <w:t>1175</w:t>
            </w:r>
          </w:p>
        </w:tc>
        <w:tc>
          <w:tcPr>
            <w:tcW w:w="9284" w:type="dxa"/>
          </w:tcPr>
          <w:p>
            <w:pPr>
              <w:pStyle w:val="TableParagraph"/>
              <w:rPr>
                <w:sz w:val="22"/>
              </w:rPr>
            </w:pPr>
            <w:r>
              <w:rPr>
                <w:sz w:val="22"/>
              </w:rPr>
              <w:t>neue Geschäftsmodelle, Märkte, Dienstleistungen und Produkte umwandeln können.</w:t>
            </w:r>
          </w:p>
        </w:tc>
      </w:tr>
      <w:tr>
        <w:trPr>
          <w:trHeight w:val="309" w:hRule="atLeast"/>
        </w:trPr>
        <w:tc>
          <w:tcPr>
            <w:tcW w:w="672" w:type="dxa"/>
          </w:tcPr>
          <w:p>
            <w:pPr>
              <w:pStyle w:val="TableParagraph"/>
              <w:spacing w:line="240" w:lineRule="auto" w:before="1"/>
              <w:ind w:left="50"/>
              <w:rPr>
                <w:sz w:val="22"/>
              </w:rPr>
            </w:pPr>
            <w:r>
              <w:rPr>
                <w:sz w:val="22"/>
              </w:rPr>
              <w:t>1176</w:t>
            </w:r>
          </w:p>
        </w:tc>
        <w:tc>
          <w:tcPr>
            <w:tcW w:w="9284" w:type="dxa"/>
          </w:tcPr>
          <w:p>
            <w:pPr>
              <w:pStyle w:val="TableParagraph"/>
              <w:spacing w:line="240" w:lineRule="auto" w:before="1"/>
              <w:rPr>
                <w:sz w:val="22"/>
              </w:rPr>
            </w:pPr>
            <w:r>
              <w:rPr>
                <w:sz w:val="22"/>
              </w:rPr>
              <w:t>Fördermöglichkeiten und Netzwerke für Startups und junge Unternehmen auf nationaler und</w:t>
            </w:r>
          </w:p>
        </w:tc>
      </w:tr>
      <w:tr>
        <w:trPr>
          <w:trHeight w:val="307" w:hRule="atLeast"/>
        </w:trPr>
        <w:tc>
          <w:tcPr>
            <w:tcW w:w="672" w:type="dxa"/>
          </w:tcPr>
          <w:p>
            <w:pPr>
              <w:pStyle w:val="TableParagraph"/>
              <w:ind w:left="50"/>
              <w:rPr>
                <w:sz w:val="22"/>
              </w:rPr>
            </w:pPr>
            <w:r>
              <w:rPr>
                <w:sz w:val="22"/>
              </w:rPr>
              <w:t>1177</w:t>
            </w:r>
          </w:p>
        </w:tc>
        <w:tc>
          <w:tcPr>
            <w:tcW w:w="9284" w:type="dxa"/>
          </w:tcPr>
          <w:p>
            <w:pPr>
              <w:pStyle w:val="TableParagraph"/>
              <w:rPr>
                <w:sz w:val="22"/>
              </w:rPr>
            </w:pPr>
            <w:r>
              <w:rPr>
                <w:sz w:val="22"/>
              </w:rPr>
              <w:t>europäischer Ebene können den Unterschied zwischen einer guten Idee auf dem Flipchart und einem</w:t>
            </w:r>
          </w:p>
        </w:tc>
      </w:tr>
      <w:tr>
        <w:trPr>
          <w:trHeight w:val="309" w:hRule="atLeast"/>
        </w:trPr>
        <w:tc>
          <w:tcPr>
            <w:tcW w:w="672" w:type="dxa"/>
          </w:tcPr>
          <w:p>
            <w:pPr>
              <w:pStyle w:val="TableParagraph"/>
              <w:ind w:left="50"/>
              <w:rPr>
                <w:sz w:val="22"/>
              </w:rPr>
            </w:pPr>
            <w:r>
              <w:rPr>
                <w:sz w:val="22"/>
              </w:rPr>
              <w:t>1178</w:t>
            </w:r>
          </w:p>
        </w:tc>
        <w:tc>
          <w:tcPr>
            <w:tcW w:w="9284" w:type="dxa"/>
          </w:tcPr>
          <w:p>
            <w:pPr>
              <w:pStyle w:val="TableParagraph"/>
              <w:rPr>
                <w:sz w:val="22"/>
              </w:rPr>
            </w:pPr>
            <w:r>
              <w:rPr>
                <w:sz w:val="22"/>
              </w:rPr>
              <w:t>weltweit erfolgreichen Unternehmen ausmachen. Ein staatlicher Wagniskapitalfonds kann helfen,</w:t>
            </w:r>
          </w:p>
        </w:tc>
      </w:tr>
      <w:tr>
        <w:trPr>
          <w:trHeight w:val="309" w:hRule="atLeast"/>
        </w:trPr>
        <w:tc>
          <w:tcPr>
            <w:tcW w:w="672" w:type="dxa"/>
          </w:tcPr>
          <w:p>
            <w:pPr>
              <w:pStyle w:val="TableParagraph"/>
              <w:spacing w:line="240" w:lineRule="auto" w:before="1"/>
              <w:ind w:left="50"/>
              <w:rPr>
                <w:sz w:val="22"/>
              </w:rPr>
            </w:pPr>
            <w:r>
              <w:rPr>
                <w:sz w:val="22"/>
              </w:rPr>
              <w:t>1179</w:t>
            </w:r>
          </w:p>
        </w:tc>
        <w:tc>
          <w:tcPr>
            <w:tcW w:w="9284" w:type="dxa"/>
          </w:tcPr>
          <w:p>
            <w:pPr>
              <w:pStyle w:val="TableParagraph"/>
              <w:spacing w:line="240" w:lineRule="auto" w:before="1"/>
              <w:rPr>
                <w:sz w:val="22"/>
              </w:rPr>
            </w:pPr>
            <w:r>
              <w:rPr>
                <w:sz w:val="22"/>
              </w:rPr>
              <w:t>unseren Gründer*innen dauerhaft eine Heimat zu geben. Wir fordern, noch mehr und noch schneller</w:t>
            </w:r>
          </w:p>
        </w:tc>
      </w:tr>
      <w:tr>
        <w:trPr>
          <w:trHeight w:val="307" w:hRule="atLeast"/>
        </w:trPr>
        <w:tc>
          <w:tcPr>
            <w:tcW w:w="672" w:type="dxa"/>
          </w:tcPr>
          <w:p>
            <w:pPr>
              <w:pStyle w:val="TableParagraph"/>
              <w:ind w:left="50"/>
              <w:rPr>
                <w:sz w:val="22"/>
              </w:rPr>
            </w:pPr>
            <w:r>
              <w:rPr>
                <w:sz w:val="22"/>
              </w:rPr>
              <w:t>1180</w:t>
            </w:r>
          </w:p>
        </w:tc>
        <w:tc>
          <w:tcPr>
            <w:tcW w:w="9284" w:type="dxa"/>
          </w:tcPr>
          <w:p>
            <w:pPr>
              <w:pStyle w:val="TableParagraph"/>
              <w:rPr>
                <w:sz w:val="22"/>
              </w:rPr>
            </w:pPr>
            <w:r>
              <w:rPr>
                <w:sz w:val="22"/>
              </w:rPr>
              <w:t>zu investieren. Es geht aber auch darum, Kapital eine Richtung zu geben. Der Zukunftsfonds muss</w:t>
            </w:r>
          </w:p>
        </w:tc>
      </w:tr>
      <w:tr>
        <w:trPr>
          <w:trHeight w:val="309" w:hRule="atLeast"/>
        </w:trPr>
        <w:tc>
          <w:tcPr>
            <w:tcW w:w="672" w:type="dxa"/>
          </w:tcPr>
          <w:p>
            <w:pPr>
              <w:pStyle w:val="TableParagraph"/>
              <w:ind w:left="50"/>
              <w:rPr>
                <w:sz w:val="22"/>
              </w:rPr>
            </w:pPr>
            <w:r>
              <w:rPr>
                <w:sz w:val="22"/>
              </w:rPr>
              <w:t>1181</w:t>
            </w:r>
          </w:p>
        </w:tc>
        <w:tc>
          <w:tcPr>
            <w:tcW w:w="9284" w:type="dxa"/>
          </w:tcPr>
          <w:p>
            <w:pPr>
              <w:pStyle w:val="TableParagraph"/>
              <w:rPr>
                <w:sz w:val="22"/>
              </w:rPr>
            </w:pPr>
            <w:r>
              <w:rPr>
                <w:sz w:val="22"/>
              </w:rPr>
              <w:t>mehr nachhaltige Leuchtturm-Projekte finanzieren, dabei insbesondere in Bereiche wie Greentech,</w:t>
            </w:r>
          </w:p>
        </w:tc>
      </w:tr>
      <w:tr>
        <w:trPr>
          <w:trHeight w:val="309" w:hRule="atLeast"/>
        </w:trPr>
        <w:tc>
          <w:tcPr>
            <w:tcW w:w="672" w:type="dxa"/>
          </w:tcPr>
          <w:p>
            <w:pPr>
              <w:pStyle w:val="TableParagraph"/>
              <w:spacing w:line="240" w:lineRule="auto" w:before="1"/>
              <w:ind w:left="50"/>
              <w:rPr>
                <w:sz w:val="22"/>
              </w:rPr>
            </w:pPr>
            <w:r>
              <w:rPr>
                <w:sz w:val="22"/>
              </w:rPr>
              <w:t>1182</w:t>
            </w:r>
          </w:p>
        </w:tc>
        <w:tc>
          <w:tcPr>
            <w:tcW w:w="9284" w:type="dxa"/>
          </w:tcPr>
          <w:p>
            <w:pPr>
              <w:pStyle w:val="TableParagraph"/>
              <w:spacing w:line="240" w:lineRule="auto" w:before="1"/>
              <w:rPr>
                <w:sz w:val="22"/>
              </w:rPr>
            </w:pPr>
            <w:r>
              <w:rPr>
                <w:sz w:val="22"/>
              </w:rPr>
              <w:t>Künstliche Intelligenz, nachhaltige Mobilität oder Life Science, deren hochkomplexe</w:t>
            </w:r>
          </w:p>
        </w:tc>
      </w:tr>
      <w:tr>
        <w:trPr>
          <w:trHeight w:val="468" w:hRule="atLeast"/>
        </w:trPr>
        <w:tc>
          <w:tcPr>
            <w:tcW w:w="672" w:type="dxa"/>
          </w:tcPr>
          <w:p>
            <w:pPr>
              <w:pStyle w:val="TableParagraph"/>
              <w:ind w:left="50"/>
              <w:rPr>
                <w:sz w:val="22"/>
              </w:rPr>
            </w:pPr>
            <w:r>
              <w:rPr>
                <w:sz w:val="22"/>
              </w:rPr>
              <w:t>1183</w:t>
            </w:r>
          </w:p>
        </w:tc>
        <w:tc>
          <w:tcPr>
            <w:tcW w:w="9284" w:type="dxa"/>
          </w:tcPr>
          <w:p>
            <w:pPr>
              <w:pStyle w:val="TableParagraph"/>
              <w:rPr>
                <w:sz w:val="22"/>
              </w:rPr>
            </w:pPr>
            <w:r>
              <w:rPr>
                <w:sz w:val="22"/>
              </w:rPr>
              <w:t>Geschäftsmodelle keine einfache Finanzierung am Markt bekommen.</w:t>
            </w:r>
          </w:p>
        </w:tc>
      </w:tr>
      <w:tr>
        <w:trPr>
          <w:trHeight w:val="612" w:hRule="atLeast"/>
        </w:trPr>
        <w:tc>
          <w:tcPr>
            <w:tcW w:w="672" w:type="dxa"/>
          </w:tcPr>
          <w:p>
            <w:pPr>
              <w:pStyle w:val="TableParagraph"/>
              <w:spacing w:line="240" w:lineRule="auto" w:before="174"/>
              <w:ind w:left="50"/>
              <w:rPr>
                <w:sz w:val="22"/>
              </w:rPr>
            </w:pPr>
            <w:r>
              <w:rPr>
                <w:sz w:val="22"/>
              </w:rPr>
              <w:t>1184</w:t>
            </w:r>
          </w:p>
        </w:tc>
        <w:tc>
          <w:tcPr>
            <w:tcW w:w="9284" w:type="dxa"/>
          </w:tcPr>
          <w:p>
            <w:pPr>
              <w:pStyle w:val="TableParagraph"/>
              <w:spacing w:line="240" w:lineRule="auto" w:before="155"/>
              <w:rPr>
                <w:b/>
                <w:sz w:val="24"/>
              </w:rPr>
            </w:pPr>
            <w:r>
              <w:rPr>
                <w:b/>
                <w:sz w:val="24"/>
              </w:rPr>
              <w:t>Internetgiganten regulieren</w:t>
            </w:r>
          </w:p>
        </w:tc>
      </w:tr>
      <w:tr>
        <w:trPr>
          <w:trHeight w:val="434" w:hRule="atLeast"/>
        </w:trPr>
        <w:tc>
          <w:tcPr>
            <w:tcW w:w="672" w:type="dxa"/>
          </w:tcPr>
          <w:p>
            <w:pPr>
              <w:pStyle w:val="TableParagraph"/>
              <w:spacing w:line="240" w:lineRule="auto" w:before="124"/>
              <w:ind w:left="50"/>
              <w:rPr>
                <w:sz w:val="22"/>
              </w:rPr>
            </w:pPr>
            <w:r>
              <w:rPr>
                <w:sz w:val="22"/>
              </w:rPr>
              <w:t>1185</w:t>
            </w:r>
          </w:p>
        </w:tc>
        <w:tc>
          <w:tcPr>
            <w:tcW w:w="9284" w:type="dxa"/>
          </w:tcPr>
          <w:p>
            <w:pPr>
              <w:pStyle w:val="TableParagraph"/>
              <w:spacing w:line="240" w:lineRule="auto" w:before="124"/>
              <w:rPr>
                <w:sz w:val="22"/>
              </w:rPr>
            </w:pPr>
            <w:r>
              <w:rPr>
                <w:sz w:val="22"/>
              </w:rPr>
              <w:t>Wir setzen uns für einen funktionierenden und fairen Wettbewerb auf digitalen Märkten ein. Durch</w:t>
            </w:r>
          </w:p>
        </w:tc>
      </w:tr>
      <w:tr>
        <w:trPr>
          <w:trHeight w:val="309" w:hRule="atLeast"/>
        </w:trPr>
        <w:tc>
          <w:tcPr>
            <w:tcW w:w="672" w:type="dxa"/>
          </w:tcPr>
          <w:p>
            <w:pPr>
              <w:pStyle w:val="TableParagraph"/>
              <w:spacing w:line="240" w:lineRule="auto" w:before="1"/>
              <w:ind w:left="50"/>
              <w:rPr>
                <w:sz w:val="22"/>
              </w:rPr>
            </w:pPr>
            <w:r>
              <w:rPr>
                <w:sz w:val="22"/>
              </w:rPr>
              <w:t>1186</w:t>
            </w:r>
          </w:p>
        </w:tc>
        <w:tc>
          <w:tcPr>
            <w:tcW w:w="9284" w:type="dxa"/>
          </w:tcPr>
          <w:p>
            <w:pPr>
              <w:pStyle w:val="TableParagraph"/>
              <w:spacing w:line="240" w:lineRule="auto" w:before="1"/>
              <w:rPr>
                <w:sz w:val="22"/>
              </w:rPr>
            </w:pPr>
            <w:r>
              <w:rPr>
                <w:sz w:val="22"/>
              </w:rPr>
              <w:t>übermäßige Marktmacht einzelner Internetgiganten wird dieser eingeschränkt oder gar aufgehoben.</w:t>
            </w:r>
          </w:p>
        </w:tc>
      </w:tr>
      <w:tr>
        <w:trPr>
          <w:trHeight w:val="307" w:hRule="atLeast"/>
        </w:trPr>
        <w:tc>
          <w:tcPr>
            <w:tcW w:w="672" w:type="dxa"/>
          </w:tcPr>
          <w:p>
            <w:pPr>
              <w:pStyle w:val="TableParagraph"/>
              <w:ind w:left="50"/>
              <w:rPr>
                <w:sz w:val="22"/>
              </w:rPr>
            </w:pPr>
            <w:r>
              <w:rPr>
                <w:sz w:val="22"/>
              </w:rPr>
              <w:t>1187</w:t>
            </w:r>
          </w:p>
        </w:tc>
        <w:tc>
          <w:tcPr>
            <w:tcW w:w="9284" w:type="dxa"/>
          </w:tcPr>
          <w:p>
            <w:pPr>
              <w:pStyle w:val="TableParagraph"/>
              <w:rPr>
                <w:sz w:val="22"/>
              </w:rPr>
            </w:pPr>
            <w:r>
              <w:rPr>
                <w:sz w:val="22"/>
              </w:rPr>
              <w:t>Relevante Erwerbsvorgänge von Tech-Konzernen sollten durch das Bundeskartellamt geprüft</w:t>
            </w:r>
          </w:p>
        </w:tc>
      </w:tr>
      <w:tr>
        <w:trPr>
          <w:trHeight w:val="309" w:hRule="atLeast"/>
        </w:trPr>
        <w:tc>
          <w:tcPr>
            <w:tcW w:w="672" w:type="dxa"/>
          </w:tcPr>
          <w:p>
            <w:pPr>
              <w:pStyle w:val="TableParagraph"/>
              <w:ind w:left="50"/>
              <w:rPr>
                <w:sz w:val="22"/>
              </w:rPr>
            </w:pPr>
            <w:r>
              <w:rPr>
                <w:sz w:val="22"/>
              </w:rPr>
              <w:t>1188</w:t>
            </w:r>
          </w:p>
        </w:tc>
        <w:tc>
          <w:tcPr>
            <w:tcW w:w="9284" w:type="dxa"/>
          </w:tcPr>
          <w:p>
            <w:pPr>
              <w:pStyle w:val="TableParagraph"/>
              <w:rPr>
                <w:sz w:val="22"/>
              </w:rPr>
            </w:pPr>
            <w:r>
              <w:rPr>
                <w:w w:val="105"/>
                <w:sz w:val="22"/>
              </w:rPr>
              <w:t>werden, um den strategischen Aufkauf von aufkeimender Kon rren („K ller A q s t ons“)</w:t>
            </w:r>
            <w:r>
              <w:rPr>
                <w:sz w:val="22"/>
              </w:rPr>
              <w:t> </w:t>
            </w:r>
            <w:r>
              <w:rPr>
                <w:w w:val="175"/>
                <w:sz w:val="22"/>
              </w:rPr>
              <w:t> </w:t>
            </w:r>
            <w:r>
              <w:rPr>
                <w:w w:val="233"/>
                <w:sz w:val="22"/>
              </w:rPr>
              <w:t> </w:t>
            </w:r>
          </w:p>
        </w:tc>
      </w:tr>
      <w:tr>
        <w:trPr>
          <w:trHeight w:val="309" w:hRule="atLeast"/>
        </w:trPr>
        <w:tc>
          <w:tcPr>
            <w:tcW w:w="672" w:type="dxa"/>
          </w:tcPr>
          <w:p>
            <w:pPr>
              <w:pStyle w:val="TableParagraph"/>
              <w:spacing w:line="240" w:lineRule="auto" w:before="1"/>
              <w:ind w:left="50"/>
              <w:rPr>
                <w:sz w:val="22"/>
              </w:rPr>
            </w:pPr>
            <w:r>
              <w:rPr>
                <w:sz w:val="22"/>
              </w:rPr>
              <w:t>1189</w:t>
            </w:r>
          </w:p>
        </w:tc>
        <w:tc>
          <w:tcPr>
            <w:tcW w:w="9284" w:type="dxa"/>
          </w:tcPr>
          <w:p>
            <w:pPr>
              <w:pStyle w:val="TableParagraph"/>
              <w:spacing w:line="240" w:lineRule="auto" w:before="1"/>
              <w:rPr>
                <w:sz w:val="22"/>
              </w:rPr>
            </w:pPr>
            <w:r>
              <w:rPr>
                <w:sz w:val="22"/>
              </w:rPr>
              <w:t>verhindern. Dabei sollten Datenschutzbehörden eine Gelegenheit zur Stellungnahme erhalten. Die</w:t>
            </w:r>
          </w:p>
        </w:tc>
      </w:tr>
      <w:tr>
        <w:trPr>
          <w:trHeight w:val="307" w:hRule="atLeast"/>
        </w:trPr>
        <w:tc>
          <w:tcPr>
            <w:tcW w:w="672" w:type="dxa"/>
          </w:tcPr>
          <w:p>
            <w:pPr>
              <w:pStyle w:val="TableParagraph"/>
              <w:ind w:left="50"/>
              <w:rPr>
                <w:sz w:val="22"/>
              </w:rPr>
            </w:pPr>
            <w:r>
              <w:rPr>
                <w:sz w:val="22"/>
              </w:rPr>
              <w:t>1190</w:t>
            </w:r>
          </w:p>
        </w:tc>
        <w:tc>
          <w:tcPr>
            <w:tcW w:w="9284" w:type="dxa"/>
          </w:tcPr>
          <w:p>
            <w:pPr>
              <w:pStyle w:val="TableParagraph"/>
              <w:rPr>
                <w:sz w:val="22"/>
              </w:rPr>
            </w:pPr>
            <w:r>
              <w:rPr>
                <w:sz w:val="22"/>
              </w:rPr>
              <w:t>Interoperabilität ihrer digitalen Dienste, sowie Datenportabilität sind wo immer möglich von bereits</w:t>
            </w:r>
          </w:p>
        </w:tc>
      </w:tr>
      <w:tr>
        <w:trPr>
          <w:trHeight w:val="309" w:hRule="atLeast"/>
        </w:trPr>
        <w:tc>
          <w:tcPr>
            <w:tcW w:w="672" w:type="dxa"/>
          </w:tcPr>
          <w:p>
            <w:pPr>
              <w:pStyle w:val="TableParagraph"/>
              <w:ind w:left="50"/>
              <w:rPr>
                <w:sz w:val="22"/>
              </w:rPr>
            </w:pPr>
            <w:r>
              <w:rPr>
                <w:sz w:val="22"/>
              </w:rPr>
              <w:t>1191</w:t>
            </w:r>
          </w:p>
        </w:tc>
        <w:tc>
          <w:tcPr>
            <w:tcW w:w="9284" w:type="dxa"/>
          </w:tcPr>
          <w:p>
            <w:pPr>
              <w:pStyle w:val="TableParagraph"/>
              <w:rPr>
                <w:sz w:val="22"/>
              </w:rPr>
            </w:pPr>
            <w:r>
              <w:rPr>
                <w:sz w:val="22"/>
              </w:rPr>
              <w:t>marktbeherrschenden Unternehmen verpflichtend zu gewährleisten. Unter dem Dach eines</w:t>
            </w:r>
          </w:p>
        </w:tc>
      </w:tr>
      <w:tr>
        <w:trPr>
          <w:trHeight w:val="309" w:hRule="atLeast"/>
        </w:trPr>
        <w:tc>
          <w:tcPr>
            <w:tcW w:w="672" w:type="dxa"/>
          </w:tcPr>
          <w:p>
            <w:pPr>
              <w:pStyle w:val="TableParagraph"/>
              <w:spacing w:line="240" w:lineRule="auto" w:before="1"/>
              <w:ind w:left="50"/>
              <w:rPr>
                <w:sz w:val="22"/>
              </w:rPr>
            </w:pPr>
            <w:r>
              <w:rPr>
                <w:sz w:val="22"/>
              </w:rPr>
              <w:t>1192</w:t>
            </w:r>
          </w:p>
        </w:tc>
        <w:tc>
          <w:tcPr>
            <w:tcW w:w="9284" w:type="dxa"/>
          </w:tcPr>
          <w:p>
            <w:pPr>
              <w:pStyle w:val="TableParagraph"/>
              <w:spacing w:line="240" w:lineRule="auto" w:before="1"/>
              <w:rPr>
                <w:sz w:val="22"/>
              </w:rPr>
            </w:pPr>
            <w:r>
              <w:rPr>
                <w:sz w:val="22"/>
              </w:rPr>
              <w:t>eigenständigen europäischen Kartellamts wollen wir deshalb eine europäische Digitalaufsicht</w:t>
            </w:r>
          </w:p>
        </w:tc>
      </w:tr>
      <w:tr>
        <w:trPr>
          <w:trHeight w:val="307" w:hRule="atLeast"/>
        </w:trPr>
        <w:tc>
          <w:tcPr>
            <w:tcW w:w="672" w:type="dxa"/>
          </w:tcPr>
          <w:p>
            <w:pPr>
              <w:pStyle w:val="TableParagraph"/>
              <w:ind w:left="50"/>
              <w:rPr>
                <w:sz w:val="22"/>
              </w:rPr>
            </w:pPr>
            <w:r>
              <w:rPr>
                <w:sz w:val="22"/>
              </w:rPr>
              <w:t>1193</w:t>
            </w:r>
          </w:p>
        </w:tc>
        <w:tc>
          <w:tcPr>
            <w:tcW w:w="9284" w:type="dxa"/>
          </w:tcPr>
          <w:p>
            <w:pPr>
              <w:pStyle w:val="TableParagraph"/>
              <w:rPr>
                <w:sz w:val="22"/>
              </w:rPr>
            </w:pPr>
            <w:r>
              <w:rPr>
                <w:sz w:val="22"/>
              </w:rPr>
              <w:t>etablieren, die als Frühwarnsystem fungiert und sanktionsbewährte Kooperations- sowie</w:t>
            </w:r>
          </w:p>
        </w:tc>
      </w:tr>
      <w:tr>
        <w:trPr>
          <w:trHeight w:val="309" w:hRule="atLeast"/>
        </w:trPr>
        <w:tc>
          <w:tcPr>
            <w:tcW w:w="672" w:type="dxa"/>
          </w:tcPr>
          <w:p>
            <w:pPr>
              <w:pStyle w:val="TableParagraph"/>
              <w:ind w:left="50"/>
              <w:rPr>
                <w:sz w:val="22"/>
              </w:rPr>
            </w:pPr>
            <w:r>
              <w:rPr>
                <w:sz w:val="22"/>
              </w:rPr>
              <w:t>1194</w:t>
            </w:r>
          </w:p>
        </w:tc>
        <w:tc>
          <w:tcPr>
            <w:tcW w:w="9284" w:type="dxa"/>
          </w:tcPr>
          <w:p>
            <w:pPr>
              <w:pStyle w:val="TableParagraph"/>
              <w:rPr>
                <w:sz w:val="22"/>
              </w:rPr>
            </w:pPr>
            <w:r>
              <w:rPr>
                <w:sz w:val="22"/>
              </w:rPr>
              <w:t>Transparenzpflichten aussprechen kann. Unternehmen sollen auch unabhängig von einem</w:t>
            </w:r>
          </w:p>
        </w:tc>
      </w:tr>
      <w:tr>
        <w:trPr>
          <w:trHeight w:val="266" w:hRule="atLeast"/>
        </w:trPr>
        <w:tc>
          <w:tcPr>
            <w:tcW w:w="672" w:type="dxa"/>
          </w:tcPr>
          <w:p>
            <w:pPr>
              <w:pStyle w:val="TableParagraph"/>
              <w:spacing w:line="245" w:lineRule="exact" w:before="1"/>
              <w:ind w:left="50"/>
              <w:rPr>
                <w:sz w:val="22"/>
              </w:rPr>
            </w:pPr>
            <w:r>
              <w:rPr>
                <w:sz w:val="22"/>
              </w:rPr>
              <w:t>1195</w:t>
            </w:r>
          </w:p>
        </w:tc>
        <w:tc>
          <w:tcPr>
            <w:tcW w:w="9284" w:type="dxa"/>
          </w:tcPr>
          <w:p>
            <w:pPr>
              <w:pStyle w:val="TableParagraph"/>
              <w:spacing w:line="245" w:lineRule="exact" w:before="1"/>
              <w:rPr>
                <w:sz w:val="22"/>
              </w:rPr>
            </w:pPr>
            <w:r>
              <w:rPr>
                <w:sz w:val="22"/>
              </w:rPr>
              <w:t>Missbrauch aufgespalten werden können, wenn ihre Marktmacht zu groß wird.</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8"/>
      </w:tblGrid>
      <w:tr>
        <w:trPr>
          <w:trHeight w:val="408" w:hRule="atLeast"/>
        </w:trPr>
        <w:tc>
          <w:tcPr>
            <w:tcW w:w="672" w:type="dxa"/>
          </w:tcPr>
          <w:p>
            <w:pPr>
              <w:pStyle w:val="TableParagraph"/>
              <w:spacing w:line="239" w:lineRule="exact"/>
              <w:ind w:left="50"/>
              <w:rPr>
                <w:sz w:val="22"/>
              </w:rPr>
            </w:pPr>
            <w:r>
              <w:rPr>
                <w:sz w:val="22"/>
              </w:rPr>
              <w:t>1196</w:t>
            </w:r>
          </w:p>
        </w:tc>
        <w:tc>
          <w:tcPr>
            <w:tcW w:w="9288" w:type="dxa"/>
          </w:tcPr>
          <w:p>
            <w:pPr>
              <w:pStyle w:val="TableParagraph"/>
              <w:spacing w:line="244" w:lineRule="exact"/>
              <w:rPr>
                <w:b/>
                <w:sz w:val="24"/>
              </w:rPr>
            </w:pPr>
            <w:r>
              <w:rPr>
                <w:b/>
                <w:sz w:val="24"/>
              </w:rPr>
              <w:t>Mehr Frauen in der Digitalwirtschaft</w:t>
            </w:r>
          </w:p>
        </w:tc>
      </w:tr>
      <w:tr>
        <w:trPr>
          <w:trHeight w:val="432" w:hRule="atLeast"/>
        </w:trPr>
        <w:tc>
          <w:tcPr>
            <w:tcW w:w="672" w:type="dxa"/>
          </w:tcPr>
          <w:p>
            <w:pPr>
              <w:pStyle w:val="TableParagraph"/>
              <w:spacing w:line="240" w:lineRule="auto" w:before="124"/>
              <w:ind w:left="50"/>
              <w:rPr>
                <w:sz w:val="22"/>
              </w:rPr>
            </w:pPr>
            <w:r>
              <w:rPr>
                <w:sz w:val="22"/>
              </w:rPr>
              <w:t>1197</w:t>
            </w:r>
          </w:p>
        </w:tc>
        <w:tc>
          <w:tcPr>
            <w:tcW w:w="9288" w:type="dxa"/>
          </w:tcPr>
          <w:p>
            <w:pPr>
              <w:pStyle w:val="TableParagraph"/>
              <w:spacing w:line="240" w:lineRule="auto" w:before="124"/>
              <w:rPr>
                <w:sz w:val="22"/>
              </w:rPr>
            </w:pPr>
            <w:r>
              <w:rPr>
                <w:sz w:val="22"/>
              </w:rPr>
              <w:t>Alle sollen an der Gestaltung der digitalen Transformation beteiligt sein und ihre Potentiale</w:t>
            </w:r>
          </w:p>
        </w:tc>
      </w:tr>
      <w:tr>
        <w:trPr>
          <w:trHeight w:val="309" w:hRule="atLeast"/>
        </w:trPr>
        <w:tc>
          <w:tcPr>
            <w:tcW w:w="672" w:type="dxa"/>
          </w:tcPr>
          <w:p>
            <w:pPr>
              <w:pStyle w:val="TableParagraph"/>
              <w:ind w:left="50"/>
              <w:rPr>
                <w:sz w:val="22"/>
              </w:rPr>
            </w:pPr>
            <w:r>
              <w:rPr>
                <w:sz w:val="22"/>
              </w:rPr>
              <w:t>1198</w:t>
            </w:r>
          </w:p>
        </w:tc>
        <w:tc>
          <w:tcPr>
            <w:tcW w:w="9288" w:type="dxa"/>
          </w:tcPr>
          <w:p>
            <w:pPr>
              <w:pStyle w:val="TableParagraph"/>
              <w:rPr>
                <w:sz w:val="22"/>
              </w:rPr>
            </w:pPr>
            <w:r>
              <w:rPr>
                <w:sz w:val="22"/>
              </w:rPr>
              <w:t>einbringen können. Deshalb werden wir e ne Strate e „Fra en n der D tal s er n “ orle en nd</w:t>
            </w:r>
          </w:p>
        </w:tc>
      </w:tr>
      <w:tr>
        <w:trPr>
          <w:trHeight w:val="309" w:hRule="atLeast"/>
        </w:trPr>
        <w:tc>
          <w:tcPr>
            <w:tcW w:w="672" w:type="dxa"/>
          </w:tcPr>
          <w:p>
            <w:pPr>
              <w:pStyle w:val="TableParagraph"/>
              <w:spacing w:line="240" w:lineRule="auto" w:before="1"/>
              <w:ind w:left="50"/>
              <w:rPr>
                <w:sz w:val="22"/>
              </w:rPr>
            </w:pPr>
            <w:r>
              <w:rPr>
                <w:sz w:val="22"/>
              </w:rPr>
              <w:t>1199</w:t>
            </w:r>
          </w:p>
        </w:tc>
        <w:tc>
          <w:tcPr>
            <w:tcW w:w="9288" w:type="dxa"/>
          </w:tcPr>
          <w:p>
            <w:pPr>
              <w:pStyle w:val="TableParagraph"/>
              <w:spacing w:line="240" w:lineRule="auto" w:before="1"/>
              <w:rPr>
                <w:sz w:val="22"/>
              </w:rPr>
            </w:pPr>
            <w:r>
              <w:rPr>
                <w:sz w:val="22"/>
              </w:rPr>
              <w:t>umsetzen. Mädchen sollen schon in der Grundschule für Digitalthemen begeistert werden und ohne</w:t>
            </w:r>
          </w:p>
        </w:tc>
      </w:tr>
      <w:tr>
        <w:trPr>
          <w:trHeight w:val="307" w:hRule="atLeast"/>
        </w:trPr>
        <w:tc>
          <w:tcPr>
            <w:tcW w:w="672" w:type="dxa"/>
          </w:tcPr>
          <w:p>
            <w:pPr>
              <w:pStyle w:val="TableParagraph"/>
              <w:ind w:left="50"/>
              <w:rPr>
                <w:sz w:val="22"/>
              </w:rPr>
            </w:pPr>
            <w:r>
              <w:rPr>
                <w:sz w:val="22"/>
              </w:rPr>
              <w:t>1200</w:t>
            </w:r>
          </w:p>
        </w:tc>
        <w:tc>
          <w:tcPr>
            <w:tcW w:w="9288" w:type="dxa"/>
          </w:tcPr>
          <w:p>
            <w:pPr>
              <w:pStyle w:val="TableParagraph"/>
              <w:rPr>
                <w:sz w:val="22"/>
              </w:rPr>
            </w:pPr>
            <w:r>
              <w:rPr>
                <w:sz w:val="22"/>
              </w:rPr>
              <w:t>Technikgenderstereotype aufwachsen. Wir brauchen an den Hochschulen geschlechtersensible</w:t>
            </w:r>
          </w:p>
        </w:tc>
      </w:tr>
      <w:tr>
        <w:trPr>
          <w:trHeight w:val="309" w:hRule="atLeast"/>
        </w:trPr>
        <w:tc>
          <w:tcPr>
            <w:tcW w:w="672" w:type="dxa"/>
          </w:tcPr>
          <w:p>
            <w:pPr>
              <w:pStyle w:val="TableParagraph"/>
              <w:ind w:left="50"/>
              <w:rPr>
                <w:sz w:val="22"/>
              </w:rPr>
            </w:pPr>
            <w:r>
              <w:rPr>
                <w:sz w:val="22"/>
              </w:rPr>
              <w:t>1201</w:t>
            </w:r>
          </w:p>
        </w:tc>
        <w:tc>
          <w:tcPr>
            <w:tcW w:w="9288" w:type="dxa"/>
          </w:tcPr>
          <w:p>
            <w:pPr>
              <w:pStyle w:val="TableParagraph"/>
              <w:rPr>
                <w:sz w:val="22"/>
              </w:rPr>
            </w:pPr>
            <w:r>
              <w:rPr>
                <w:sz w:val="22"/>
              </w:rPr>
              <w:t>Lehre, eine gezielte Ansprache von Frauen für Informatikstudiengänge sowie mehr Frauen in den</w:t>
            </w:r>
          </w:p>
        </w:tc>
      </w:tr>
      <w:tr>
        <w:trPr>
          <w:trHeight w:val="309" w:hRule="atLeast"/>
        </w:trPr>
        <w:tc>
          <w:tcPr>
            <w:tcW w:w="672" w:type="dxa"/>
          </w:tcPr>
          <w:p>
            <w:pPr>
              <w:pStyle w:val="TableParagraph"/>
              <w:spacing w:line="240" w:lineRule="auto" w:before="2"/>
              <w:ind w:left="50"/>
              <w:rPr>
                <w:sz w:val="22"/>
              </w:rPr>
            </w:pPr>
            <w:r>
              <w:rPr>
                <w:sz w:val="22"/>
              </w:rPr>
              <w:t>1202</w:t>
            </w:r>
          </w:p>
        </w:tc>
        <w:tc>
          <w:tcPr>
            <w:tcW w:w="9288" w:type="dxa"/>
          </w:tcPr>
          <w:p>
            <w:pPr>
              <w:pStyle w:val="TableParagraph"/>
              <w:spacing w:line="240" w:lineRule="auto" w:before="2"/>
              <w:rPr>
                <w:sz w:val="22"/>
              </w:rPr>
            </w:pPr>
            <w:r>
              <w:rPr>
                <w:sz w:val="22"/>
              </w:rPr>
              <w:t>Hochschulgremien, wo diese Richtungsentscheidungen getroffen werden. In der Digitalbranche ist</w:t>
            </w:r>
          </w:p>
        </w:tc>
      </w:tr>
      <w:tr>
        <w:trPr>
          <w:trHeight w:val="307" w:hRule="atLeast"/>
        </w:trPr>
        <w:tc>
          <w:tcPr>
            <w:tcW w:w="672" w:type="dxa"/>
          </w:tcPr>
          <w:p>
            <w:pPr>
              <w:pStyle w:val="TableParagraph"/>
              <w:ind w:left="50"/>
              <w:rPr>
                <w:sz w:val="22"/>
              </w:rPr>
            </w:pPr>
            <w:r>
              <w:rPr>
                <w:sz w:val="22"/>
              </w:rPr>
              <w:t>1203</w:t>
            </w:r>
          </w:p>
        </w:tc>
        <w:tc>
          <w:tcPr>
            <w:tcW w:w="9288" w:type="dxa"/>
          </w:tcPr>
          <w:p>
            <w:pPr>
              <w:pStyle w:val="TableParagraph"/>
              <w:rPr>
                <w:sz w:val="22"/>
              </w:rPr>
            </w:pPr>
            <w:r>
              <w:rPr>
                <w:sz w:val="22"/>
              </w:rPr>
              <w:t>ein Kulturwandel erforderlich, auch, um unser volles Innovationspotential auszuschöpfen. Freiwillige</w:t>
            </w:r>
          </w:p>
        </w:tc>
      </w:tr>
      <w:tr>
        <w:trPr>
          <w:trHeight w:val="309" w:hRule="atLeast"/>
        </w:trPr>
        <w:tc>
          <w:tcPr>
            <w:tcW w:w="672" w:type="dxa"/>
          </w:tcPr>
          <w:p>
            <w:pPr>
              <w:pStyle w:val="TableParagraph"/>
              <w:ind w:left="50"/>
              <w:rPr>
                <w:sz w:val="22"/>
              </w:rPr>
            </w:pPr>
            <w:r>
              <w:rPr>
                <w:sz w:val="22"/>
              </w:rPr>
              <w:t>1204</w:t>
            </w:r>
          </w:p>
        </w:tc>
        <w:tc>
          <w:tcPr>
            <w:tcW w:w="9288" w:type="dxa"/>
          </w:tcPr>
          <w:p>
            <w:pPr>
              <w:pStyle w:val="TableParagraph"/>
              <w:rPr>
                <w:sz w:val="22"/>
              </w:rPr>
            </w:pPr>
            <w:r>
              <w:rPr>
                <w:sz w:val="22"/>
              </w:rPr>
              <w:t>und verpflichtende Maßnahmen für die Unternehmen sind notwendig, um diskriminierungsfreie</w:t>
            </w:r>
          </w:p>
        </w:tc>
      </w:tr>
      <w:tr>
        <w:trPr>
          <w:trHeight w:val="309" w:hRule="atLeast"/>
        </w:trPr>
        <w:tc>
          <w:tcPr>
            <w:tcW w:w="672" w:type="dxa"/>
          </w:tcPr>
          <w:p>
            <w:pPr>
              <w:pStyle w:val="TableParagraph"/>
              <w:spacing w:line="240" w:lineRule="auto" w:before="1"/>
              <w:ind w:left="50"/>
              <w:rPr>
                <w:sz w:val="22"/>
              </w:rPr>
            </w:pPr>
            <w:r>
              <w:rPr>
                <w:sz w:val="22"/>
              </w:rPr>
              <w:t>1205</w:t>
            </w:r>
          </w:p>
        </w:tc>
        <w:tc>
          <w:tcPr>
            <w:tcW w:w="9288" w:type="dxa"/>
          </w:tcPr>
          <w:p>
            <w:pPr>
              <w:pStyle w:val="TableParagraph"/>
              <w:spacing w:line="240" w:lineRule="auto" w:before="1"/>
              <w:rPr>
                <w:sz w:val="22"/>
              </w:rPr>
            </w:pPr>
            <w:r>
              <w:rPr>
                <w:sz w:val="22"/>
              </w:rPr>
              <w:t>Arbeitsplätze und einen gleichberechtigten Zugang zu Gestaltungspositionen in der digitalen</w:t>
            </w:r>
          </w:p>
        </w:tc>
      </w:tr>
      <w:tr>
        <w:trPr>
          <w:trHeight w:val="307" w:hRule="atLeast"/>
        </w:trPr>
        <w:tc>
          <w:tcPr>
            <w:tcW w:w="672" w:type="dxa"/>
          </w:tcPr>
          <w:p>
            <w:pPr>
              <w:pStyle w:val="TableParagraph"/>
              <w:ind w:left="50"/>
              <w:rPr>
                <w:sz w:val="22"/>
              </w:rPr>
            </w:pPr>
            <w:r>
              <w:rPr>
                <w:sz w:val="22"/>
              </w:rPr>
              <w:t>1206</w:t>
            </w:r>
          </w:p>
        </w:tc>
        <w:tc>
          <w:tcPr>
            <w:tcW w:w="9288" w:type="dxa"/>
          </w:tcPr>
          <w:p>
            <w:pPr>
              <w:pStyle w:val="TableParagraph"/>
              <w:rPr>
                <w:sz w:val="22"/>
              </w:rPr>
            </w:pPr>
            <w:r>
              <w:rPr>
                <w:sz w:val="22"/>
              </w:rPr>
              <w:t>Transformation zu ermöglichen. Für staatliche Institutionen soll Diversität ein Leitprinzip für alle</w:t>
            </w:r>
          </w:p>
        </w:tc>
      </w:tr>
      <w:tr>
        <w:trPr>
          <w:trHeight w:val="470" w:hRule="atLeast"/>
        </w:trPr>
        <w:tc>
          <w:tcPr>
            <w:tcW w:w="672" w:type="dxa"/>
          </w:tcPr>
          <w:p>
            <w:pPr>
              <w:pStyle w:val="TableParagraph"/>
              <w:ind w:left="50"/>
              <w:rPr>
                <w:sz w:val="22"/>
              </w:rPr>
            </w:pPr>
            <w:r>
              <w:rPr>
                <w:sz w:val="22"/>
              </w:rPr>
              <w:t>1207</w:t>
            </w:r>
          </w:p>
        </w:tc>
        <w:tc>
          <w:tcPr>
            <w:tcW w:w="9288" w:type="dxa"/>
          </w:tcPr>
          <w:p>
            <w:pPr>
              <w:pStyle w:val="TableParagraph"/>
              <w:rPr>
                <w:sz w:val="22"/>
              </w:rPr>
            </w:pPr>
            <w:r>
              <w:rPr>
                <w:sz w:val="22"/>
              </w:rPr>
              <w:t>Digitalstrategien sein.</w:t>
            </w:r>
          </w:p>
        </w:tc>
      </w:tr>
      <w:tr>
        <w:trPr>
          <w:trHeight w:val="614" w:hRule="atLeast"/>
        </w:trPr>
        <w:tc>
          <w:tcPr>
            <w:tcW w:w="672" w:type="dxa"/>
          </w:tcPr>
          <w:p>
            <w:pPr>
              <w:pStyle w:val="TableParagraph"/>
              <w:spacing w:line="240" w:lineRule="auto" w:before="177"/>
              <w:ind w:left="50"/>
              <w:rPr>
                <w:sz w:val="22"/>
              </w:rPr>
            </w:pPr>
            <w:r>
              <w:rPr>
                <w:sz w:val="22"/>
              </w:rPr>
              <w:t>1208</w:t>
            </w:r>
          </w:p>
        </w:tc>
        <w:tc>
          <w:tcPr>
            <w:tcW w:w="9288" w:type="dxa"/>
          </w:tcPr>
          <w:p>
            <w:pPr>
              <w:pStyle w:val="TableParagraph"/>
              <w:spacing w:line="240" w:lineRule="auto" w:before="158"/>
              <w:rPr>
                <w:b/>
                <w:sz w:val="24"/>
              </w:rPr>
            </w:pPr>
            <w:r>
              <w:rPr>
                <w:b/>
                <w:sz w:val="24"/>
              </w:rPr>
              <w:t>Transparente Algorithmen</w:t>
            </w:r>
          </w:p>
        </w:tc>
      </w:tr>
      <w:tr>
        <w:trPr>
          <w:trHeight w:val="432" w:hRule="atLeast"/>
        </w:trPr>
        <w:tc>
          <w:tcPr>
            <w:tcW w:w="672" w:type="dxa"/>
          </w:tcPr>
          <w:p>
            <w:pPr>
              <w:pStyle w:val="TableParagraph"/>
              <w:spacing w:line="240" w:lineRule="auto" w:before="124"/>
              <w:ind w:left="50"/>
              <w:rPr>
                <w:sz w:val="22"/>
              </w:rPr>
            </w:pPr>
            <w:r>
              <w:rPr>
                <w:sz w:val="22"/>
              </w:rPr>
              <w:t>1209</w:t>
            </w:r>
          </w:p>
        </w:tc>
        <w:tc>
          <w:tcPr>
            <w:tcW w:w="9288" w:type="dxa"/>
          </w:tcPr>
          <w:p>
            <w:pPr>
              <w:pStyle w:val="TableParagraph"/>
              <w:spacing w:line="240" w:lineRule="auto" w:before="124"/>
              <w:rPr>
                <w:sz w:val="22"/>
              </w:rPr>
            </w:pPr>
            <w:r>
              <w:rPr>
                <w:sz w:val="22"/>
              </w:rPr>
              <w:t>Datenverarbeitende und selbstlernende Systeme haben das Potential, neues Wissen zu generieren</w:t>
            </w:r>
          </w:p>
        </w:tc>
      </w:tr>
      <w:tr>
        <w:trPr>
          <w:trHeight w:val="307" w:hRule="atLeast"/>
        </w:trPr>
        <w:tc>
          <w:tcPr>
            <w:tcW w:w="672" w:type="dxa"/>
          </w:tcPr>
          <w:p>
            <w:pPr>
              <w:pStyle w:val="TableParagraph"/>
              <w:ind w:left="50"/>
              <w:rPr>
                <w:sz w:val="22"/>
              </w:rPr>
            </w:pPr>
            <w:r>
              <w:rPr>
                <w:sz w:val="22"/>
              </w:rPr>
              <w:t>1210</w:t>
            </w:r>
          </w:p>
        </w:tc>
        <w:tc>
          <w:tcPr>
            <w:tcW w:w="9288" w:type="dxa"/>
          </w:tcPr>
          <w:p>
            <w:pPr>
              <w:pStyle w:val="TableParagraph"/>
              <w:rPr>
                <w:sz w:val="22"/>
              </w:rPr>
            </w:pPr>
            <w:r>
              <w:rPr>
                <w:sz w:val="22"/>
              </w:rPr>
              <w:t>und so nachhaltigeres Handeln zu ermöglichen. Autonom entscheidende Systeme sind nicht neutral.</w:t>
            </w:r>
          </w:p>
        </w:tc>
      </w:tr>
      <w:tr>
        <w:trPr>
          <w:trHeight w:val="309" w:hRule="atLeast"/>
        </w:trPr>
        <w:tc>
          <w:tcPr>
            <w:tcW w:w="672" w:type="dxa"/>
          </w:tcPr>
          <w:p>
            <w:pPr>
              <w:pStyle w:val="TableParagraph"/>
              <w:ind w:left="50"/>
              <w:rPr>
                <w:sz w:val="22"/>
              </w:rPr>
            </w:pPr>
            <w:r>
              <w:rPr>
                <w:sz w:val="22"/>
              </w:rPr>
              <w:t>1211</w:t>
            </w:r>
          </w:p>
        </w:tc>
        <w:tc>
          <w:tcPr>
            <w:tcW w:w="9288" w:type="dxa"/>
          </w:tcPr>
          <w:p>
            <w:pPr>
              <w:pStyle w:val="TableParagraph"/>
              <w:rPr>
                <w:sz w:val="22"/>
              </w:rPr>
            </w:pPr>
            <w:r>
              <w:rPr>
                <w:sz w:val="22"/>
              </w:rPr>
              <w:t>Sie beruhen auf Daten und damit auch auf Werten und Vorurteilen aus der analogen Welt. Wir</w:t>
            </w:r>
          </w:p>
        </w:tc>
      </w:tr>
      <w:tr>
        <w:trPr>
          <w:trHeight w:val="309" w:hRule="atLeast"/>
        </w:trPr>
        <w:tc>
          <w:tcPr>
            <w:tcW w:w="672" w:type="dxa"/>
          </w:tcPr>
          <w:p>
            <w:pPr>
              <w:pStyle w:val="TableParagraph"/>
              <w:spacing w:line="240" w:lineRule="auto" w:before="1"/>
              <w:ind w:left="50"/>
              <w:rPr>
                <w:sz w:val="22"/>
              </w:rPr>
            </w:pPr>
            <w:r>
              <w:rPr>
                <w:sz w:val="22"/>
              </w:rPr>
              <w:t>1212</w:t>
            </w:r>
          </w:p>
        </w:tc>
        <w:tc>
          <w:tcPr>
            <w:tcW w:w="9288" w:type="dxa"/>
          </w:tcPr>
          <w:p>
            <w:pPr>
              <w:pStyle w:val="TableParagraph"/>
              <w:spacing w:line="240" w:lineRule="auto" w:before="1"/>
              <w:rPr>
                <w:sz w:val="22"/>
              </w:rPr>
            </w:pPr>
            <w:r>
              <w:rPr>
                <w:sz w:val="22"/>
              </w:rPr>
              <w:t>wollen daher Transparenz, Überprüfbarkeit und Grenzen, damit algorithmische</w:t>
            </w:r>
          </w:p>
        </w:tc>
      </w:tr>
      <w:tr>
        <w:trPr>
          <w:trHeight w:val="307" w:hRule="atLeast"/>
        </w:trPr>
        <w:tc>
          <w:tcPr>
            <w:tcW w:w="672" w:type="dxa"/>
          </w:tcPr>
          <w:p>
            <w:pPr>
              <w:pStyle w:val="TableParagraph"/>
              <w:ind w:left="50"/>
              <w:rPr>
                <w:sz w:val="22"/>
              </w:rPr>
            </w:pPr>
            <w:r>
              <w:rPr>
                <w:sz w:val="22"/>
              </w:rPr>
              <w:t>1213</w:t>
            </w:r>
          </w:p>
        </w:tc>
        <w:tc>
          <w:tcPr>
            <w:tcW w:w="9288" w:type="dxa"/>
          </w:tcPr>
          <w:p>
            <w:pPr>
              <w:pStyle w:val="TableParagraph"/>
              <w:rPr>
                <w:sz w:val="22"/>
              </w:rPr>
            </w:pPr>
            <w:r>
              <w:rPr>
                <w:sz w:val="22"/>
              </w:rPr>
              <w:t>Entscheidungssysteme nicht diskriminierend wirken. Wir schaffen einen nach Risiken abgestuften</w:t>
            </w:r>
          </w:p>
        </w:tc>
      </w:tr>
      <w:tr>
        <w:trPr>
          <w:trHeight w:val="309" w:hRule="atLeast"/>
        </w:trPr>
        <w:tc>
          <w:tcPr>
            <w:tcW w:w="672" w:type="dxa"/>
          </w:tcPr>
          <w:p>
            <w:pPr>
              <w:pStyle w:val="TableParagraph"/>
              <w:ind w:left="50"/>
              <w:rPr>
                <w:sz w:val="22"/>
              </w:rPr>
            </w:pPr>
            <w:r>
              <w:rPr>
                <w:sz w:val="22"/>
              </w:rPr>
              <w:t>1214</w:t>
            </w:r>
          </w:p>
        </w:tc>
        <w:tc>
          <w:tcPr>
            <w:tcW w:w="9288" w:type="dxa"/>
          </w:tcPr>
          <w:p>
            <w:pPr>
              <w:pStyle w:val="TableParagraph"/>
              <w:rPr>
                <w:sz w:val="22"/>
              </w:rPr>
            </w:pPr>
            <w:r>
              <w:rPr>
                <w:sz w:val="22"/>
              </w:rPr>
              <w:t>Ordnungsrahmen für den Einsatz automatischer Systeme, klare Regeln zur Nachvollziehbarkeit, zum</w:t>
            </w:r>
          </w:p>
        </w:tc>
      </w:tr>
      <w:tr>
        <w:trPr>
          <w:trHeight w:val="309" w:hRule="atLeast"/>
        </w:trPr>
        <w:tc>
          <w:tcPr>
            <w:tcW w:w="672" w:type="dxa"/>
          </w:tcPr>
          <w:p>
            <w:pPr>
              <w:pStyle w:val="TableParagraph"/>
              <w:spacing w:line="240" w:lineRule="auto" w:before="1"/>
              <w:ind w:left="50"/>
              <w:rPr>
                <w:sz w:val="22"/>
              </w:rPr>
            </w:pPr>
            <w:r>
              <w:rPr>
                <w:sz w:val="22"/>
              </w:rPr>
              <w:t>1215</w:t>
            </w:r>
          </w:p>
        </w:tc>
        <w:tc>
          <w:tcPr>
            <w:tcW w:w="9288" w:type="dxa"/>
          </w:tcPr>
          <w:p>
            <w:pPr>
              <w:pStyle w:val="TableParagraph"/>
              <w:spacing w:line="240" w:lineRule="auto" w:before="1"/>
              <w:rPr>
                <w:sz w:val="22"/>
              </w:rPr>
            </w:pPr>
            <w:r>
              <w:rPr>
                <w:sz w:val="22"/>
              </w:rPr>
              <w:t>Datenschutz und zur Datenqualität, um Kontrolle und Haftung zu ermöglichen. Das bedeutet auch</w:t>
            </w:r>
          </w:p>
        </w:tc>
      </w:tr>
      <w:tr>
        <w:trPr>
          <w:trHeight w:val="307" w:hRule="atLeast"/>
        </w:trPr>
        <w:tc>
          <w:tcPr>
            <w:tcW w:w="672" w:type="dxa"/>
          </w:tcPr>
          <w:p>
            <w:pPr>
              <w:pStyle w:val="TableParagraph"/>
              <w:ind w:left="50"/>
              <w:rPr>
                <w:sz w:val="22"/>
              </w:rPr>
            </w:pPr>
            <w:r>
              <w:rPr>
                <w:sz w:val="22"/>
              </w:rPr>
              <w:t>1216</w:t>
            </w:r>
          </w:p>
        </w:tc>
        <w:tc>
          <w:tcPr>
            <w:tcW w:w="9288" w:type="dxa"/>
          </w:tcPr>
          <w:p>
            <w:pPr>
              <w:pStyle w:val="TableParagraph"/>
              <w:rPr>
                <w:sz w:val="22"/>
              </w:rPr>
            </w:pPr>
            <w:r>
              <w:rPr>
                <w:sz w:val="22"/>
              </w:rPr>
              <w:t>eine Modernisierung des Allgemeinen Gleichbehandlungsgesetzes sowie strenge Kriterien für den</w:t>
            </w:r>
          </w:p>
        </w:tc>
      </w:tr>
      <w:tr>
        <w:trPr>
          <w:trHeight w:val="309" w:hRule="atLeast"/>
        </w:trPr>
        <w:tc>
          <w:tcPr>
            <w:tcW w:w="672" w:type="dxa"/>
          </w:tcPr>
          <w:p>
            <w:pPr>
              <w:pStyle w:val="TableParagraph"/>
              <w:ind w:left="50"/>
              <w:rPr>
                <w:sz w:val="22"/>
              </w:rPr>
            </w:pPr>
            <w:r>
              <w:rPr>
                <w:sz w:val="22"/>
              </w:rPr>
              <w:t>1217</w:t>
            </w:r>
          </w:p>
        </w:tc>
        <w:tc>
          <w:tcPr>
            <w:tcW w:w="9288" w:type="dxa"/>
          </w:tcPr>
          <w:p>
            <w:pPr>
              <w:pStyle w:val="TableParagraph"/>
              <w:rPr>
                <w:sz w:val="22"/>
              </w:rPr>
            </w:pPr>
            <w:r>
              <w:rPr>
                <w:sz w:val="22"/>
              </w:rPr>
              <w:t>Einsatz von algorithmischen und automatischen Entscheidungen, insbesondere in der öffentlichen</w:t>
            </w:r>
          </w:p>
        </w:tc>
      </w:tr>
      <w:tr>
        <w:trPr>
          <w:trHeight w:val="309" w:hRule="atLeast"/>
        </w:trPr>
        <w:tc>
          <w:tcPr>
            <w:tcW w:w="672" w:type="dxa"/>
          </w:tcPr>
          <w:p>
            <w:pPr>
              <w:pStyle w:val="TableParagraph"/>
              <w:spacing w:line="240" w:lineRule="auto" w:before="1"/>
              <w:ind w:left="50"/>
              <w:rPr>
                <w:sz w:val="22"/>
              </w:rPr>
            </w:pPr>
            <w:r>
              <w:rPr>
                <w:sz w:val="22"/>
              </w:rPr>
              <w:t>1218</w:t>
            </w:r>
          </w:p>
        </w:tc>
        <w:tc>
          <w:tcPr>
            <w:tcW w:w="9288" w:type="dxa"/>
          </w:tcPr>
          <w:p>
            <w:pPr>
              <w:pStyle w:val="TableParagraph"/>
              <w:spacing w:line="240" w:lineRule="auto" w:before="1"/>
              <w:rPr>
                <w:sz w:val="22"/>
              </w:rPr>
            </w:pPr>
            <w:r>
              <w:rPr>
                <w:sz w:val="22"/>
              </w:rPr>
              <w:t>Verwaltung. Auch Plattformanbieter müssen ihre automatisierten Entscheidungen, Vergleiche oder</w:t>
            </w:r>
          </w:p>
        </w:tc>
      </w:tr>
      <w:tr>
        <w:trPr>
          <w:trHeight w:val="468" w:hRule="atLeast"/>
        </w:trPr>
        <w:tc>
          <w:tcPr>
            <w:tcW w:w="672" w:type="dxa"/>
          </w:tcPr>
          <w:p>
            <w:pPr>
              <w:pStyle w:val="TableParagraph"/>
              <w:ind w:left="50"/>
              <w:rPr>
                <w:sz w:val="22"/>
              </w:rPr>
            </w:pPr>
            <w:r>
              <w:rPr>
                <w:sz w:val="22"/>
              </w:rPr>
              <w:t>1219</w:t>
            </w:r>
          </w:p>
        </w:tc>
        <w:tc>
          <w:tcPr>
            <w:tcW w:w="9288" w:type="dxa"/>
          </w:tcPr>
          <w:p>
            <w:pPr>
              <w:pStyle w:val="TableParagraph"/>
              <w:rPr>
                <w:sz w:val="22"/>
              </w:rPr>
            </w:pPr>
            <w:r>
              <w:rPr>
                <w:sz w:val="22"/>
              </w:rPr>
              <w:t>Preise transparent machen und erklären können.</w:t>
            </w:r>
          </w:p>
        </w:tc>
      </w:tr>
      <w:tr>
        <w:trPr>
          <w:trHeight w:val="612" w:hRule="atLeast"/>
        </w:trPr>
        <w:tc>
          <w:tcPr>
            <w:tcW w:w="672" w:type="dxa"/>
          </w:tcPr>
          <w:p>
            <w:pPr>
              <w:pStyle w:val="TableParagraph"/>
              <w:spacing w:line="240" w:lineRule="auto" w:before="175"/>
              <w:ind w:left="50"/>
              <w:rPr>
                <w:sz w:val="22"/>
              </w:rPr>
            </w:pPr>
            <w:r>
              <w:rPr>
                <w:sz w:val="22"/>
              </w:rPr>
              <w:t>1220</w:t>
            </w:r>
          </w:p>
        </w:tc>
        <w:tc>
          <w:tcPr>
            <w:tcW w:w="9288" w:type="dxa"/>
          </w:tcPr>
          <w:p>
            <w:pPr>
              <w:pStyle w:val="TableParagraph"/>
              <w:spacing w:line="240" w:lineRule="auto" w:before="155"/>
              <w:rPr>
                <w:b/>
                <w:sz w:val="24"/>
              </w:rPr>
            </w:pPr>
            <w:r>
              <w:rPr>
                <w:b/>
                <w:sz w:val="24"/>
              </w:rPr>
              <w:t>IT-Sicherheit als Standortfaktor</w:t>
            </w:r>
          </w:p>
        </w:tc>
      </w:tr>
      <w:tr>
        <w:trPr>
          <w:trHeight w:val="434" w:hRule="atLeast"/>
        </w:trPr>
        <w:tc>
          <w:tcPr>
            <w:tcW w:w="672" w:type="dxa"/>
          </w:tcPr>
          <w:p>
            <w:pPr>
              <w:pStyle w:val="TableParagraph"/>
              <w:spacing w:line="240" w:lineRule="auto" w:before="124"/>
              <w:ind w:left="50"/>
              <w:rPr>
                <w:sz w:val="22"/>
              </w:rPr>
            </w:pPr>
            <w:r>
              <w:rPr>
                <w:sz w:val="22"/>
              </w:rPr>
              <w:t>1221</w:t>
            </w:r>
          </w:p>
        </w:tc>
        <w:tc>
          <w:tcPr>
            <w:tcW w:w="9288" w:type="dxa"/>
          </w:tcPr>
          <w:p>
            <w:pPr>
              <w:pStyle w:val="TableParagraph"/>
              <w:spacing w:line="240" w:lineRule="auto" w:before="124"/>
              <w:rPr>
                <w:sz w:val="22"/>
              </w:rPr>
            </w:pPr>
            <w:r>
              <w:rPr>
                <w:sz w:val="22"/>
              </w:rPr>
              <w:t>Gute IT-Sicherheit und klare rechtsstaatliche Standards sichern Grundrechte und sind die</w:t>
            </w:r>
          </w:p>
        </w:tc>
      </w:tr>
      <w:tr>
        <w:trPr>
          <w:trHeight w:val="309" w:hRule="atLeast"/>
        </w:trPr>
        <w:tc>
          <w:tcPr>
            <w:tcW w:w="672" w:type="dxa"/>
          </w:tcPr>
          <w:p>
            <w:pPr>
              <w:pStyle w:val="TableParagraph"/>
              <w:spacing w:line="240" w:lineRule="auto" w:before="1"/>
              <w:ind w:left="50"/>
              <w:rPr>
                <w:sz w:val="22"/>
              </w:rPr>
            </w:pPr>
            <w:r>
              <w:rPr>
                <w:sz w:val="22"/>
              </w:rPr>
              <w:t>1222</w:t>
            </w:r>
          </w:p>
        </w:tc>
        <w:tc>
          <w:tcPr>
            <w:tcW w:w="9288" w:type="dxa"/>
          </w:tcPr>
          <w:p>
            <w:pPr>
              <w:pStyle w:val="TableParagraph"/>
              <w:spacing w:line="240" w:lineRule="auto" w:before="1"/>
              <w:rPr>
                <w:sz w:val="22"/>
              </w:rPr>
            </w:pPr>
            <w:r>
              <w:rPr>
                <w:sz w:val="22"/>
              </w:rPr>
              <w:t>Voraussetzung, damit der digitale Wandel gelingt. Der Staat bleibt in der Pflicht, diese zu gewähren.</w:t>
            </w:r>
          </w:p>
        </w:tc>
      </w:tr>
      <w:tr>
        <w:trPr>
          <w:trHeight w:val="307" w:hRule="atLeast"/>
        </w:trPr>
        <w:tc>
          <w:tcPr>
            <w:tcW w:w="672" w:type="dxa"/>
          </w:tcPr>
          <w:p>
            <w:pPr>
              <w:pStyle w:val="TableParagraph"/>
              <w:ind w:left="50"/>
              <w:rPr>
                <w:sz w:val="22"/>
              </w:rPr>
            </w:pPr>
            <w:r>
              <w:rPr>
                <w:sz w:val="22"/>
              </w:rPr>
              <w:t>1223</w:t>
            </w:r>
          </w:p>
        </w:tc>
        <w:tc>
          <w:tcPr>
            <w:tcW w:w="9288" w:type="dxa"/>
          </w:tcPr>
          <w:p>
            <w:pPr>
              <w:pStyle w:val="TableParagraph"/>
              <w:rPr>
                <w:sz w:val="22"/>
              </w:rPr>
            </w:pPr>
            <w:r>
              <w:rPr>
                <w:sz w:val="22"/>
              </w:rPr>
              <w:t>Gute IT-Sicherheit ist längst auch ein wichtiger Standortfaktor. Wer digital souverän sein will, muss</w:t>
            </w:r>
          </w:p>
        </w:tc>
      </w:tr>
      <w:tr>
        <w:trPr>
          <w:trHeight w:val="309" w:hRule="atLeast"/>
        </w:trPr>
        <w:tc>
          <w:tcPr>
            <w:tcW w:w="672" w:type="dxa"/>
          </w:tcPr>
          <w:p>
            <w:pPr>
              <w:pStyle w:val="TableParagraph"/>
              <w:ind w:left="50"/>
              <w:rPr>
                <w:sz w:val="22"/>
              </w:rPr>
            </w:pPr>
            <w:r>
              <w:rPr>
                <w:sz w:val="22"/>
              </w:rPr>
              <w:t>1224</w:t>
            </w:r>
          </w:p>
        </w:tc>
        <w:tc>
          <w:tcPr>
            <w:tcW w:w="9288" w:type="dxa"/>
          </w:tcPr>
          <w:p>
            <w:pPr>
              <w:pStyle w:val="TableParagraph"/>
              <w:rPr>
                <w:sz w:val="22"/>
              </w:rPr>
            </w:pPr>
            <w:r>
              <w:rPr>
                <w:sz w:val="22"/>
              </w:rPr>
              <w:t>entsprechend handeln und darf die Sicherheit aller nicht unterlaufen. Wir setzen Anreize für beste IT-</w:t>
            </w:r>
          </w:p>
        </w:tc>
      </w:tr>
      <w:tr>
        <w:trPr>
          <w:trHeight w:val="309" w:hRule="atLeast"/>
        </w:trPr>
        <w:tc>
          <w:tcPr>
            <w:tcW w:w="672" w:type="dxa"/>
          </w:tcPr>
          <w:p>
            <w:pPr>
              <w:pStyle w:val="TableParagraph"/>
              <w:spacing w:line="240" w:lineRule="auto" w:before="2"/>
              <w:ind w:left="50"/>
              <w:rPr>
                <w:sz w:val="22"/>
              </w:rPr>
            </w:pPr>
            <w:r>
              <w:rPr>
                <w:sz w:val="22"/>
              </w:rPr>
              <w:t>1225</w:t>
            </w:r>
          </w:p>
        </w:tc>
        <w:tc>
          <w:tcPr>
            <w:tcW w:w="9288" w:type="dxa"/>
          </w:tcPr>
          <w:p>
            <w:pPr>
              <w:pStyle w:val="TableParagraph"/>
              <w:spacing w:line="240" w:lineRule="auto" w:before="2"/>
              <w:rPr>
                <w:sz w:val="22"/>
              </w:rPr>
            </w:pPr>
            <w:r>
              <w:rPr>
                <w:sz w:val="22"/>
              </w:rPr>
              <w:t>Sicherheit durch unabhängige Auditierungen und Zertifizierungen und wollen vor allem die KMUs</w:t>
            </w:r>
          </w:p>
        </w:tc>
      </w:tr>
      <w:tr>
        <w:trPr>
          <w:trHeight w:val="307" w:hRule="atLeast"/>
        </w:trPr>
        <w:tc>
          <w:tcPr>
            <w:tcW w:w="672" w:type="dxa"/>
          </w:tcPr>
          <w:p>
            <w:pPr>
              <w:pStyle w:val="TableParagraph"/>
              <w:ind w:left="50"/>
              <w:rPr>
                <w:sz w:val="22"/>
              </w:rPr>
            </w:pPr>
            <w:r>
              <w:rPr>
                <w:sz w:val="22"/>
              </w:rPr>
              <w:t>1226</w:t>
            </w:r>
          </w:p>
        </w:tc>
        <w:tc>
          <w:tcPr>
            <w:tcW w:w="9288" w:type="dxa"/>
          </w:tcPr>
          <w:p>
            <w:pPr>
              <w:pStyle w:val="TableParagraph"/>
              <w:rPr>
                <w:sz w:val="22"/>
              </w:rPr>
            </w:pPr>
            <w:r>
              <w:rPr>
                <w:sz w:val="22"/>
              </w:rPr>
              <w:t>sehr viel stärker durch ein dezentrales und unabhängiges IT-Beratungsnetzwerk unterstützen. Wir</w:t>
            </w:r>
          </w:p>
        </w:tc>
      </w:tr>
      <w:tr>
        <w:trPr>
          <w:trHeight w:val="309" w:hRule="atLeast"/>
        </w:trPr>
        <w:tc>
          <w:tcPr>
            <w:tcW w:w="672" w:type="dxa"/>
          </w:tcPr>
          <w:p>
            <w:pPr>
              <w:pStyle w:val="TableParagraph"/>
              <w:ind w:left="50"/>
              <w:rPr>
                <w:sz w:val="22"/>
              </w:rPr>
            </w:pPr>
            <w:r>
              <w:rPr>
                <w:sz w:val="22"/>
              </w:rPr>
              <w:t>1227</w:t>
            </w:r>
          </w:p>
        </w:tc>
        <w:tc>
          <w:tcPr>
            <w:tcW w:w="9288" w:type="dxa"/>
          </w:tcPr>
          <w:p>
            <w:pPr>
              <w:pStyle w:val="TableParagraph"/>
              <w:rPr>
                <w:sz w:val="22"/>
              </w:rPr>
            </w:pPr>
            <w:r>
              <w:rPr>
                <w:sz w:val="22"/>
              </w:rPr>
              <w:t>stärken unabhängige Aufsichtsstrukturen und schaffen neue Sanktionsmechanismen. Die IT-</w:t>
            </w:r>
          </w:p>
        </w:tc>
      </w:tr>
      <w:tr>
        <w:trPr>
          <w:trHeight w:val="309" w:hRule="atLeast"/>
        </w:trPr>
        <w:tc>
          <w:tcPr>
            <w:tcW w:w="672" w:type="dxa"/>
          </w:tcPr>
          <w:p>
            <w:pPr>
              <w:pStyle w:val="TableParagraph"/>
              <w:spacing w:line="240" w:lineRule="auto" w:before="1"/>
              <w:ind w:left="50"/>
              <w:rPr>
                <w:sz w:val="22"/>
              </w:rPr>
            </w:pPr>
            <w:r>
              <w:rPr>
                <w:sz w:val="22"/>
              </w:rPr>
              <w:t>1228</w:t>
            </w:r>
          </w:p>
        </w:tc>
        <w:tc>
          <w:tcPr>
            <w:tcW w:w="9288" w:type="dxa"/>
          </w:tcPr>
          <w:p>
            <w:pPr>
              <w:pStyle w:val="TableParagraph"/>
              <w:spacing w:line="240" w:lineRule="auto" w:before="1"/>
              <w:rPr>
                <w:sz w:val="22"/>
              </w:rPr>
            </w:pPr>
            <w:r>
              <w:rPr>
                <w:sz w:val="22"/>
              </w:rPr>
              <w:t>Sicherheit gefährdende Maßnahmen, wie den Handel und das staatliche Offenhalten von</w:t>
            </w:r>
          </w:p>
        </w:tc>
      </w:tr>
      <w:tr>
        <w:trPr>
          <w:trHeight w:val="263" w:hRule="atLeast"/>
        </w:trPr>
        <w:tc>
          <w:tcPr>
            <w:tcW w:w="672" w:type="dxa"/>
          </w:tcPr>
          <w:p>
            <w:pPr>
              <w:pStyle w:val="TableParagraph"/>
              <w:spacing w:line="244" w:lineRule="exact"/>
              <w:ind w:left="50"/>
              <w:rPr>
                <w:sz w:val="22"/>
              </w:rPr>
            </w:pPr>
            <w:r>
              <w:rPr>
                <w:sz w:val="22"/>
              </w:rPr>
              <w:t>1229</w:t>
            </w:r>
          </w:p>
        </w:tc>
        <w:tc>
          <w:tcPr>
            <w:tcW w:w="9288" w:type="dxa"/>
          </w:tcPr>
          <w:p>
            <w:pPr>
              <w:pStyle w:val="TableParagraph"/>
              <w:spacing w:line="244" w:lineRule="exact"/>
              <w:rPr>
                <w:sz w:val="22"/>
              </w:rPr>
            </w:pPr>
            <w:r>
              <w:rPr>
                <w:sz w:val="22"/>
              </w:rPr>
              <w:t>Sicherheitslücken, wollen wir beenden und eine Meldepflicht schaffen.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2"/>
      </w:tblGrid>
      <w:tr>
        <w:trPr>
          <w:trHeight w:val="494" w:hRule="atLeast"/>
        </w:trPr>
        <w:tc>
          <w:tcPr>
            <w:tcW w:w="672" w:type="dxa"/>
          </w:tcPr>
          <w:p>
            <w:pPr>
              <w:pStyle w:val="TableParagraph"/>
              <w:ind w:left="50"/>
              <w:rPr>
                <w:sz w:val="22"/>
              </w:rPr>
            </w:pPr>
            <w:r>
              <w:rPr>
                <w:sz w:val="22"/>
              </w:rPr>
              <w:t>1230</w:t>
            </w:r>
          </w:p>
        </w:tc>
        <w:tc>
          <w:tcPr>
            <w:tcW w:w="9302" w:type="dxa"/>
          </w:tcPr>
          <w:p>
            <w:pPr>
              <w:pStyle w:val="TableParagraph"/>
              <w:spacing w:line="284" w:lineRule="exact"/>
              <w:rPr>
                <w:b/>
                <w:sz w:val="28"/>
              </w:rPr>
            </w:pPr>
            <w:r>
              <w:rPr>
                <w:b/>
                <w:sz w:val="28"/>
              </w:rPr>
              <w:t>Wir kämpfen für einen fairen und nachhaltigen Handel</w:t>
            </w:r>
          </w:p>
        </w:tc>
      </w:tr>
      <w:tr>
        <w:trPr>
          <w:trHeight w:val="624" w:hRule="atLeast"/>
        </w:trPr>
        <w:tc>
          <w:tcPr>
            <w:tcW w:w="672" w:type="dxa"/>
          </w:tcPr>
          <w:p>
            <w:pPr>
              <w:pStyle w:val="TableParagraph"/>
              <w:spacing w:line="240" w:lineRule="auto" w:before="187"/>
              <w:ind w:left="50"/>
              <w:rPr>
                <w:sz w:val="22"/>
              </w:rPr>
            </w:pPr>
            <w:r>
              <w:rPr>
                <w:sz w:val="22"/>
              </w:rPr>
              <w:t>1231</w:t>
            </w:r>
          </w:p>
        </w:tc>
        <w:tc>
          <w:tcPr>
            <w:tcW w:w="9302" w:type="dxa"/>
          </w:tcPr>
          <w:p>
            <w:pPr>
              <w:pStyle w:val="TableParagraph"/>
              <w:spacing w:line="240" w:lineRule="auto" w:before="167"/>
              <w:rPr>
                <w:b/>
                <w:sz w:val="24"/>
              </w:rPr>
            </w:pPr>
            <w:r>
              <w:rPr>
                <w:b/>
                <w:sz w:val="24"/>
              </w:rPr>
              <w:t>Neustart für gute Handelsverträge</w:t>
            </w:r>
          </w:p>
        </w:tc>
      </w:tr>
      <w:tr>
        <w:trPr>
          <w:trHeight w:val="431" w:hRule="atLeast"/>
        </w:trPr>
        <w:tc>
          <w:tcPr>
            <w:tcW w:w="672" w:type="dxa"/>
          </w:tcPr>
          <w:p>
            <w:pPr>
              <w:pStyle w:val="TableParagraph"/>
              <w:spacing w:line="240" w:lineRule="auto" w:before="124"/>
              <w:ind w:left="50"/>
              <w:rPr>
                <w:sz w:val="22"/>
              </w:rPr>
            </w:pPr>
            <w:r>
              <w:rPr>
                <w:sz w:val="22"/>
              </w:rPr>
              <w:t>1232</w:t>
            </w:r>
          </w:p>
        </w:tc>
        <w:tc>
          <w:tcPr>
            <w:tcW w:w="9302" w:type="dxa"/>
          </w:tcPr>
          <w:p>
            <w:pPr>
              <w:pStyle w:val="TableParagraph"/>
              <w:spacing w:line="240" w:lineRule="auto" w:before="124"/>
              <w:rPr>
                <w:sz w:val="22"/>
              </w:rPr>
            </w:pPr>
            <w:r>
              <w:rPr>
                <w:sz w:val="22"/>
              </w:rPr>
              <w:t>Handel ist eine wichtige Grundlage unseres Wohlstandes: Fairer Handel trägt zur Vertiefung</w:t>
            </w:r>
          </w:p>
        </w:tc>
      </w:tr>
      <w:tr>
        <w:trPr>
          <w:trHeight w:val="307" w:hRule="atLeast"/>
        </w:trPr>
        <w:tc>
          <w:tcPr>
            <w:tcW w:w="672" w:type="dxa"/>
          </w:tcPr>
          <w:p>
            <w:pPr>
              <w:pStyle w:val="TableParagraph"/>
              <w:ind w:left="50"/>
              <w:rPr>
                <w:sz w:val="22"/>
              </w:rPr>
            </w:pPr>
            <w:r>
              <w:rPr>
                <w:sz w:val="22"/>
              </w:rPr>
              <w:t>1233</w:t>
            </w:r>
          </w:p>
        </w:tc>
        <w:tc>
          <w:tcPr>
            <w:tcW w:w="9302" w:type="dxa"/>
          </w:tcPr>
          <w:p>
            <w:pPr>
              <w:pStyle w:val="TableParagraph"/>
              <w:rPr>
                <w:sz w:val="22"/>
              </w:rPr>
            </w:pPr>
            <w:r>
              <w:rPr>
                <w:sz w:val="22"/>
              </w:rPr>
              <w:t>internationaler Partnerschaften und damit auch einer sicheren Welt bei. Gerade in Zeiten, die</w:t>
            </w:r>
          </w:p>
        </w:tc>
      </w:tr>
      <w:tr>
        <w:trPr>
          <w:trHeight w:val="309" w:hRule="atLeast"/>
        </w:trPr>
        <w:tc>
          <w:tcPr>
            <w:tcW w:w="672" w:type="dxa"/>
          </w:tcPr>
          <w:p>
            <w:pPr>
              <w:pStyle w:val="TableParagraph"/>
              <w:ind w:left="50"/>
              <w:rPr>
                <w:sz w:val="22"/>
              </w:rPr>
            </w:pPr>
            <w:r>
              <w:rPr>
                <w:sz w:val="22"/>
              </w:rPr>
              <w:t>1234</w:t>
            </w:r>
          </w:p>
        </w:tc>
        <w:tc>
          <w:tcPr>
            <w:tcW w:w="9302" w:type="dxa"/>
          </w:tcPr>
          <w:p>
            <w:pPr>
              <w:pStyle w:val="TableParagraph"/>
              <w:rPr>
                <w:sz w:val="22"/>
              </w:rPr>
            </w:pPr>
            <w:r>
              <w:rPr>
                <w:sz w:val="22"/>
              </w:rPr>
              <w:t>zunehmend unter den Vorzeichen eines Systemwettbewerbs zwischen demokratischen Staaten und</w:t>
            </w:r>
          </w:p>
        </w:tc>
      </w:tr>
      <w:tr>
        <w:trPr>
          <w:trHeight w:val="309" w:hRule="atLeast"/>
        </w:trPr>
        <w:tc>
          <w:tcPr>
            <w:tcW w:w="672" w:type="dxa"/>
          </w:tcPr>
          <w:p>
            <w:pPr>
              <w:pStyle w:val="TableParagraph"/>
              <w:spacing w:line="240" w:lineRule="auto" w:before="2"/>
              <w:ind w:left="50"/>
              <w:rPr>
                <w:sz w:val="22"/>
              </w:rPr>
            </w:pPr>
            <w:r>
              <w:rPr>
                <w:sz w:val="22"/>
              </w:rPr>
              <w:t>1235</w:t>
            </w:r>
          </w:p>
        </w:tc>
        <w:tc>
          <w:tcPr>
            <w:tcW w:w="9302" w:type="dxa"/>
          </w:tcPr>
          <w:p>
            <w:pPr>
              <w:pStyle w:val="TableParagraph"/>
              <w:spacing w:line="240" w:lineRule="auto" w:before="2"/>
              <w:rPr>
                <w:sz w:val="22"/>
              </w:rPr>
            </w:pPr>
            <w:r>
              <w:rPr>
                <w:sz w:val="22"/>
              </w:rPr>
              <w:t>China stehen, setzten wir auf eine proaktive Handelspolitik. Wir wollen einen multilateralen</w:t>
            </w:r>
          </w:p>
        </w:tc>
      </w:tr>
      <w:tr>
        <w:trPr>
          <w:trHeight w:val="307" w:hRule="atLeast"/>
        </w:trPr>
        <w:tc>
          <w:tcPr>
            <w:tcW w:w="672" w:type="dxa"/>
          </w:tcPr>
          <w:p>
            <w:pPr>
              <w:pStyle w:val="TableParagraph"/>
              <w:ind w:left="50"/>
              <w:rPr>
                <w:sz w:val="22"/>
              </w:rPr>
            </w:pPr>
            <w:r>
              <w:rPr>
                <w:sz w:val="22"/>
              </w:rPr>
              <w:t>1236</w:t>
            </w:r>
          </w:p>
        </w:tc>
        <w:tc>
          <w:tcPr>
            <w:tcW w:w="9302" w:type="dxa"/>
          </w:tcPr>
          <w:p>
            <w:pPr>
              <w:pStyle w:val="TableParagraph"/>
              <w:rPr>
                <w:sz w:val="22"/>
              </w:rPr>
            </w:pPr>
            <w:r>
              <w:rPr>
                <w:sz w:val="22"/>
              </w:rPr>
              <w:t>Welthandel und Handelsabkommen, die dem Wohlstand aller Menschen dienen, die Umwelt- und</w:t>
            </w:r>
          </w:p>
        </w:tc>
      </w:tr>
      <w:tr>
        <w:trPr>
          <w:trHeight w:val="309" w:hRule="atLeast"/>
        </w:trPr>
        <w:tc>
          <w:tcPr>
            <w:tcW w:w="672" w:type="dxa"/>
          </w:tcPr>
          <w:p>
            <w:pPr>
              <w:pStyle w:val="TableParagraph"/>
              <w:ind w:left="50"/>
              <w:rPr>
                <w:sz w:val="22"/>
              </w:rPr>
            </w:pPr>
            <w:r>
              <w:rPr>
                <w:sz w:val="22"/>
              </w:rPr>
              <w:t>1237</w:t>
            </w:r>
          </w:p>
        </w:tc>
        <w:tc>
          <w:tcPr>
            <w:tcW w:w="9302" w:type="dxa"/>
          </w:tcPr>
          <w:p>
            <w:pPr>
              <w:pStyle w:val="TableParagraph"/>
              <w:rPr>
                <w:sz w:val="22"/>
              </w:rPr>
            </w:pPr>
            <w:r>
              <w:rPr>
                <w:sz w:val="22"/>
              </w:rPr>
              <w:t>Klimaschutz einfordern und die Beziehungen mit unseren Partnern im Einsatz für Demokratie und</w:t>
            </w:r>
          </w:p>
        </w:tc>
      </w:tr>
      <w:tr>
        <w:trPr>
          <w:trHeight w:val="309" w:hRule="atLeast"/>
        </w:trPr>
        <w:tc>
          <w:tcPr>
            <w:tcW w:w="672" w:type="dxa"/>
          </w:tcPr>
          <w:p>
            <w:pPr>
              <w:pStyle w:val="TableParagraph"/>
              <w:spacing w:line="240" w:lineRule="auto" w:before="1"/>
              <w:ind w:left="50"/>
              <w:rPr>
                <w:sz w:val="22"/>
              </w:rPr>
            </w:pPr>
            <w:r>
              <w:rPr>
                <w:sz w:val="22"/>
              </w:rPr>
              <w:t>1238</w:t>
            </w:r>
          </w:p>
        </w:tc>
        <w:tc>
          <w:tcPr>
            <w:tcW w:w="9302" w:type="dxa"/>
          </w:tcPr>
          <w:p>
            <w:pPr>
              <w:pStyle w:val="TableParagraph"/>
              <w:spacing w:line="240" w:lineRule="auto" w:before="1"/>
              <w:rPr>
                <w:sz w:val="22"/>
              </w:rPr>
            </w:pPr>
            <w:r>
              <w:rPr>
                <w:sz w:val="22"/>
              </w:rPr>
              <w:t>Freiheit stärken. Eine Zersplitterung von Handelsbeziehungen erschwert ein internationales</w:t>
            </w:r>
          </w:p>
        </w:tc>
      </w:tr>
      <w:tr>
        <w:trPr>
          <w:trHeight w:val="307" w:hRule="atLeast"/>
        </w:trPr>
        <w:tc>
          <w:tcPr>
            <w:tcW w:w="672" w:type="dxa"/>
          </w:tcPr>
          <w:p>
            <w:pPr>
              <w:pStyle w:val="TableParagraph"/>
              <w:ind w:left="50"/>
              <w:rPr>
                <w:sz w:val="22"/>
              </w:rPr>
            </w:pPr>
            <w:r>
              <w:rPr>
                <w:sz w:val="22"/>
              </w:rPr>
              <w:t>1239</w:t>
            </w:r>
          </w:p>
        </w:tc>
        <w:tc>
          <w:tcPr>
            <w:tcW w:w="9302" w:type="dxa"/>
          </w:tcPr>
          <w:p>
            <w:pPr>
              <w:pStyle w:val="TableParagraph"/>
              <w:rPr>
                <w:sz w:val="22"/>
              </w:rPr>
            </w:pPr>
            <w:r>
              <w:rPr>
                <w:sz w:val="22"/>
              </w:rPr>
              <w:t>Miteinander. Die Chance mit der neuen US-Administration die Handelskonflikte beizulegen und einen</w:t>
            </w:r>
          </w:p>
        </w:tc>
      </w:tr>
      <w:tr>
        <w:trPr>
          <w:trHeight w:val="309" w:hRule="atLeast"/>
        </w:trPr>
        <w:tc>
          <w:tcPr>
            <w:tcW w:w="672" w:type="dxa"/>
          </w:tcPr>
          <w:p>
            <w:pPr>
              <w:pStyle w:val="TableParagraph"/>
              <w:ind w:left="50"/>
              <w:rPr>
                <w:sz w:val="22"/>
              </w:rPr>
            </w:pPr>
            <w:r>
              <w:rPr>
                <w:sz w:val="22"/>
              </w:rPr>
              <w:t>1240</w:t>
            </w:r>
          </w:p>
        </w:tc>
        <w:tc>
          <w:tcPr>
            <w:tcW w:w="9302" w:type="dxa"/>
          </w:tcPr>
          <w:p>
            <w:pPr>
              <w:pStyle w:val="TableParagraph"/>
              <w:rPr>
                <w:sz w:val="22"/>
              </w:rPr>
            </w:pPr>
            <w:r>
              <w:rPr>
                <w:sz w:val="22"/>
              </w:rPr>
              <w:t>transatlantischen Markt für klimaneutrale Produkte zu schaffen, wollen wir ergreifen.</w:t>
            </w:r>
          </w:p>
        </w:tc>
      </w:tr>
      <w:tr>
        <w:trPr>
          <w:trHeight w:val="309" w:hRule="atLeast"/>
        </w:trPr>
        <w:tc>
          <w:tcPr>
            <w:tcW w:w="672" w:type="dxa"/>
          </w:tcPr>
          <w:p>
            <w:pPr>
              <w:pStyle w:val="TableParagraph"/>
              <w:spacing w:line="240" w:lineRule="auto" w:before="1"/>
              <w:ind w:left="50"/>
              <w:rPr>
                <w:sz w:val="22"/>
              </w:rPr>
            </w:pPr>
            <w:r>
              <w:rPr>
                <w:sz w:val="22"/>
              </w:rPr>
              <w:t>1241</w:t>
            </w:r>
          </w:p>
        </w:tc>
        <w:tc>
          <w:tcPr>
            <w:tcW w:w="9302" w:type="dxa"/>
          </w:tcPr>
          <w:p>
            <w:pPr>
              <w:pStyle w:val="TableParagraph"/>
              <w:spacing w:line="240" w:lineRule="auto" w:before="1"/>
              <w:rPr>
                <w:sz w:val="22"/>
              </w:rPr>
            </w:pPr>
            <w:r>
              <w:rPr>
                <w:sz w:val="22"/>
              </w:rPr>
              <w:t>Umweltschädliche Abkommen wie das EU-Mercosur-Abkommen mit lateinamerikanischen Staaten</w:t>
            </w:r>
          </w:p>
        </w:tc>
      </w:tr>
      <w:tr>
        <w:trPr>
          <w:trHeight w:val="307" w:hRule="atLeast"/>
        </w:trPr>
        <w:tc>
          <w:tcPr>
            <w:tcW w:w="672" w:type="dxa"/>
          </w:tcPr>
          <w:p>
            <w:pPr>
              <w:pStyle w:val="TableParagraph"/>
              <w:ind w:left="50"/>
              <w:rPr>
                <w:sz w:val="22"/>
              </w:rPr>
            </w:pPr>
            <w:r>
              <w:rPr>
                <w:sz w:val="22"/>
              </w:rPr>
              <w:t>1242</w:t>
            </w:r>
          </w:p>
        </w:tc>
        <w:tc>
          <w:tcPr>
            <w:tcW w:w="9302" w:type="dxa"/>
          </w:tcPr>
          <w:p>
            <w:pPr>
              <w:pStyle w:val="TableParagraph"/>
              <w:rPr>
                <w:sz w:val="22"/>
              </w:rPr>
            </w:pPr>
            <w:r>
              <w:rPr>
                <w:sz w:val="22"/>
              </w:rPr>
              <w:t>lehnen wir ab. Europa kann aufgrund des großen gemeinsamen Binnenmarktes selbstbewusst in</w:t>
            </w:r>
          </w:p>
        </w:tc>
      </w:tr>
      <w:tr>
        <w:trPr>
          <w:trHeight w:val="309" w:hRule="atLeast"/>
        </w:trPr>
        <w:tc>
          <w:tcPr>
            <w:tcW w:w="672" w:type="dxa"/>
          </w:tcPr>
          <w:p>
            <w:pPr>
              <w:pStyle w:val="TableParagraph"/>
              <w:ind w:left="50"/>
              <w:rPr>
                <w:sz w:val="22"/>
              </w:rPr>
            </w:pPr>
            <w:r>
              <w:rPr>
                <w:sz w:val="22"/>
              </w:rPr>
              <w:t>1243</w:t>
            </w:r>
          </w:p>
        </w:tc>
        <w:tc>
          <w:tcPr>
            <w:tcW w:w="9302" w:type="dxa"/>
          </w:tcPr>
          <w:p>
            <w:pPr>
              <w:pStyle w:val="TableParagraph"/>
              <w:rPr>
                <w:sz w:val="22"/>
              </w:rPr>
            </w:pPr>
            <w:r>
              <w:rPr>
                <w:sz w:val="22"/>
              </w:rPr>
              <w:t>Handelsverhandlungen gehen. Europäische Handelsverträge müssen verbindliche und durchsetzbare</w:t>
            </w:r>
          </w:p>
        </w:tc>
      </w:tr>
      <w:tr>
        <w:trPr>
          <w:trHeight w:val="309" w:hRule="atLeast"/>
        </w:trPr>
        <w:tc>
          <w:tcPr>
            <w:tcW w:w="672" w:type="dxa"/>
          </w:tcPr>
          <w:p>
            <w:pPr>
              <w:pStyle w:val="TableParagraph"/>
              <w:spacing w:line="240" w:lineRule="auto" w:before="1"/>
              <w:ind w:left="50"/>
              <w:rPr>
                <w:sz w:val="22"/>
              </w:rPr>
            </w:pPr>
            <w:r>
              <w:rPr>
                <w:sz w:val="22"/>
              </w:rPr>
              <w:t>1244</w:t>
            </w:r>
          </w:p>
        </w:tc>
        <w:tc>
          <w:tcPr>
            <w:tcW w:w="9302" w:type="dxa"/>
          </w:tcPr>
          <w:p>
            <w:pPr>
              <w:pStyle w:val="TableParagraph"/>
              <w:spacing w:line="240" w:lineRule="auto" w:before="1"/>
              <w:rPr>
                <w:sz w:val="22"/>
              </w:rPr>
            </w:pPr>
            <w:r>
              <w:rPr>
                <w:sz w:val="22"/>
              </w:rPr>
              <w:t>Umwelt- und Sozialstandards enthalten. Dazu zählt, das Pariser Klimaschutzabkommen sowie ILO-</w:t>
            </w:r>
          </w:p>
        </w:tc>
      </w:tr>
      <w:tr>
        <w:trPr>
          <w:trHeight w:val="307" w:hRule="atLeast"/>
        </w:trPr>
        <w:tc>
          <w:tcPr>
            <w:tcW w:w="672" w:type="dxa"/>
          </w:tcPr>
          <w:p>
            <w:pPr>
              <w:pStyle w:val="TableParagraph"/>
              <w:ind w:left="50"/>
              <w:rPr>
                <w:sz w:val="22"/>
              </w:rPr>
            </w:pPr>
            <w:r>
              <w:rPr>
                <w:sz w:val="22"/>
              </w:rPr>
              <w:t>1245</w:t>
            </w:r>
          </w:p>
        </w:tc>
        <w:tc>
          <w:tcPr>
            <w:tcW w:w="9302" w:type="dxa"/>
          </w:tcPr>
          <w:p>
            <w:pPr>
              <w:pStyle w:val="TableParagraph"/>
              <w:rPr>
                <w:sz w:val="22"/>
              </w:rPr>
            </w:pPr>
            <w:r>
              <w:rPr>
                <w:sz w:val="22"/>
              </w:rPr>
              <w:t>Kernarbeitsnormen zur Bedingung und einklagbar zu machen. Handelsabkommen sollten nicht nur</w:t>
            </w:r>
          </w:p>
        </w:tc>
      </w:tr>
      <w:tr>
        <w:trPr>
          <w:trHeight w:val="309" w:hRule="atLeast"/>
        </w:trPr>
        <w:tc>
          <w:tcPr>
            <w:tcW w:w="672" w:type="dxa"/>
          </w:tcPr>
          <w:p>
            <w:pPr>
              <w:pStyle w:val="TableParagraph"/>
              <w:ind w:left="50"/>
              <w:rPr>
                <w:sz w:val="22"/>
              </w:rPr>
            </w:pPr>
            <w:r>
              <w:rPr>
                <w:sz w:val="22"/>
              </w:rPr>
              <w:t>1246</w:t>
            </w:r>
          </w:p>
        </w:tc>
        <w:tc>
          <w:tcPr>
            <w:tcW w:w="9302" w:type="dxa"/>
          </w:tcPr>
          <w:p>
            <w:pPr>
              <w:pStyle w:val="TableParagraph"/>
              <w:rPr>
                <w:sz w:val="22"/>
              </w:rPr>
            </w:pPr>
            <w:r>
              <w:rPr>
                <w:sz w:val="22"/>
              </w:rPr>
              <w:t>Rechte für Unternehmen, sondern auch ihre Pflichten regeln. Deshalb setzen wir uns für einen</w:t>
            </w:r>
          </w:p>
        </w:tc>
      </w:tr>
      <w:tr>
        <w:trPr>
          <w:trHeight w:val="309" w:hRule="atLeast"/>
        </w:trPr>
        <w:tc>
          <w:tcPr>
            <w:tcW w:w="672" w:type="dxa"/>
          </w:tcPr>
          <w:p>
            <w:pPr>
              <w:pStyle w:val="TableParagraph"/>
              <w:spacing w:line="240" w:lineRule="auto" w:before="1"/>
              <w:ind w:left="50"/>
              <w:rPr>
                <w:sz w:val="22"/>
              </w:rPr>
            </w:pPr>
            <w:r>
              <w:rPr>
                <w:sz w:val="22"/>
              </w:rPr>
              <w:t>1247</w:t>
            </w:r>
          </w:p>
        </w:tc>
        <w:tc>
          <w:tcPr>
            <w:tcW w:w="9302" w:type="dxa"/>
          </w:tcPr>
          <w:p>
            <w:pPr>
              <w:pStyle w:val="TableParagraph"/>
              <w:spacing w:line="240" w:lineRule="auto" w:before="1"/>
              <w:rPr>
                <w:sz w:val="22"/>
              </w:rPr>
            </w:pPr>
            <w:r>
              <w:rPr>
                <w:sz w:val="22"/>
              </w:rPr>
              <w:t>multilateralen Handelsgerichtshof bei den Vereinten Nationen ein, der beides abdeckt.</w:t>
            </w:r>
          </w:p>
        </w:tc>
      </w:tr>
      <w:tr>
        <w:trPr>
          <w:trHeight w:val="307" w:hRule="atLeast"/>
        </w:trPr>
        <w:tc>
          <w:tcPr>
            <w:tcW w:w="672" w:type="dxa"/>
          </w:tcPr>
          <w:p>
            <w:pPr>
              <w:pStyle w:val="TableParagraph"/>
              <w:ind w:left="50"/>
              <w:rPr>
                <w:sz w:val="22"/>
              </w:rPr>
            </w:pPr>
            <w:r>
              <w:rPr>
                <w:sz w:val="22"/>
              </w:rPr>
              <w:t>1248</w:t>
            </w:r>
          </w:p>
        </w:tc>
        <w:tc>
          <w:tcPr>
            <w:tcW w:w="9302" w:type="dxa"/>
          </w:tcPr>
          <w:p>
            <w:pPr>
              <w:pStyle w:val="TableParagraph"/>
              <w:rPr>
                <w:sz w:val="22"/>
              </w:rPr>
            </w:pPr>
            <w:r>
              <w:rPr>
                <w:sz w:val="22"/>
              </w:rPr>
              <w:t>Internationale Konzerne dürfen durch Handels- und Investitionsklagen nicht noch mächtiger werden,</w:t>
            </w:r>
          </w:p>
        </w:tc>
      </w:tr>
      <w:tr>
        <w:trPr>
          <w:trHeight w:val="309" w:hRule="atLeast"/>
        </w:trPr>
        <w:tc>
          <w:tcPr>
            <w:tcW w:w="672" w:type="dxa"/>
          </w:tcPr>
          <w:p>
            <w:pPr>
              <w:pStyle w:val="TableParagraph"/>
              <w:ind w:left="50"/>
              <w:rPr>
                <w:sz w:val="22"/>
              </w:rPr>
            </w:pPr>
            <w:r>
              <w:rPr>
                <w:sz w:val="22"/>
              </w:rPr>
              <w:t>1249</w:t>
            </w:r>
          </w:p>
        </w:tc>
        <w:tc>
          <w:tcPr>
            <w:tcW w:w="9302" w:type="dxa"/>
          </w:tcPr>
          <w:p>
            <w:pPr>
              <w:pStyle w:val="TableParagraph"/>
              <w:rPr>
                <w:sz w:val="22"/>
              </w:rPr>
            </w:pPr>
            <w:r>
              <w:rPr>
                <w:sz w:val="22"/>
              </w:rPr>
              <w:t>daher lehnen wir Klageprivilegien für ausländische Investoren ab. Die EU sollte aus dem vollkommen</w:t>
            </w:r>
          </w:p>
        </w:tc>
      </w:tr>
      <w:tr>
        <w:trPr>
          <w:trHeight w:val="309" w:hRule="atLeast"/>
        </w:trPr>
        <w:tc>
          <w:tcPr>
            <w:tcW w:w="672" w:type="dxa"/>
          </w:tcPr>
          <w:p>
            <w:pPr>
              <w:pStyle w:val="TableParagraph"/>
              <w:spacing w:line="240" w:lineRule="auto" w:before="1"/>
              <w:ind w:left="50"/>
              <w:rPr>
                <w:sz w:val="22"/>
              </w:rPr>
            </w:pPr>
            <w:r>
              <w:rPr>
                <w:sz w:val="22"/>
              </w:rPr>
              <w:t>1250</w:t>
            </w:r>
          </w:p>
        </w:tc>
        <w:tc>
          <w:tcPr>
            <w:tcW w:w="9302" w:type="dxa"/>
          </w:tcPr>
          <w:p>
            <w:pPr>
              <w:pStyle w:val="TableParagraph"/>
              <w:spacing w:line="240" w:lineRule="auto" w:before="1"/>
              <w:rPr>
                <w:sz w:val="22"/>
              </w:rPr>
            </w:pPr>
            <w:r>
              <w:rPr>
                <w:sz w:val="22"/>
              </w:rPr>
              <w:t>aus der Zeit gefallenen europäischen Energiecharta-Vertrag aussteigen. Am CETA-Abkommen haben</w:t>
            </w:r>
          </w:p>
        </w:tc>
      </w:tr>
      <w:tr>
        <w:trPr>
          <w:trHeight w:val="307" w:hRule="atLeast"/>
        </w:trPr>
        <w:tc>
          <w:tcPr>
            <w:tcW w:w="672" w:type="dxa"/>
          </w:tcPr>
          <w:p>
            <w:pPr>
              <w:pStyle w:val="TableParagraph"/>
              <w:ind w:left="50"/>
              <w:rPr>
                <w:sz w:val="22"/>
              </w:rPr>
            </w:pPr>
            <w:r>
              <w:rPr>
                <w:sz w:val="22"/>
              </w:rPr>
              <w:t>1251</w:t>
            </w:r>
          </w:p>
        </w:tc>
        <w:tc>
          <w:tcPr>
            <w:tcW w:w="9302" w:type="dxa"/>
          </w:tcPr>
          <w:p>
            <w:pPr>
              <w:pStyle w:val="TableParagraph"/>
              <w:rPr>
                <w:sz w:val="22"/>
              </w:rPr>
            </w:pPr>
            <w:r>
              <w:rPr>
                <w:sz w:val="22"/>
              </w:rPr>
              <w:t>wir erhebliche Kritik. Wir wollen daher das CETA-Abkommen in seiner derzeitigen Fassung nicht</w:t>
            </w:r>
          </w:p>
        </w:tc>
      </w:tr>
      <w:tr>
        <w:trPr>
          <w:trHeight w:val="470" w:hRule="atLeast"/>
        </w:trPr>
        <w:tc>
          <w:tcPr>
            <w:tcW w:w="672" w:type="dxa"/>
          </w:tcPr>
          <w:p>
            <w:pPr>
              <w:pStyle w:val="TableParagraph"/>
              <w:ind w:left="50"/>
              <w:rPr>
                <w:sz w:val="22"/>
              </w:rPr>
            </w:pPr>
            <w:r>
              <w:rPr>
                <w:sz w:val="22"/>
              </w:rPr>
              <w:t>1252</w:t>
            </w:r>
          </w:p>
        </w:tc>
        <w:tc>
          <w:tcPr>
            <w:tcW w:w="9302" w:type="dxa"/>
          </w:tcPr>
          <w:p>
            <w:pPr>
              <w:pStyle w:val="TableParagraph"/>
              <w:rPr>
                <w:sz w:val="22"/>
              </w:rPr>
            </w:pPr>
            <w:r>
              <w:rPr>
                <w:sz w:val="22"/>
              </w:rPr>
              <w:t>ratifizieren, sondern es bei der Anwendung der derzeit geltenden Teile belassen.</w:t>
            </w:r>
          </w:p>
        </w:tc>
      </w:tr>
      <w:tr>
        <w:trPr>
          <w:trHeight w:val="614" w:hRule="atLeast"/>
        </w:trPr>
        <w:tc>
          <w:tcPr>
            <w:tcW w:w="672" w:type="dxa"/>
          </w:tcPr>
          <w:p>
            <w:pPr>
              <w:pStyle w:val="TableParagraph"/>
              <w:spacing w:line="240" w:lineRule="auto" w:before="177"/>
              <w:ind w:left="50"/>
              <w:rPr>
                <w:sz w:val="22"/>
              </w:rPr>
            </w:pPr>
            <w:r>
              <w:rPr>
                <w:sz w:val="22"/>
              </w:rPr>
              <w:t>1253</w:t>
            </w:r>
          </w:p>
        </w:tc>
        <w:tc>
          <w:tcPr>
            <w:tcW w:w="9302" w:type="dxa"/>
          </w:tcPr>
          <w:p>
            <w:pPr>
              <w:pStyle w:val="TableParagraph"/>
              <w:spacing w:line="240" w:lineRule="auto" w:before="158"/>
              <w:rPr>
                <w:b/>
                <w:sz w:val="24"/>
              </w:rPr>
            </w:pPr>
            <w:r>
              <w:rPr>
                <w:b/>
                <w:sz w:val="24"/>
              </w:rPr>
              <w:t>Aktive Außenwirtschaftspolitik und fairer Wettbewerb</w:t>
            </w:r>
          </w:p>
        </w:tc>
      </w:tr>
      <w:tr>
        <w:trPr>
          <w:trHeight w:val="432" w:hRule="atLeast"/>
        </w:trPr>
        <w:tc>
          <w:tcPr>
            <w:tcW w:w="672" w:type="dxa"/>
          </w:tcPr>
          <w:p>
            <w:pPr>
              <w:pStyle w:val="TableParagraph"/>
              <w:spacing w:line="240" w:lineRule="auto" w:before="124"/>
              <w:ind w:left="50"/>
              <w:rPr>
                <w:sz w:val="22"/>
              </w:rPr>
            </w:pPr>
            <w:r>
              <w:rPr>
                <w:sz w:val="22"/>
              </w:rPr>
              <w:t>1254</w:t>
            </w:r>
          </w:p>
        </w:tc>
        <w:tc>
          <w:tcPr>
            <w:tcW w:w="9302" w:type="dxa"/>
          </w:tcPr>
          <w:p>
            <w:pPr>
              <w:pStyle w:val="TableParagraph"/>
              <w:spacing w:line="240" w:lineRule="auto" w:before="124"/>
              <w:rPr>
                <w:sz w:val="22"/>
              </w:rPr>
            </w:pPr>
            <w:r>
              <w:rPr>
                <w:sz w:val="22"/>
              </w:rPr>
              <w:t>Damit gleiche Wettbewerbsbedingungen für alle Marktteilnehmer*innen gelten, muss Europa</w:t>
            </w:r>
          </w:p>
        </w:tc>
      </w:tr>
      <w:tr>
        <w:trPr>
          <w:trHeight w:val="307" w:hRule="atLeast"/>
        </w:trPr>
        <w:tc>
          <w:tcPr>
            <w:tcW w:w="672" w:type="dxa"/>
          </w:tcPr>
          <w:p>
            <w:pPr>
              <w:pStyle w:val="TableParagraph"/>
              <w:ind w:left="50"/>
              <w:rPr>
                <w:sz w:val="22"/>
              </w:rPr>
            </w:pPr>
            <w:r>
              <w:rPr>
                <w:sz w:val="22"/>
              </w:rPr>
              <w:t>1255</w:t>
            </w:r>
          </w:p>
        </w:tc>
        <w:tc>
          <w:tcPr>
            <w:tcW w:w="9302" w:type="dxa"/>
          </w:tcPr>
          <w:p>
            <w:pPr>
              <w:pStyle w:val="TableParagraph"/>
              <w:rPr>
                <w:sz w:val="22"/>
              </w:rPr>
            </w:pPr>
            <w:r>
              <w:rPr>
                <w:sz w:val="22"/>
              </w:rPr>
              <w:t>reagieren können, wenn aus Drittländern mit unfairen Mitteln auf dem europäischen Binnenmarkt</w:t>
            </w:r>
          </w:p>
        </w:tc>
      </w:tr>
      <w:tr>
        <w:trPr>
          <w:trHeight w:val="309" w:hRule="atLeast"/>
        </w:trPr>
        <w:tc>
          <w:tcPr>
            <w:tcW w:w="672" w:type="dxa"/>
          </w:tcPr>
          <w:p>
            <w:pPr>
              <w:pStyle w:val="TableParagraph"/>
              <w:ind w:left="50"/>
              <w:rPr>
                <w:sz w:val="22"/>
              </w:rPr>
            </w:pPr>
            <w:r>
              <w:rPr>
                <w:sz w:val="22"/>
              </w:rPr>
              <w:t>1256</w:t>
            </w:r>
          </w:p>
        </w:tc>
        <w:tc>
          <w:tcPr>
            <w:tcW w:w="9302" w:type="dxa"/>
          </w:tcPr>
          <w:p>
            <w:pPr>
              <w:pStyle w:val="TableParagraph"/>
              <w:rPr>
                <w:sz w:val="22"/>
              </w:rPr>
            </w:pPr>
            <w:r>
              <w:rPr>
                <w:sz w:val="22"/>
              </w:rPr>
              <w:t>agiert wird sowie eine aktive Außenwirtschaftspolitik betreiben. Dafür müssen Anti-Dumping- und</w:t>
            </w:r>
          </w:p>
        </w:tc>
      </w:tr>
      <w:tr>
        <w:trPr>
          <w:trHeight w:val="309" w:hRule="atLeast"/>
        </w:trPr>
        <w:tc>
          <w:tcPr>
            <w:tcW w:w="672" w:type="dxa"/>
          </w:tcPr>
          <w:p>
            <w:pPr>
              <w:pStyle w:val="TableParagraph"/>
              <w:spacing w:line="240" w:lineRule="auto" w:before="1"/>
              <w:ind w:left="50"/>
              <w:rPr>
                <w:sz w:val="22"/>
              </w:rPr>
            </w:pPr>
            <w:r>
              <w:rPr>
                <w:sz w:val="22"/>
              </w:rPr>
              <w:t>1257</w:t>
            </w:r>
          </w:p>
        </w:tc>
        <w:tc>
          <w:tcPr>
            <w:tcW w:w="9302" w:type="dxa"/>
          </w:tcPr>
          <w:p>
            <w:pPr>
              <w:pStyle w:val="TableParagraph"/>
              <w:spacing w:line="240" w:lineRule="auto" w:before="1"/>
              <w:rPr>
                <w:sz w:val="22"/>
              </w:rPr>
            </w:pPr>
            <w:r>
              <w:rPr>
                <w:sz w:val="22"/>
              </w:rPr>
              <w:t>Anti-Subventionsinstrumente weiterentwickelt werden, um ein Level Playing Field auf globalen</w:t>
            </w:r>
          </w:p>
        </w:tc>
      </w:tr>
      <w:tr>
        <w:trPr>
          <w:trHeight w:val="307" w:hRule="atLeast"/>
        </w:trPr>
        <w:tc>
          <w:tcPr>
            <w:tcW w:w="672" w:type="dxa"/>
          </w:tcPr>
          <w:p>
            <w:pPr>
              <w:pStyle w:val="TableParagraph"/>
              <w:ind w:left="50"/>
              <w:rPr>
                <w:sz w:val="22"/>
              </w:rPr>
            </w:pPr>
            <w:r>
              <w:rPr>
                <w:sz w:val="22"/>
              </w:rPr>
              <w:t>1258</w:t>
            </w:r>
          </w:p>
        </w:tc>
        <w:tc>
          <w:tcPr>
            <w:tcW w:w="9302" w:type="dxa"/>
          </w:tcPr>
          <w:p>
            <w:pPr>
              <w:pStyle w:val="TableParagraph"/>
              <w:rPr>
                <w:sz w:val="22"/>
              </w:rPr>
            </w:pPr>
            <w:r>
              <w:rPr>
                <w:sz w:val="22"/>
              </w:rPr>
              <w:t>Märkten zu erreichen. Die Antidumping-Regeln müssen noch stärker als bisher auch bei Dumping</w:t>
            </w:r>
          </w:p>
        </w:tc>
      </w:tr>
      <w:tr>
        <w:trPr>
          <w:trHeight w:val="309" w:hRule="atLeast"/>
        </w:trPr>
        <w:tc>
          <w:tcPr>
            <w:tcW w:w="672" w:type="dxa"/>
          </w:tcPr>
          <w:p>
            <w:pPr>
              <w:pStyle w:val="TableParagraph"/>
              <w:ind w:left="50"/>
              <w:rPr>
                <w:sz w:val="22"/>
              </w:rPr>
            </w:pPr>
            <w:r>
              <w:rPr>
                <w:sz w:val="22"/>
              </w:rPr>
              <w:t>1259</w:t>
            </w:r>
          </w:p>
        </w:tc>
        <w:tc>
          <w:tcPr>
            <w:tcW w:w="9302" w:type="dxa"/>
          </w:tcPr>
          <w:p>
            <w:pPr>
              <w:pStyle w:val="TableParagraph"/>
              <w:rPr>
                <w:sz w:val="22"/>
              </w:rPr>
            </w:pPr>
            <w:r>
              <w:rPr>
                <w:sz w:val="22"/>
              </w:rPr>
              <w:t>durch niedrige ökologische und soziale Standards anwendbar sein. Durch eine Reform des EU-</w:t>
            </w:r>
          </w:p>
        </w:tc>
      </w:tr>
      <w:tr>
        <w:trPr>
          <w:trHeight w:val="309" w:hRule="atLeast"/>
        </w:trPr>
        <w:tc>
          <w:tcPr>
            <w:tcW w:w="672" w:type="dxa"/>
          </w:tcPr>
          <w:p>
            <w:pPr>
              <w:pStyle w:val="TableParagraph"/>
              <w:spacing w:line="240" w:lineRule="auto" w:before="1"/>
              <w:ind w:left="50"/>
              <w:rPr>
                <w:sz w:val="22"/>
              </w:rPr>
            </w:pPr>
            <w:r>
              <w:rPr>
                <w:sz w:val="22"/>
              </w:rPr>
              <w:t>1260</w:t>
            </w:r>
          </w:p>
        </w:tc>
        <w:tc>
          <w:tcPr>
            <w:tcW w:w="9302" w:type="dxa"/>
          </w:tcPr>
          <w:p>
            <w:pPr>
              <w:pStyle w:val="TableParagraph"/>
              <w:spacing w:line="240" w:lineRule="auto" w:before="1"/>
              <w:rPr>
                <w:sz w:val="22"/>
              </w:rPr>
            </w:pPr>
            <w:r>
              <w:rPr>
                <w:sz w:val="22"/>
              </w:rPr>
              <w:t>Beihilferechts können Wettbewerbsverzerrungen durch staatlich geförderte Konzerne aus anderen</w:t>
            </w:r>
          </w:p>
        </w:tc>
      </w:tr>
      <w:tr>
        <w:trPr>
          <w:trHeight w:val="307" w:hRule="atLeast"/>
        </w:trPr>
        <w:tc>
          <w:tcPr>
            <w:tcW w:w="672" w:type="dxa"/>
          </w:tcPr>
          <w:p>
            <w:pPr>
              <w:pStyle w:val="TableParagraph"/>
              <w:ind w:left="50"/>
              <w:rPr>
                <w:sz w:val="22"/>
              </w:rPr>
            </w:pPr>
            <w:r>
              <w:rPr>
                <w:sz w:val="22"/>
              </w:rPr>
              <w:t>1261</w:t>
            </w:r>
          </w:p>
        </w:tc>
        <w:tc>
          <w:tcPr>
            <w:tcW w:w="9302" w:type="dxa"/>
          </w:tcPr>
          <w:p>
            <w:pPr>
              <w:pStyle w:val="TableParagraph"/>
              <w:rPr>
                <w:sz w:val="22"/>
              </w:rPr>
            </w:pPr>
            <w:r>
              <w:rPr>
                <w:sz w:val="22"/>
              </w:rPr>
              <w:t>Weltregionen verhindert werden. Die deutsche Exportförderung muss in Zukunft anstelle von</w:t>
            </w:r>
          </w:p>
        </w:tc>
      </w:tr>
      <w:tr>
        <w:trPr>
          <w:trHeight w:val="309" w:hRule="atLeast"/>
        </w:trPr>
        <w:tc>
          <w:tcPr>
            <w:tcW w:w="672" w:type="dxa"/>
          </w:tcPr>
          <w:p>
            <w:pPr>
              <w:pStyle w:val="TableParagraph"/>
              <w:ind w:left="50"/>
              <w:rPr>
                <w:sz w:val="22"/>
              </w:rPr>
            </w:pPr>
            <w:r>
              <w:rPr>
                <w:sz w:val="22"/>
              </w:rPr>
              <w:t>1262</w:t>
            </w:r>
          </w:p>
        </w:tc>
        <w:tc>
          <w:tcPr>
            <w:tcW w:w="9302" w:type="dxa"/>
          </w:tcPr>
          <w:p>
            <w:pPr>
              <w:pStyle w:val="TableParagraph"/>
              <w:rPr>
                <w:sz w:val="22"/>
              </w:rPr>
            </w:pPr>
            <w:r>
              <w:rPr>
                <w:sz w:val="22"/>
              </w:rPr>
              <w:t>fossilen Anlagen und Kraftwerken, Hidden Champions, die Hightech für bessere Umwelt- und</w:t>
            </w:r>
          </w:p>
        </w:tc>
      </w:tr>
      <w:tr>
        <w:trPr>
          <w:trHeight w:val="309" w:hRule="atLeast"/>
        </w:trPr>
        <w:tc>
          <w:tcPr>
            <w:tcW w:w="672" w:type="dxa"/>
          </w:tcPr>
          <w:p>
            <w:pPr>
              <w:pStyle w:val="TableParagraph"/>
              <w:spacing w:line="240" w:lineRule="auto" w:before="1"/>
              <w:ind w:left="50"/>
              <w:rPr>
                <w:sz w:val="22"/>
              </w:rPr>
            </w:pPr>
            <w:r>
              <w:rPr>
                <w:sz w:val="22"/>
              </w:rPr>
              <w:t>1263</w:t>
            </w:r>
          </w:p>
        </w:tc>
        <w:tc>
          <w:tcPr>
            <w:tcW w:w="9302" w:type="dxa"/>
          </w:tcPr>
          <w:p>
            <w:pPr>
              <w:pStyle w:val="TableParagraph"/>
              <w:spacing w:line="240" w:lineRule="auto" w:before="1"/>
              <w:rPr>
                <w:sz w:val="22"/>
              </w:rPr>
            </w:pPr>
            <w:r>
              <w:rPr>
                <w:sz w:val="22"/>
              </w:rPr>
              <w:t>Lebensbedingungen herstellen, unterstützen. Mit der EU Kommission setzen wir uns für einen</w:t>
            </w:r>
          </w:p>
        </w:tc>
      </w:tr>
      <w:tr>
        <w:trPr>
          <w:trHeight w:val="264" w:hRule="atLeast"/>
        </w:trPr>
        <w:tc>
          <w:tcPr>
            <w:tcW w:w="672" w:type="dxa"/>
          </w:tcPr>
          <w:p>
            <w:pPr>
              <w:pStyle w:val="TableParagraph"/>
              <w:spacing w:line="244" w:lineRule="exact"/>
              <w:ind w:left="50"/>
              <w:rPr>
                <w:sz w:val="22"/>
              </w:rPr>
            </w:pPr>
            <w:r>
              <w:rPr>
                <w:sz w:val="22"/>
              </w:rPr>
              <w:t>1264</w:t>
            </w:r>
          </w:p>
        </w:tc>
        <w:tc>
          <w:tcPr>
            <w:tcW w:w="9302" w:type="dxa"/>
          </w:tcPr>
          <w:p>
            <w:pPr>
              <w:pStyle w:val="TableParagraph"/>
              <w:spacing w:line="244" w:lineRule="exact"/>
              <w:rPr>
                <w:sz w:val="22"/>
              </w:rPr>
            </w:pPr>
            <w:r>
              <w:rPr>
                <w:sz w:val="22"/>
              </w:rPr>
              <w:t>Grenzausgleich von CO2-Kosten ein, damit ambitionierter Klimaschutz nicht zum</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43"/>
      </w:tblGrid>
      <w:tr>
        <w:trPr>
          <w:trHeight w:val="264" w:hRule="atLeast"/>
        </w:trPr>
        <w:tc>
          <w:tcPr>
            <w:tcW w:w="672" w:type="dxa"/>
          </w:tcPr>
          <w:p>
            <w:pPr>
              <w:pStyle w:val="TableParagraph"/>
              <w:spacing w:line="225" w:lineRule="exact"/>
              <w:ind w:left="50"/>
              <w:rPr>
                <w:sz w:val="22"/>
              </w:rPr>
            </w:pPr>
            <w:r>
              <w:rPr>
                <w:sz w:val="22"/>
              </w:rPr>
              <w:t>1265</w:t>
            </w:r>
          </w:p>
        </w:tc>
        <w:tc>
          <w:tcPr>
            <w:tcW w:w="9243" w:type="dxa"/>
          </w:tcPr>
          <w:p>
            <w:pPr>
              <w:pStyle w:val="TableParagraph"/>
              <w:spacing w:line="225" w:lineRule="exact"/>
              <w:rPr>
                <w:sz w:val="22"/>
              </w:rPr>
            </w:pPr>
            <w:r>
              <w:rPr>
                <w:sz w:val="22"/>
              </w:rPr>
              <w:t>Wettbewerbsnachteil wird. Fairer Wettbewerb braucht auch neue rechtliche Instrumente gegen den</w:t>
            </w:r>
          </w:p>
        </w:tc>
      </w:tr>
      <w:tr>
        <w:trPr>
          <w:trHeight w:val="307" w:hRule="atLeast"/>
        </w:trPr>
        <w:tc>
          <w:tcPr>
            <w:tcW w:w="672" w:type="dxa"/>
          </w:tcPr>
          <w:p>
            <w:pPr>
              <w:pStyle w:val="TableParagraph"/>
              <w:ind w:left="50"/>
              <w:rPr>
                <w:sz w:val="22"/>
              </w:rPr>
            </w:pPr>
            <w:r>
              <w:rPr>
                <w:sz w:val="22"/>
              </w:rPr>
              <w:t>1266</w:t>
            </w:r>
          </w:p>
        </w:tc>
        <w:tc>
          <w:tcPr>
            <w:tcW w:w="9243" w:type="dxa"/>
          </w:tcPr>
          <w:p>
            <w:pPr>
              <w:pStyle w:val="TableParagraph"/>
              <w:rPr>
                <w:sz w:val="22"/>
              </w:rPr>
            </w:pPr>
            <w:r>
              <w:rPr>
                <w:sz w:val="22"/>
              </w:rPr>
              <w:t>wettbewerbsverzerrenden Charakter von Subventionen ausländischer Regierungen für aufgekaufte</w:t>
            </w:r>
          </w:p>
        </w:tc>
      </w:tr>
      <w:tr>
        <w:trPr>
          <w:trHeight w:val="470" w:hRule="atLeast"/>
        </w:trPr>
        <w:tc>
          <w:tcPr>
            <w:tcW w:w="672" w:type="dxa"/>
          </w:tcPr>
          <w:p>
            <w:pPr>
              <w:pStyle w:val="TableParagraph"/>
              <w:ind w:left="50"/>
              <w:rPr>
                <w:sz w:val="22"/>
              </w:rPr>
            </w:pPr>
            <w:r>
              <w:rPr>
                <w:sz w:val="22"/>
              </w:rPr>
              <w:t>1267</w:t>
            </w:r>
          </w:p>
        </w:tc>
        <w:tc>
          <w:tcPr>
            <w:tcW w:w="9243" w:type="dxa"/>
          </w:tcPr>
          <w:p>
            <w:pPr>
              <w:pStyle w:val="TableParagraph"/>
              <w:rPr>
                <w:sz w:val="22"/>
              </w:rPr>
            </w:pPr>
            <w:r>
              <w:rPr>
                <w:sz w:val="22"/>
              </w:rPr>
              <w:t>europäische Unternehmen und deren Produktionen in Europa.</w:t>
            </w:r>
          </w:p>
        </w:tc>
      </w:tr>
      <w:tr>
        <w:trPr>
          <w:trHeight w:val="614" w:hRule="atLeast"/>
        </w:trPr>
        <w:tc>
          <w:tcPr>
            <w:tcW w:w="672" w:type="dxa"/>
          </w:tcPr>
          <w:p>
            <w:pPr>
              <w:pStyle w:val="TableParagraph"/>
              <w:spacing w:line="240" w:lineRule="auto" w:before="177"/>
              <w:ind w:left="50"/>
              <w:rPr>
                <w:sz w:val="22"/>
              </w:rPr>
            </w:pPr>
            <w:r>
              <w:rPr>
                <w:sz w:val="22"/>
              </w:rPr>
              <w:t>1268</w:t>
            </w:r>
          </w:p>
        </w:tc>
        <w:tc>
          <w:tcPr>
            <w:tcW w:w="9243" w:type="dxa"/>
          </w:tcPr>
          <w:p>
            <w:pPr>
              <w:pStyle w:val="TableParagraph"/>
              <w:spacing w:line="240" w:lineRule="auto" w:before="158"/>
              <w:rPr>
                <w:b/>
                <w:sz w:val="24"/>
              </w:rPr>
            </w:pPr>
            <w:r>
              <w:rPr>
                <w:b/>
                <w:sz w:val="24"/>
              </w:rPr>
              <w:t>Fairer Handel für eine nachhaltige Entwicklung im Globalen Süden</w:t>
            </w:r>
          </w:p>
        </w:tc>
      </w:tr>
      <w:tr>
        <w:trPr>
          <w:trHeight w:val="432" w:hRule="atLeast"/>
        </w:trPr>
        <w:tc>
          <w:tcPr>
            <w:tcW w:w="672" w:type="dxa"/>
          </w:tcPr>
          <w:p>
            <w:pPr>
              <w:pStyle w:val="TableParagraph"/>
              <w:spacing w:line="240" w:lineRule="auto" w:before="124"/>
              <w:ind w:left="50"/>
              <w:rPr>
                <w:sz w:val="22"/>
              </w:rPr>
            </w:pPr>
            <w:r>
              <w:rPr>
                <w:sz w:val="22"/>
              </w:rPr>
              <w:t>1269</w:t>
            </w:r>
          </w:p>
        </w:tc>
        <w:tc>
          <w:tcPr>
            <w:tcW w:w="9243" w:type="dxa"/>
          </w:tcPr>
          <w:p>
            <w:pPr>
              <w:pStyle w:val="TableParagraph"/>
              <w:spacing w:line="240" w:lineRule="auto" w:before="124"/>
              <w:rPr>
                <w:sz w:val="22"/>
              </w:rPr>
            </w:pPr>
            <w:r>
              <w:rPr>
                <w:sz w:val="22"/>
              </w:rPr>
              <w:t>Die Entwicklungschancen der Länder des globalen Südens sind stark davon abhängig, wie fair die</w:t>
            </w:r>
          </w:p>
        </w:tc>
      </w:tr>
      <w:tr>
        <w:trPr>
          <w:trHeight w:val="307" w:hRule="atLeast"/>
        </w:trPr>
        <w:tc>
          <w:tcPr>
            <w:tcW w:w="672" w:type="dxa"/>
          </w:tcPr>
          <w:p>
            <w:pPr>
              <w:pStyle w:val="TableParagraph"/>
              <w:ind w:left="50"/>
              <w:rPr>
                <w:sz w:val="22"/>
              </w:rPr>
            </w:pPr>
            <w:r>
              <w:rPr>
                <w:sz w:val="22"/>
              </w:rPr>
              <w:t>1270</w:t>
            </w:r>
          </w:p>
        </w:tc>
        <w:tc>
          <w:tcPr>
            <w:tcW w:w="9243" w:type="dxa"/>
          </w:tcPr>
          <w:p>
            <w:pPr>
              <w:pStyle w:val="TableParagraph"/>
              <w:rPr>
                <w:sz w:val="22"/>
              </w:rPr>
            </w:pPr>
            <w:r>
              <w:rPr>
                <w:sz w:val="22"/>
              </w:rPr>
              <w:t>Handelspolitik gestaltet wird. Fairer Handel muss zum Standard werden. Dieser muss sich am Pariser</w:t>
            </w:r>
          </w:p>
        </w:tc>
      </w:tr>
      <w:tr>
        <w:trPr>
          <w:trHeight w:val="309" w:hRule="atLeast"/>
        </w:trPr>
        <w:tc>
          <w:tcPr>
            <w:tcW w:w="672" w:type="dxa"/>
          </w:tcPr>
          <w:p>
            <w:pPr>
              <w:pStyle w:val="TableParagraph"/>
              <w:ind w:left="50"/>
              <w:rPr>
                <w:sz w:val="22"/>
              </w:rPr>
            </w:pPr>
            <w:r>
              <w:rPr>
                <w:sz w:val="22"/>
              </w:rPr>
              <w:t>1271</w:t>
            </w:r>
          </w:p>
        </w:tc>
        <w:tc>
          <w:tcPr>
            <w:tcW w:w="9243" w:type="dxa"/>
          </w:tcPr>
          <w:p>
            <w:pPr>
              <w:pStyle w:val="TableParagraph"/>
              <w:rPr>
                <w:sz w:val="22"/>
              </w:rPr>
            </w:pPr>
            <w:r>
              <w:rPr>
                <w:sz w:val="22"/>
              </w:rPr>
              <w:t>Klimaabkommen sowie an der Agenda für nachhaltige Entwicklung orientieren. Es braucht im Sinne</w:t>
            </w:r>
          </w:p>
        </w:tc>
      </w:tr>
      <w:tr>
        <w:trPr>
          <w:trHeight w:val="309" w:hRule="atLeast"/>
        </w:trPr>
        <w:tc>
          <w:tcPr>
            <w:tcW w:w="672" w:type="dxa"/>
          </w:tcPr>
          <w:p>
            <w:pPr>
              <w:pStyle w:val="TableParagraph"/>
              <w:spacing w:line="240" w:lineRule="auto" w:before="1"/>
              <w:ind w:left="50"/>
              <w:rPr>
                <w:sz w:val="22"/>
              </w:rPr>
            </w:pPr>
            <w:r>
              <w:rPr>
                <w:sz w:val="22"/>
              </w:rPr>
              <w:t>1272</w:t>
            </w:r>
          </w:p>
        </w:tc>
        <w:tc>
          <w:tcPr>
            <w:tcW w:w="9243" w:type="dxa"/>
          </w:tcPr>
          <w:p>
            <w:pPr>
              <w:pStyle w:val="TableParagraph"/>
              <w:spacing w:line="240" w:lineRule="auto" w:before="1"/>
              <w:rPr>
                <w:sz w:val="22"/>
              </w:rPr>
            </w:pPr>
            <w:r>
              <w:rPr>
                <w:sz w:val="22"/>
              </w:rPr>
              <w:t>einer nachhaltigen globalen Strukturpolitik dringend eine gerechte Handelspolitik mit den Ländern</w:t>
            </w:r>
          </w:p>
        </w:tc>
      </w:tr>
      <w:tr>
        <w:trPr>
          <w:trHeight w:val="307" w:hRule="atLeast"/>
        </w:trPr>
        <w:tc>
          <w:tcPr>
            <w:tcW w:w="672" w:type="dxa"/>
          </w:tcPr>
          <w:p>
            <w:pPr>
              <w:pStyle w:val="TableParagraph"/>
              <w:ind w:left="50"/>
              <w:rPr>
                <w:sz w:val="22"/>
              </w:rPr>
            </w:pPr>
            <w:r>
              <w:rPr>
                <w:sz w:val="22"/>
              </w:rPr>
              <w:t>1273</w:t>
            </w:r>
          </w:p>
        </w:tc>
        <w:tc>
          <w:tcPr>
            <w:tcW w:w="9243" w:type="dxa"/>
          </w:tcPr>
          <w:p>
            <w:pPr>
              <w:pStyle w:val="TableParagraph"/>
              <w:rPr>
                <w:sz w:val="22"/>
              </w:rPr>
            </w:pPr>
            <w:r>
              <w:rPr>
                <w:sz w:val="22"/>
              </w:rPr>
              <w:t>des globalen Südens, die regionale Wertschöpfung, regionalen Handel und Integration fördert und</w:t>
            </w:r>
          </w:p>
        </w:tc>
      </w:tr>
      <w:tr>
        <w:trPr>
          <w:trHeight w:val="309" w:hRule="atLeast"/>
        </w:trPr>
        <w:tc>
          <w:tcPr>
            <w:tcW w:w="672" w:type="dxa"/>
          </w:tcPr>
          <w:p>
            <w:pPr>
              <w:pStyle w:val="TableParagraph"/>
              <w:ind w:left="50"/>
              <w:rPr>
                <w:sz w:val="22"/>
              </w:rPr>
            </w:pPr>
            <w:r>
              <w:rPr>
                <w:sz w:val="22"/>
              </w:rPr>
              <w:t>1274</w:t>
            </w:r>
          </w:p>
        </w:tc>
        <w:tc>
          <w:tcPr>
            <w:tcW w:w="9243" w:type="dxa"/>
          </w:tcPr>
          <w:p>
            <w:pPr>
              <w:pStyle w:val="TableParagraph"/>
              <w:rPr>
                <w:sz w:val="22"/>
              </w:rPr>
            </w:pPr>
            <w:r>
              <w:rPr>
                <w:sz w:val="22"/>
              </w:rPr>
              <w:t>ihnen genügend Raum lässt, durch Zölle und Quoten ihre Märkte zu schützen sowie durch</w:t>
            </w:r>
          </w:p>
        </w:tc>
      </w:tr>
      <w:tr>
        <w:trPr>
          <w:trHeight w:val="309" w:hRule="atLeast"/>
        </w:trPr>
        <w:tc>
          <w:tcPr>
            <w:tcW w:w="672" w:type="dxa"/>
          </w:tcPr>
          <w:p>
            <w:pPr>
              <w:pStyle w:val="TableParagraph"/>
              <w:spacing w:line="240" w:lineRule="auto" w:before="2"/>
              <w:ind w:left="50"/>
              <w:rPr>
                <w:sz w:val="22"/>
              </w:rPr>
            </w:pPr>
            <w:r>
              <w:rPr>
                <w:sz w:val="22"/>
              </w:rPr>
              <w:t>1275</w:t>
            </w:r>
          </w:p>
        </w:tc>
        <w:tc>
          <w:tcPr>
            <w:tcW w:w="9243" w:type="dxa"/>
          </w:tcPr>
          <w:p>
            <w:pPr>
              <w:pStyle w:val="TableParagraph"/>
              <w:spacing w:line="240" w:lineRule="auto" w:before="2"/>
              <w:rPr>
                <w:sz w:val="22"/>
              </w:rPr>
            </w:pPr>
            <w:r>
              <w:rPr>
                <w:sz w:val="22"/>
              </w:rPr>
              <w:t>Exportsteuern die Ausfuhr heimischer Rohstoffe zu beschränken. So wird der Aufbau heimischer</w:t>
            </w:r>
          </w:p>
        </w:tc>
      </w:tr>
      <w:tr>
        <w:trPr>
          <w:trHeight w:val="307" w:hRule="atLeast"/>
        </w:trPr>
        <w:tc>
          <w:tcPr>
            <w:tcW w:w="672" w:type="dxa"/>
          </w:tcPr>
          <w:p>
            <w:pPr>
              <w:pStyle w:val="TableParagraph"/>
              <w:ind w:left="50"/>
              <w:rPr>
                <w:sz w:val="22"/>
              </w:rPr>
            </w:pPr>
            <w:r>
              <w:rPr>
                <w:sz w:val="22"/>
              </w:rPr>
              <w:t>1276</w:t>
            </w:r>
          </w:p>
        </w:tc>
        <w:tc>
          <w:tcPr>
            <w:tcW w:w="9243" w:type="dxa"/>
          </w:tcPr>
          <w:p>
            <w:pPr>
              <w:pStyle w:val="TableParagraph"/>
              <w:rPr>
                <w:sz w:val="22"/>
              </w:rPr>
            </w:pPr>
            <w:r>
              <w:rPr>
                <w:sz w:val="22"/>
              </w:rPr>
              <w:t>Industrien gefördert. Zölle für Entwicklungsländer auf verarbeitete Produkte sollen gesenkt bzw.</w:t>
            </w:r>
          </w:p>
        </w:tc>
      </w:tr>
      <w:tr>
        <w:trPr>
          <w:trHeight w:val="470" w:hRule="atLeast"/>
        </w:trPr>
        <w:tc>
          <w:tcPr>
            <w:tcW w:w="672" w:type="dxa"/>
          </w:tcPr>
          <w:p>
            <w:pPr>
              <w:pStyle w:val="TableParagraph"/>
              <w:ind w:left="50"/>
              <w:rPr>
                <w:sz w:val="22"/>
              </w:rPr>
            </w:pPr>
            <w:r>
              <w:rPr>
                <w:sz w:val="22"/>
              </w:rPr>
              <w:t>1277</w:t>
            </w:r>
          </w:p>
        </w:tc>
        <w:tc>
          <w:tcPr>
            <w:tcW w:w="9243" w:type="dxa"/>
          </w:tcPr>
          <w:p>
            <w:pPr>
              <w:pStyle w:val="TableParagraph"/>
              <w:rPr>
                <w:sz w:val="22"/>
              </w:rPr>
            </w:pPr>
            <w:r>
              <w:rPr>
                <w:sz w:val="22"/>
              </w:rPr>
              <w:t>abgeschafft werden.</w:t>
            </w:r>
          </w:p>
        </w:tc>
      </w:tr>
      <w:tr>
        <w:trPr>
          <w:trHeight w:val="633" w:hRule="atLeast"/>
        </w:trPr>
        <w:tc>
          <w:tcPr>
            <w:tcW w:w="672" w:type="dxa"/>
          </w:tcPr>
          <w:p>
            <w:pPr>
              <w:pStyle w:val="TableParagraph"/>
              <w:spacing w:line="240" w:lineRule="auto" w:before="177"/>
              <w:ind w:left="50"/>
              <w:rPr>
                <w:sz w:val="22"/>
              </w:rPr>
            </w:pPr>
            <w:r>
              <w:rPr>
                <w:sz w:val="22"/>
              </w:rPr>
              <w:t>1278</w:t>
            </w:r>
          </w:p>
        </w:tc>
        <w:tc>
          <w:tcPr>
            <w:tcW w:w="9243" w:type="dxa"/>
          </w:tcPr>
          <w:p>
            <w:pPr>
              <w:pStyle w:val="TableParagraph"/>
              <w:spacing w:line="240" w:lineRule="auto" w:before="158"/>
              <w:rPr>
                <w:b/>
                <w:sz w:val="24"/>
              </w:rPr>
            </w:pPr>
            <w:r>
              <w:rPr>
                <w:b/>
                <w:sz w:val="24"/>
              </w:rPr>
              <w:t>Lieferkettengesetz europäisch umsetzen</w:t>
            </w:r>
          </w:p>
        </w:tc>
      </w:tr>
      <w:tr>
        <w:trPr>
          <w:trHeight w:val="451" w:hRule="atLeast"/>
        </w:trPr>
        <w:tc>
          <w:tcPr>
            <w:tcW w:w="672" w:type="dxa"/>
          </w:tcPr>
          <w:p>
            <w:pPr>
              <w:pStyle w:val="TableParagraph"/>
              <w:spacing w:line="240" w:lineRule="auto" w:before="143"/>
              <w:ind w:left="50"/>
              <w:rPr>
                <w:sz w:val="22"/>
              </w:rPr>
            </w:pPr>
            <w:r>
              <w:rPr>
                <w:sz w:val="22"/>
              </w:rPr>
              <w:t>1279</w:t>
            </w:r>
          </w:p>
        </w:tc>
        <w:tc>
          <w:tcPr>
            <w:tcW w:w="9243" w:type="dxa"/>
          </w:tcPr>
          <w:p>
            <w:pPr>
              <w:pStyle w:val="TableParagraph"/>
              <w:spacing w:line="240" w:lineRule="auto" w:before="143"/>
              <w:rPr>
                <w:sz w:val="22"/>
              </w:rPr>
            </w:pPr>
            <w:r>
              <w:rPr>
                <w:sz w:val="22"/>
              </w:rPr>
              <w:t>Viel zu oft kaufen wir Dinge, deren Herstellung auf dem Raubbau an Mensch und Natur basiert,</w:t>
            </w:r>
          </w:p>
        </w:tc>
      </w:tr>
      <w:tr>
        <w:trPr>
          <w:trHeight w:val="309" w:hRule="atLeast"/>
        </w:trPr>
        <w:tc>
          <w:tcPr>
            <w:tcW w:w="672" w:type="dxa"/>
          </w:tcPr>
          <w:p>
            <w:pPr>
              <w:pStyle w:val="TableParagraph"/>
              <w:ind w:left="50"/>
              <w:rPr>
                <w:sz w:val="22"/>
              </w:rPr>
            </w:pPr>
            <w:r>
              <w:rPr>
                <w:sz w:val="22"/>
              </w:rPr>
              <w:t>1280</w:t>
            </w:r>
          </w:p>
        </w:tc>
        <w:tc>
          <w:tcPr>
            <w:tcW w:w="9243" w:type="dxa"/>
          </w:tcPr>
          <w:p>
            <w:pPr>
              <w:pStyle w:val="TableParagraph"/>
              <w:rPr>
                <w:sz w:val="22"/>
              </w:rPr>
            </w:pPr>
            <w:r>
              <w:rPr>
                <w:sz w:val="22"/>
              </w:rPr>
              <w:t>obwohl wir das gar nicht wollen. Damit Unternehmen künftig Umwelt- und Sozialstandards sowie</w:t>
            </w:r>
          </w:p>
        </w:tc>
      </w:tr>
      <w:tr>
        <w:trPr>
          <w:trHeight w:val="309" w:hRule="atLeast"/>
        </w:trPr>
        <w:tc>
          <w:tcPr>
            <w:tcW w:w="672" w:type="dxa"/>
          </w:tcPr>
          <w:p>
            <w:pPr>
              <w:pStyle w:val="TableParagraph"/>
              <w:spacing w:line="240" w:lineRule="auto" w:before="1"/>
              <w:ind w:left="50"/>
              <w:rPr>
                <w:sz w:val="22"/>
              </w:rPr>
            </w:pPr>
            <w:r>
              <w:rPr>
                <w:sz w:val="22"/>
              </w:rPr>
              <w:t>1281</w:t>
            </w:r>
          </w:p>
        </w:tc>
        <w:tc>
          <w:tcPr>
            <w:tcW w:w="9243" w:type="dxa"/>
          </w:tcPr>
          <w:p>
            <w:pPr>
              <w:pStyle w:val="TableParagraph"/>
              <w:spacing w:line="240" w:lineRule="auto" w:before="1"/>
              <w:rPr>
                <w:sz w:val="22"/>
              </w:rPr>
            </w:pPr>
            <w:r>
              <w:rPr>
                <w:sz w:val="22"/>
              </w:rPr>
              <w:t>Menschenrechte entlang der gesamten internationalen Produktions- und Lieferkette durchsetzen,</w:t>
            </w:r>
          </w:p>
        </w:tc>
      </w:tr>
      <w:tr>
        <w:trPr>
          <w:trHeight w:val="307" w:hRule="atLeast"/>
        </w:trPr>
        <w:tc>
          <w:tcPr>
            <w:tcW w:w="672" w:type="dxa"/>
          </w:tcPr>
          <w:p>
            <w:pPr>
              <w:pStyle w:val="TableParagraph"/>
              <w:ind w:left="50"/>
              <w:rPr>
                <w:sz w:val="22"/>
              </w:rPr>
            </w:pPr>
            <w:r>
              <w:rPr>
                <w:sz w:val="22"/>
              </w:rPr>
              <w:t>1282</w:t>
            </w:r>
          </w:p>
        </w:tc>
        <w:tc>
          <w:tcPr>
            <w:tcW w:w="9243" w:type="dxa"/>
          </w:tcPr>
          <w:p>
            <w:pPr>
              <w:pStyle w:val="TableParagraph"/>
              <w:rPr>
                <w:sz w:val="22"/>
              </w:rPr>
            </w:pPr>
            <w:r>
              <w:rPr>
                <w:sz w:val="22"/>
              </w:rPr>
              <w:t>braucht es ein verbindliches und wirksames Lieferkettengesetz auf nationaler wie europäischer</w:t>
            </w:r>
          </w:p>
        </w:tc>
      </w:tr>
      <w:tr>
        <w:trPr>
          <w:trHeight w:val="309" w:hRule="atLeast"/>
        </w:trPr>
        <w:tc>
          <w:tcPr>
            <w:tcW w:w="672" w:type="dxa"/>
          </w:tcPr>
          <w:p>
            <w:pPr>
              <w:pStyle w:val="TableParagraph"/>
              <w:ind w:left="50"/>
              <w:rPr>
                <w:sz w:val="22"/>
              </w:rPr>
            </w:pPr>
            <w:r>
              <w:rPr>
                <w:sz w:val="22"/>
              </w:rPr>
              <w:t>1283</w:t>
            </w:r>
          </w:p>
        </w:tc>
        <w:tc>
          <w:tcPr>
            <w:tcW w:w="9243" w:type="dxa"/>
          </w:tcPr>
          <w:p>
            <w:pPr>
              <w:pStyle w:val="TableParagraph"/>
              <w:rPr>
                <w:sz w:val="22"/>
              </w:rPr>
            </w:pPr>
            <w:r>
              <w:rPr>
                <w:sz w:val="22"/>
              </w:rPr>
              <w:t>Ebene. Kern einer solchen Regelung stellt eine zivilrechtliche Haftung dar, auf deren Grundlage</w:t>
            </w:r>
          </w:p>
        </w:tc>
      </w:tr>
      <w:tr>
        <w:trPr>
          <w:trHeight w:val="309" w:hRule="atLeast"/>
        </w:trPr>
        <w:tc>
          <w:tcPr>
            <w:tcW w:w="672" w:type="dxa"/>
          </w:tcPr>
          <w:p>
            <w:pPr>
              <w:pStyle w:val="TableParagraph"/>
              <w:spacing w:line="240" w:lineRule="auto" w:before="2"/>
              <w:ind w:left="50"/>
              <w:rPr>
                <w:sz w:val="22"/>
              </w:rPr>
            </w:pPr>
            <w:r>
              <w:rPr>
                <w:sz w:val="22"/>
              </w:rPr>
              <w:t>1284</w:t>
            </w:r>
          </w:p>
        </w:tc>
        <w:tc>
          <w:tcPr>
            <w:tcW w:w="9243" w:type="dxa"/>
          </w:tcPr>
          <w:p>
            <w:pPr>
              <w:pStyle w:val="TableParagraph"/>
              <w:spacing w:line="240" w:lineRule="auto" w:before="2"/>
              <w:rPr>
                <w:sz w:val="22"/>
              </w:rPr>
            </w:pPr>
            <w:r>
              <w:rPr>
                <w:sz w:val="22"/>
              </w:rPr>
              <w:t>Unternehmen im Schadensfall zur Verantwortung gezogen werden können. Zugleich ermöglicht ein</w:t>
            </w:r>
          </w:p>
        </w:tc>
      </w:tr>
      <w:tr>
        <w:trPr>
          <w:trHeight w:val="307" w:hRule="atLeast"/>
        </w:trPr>
        <w:tc>
          <w:tcPr>
            <w:tcW w:w="672" w:type="dxa"/>
          </w:tcPr>
          <w:p>
            <w:pPr>
              <w:pStyle w:val="TableParagraph"/>
              <w:ind w:left="50"/>
              <w:rPr>
                <w:sz w:val="22"/>
              </w:rPr>
            </w:pPr>
            <w:r>
              <w:rPr>
                <w:sz w:val="22"/>
              </w:rPr>
              <w:t>1285</w:t>
            </w:r>
          </w:p>
        </w:tc>
        <w:tc>
          <w:tcPr>
            <w:tcW w:w="9243" w:type="dxa"/>
          </w:tcPr>
          <w:p>
            <w:pPr>
              <w:pStyle w:val="TableParagraph"/>
              <w:rPr>
                <w:sz w:val="22"/>
              </w:rPr>
            </w:pPr>
            <w:r>
              <w:rPr>
                <w:sz w:val="22"/>
              </w:rPr>
              <w:t>verbindlicher Rahmen gleiche Wettbewerbsbedingungen am Markt und schafft Rechtssicherheit. Auf</w:t>
            </w:r>
          </w:p>
        </w:tc>
      </w:tr>
      <w:tr>
        <w:trPr>
          <w:trHeight w:val="309" w:hRule="atLeast"/>
        </w:trPr>
        <w:tc>
          <w:tcPr>
            <w:tcW w:w="672" w:type="dxa"/>
          </w:tcPr>
          <w:p>
            <w:pPr>
              <w:pStyle w:val="TableParagraph"/>
              <w:ind w:left="50"/>
              <w:rPr>
                <w:sz w:val="22"/>
              </w:rPr>
            </w:pPr>
            <w:r>
              <w:rPr>
                <w:sz w:val="22"/>
              </w:rPr>
              <w:t>1286</w:t>
            </w:r>
          </w:p>
        </w:tc>
        <w:tc>
          <w:tcPr>
            <w:tcW w:w="9243" w:type="dxa"/>
          </w:tcPr>
          <w:p>
            <w:pPr>
              <w:pStyle w:val="TableParagraph"/>
              <w:rPr>
                <w:sz w:val="22"/>
              </w:rPr>
            </w:pPr>
            <w:r>
              <w:rPr>
                <w:sz w:val="22"/>
              </w:rPr>
              <w:t>EU-Ebene werden wir uns zudem für einen Importstopp für Agrarprodukte einsetzen, die im</w:t>
            </w:r>
          </w:p>
        </w:tc>
      </w:tr>
      <w:tr>
        <w:trPr>
          <w:trHeight w:val="309" w:hRule="atLeast"/>
        </w:trPr>
        <w:tc>
          <w:tcPr>
            <w:tcW w:w="672" w:type="dxa"/>
          </w:tcPr>
          <w:p>
            <w:pPr>
              <w:pStyle w:val="TableParagraph"/>
              <w:spacing w:line="240" w:lineRule="auto" w:before="1"/>
              <w:ind w:left="50"/>
              <w:rPr>
                <w:sz w:val="22"/>
              </w:rPr>
            </w:pPr>
            <w:r>
              <w:rPr>
                <w:sz w:val="22"/>
              </w:rPr>
              <w:t>1287</w:t>
            </w:r>
          </w:p>
        </w:tc>
        <w:tc>
          <w:tcPr>
            <w:tcW w:w="9243" w:type="dxa"/>
          </w:tcPr>
          <w:p>
            <w:pPr>
              <w:pStyle w:val="TableParagraph"/>
              <w:spacing w:line="240" w:lineRule="auto" w:before="1"/>
              <w:rPr>
                <w:sz w:val="22"/>
              </w:rPr>
            </w:pPr>
            <w:r>
              <w:rPr>
                <w:sz w:val="22"/>
              </w:rPr>
              <w:t>Zusammenhang mit illegaler Entwaldung und Menschenrechtsverletzungen wie Vertreibung stehen.</w:t>
            </w:r>
          </w:p>
        </w:tc>
      </w:tr>
      <w:tr>
        <w:trPr>
          <w:trHeight w:val="307" w:hRule="atLeast"/>
        </w:trPr>
        <w:tc>
          <w:tcPr>
            <w:tcW w:w="672" w:type="dxa"/>
          </w:tcPr>
          <w:p>
            <w:pPr>
              <w:pStyle w:val="TableParagraph"/>
              <w:ind w:left="50"/>
              <w:rPr>
                <w:sz w:val="22"/>
              </w:rPr>
            </w:pPr>
            <w:r>
              <w:rPr>
                <w:sz w:val="22"/>
              </w:rPr>
              <w:t>1288</w:t>
            </w:r>
          </w:p>
        </w:tc>
        <w:tc>
          <w:tcPr>
            <w:tcW w:w="9243" w:type="dxa"/>
          </w:tcPr>
          <w:p>
            <w:pPr>
              <w:pStyle w:val="TableParagraph"/>
              <w:rPr>
                <w:sz w:val="22"/>
              </w:rPr>
            </w:pPr>
            <w:r>
              <w:rPr>
                <w:sz w:val="22"/>
              </w:rPr>
              <w:t>Weltweit wird Wald, insbesondere so wichtiger Tropen-, Ur- und Mangrovenwald, mit</w:t>
            </w:r>
          </w:p>
        </w:tc>
      </w:tr>
      <w:tr>
        <w:trPr>
          <w:trHeight w:val="309" w:hRule="atLeast"/>
        </w:trPr>
        <w:tc>
          <w:tcPr>
            <w:tcW w:w="672" w:type="dxa"/>
          </w:tcPr>
          <w:p>
            <w:pPr>
              <w:pStyle w:val="TableParagraph"/>
              <w:ind w:left="50"/>
              <w:rPr>
                <w:sz w:val="22"/>
              </w:rPr>
            </w:pPr>
            <w:r>
              <w:rPr>
                <w:sz w:val="22"/>
              </w:rPr>
              <w:t>1289</w:t>
            </w:r>
          </w:p>
        </w:tc>
        <w:tc>
          <w:tcPr>
            <w:tcW w:w="9243" w:type="dxa"/>
          </w:tcPr>
          <w:p>
            <w:pPr>
              <w:pStyle w:val="TableParagraph"/>
              <w:rPr>
                <w:sz w:val="22"/>
              </w:rPr>
            </w:pPr>
            <w:r>
              <w:rPr>
                <w:sz w:val="22"/>
              </w:rPr>
              <w:t>fortschreitender Geschwindigkeit abgeholzt und abgebrannt – auch für den Anbau von Soja und</w:t>
            </w:r>
          </w:p>
        </w:tc>
      </w:tr>
      <w:tr>
        <w:trPr>
          <w:trHeight w:val="309" w:hRule="atLeast"/>
        </w:trPr>
        <w:tc>
          <w:tcPr>
            <w:tcW w:w="672" w:type="dxa"/>
          </w:tcPr>
          <w:p>
            <w:pPr>
              <w:pStyle w:val="TableParagraph"/>
              <w:spacing w:line="240" w:lineRule="auto" w:before="1"/>
              <w:ind w:left="50"/>
              <w:rPr>
                <w:sz w:val="22"/>
              </w:rPr>
            </w:pPr>
            <w:r>
              <w:rPr>
                <w:sz w:val="22"/>
              </w:rPr>
              <w:t>1290</w:t>
            </w:r>
          </w:p>
        </w:tc>
        <w:tc>
          <w:tcPr>
            <w:tcW w:w="9243" w:type="dxa"/>
          </w:tcPr>
          <w:p>
            <w:pPr>
              <w:pStyle w:val="TableParagraph"/>
              <w:spacing w:line="240" w:lineRule="auto" w:before="1"/>
              <w:rPr>
                <w:sz w:val="22"/>
              </w:rPr>
            </w:pPr>
            <w:r>
              <w:rPr>
                <w:sz w:val="22"/>
              </w:rPr>
              <w:t>Palmöl oder zur Produktion von Leder, die in die EU importiert werden. Die EU-</w:t>
            </w:r>
          </w:p>
        </w:tc>
      </w:tr>
      <w:tr>
        <w:trPr>
          <w:trHeight w:val="307" w:hRule="atLeast"/>
        </w:trPr>
        <w:tc>
          <w:tcPr>
            <w:tcW w:w="672" w:type="dxa"/>
          </w:tcPr>
          <w:p>
            <w:pPr>
              <w:pStyle w:val="TableParagraph"/>
              <w:ind w:left="50"/>
              <w:rPr>
                <w:sz w:val="22"/>
              </w:rPr>
            </w:pPr>
            <w:r>
              <w:rPr>
                <w:sz w:val="22"/>
              </w:rPr>
              <w:t>1291</w:t>
            </w:r>
          </w:p>
        </w:tc>
        <w:tc>
          <w:tcPr>
            <w:tcW w:w="9243" w:type="dxa"/>
          </w:tcPr>
          <w:p>
            <w:pPr>
              <w:pStyle w:val="TableParagraph"/>
              <w:rPr>
                <w:sz w:val="22"/>
              </w:rPr>
            </w:pPr>
            <w:r>
              <w:rPr>
                <w:sz w:val="22"/>
              </w:rPr>
              <w:t>Holzhandelsverordnung wollen wir stärken und Strategien zur Reduktion von Palmöl und Soja in</w:t>
            </w:r>
          </w:p>
        </w:tc>
      </w:tr>
      <w:tr>
        <w:trPr>
          <w:trHeight w:val="309" w:hRule="atLeast"/>
        </w:trPr>
        <w:tc>
          <w:tcPr>
            <w:tcW w:w="672" w:type="dxa"/>
          </w:tcPr>
          <w:p>
            <w:pPr>
              <w:pStyle w:val="TableParagraph"/>
              <w:ind w:left="50"/>
              <w:rPr>
                <w:sz w:val="22"/>
              </w:rPr>
            </w:pPr>
            <w:r>
              <w:rPr>
                <w:sz w:val="22"/>
              </w:rPr>
              <w:t>1292</w:t>
            </w:r>
          </w:p>
        </w:tc>
        <w:tc>
          <w:tcPr>
            <w:tcW w:w="9243" w:type="dxa"/>
          </w:tcPr>
          <w:p>
            <w:pPr>
              <w:pStyle w:val="TableParagraph"/>
              <w:rPr>
                <w:sz w:val="22"/>
              </w:rPr>
            </w:pPr>
            <w:r>
              <w:rPr>
                <w:sz w:val="22"/>
              </w:rPr>
              <w:t>Deutschland voran bringen. Zur Kompensation gerodeter Wälder fördern wir hier und weltweit</w:t>
            </w:r>
          </w:p>
        </w:tc>
      </w:tr>
      <w:tr>
        <w:trPr>
          <w:trHeight w:val="266" w:hRule="atLeast"/>
        </w:trPr>
        <w:tc>
          <w:tcPr>
            <w:tcW w:w="672" w:type="dxa"/>
          </w:tcPr>
          <w:p>
            <w:pPr>
              <w:pStyle w:val="TableParagraph"/>
              <w:spacing w:line="245" w:lineRule="exact" w:before="1"/>
              <w:ind w:left="50"/>
              <w:rPr>
                <w:sz w:val="22"/>
              </w:rPr>
            </w:pPr>
            <w:r>
              <w:rPr>
                <w:sz w:val="22"/>
              </w:rPr>
              <w:t>1293</w:t>
            </w:r>
          </w:p>
        </w:tc>
        <w:tc>
          <w:tcPr>
            <w:tcW w:w="9243" w:type="dxa"/>
          </w:tcPr>
          <w:p>
            <w:pPr>
              <w:pStyle w:val="TableParagraph"/>
              <w:spacing w:line="245" w:lineRule="exact" w:before="1"/>
              <w:rPr>
                <w:sz w:val="22"/>
              </w:rPr>
            </w:pPr>
            <w:r>
              <w:rPr>
                <w:sz w:val="22"/>
              </w:rPr>
              <w:t>Wiederbewaldung und Renaturierung ohne Monokulturen.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7"/>
      </w:tblGrid>
      <w:tr>
        <w:trPr>
          <w:trHeight w:val="494" w:hRule="atLeast"/>
        </w:trPr>
        <w:tc>
          <w:tcPr>
            <w:tcW w:w="672" w:type="dxa"/>
          </w:tcPr>
          <w:p>
            <w:pPr>
              <w:pStyle w:val="TableParagraph"/>
              <w:ind w:left="50"/>
              <w:rPr>
                <w:sz w:val="22"/>
              </w:rPr>
            </w:pPr>
            <w:r>
              <w:rPr>
                <w:sz w:val="22"/>
              </w:rPr>
              <w:t>1294</w:t>
            </w:r>
          </w:p>
        </w:tc>
        <w:tc>
          <w:tcPr>
            <w:tcW w:w="9267" w:type="dxa"/>
          </w:tcPr>
          <w:p>
            <w:pPr>
              <w:pStyle w:val="TableParagraph"/>
              <w:spacing w:line="284" w:lineRule="exact"/>
              <w:rPr>
                <w:b/>
                <w:sz w:val="28"/>
              </w:rPr>
            </w:pPr>
            <w:r>
              <w:rPr>
                <w:b/>
                <w:sz w:val="28"/>
              </w:rPr>
              <w:t>Wir machen die Finanzmärkte stabiler und nachhaltiger</w:t>
            </w:r>
          </w:p>
        </w:tc>
      </w:tr>
      <w:tr>
        <w:trPr>
          <w:trHeight w:val="624" w:hRule="atLeast"/>
        </w:trPr>
        <w:tc>
          <w:tcPr>
            <w:tcW w:w="672" w:type="dxa"/>
          </w:tcPr>
          <w:p>
            <w:pPr>
              <w:pStyle w:val="TableParagraph"/>
              <w:spacing w:line="240" w:lineRule="auto" w:before="187"/>
              <w:ind w:left="50"/>
              <w:rPr>
                <w:sz w:val="22"/>
              </w:rPr>
            </w:pPr>
            <w:r>
              <w:rPr>
                <w:sz w:val="22"/>
              </w:rPr>
              <w:t>1295</w:t>
            </w:r>
          </w:p>
        </w:tc>
        <w:tc>
          <w:tcPr>
            <w:tcW w:w="9267" w:type="dxa"/>
          </w:tcPr>
          <w:p>
            <w:pPr>
              <w:pStyle w:val="TableParagraph"/>
              <w:spacing w:line="240" w:lineRule="auto" w:before="167"/>
              <w:rPr>
                <w:b/>
                <w:sz w:val="24"/>
              </w:rPr>
            </w:pPr>
            <w:r>
              <w:rPr>
                <w:b/>
                <w:sz w:val="24"/>
              </w:rPr>
              <w:t>Grüne Finanzmärkte</w:t>
            </w:r>
          </w:p>
        </w:tc>
      </w:tr>
      <w:tr>
        <w:trPr>
          <w:trHeight w:val="431" w:hRule="atLeast"/>
        </w:trPr>
        <w:tc>
          <w:tcPr>
            <w:tcW w:w="672" w:type="dxa"/>
          </w:tcPr>
          <w:p>
            <w:pPr>
              <w:pStyle w:val="TableParagraph"/>
              <w:spacing w:line="240" w:lineRule="auto" w:before="124"/>
              <w:ind w:left="50"/>
              <w:rPr>
                <w:sz w:val="22"/>
              </w:rPr>
            </w:pPr>
            <w:r>
              <w:rPr>
                <w:sz w:val="22"/>
              </w:rPr>
              <w:t>1296</w:t>
            </w:r>
          </w:p>
        </w:tc>
        <w:tc>
          <w:tcPr>
            <w:tcW w:w="9267" w:type="dxa"/>
          </w:tcPr>
          <w:p>
            <w:pPr>
              <w:pStyle w:val="TableParagraph"/>
              <w:spacing w:line="240" w:lineRule="auto" w:before="124"/>
              <w:rPr>
                <w:sz w:val="22"/>
              </w:rPr>
            </w:pPr>
            <w:r>
              <w:rPr>
                <w:sz w:val="22"/>
              </w:rPr>
              <w:t>Noch immer werden Milliarden in fossile Energien – und damit gegen unsere Zukunft – investiert.</w:t>
            </w:r>
          </w:p>
        </w:tc>
      </w:tr>
      <w:tr>
        <w:trPr>
          <w:trHeight w:val="307" w:hRule="atLeast"/>
        </w:trPr>
        <w:tc>
          <w:tcPr>
            <w:tcW w:w="672" w:type="dxa"/>
          </w:tcPr>
          <w:p>
            <w:pPr>
              <w:pStyle w:val="TableParagraph"/>
              <w:ind w:left="50"/>
              <w:rPr>
                <w:sz w:val="22"/>
              </w:rPr>
            </w:pPr>
            <w:r>
              <w:rPr>
                <w:sz w:val="22"/>
              </w:rPr>
              <w:t>1297</w:t>
            </w:r>
          </w:p>
        </w:tc>
        <w:tc>
          <w:tcPr>
            <w:tcW w:w="9267" w:type="dxa"/>
          </w:tcPr>
          <w:p>
            <w:pPr>
              <w:pStyle w:val="TableParagraph"/>
              <w:rPr>
                <w:sz w:val="22"/>
              </w:rPr>
            </w:pPr>
            <w:r>
              <w:rPr>
                <w:sz w:val="22"/>
              </w:rPr>
              <w:t>Wir werden durchsetzen, dass sich die öffentliche Hand vollständig aus diesen Investitionen</w:t>
            </w:r>
          </w:p>
        </w:tc>
      </w:tr>
      <w:tr>
        <w:trPr>
          <w:trHeight w:val="309" w:hRule="atLeast"/>
        </w:trPr>
        <w:tc>
          <w:tcPr>
            <w:tcW w:w="672" w:type="dxa"/>
          </w:tcPr>
          <w:p>
            <w:pPr>
              <w:pStyle w:val="TableParagraph"/>
              <w:ind w:left="50"/>
              <w:rPr>
                <w:sz w:val="22"/>
              </w:rPr>
            </w:pPr>
            <w:r>
              <w:rPr>
                <w:sz w:val="22"/>
              </w:rPr>
              <w:t>1298</w:t>
            </w:r>
          </w:p>
        </w:tc>
        <w:tc>
          <w:tcPr>
            <w:tcW w:w="9267" w:type="dxa"/>
          </w:tcPr>
          <w:p>
            <w:pPr>
              <w:pStyle w:val="TableParagraph"/>
              <w:rPr>
                <w:sz w:val="22"/>
              </w:rPr>
            </w:pPr>
            <w:r>
              <w:rPr>
                <w:sz w:val="22"/>
              </w:rPr>
              <w:t>zurückzieht. Öffentlich-rechtliche Banken und Pensionsfonds müssen eine Vorreiterrolle bei der</w:t>
            </w:r>
          </w:p>
        </w:tc>
      </w:tr>
      <w:tr>
        <w:trPr>
          <w:trHeight w:val="309" w:hRule="atLeast"/>
        </w:trPr>
        <w:tc>
          <w:tcPr>
            <w:tcW w:w="672" w:type="dxa"/>
          </w:tcPr>
          <w:p>
            <w:pPr>
              <w:pStyle w:val="TableParagraph"/>
              <w:spacing w:line="240" w:lineRule="auto" w:before="2"/>
              <w:ind w:left="50"/>
              <w:rPr>
                <w:sz w:val="22"/>
              </w:rPr>
            </w:pPr>
            <w:r>
              <w:rPr>
                <w:sz w:val="22"/>
              </w:rPr>
              <w:t>1299</w:t>
            </w:r>
          </w:p>
        </w:tc>
        <w:tc>
          <w:tcPr>
            <w:tcW w:w="9267" w:type="dxa"/>
          </w:tcPr>
          <w:p>
            <w:pPr>
              <w:pStyle w:val="TableParagraph"/>
              <w:spacing w:line="240" w:lineRule="auto" w:before="2"/>
              <w:rPr>
                <w:sz w:val="22"/>
              </w:rPr>
            </w:pPr>
            <w:r>
              <w:rPr>
                <w:sz w:val="22"/>
              </w:rPr>
              <w:t>grünen Finanzwende und dem Divestment einnehmen. Klimarisiken sollen offengelegt und bei</w:t>
            </w:r>
          </w:p>
        </w:tc>
      </w:tr>
      <w:tr>
        <w:trPr>
          <w:trHeight w:val="307" w:hRule="atLeast"/>
        </w:trPr>
        <w:tc>
          <w:tcPr>
            <w:tcW w:w="672" w:type="dxa"/>
          </w:tcPr>
          <w:p>
            <w:pPr>
              <w:pStyle w:val="TableParagraph"/>
              <w:ind w:left="50"/>
              <w:rPr>
                <w:sz w:val="22"/>
              </w:rPr>
            </w:pPr>
            <w:r>
              <w:rPr>
                <w:sz w:val="22"/>
              </w:rPr>
              <w:t>1300</w:t>
            </w:r>
          </w:p>
        </w:tc>
        <w:tc>
          <w:tcPr>
            <w:tcW w:w="9267" w:type="dxa"/>
          </w:tcPr>
          <w:p>
            <w:pPr>
              <w:pStyle w:val="TableParagraph"/>
              <w:rPr>
                <w:sz w:val="22"/>
              </w:rPr>
            </w:pPr>
            <w:r>
              <w:rPr>
                <w:sz w:val="22"/>
              </w:rPr>
              <w:t>Banken und Versicherungen mit Eigenkapital unterlegt werden sowie bei Ratings berücksichtigt</w:t>
            </w:r>
          </w:p>
        </w:tc>
      </w:tr>
      <w:tr>
        <w:trPr>
          <w:trHeight w:val="309" w:hRule="atLeast"/>
        </w:trPr>
        <w:tc>
          <w:tcPr>
            <w:tcW w:w="672" w:type="dxa"/>
          </w:tcPr>
          <w:p>
            <w:pPr>
              <w:pStyle w:val="TableParagraph"/>
              <w:ind w:left="50"/>
              <w:rPr>
                <w:sz w:val="22"/>
              </w:rPr>
            </w:pPr>
            <w:r>
              <w:rPr>
                <w:sz w:val="22"/>
              </w:rPr>
              <w:t>1301</w:t>
            </w:r>
          </w:p>
        </w:tc>
        <w:tc>
          <w:tcPr>
            <w:tcW w:w="9267" w:type="dxa"/>
          </w:tcPr>
          <w:p>
            <w:pPr>
              <w:pStyle w:val="TableParagraph"/>
              <w:rPr>
                <w:sz w:val="22"/>
              </w:rPr>
            </w:pPr>
            <w:r>
              <w:rPr>
                <w:sz w:val="22"/>
              </w:rPr>
              <w:t>werden. Alle Anlagen, nicht nur grüne, müssen eine Nachhaltigkeitsbewertung haben, die für alle</w:t>
            </w:r>
          </w:p>
        </w:tc>
      </w:tr>
      <w:tr>
        <w:trPr>
          <w:trHeight w:val="309" w:hRule="atLeast"/>
        </w:trPr>
        <w:tc>
          <w:tcPr>
            <w:tcW w:w="672" w:type="dxa"/>
          </w:tcPr>
          <w:p>
            <w:pPr>
              <w:pStyle w:val="TableParagraph"/>
              <w:spacing w:line="240" w:lineRule="auto" w:before="1"/>
              <w:ind w:left="50"/>
              <w:rPr>
                <w:sz w:val="22"/>
              </w:rPr>
            </w:pPr>
            <w:r>
              <w:rPr>
                <w:sz w:val="22"/>
              </w:rPr>
              <w:t>1302</w:t>
            </w:r>
          </w:p>
        </w:tc>
        <w:tc>
          <w:tcPr>
            <w:tcW w:w="9267" w:type="dxa"/>
          </w:tcPr>
          <w:p>
            <w:pPr>
              <w:pStyle w:val="TableParagraph"/>
              <w:spacing w:line="240" w:lineRule="auto" w:before="1"/>
              <w:rPr>
                <w:sz w:val="22"/>
              </w:rPr>
            </w:pPr>
            <w:r>
              <w:rPr>
                <w:sz w:val="22"/>
              </w:rPr>
              <w:t>Anleger*innen transparent ist. Dabei sind neben den Klimazielen auch andere Umweltwirkungen,</w:t>
            </w:r>
          </w:p>
        </w:tc>
      </w:tr>
      <w:tr>
        <w:trPr>
          <w:trHeight w:val="307" w:hRule="atLeast"/>
        </w:trPr>
        <w:tc>
          <w:tcPr>
            <w:tcW w:w="672" w:type="dxa"/>
          </w:tcPr>
          <w:p>
            <w:pPr>
              <w:pStyle w:val="TableParagraph"/>
              <w:ind w:left="50"/>
              <w:rPr>
                <w:sz w:val="22"/>
              </w:rPr>
            </w:pPr>
            <w:r>
              <w:rPr>
                <w:sz w:val="22"/>
              </w:rPr>
              <w:t>1303</w:t>
            </w:r>
          </w:p>
        </w:tc>
        <w:tc>
          <w:tcPr>
            <w:tcW w:w="9267" w:type="dxa"/>
          </w:tcPr>
          <w:p>
            <w:pPr>
              <w:pStyle w:val="TableParagraph"/>
              <w:rPr>
                <w:sz w:val="22"/>
              </w:rPr>
            </w:pPr>
            <w:r>
              <w:rPr>
                <w:sz w:val="22"/>
              </w:rPr>
              <w:t>Menschenrechte, Arbeitsnormen und Entwicklungsziele zu berücksichtigen. In der Anlageberatung</w:t>
            </w:r>
          </w:p>
        </w:tc>
      </w:tr>
      <w:tr>
        <w:trPr>
          <w:trHeight w:val="309" w:hRule="atLeast"/>
        </w:trPr>
        <w:tc>
          <w:tcPr>
            <w:tcW w:w="672" w:type="dxa"/>
          </w:tcPr>
          <w:p>
            <w:pPr>
              <w:pStyle w:val="TableParagraph"/>
              <w:ind w:left="50"/>
              <w:rPr>
                <w:sz w:val="22"/>
              </w:rPr>
            </w:pPr>
            <w:r>
              <w:rPr>
                <w:sz w:val="22"/>
              </w:rPr>
              <w:t>1304</w:t>
            </w:r>
          </w:p>
        </w:tc>
        <w:tc>
          <w:tcPr>
            <w:tcW w:w="9267" w:type="dxa"/>
          </w:tcPr>
          <w:p>
            <w:pPr>
              <w:pStyle w:val="TableParagraph"/>
              <w:rPr>
                <w:sz w:val="22"/>
              </w:rPr>
            </w:pPr>
            <w:r>
              <w:rPr>
                <w:sz w:val="22"/>
              </w:rPr>
              <w:t>muss diese Bewertung einfließen. Für besonders nachhaltige Finanzprodukte wollen wir ein EU-Label</w:t>
            </w:r>
          </w:p>
        </w:tc>
      </w:tr>
      <w:tr>
        <w:trPr>
          <w:trHeight w:val="309" w:hRule="atLeast"/>
        </w:trPr>
        <w:tc>
          <w:tcPr>
            <w:tcW w:w="672" w:type="dxa"/>
          </w:tcPr>
          <w:p>
            <w:pPr>
              <w:pStyle w:val="TableParagraph"/>
              <w:spacing w:line="240" w:lineRule="auto" w:before="1"/>
              <w:ind w:left="50"/>
              <w:rPr>
                <w:sz w:val="22"/>
              </w:rPr>
            </w:pPr>
            <w:r>
              <w:rPr>
                <w:sz w:val="22"/>
              </w:rPr>
              <w:t>1305</w:t>
            </w:r>
          </w:p>
        </w:tc>
        <w:tc>
          <w:tcPr>
            <w:tcW w:w="9267" w:type="dxa"/>
          </w:tcPr>
          <w:p>
            <w:pPr>
              <w:pStyle w:val="TableParagraph"/>
              <w:spacing w:line="240" w:lineRule="auto" w:before="1"/>
              <w:rPr>
                <w:sz w:val="22"/>
              </w:rPr>
            </w:pPr>
            <w:r>
              <w:rPr>
                <w:sz w:val="22"/>
              </w:rPr>
              <w:t>schaffen. So sorgen wir dafür, dass Kapital von schmutzigen in grüne und nachhaltige Investitionen</w:t>
            </w:r>
          </w:p>
        </w:tc>
      </w:tr>
      <w:tr>
        <w:trPr>
          <w:trHeight w:val="468" w:hRule="atLeast"/>
        </w:trPr>
        <w:tc>
          <w:tcPr>
            <w:tcW w:w="672" w:type="dxa"/>
          </w:tcPr>
          <w:p>
            <w:pPr>
              <w:pStyle w:val="TableParagraph"/>
              <w:ind w:left="50"/>
              <w:rPr>
                <w:sz w:val="22"/>
              </w:rPr>
            </w:pPr>
            <w:r>
              <w:rPr>
                <w:sz w:val="22"/>
              </w:rPr>
              <w:t>1306</w:t>
            </w:r>
          </w:p>
        </w:tc>
        <w:tc>
          <w:tcPr>
            <w:tcW w:w="9267" w:type="dxa"/>
          </w:tcPr>
          <w:p>
            <w:pPr>
              <w:pStyle w:val="TableParagraph"/>
              <w:rPr>
                <w:sz w:val="22"/>
              </w:rPr>
            </w:pPr>
            <w:r>
              <w:rPr>
                <w:sz w:val="22"/>
              </w:rPr>
              <w:t>umgelenkt wird.</w:t>
            </w:r>
          </w:p>
        </w:tc>
      </w:tr>
      <w:tr>
        <w:trPr>
          <w:trHeight w:val="612" w:hRule="atLeast"/>
        </w:trPr>
        <w:tc>
          <w:tcPr>
            <w:tcW w:w="672" w:type="dxa"/>
          </w:tcPr>
          <w:p>
            <w:pPr>
              <w:pStyle w:val="TableParagraph"/>
              <w:spacing w:line="240" w:lineRule="auto" w:before="174"/>
              <w:ind w:left="50"/>
              <w:rPr>
                <w:sz w:val="22"/>
              </w:rPr>
            </w:pPr>
            <w:r>
              <w:rPr>
                <w:sz w:val="22"/>
              </w:rPr>
              <w:t>1307</w:t>
            </w:r>
          </w:p>
        </w:tc>
        <w:tc>
          <w:tcPr>
            <w:tcW w:w="9267" w:type="dxa"/>
          </w:tcPr>
          <w:p>
            <w:pPr>
              <w:pStyle w:val="TableParagraph"/>
              <w:spacing w:line="240" w:lineRule="auto" w:before="155"/>
              <w:rPr>
                <w:b/>
                <w:sz w:val="24"/>
              </w:rPr>
            </w:pPr>
            <w:r>
              <w:rPr>
                <w:b/>
                <w:sz w:val="24"/>
              </w:rPr>
              <w:t>Saubere Bilanzen am deutschen Kapitalmarkt</w:t>
            </w:r>
          </w:p>
        </w:tc>
      </w:tr>
      <w:tr>
        <w:trPr>
          <w:trHeight w:val="432" w:hRule="atLeast"/>
        </w:trPr>
        <w:tc>
          <w:tcPr>
            <w:tcW w:w="672" w:type="dxa"/>
          </w:tcPr>
          <w:p>
            <w:pPr>
              <w:pStyle w:val="TableParagraph"/>
              <w:spacing w:line="240" w:lineRule="auto" w:before="124"/>
              <w:ind w:left="50"/>
              <w:rPr>
                <w:sz w:val="22"/>
              </w:rPr>
            </w:pPr>
            <w:r>
              <w:rPr>
                <w:sz w:val="22"/>
              </w:rPr>
              <w:t>1308</w:t>
            </w:r>
          </w:p>
        </w:tc>
        <w:tc>
          <w:tcPr>
            <w:tcW w:w="9267" w:type="dxa"/>
          </w:tcPr>
          <w:p>
            <w:pPr>
              <w:pStyle w:val="TableParagraph"/>
              <w:spacing w:line="240" w:lineRule="auto" w:before="124"/>
              <w:rPr>
                <w:sz w:val="22"/>
              </w:rPr>
            </w:pPr>
            <w:r>
              <w:rPr>
                <w:sz w:val="22"/>
              </w:rPr>
              <w:t>Beim Bilanzskandal Wirecard sind die zuständigen Wirtschaftsprüfer*innen und die staatliche</w:t>
            </w:r>
          </w:p>
        </w:tc>
      </w:tr>
      <w:tr>
        <w:trPr>
          <w:trHeight w:val="309" w:hRule="atLeast"/>
        </w:trPr>
        <w:tc>
          <w:tcPr>
            <w:tcW w:w="672" w:type="dxa"/>
          </w:tcPr>
          <w:p>
            <w:pPr>
              <w:pStyle w:val="TableParagraph"/>
              <w:ind w:left="50"/>
              <w:rPr>
                <w:sz w:val="22"/>
              </w:rPr>
            </w:pPr>
            <w:r>
              <w:rPr>
                <w:sz w:val="22"/>
              </w:rPr>
              <w:t>1309</w:t>
            </w:r>
          </w:p>
        </w:tc>
        <w:tc>
          <w:tcPr>
            <w:tcW w:w="9267" w:type="dxa"/>
          </w:tcPr>
          <w:p>
            <w:pPr>
              <w:pStyle w:val="TableParagraph"/>
              <w:rPr>
                <w:sz w:val="22"/>
              </w:rPr>
            </w:pPr>
            <w:r>
              <w:rPr>
                <w:sz w:val="22"/>
              </w:rPr>
              <w:t>Aufsicht an ihrer Aufgabe gescheitert. Erst nachdem ein neues Unternehmen auf die Bilanzen blickte,</w:t>
            </w:r>
          </w:p>
        </w:tc>
      </w:tr>
      <w:tr>
        <w:trPr>
          <w:trHeight w:val="309" w:hRule="atLeast"/>
        </w:trPr>
        <w:tc>
          <w:tcPr>
            <w:tcW w:w="672" w:type="dxa"/>
          </w:tcPr>
          <w:p>
            <w:pPr>
              <w:pStyle w:val="TableParagraph"/>
              <w:spacing w:line="240" w:lineRule="auto" w:before="1"/>
              <w:ind w:left="50"/>
              <w:rPr>
                <w:sz w:val="22"/>
              </w:rPr>
            </w:pPr>
            <w:r>
              <w:rPr>
                <w:sz w:val="22"/>
              </w:rPr>
              <w:t>1310</w:t>
            </w:r>
          </w:p>
        </w:tc>
        <w:tc>
          <w:tcPr>
            <w:tcW w:w="9267" w:type="dxa"/>
          </w:tcPr>
          <w:p>
            <w:pPr>
              <w:pStyle w:val="TableParagraph"/>
              <w:spacing w:line="240" w:lineRule="auto" w:before="1"/>
              <w:rPr>
                <w:sz w:val="22"/>
              </w:rPr>
            </w:pPr>
            <w:r>
              <w:rPr>
                <w:sz w:val="22"/>
              </w:rPr>
              <w:t>wurde ordentlich geprüft, während man die Jahre davor immer wieder Bilanzen durchwinkte, um die</w:t>
            </w:r>
          </w:p>
        </w:tc>
      </w:tr>
      <w:tr>
        <w:trPr>
          <w:trHeight w:val="309" w:hRule="atLeast"/>
        </w:trPr>
        <w:tc>
          <w:tcPr>
            <w:tcW w:w="672" w:type="dxa"/>
          </w:tcPr>
          <w:p>
            <w:pPr>
              <w:pStyle w:val="TableParagraph"/>
              <w:ind w:left="50"/>
              <w:rPr>
                <w:sz w:val="22"/>
              </w:rPr>
            </w:pPr>
            <w:r>
              <w:rPr>
                <w:sz w:val="22"/>
              </w:rPr>
              <w:t>1311</w:t>
            </w:r>
          </w:p>
        </w:tc>
        <w:tc>
          <w:tcPr>
            <w:tcW w:w="9267" w:type="dxa"/>
          </w:tcPr>
          <w:p>
            <w:pPr>
              <w:pStyle w:val="TableParagraph"/>
              <w:rPr>
                <w:sz w:val="22"/>
              </w:rPr>
            </w:pPr>
            <w:r>
              <w:rPr>
                <w:sz w:val="22"/>
              </w:rPr>
              <w:t>eigenen Versäumnisse der Vorjahre zu vertuschen. Wir wollen, dass Unternehmen in der Regel nach</w:t>
            </w:r>
          </w:p>
        </w:tc>
      </w:tr>
      <w:tr>
        <w:trPr>
          <w:trHeight w:val="309" w:hRule="atLeast"/>
        </w:trPr>
        <w:tc>
          <w:tcPr>
            <w:tcW w:w="672" w:type="dxa"/>
          </w:tcPr>
          <w:p>
            <w:pPr>
              <w:pStyle w:val="TableParagraph"/>
              <w:spacing w:line="240" w:lineRule="auto" w:before="1"/>
              <w:ind w:left="50"/>
              <w:rPr>
                <w:sz w:val="22"/>
              </w:rPr>
            </w:pPr>
            <w:r>
              <w:rPr>
                <w:sz w:val="22"/>
              </w:rPr>
              <w:t>1312</w:t>
            </w:r>
          </w:p>
        </w:tc>
        <w:tc>
          <w:tcPr>
            <w:tcW w:w="9267" w:type="dxa"/>
          </w:tcPr>
          <w:p>
            <w:pPr>
              <w:pStyle w:val="TableParagraph"/>
              <w:spacing w:line="240" w:lineRule="auto" w:before="1"/>
              <w:rPr>
                <w:sz w:val="22"/>
              </w:rPr>
            </w:pPr>
            <w:r>
              <w:rPr>
                <w:sz w:val="22"/>
              </w:rPr>
              <w:t>sechs Jahren ihre Wirtschaftsprüfer*in wechseln müssen. Wirtschaftsprüfungsgesellschaften dürfen</w:t>
            </w:r>
          </w:p>
        </w:tc>
      </w:tr>
      <w:tr>
        <w:trPr>
          <w:trHeight w:val="307" w:hRule="atLeast"/>
        </w:trPr>
        <w:tc>
          <w:tcPr>
            <w:tcW w:w="672" w:type="dxa"/>
          </w:tcPr>
          <w:p>
            <w:pPr>
              <w:pStyle w:val="TableParagraph"/>
              <w:ind w:left="50"/>
              <w:rPr>
                <w:sz w:val="22"/>
              </w:rPr>
            </w:pPr>
            <w:r>
              <w:rPr>
                <w:sz w:val="22"/>
              </w:rPr>
              <w:t>1313</w:t>
            </w:r>
          </w:p>
        </w:tc>
        <w:tc>
          <w:tcPr>
            <w:tcW w:w="9267" w:type="dxa"/>
          </w:tcPr>
          <w:p>
            <w:pPr>
              <w:pStyle w:val="TableParagraph"/>
              <w:rPr>
                <w:sz w:val="22"/>
              </w:rPr>
            </w:pPr>
            <w:r>
              <w:rPr>
                <w:sz w:val="22"/>
              </w:rPr>
              <w:t>nicht gleichzeitig Unternehmen beraten, die sie prüfen. Wirtschaftsprüfer*innen sollen nicht vom</w:t>
            </w:r>
          </w:p>
        </w:tc>
      </w:tr>
      <w:tr>
        <w:trPr>
          <w:trHeight w:val="309" w:hRule="atLeast"/>
        </w:trPr>
        <w:tc>
          <w:tcPr>
            <w:tcW w:w="672" w:type="dxa"/>
          </w:tcPr>
          <w:p>
            <w:pPr>
              <w:pStyle w:val="TableParagraph"/>
              <w:ind w:left="50"/>
              <w:rPr>
                <w:sz w:val="22"/>
              </w:rPr>
            </w:pPr>
            <w:r>
              <w:rPr>
                <w:sz w:val="22"/>
              </w:rPr>
              <w:t>1314</w:t>
            </w:r>
          </w:p>
        </w:tc>
        <w:tc>
          <w:tcPr>
            <w:tcW w:w="9267" w:type="dxa"/>
          </w:tcPr>
          <w:p>
            <w:pPr>
              <w:pStyle w:val="TableParagraph"/>
              <w:rPr>
                <w:sz w:val="22"/>
              </w:rPr>
            </w:pPr>
            <w:r>
              <w:rPr>
                <w:sz w:val="22"/>
              </w:rPr>
              <w:t>Unternehmen selbst, sondern von Unabhängigen ausgewählt werden. Die Aufdeckung von</w:t>
            </w:r>
          </w:p>
        </w:tc>
      </w:tr>
      <w:tr>
        <w:trPr>
          <w:trHeight w:val="309" w:hRule="atLeast"/>
        </w:trPr>
        <w:tc>
          <w:tcPr>
            <w:tcW w:w="672" w:type="dxa"/>
          </w:tcPr>
          <w:p>
            <w:pPr>
              <w:pStyle w:val="TableParagraph"/>
              <w:spacing w:line="240" w:lineRule="auto" w:before="1"/>
              <w:ind w:left="50"/>
              <w:rPr>
                <w:sz w:val="22"/>
              </w:rPr>
            </w:pPr>
            <w:r>
              <w:rPr>
                <w:sz w:val="22"/>
              </w:rPr>
              <w:t>1315</w:t>
            </w:r>
          </w:p>
        </w:tc>
        <w:tc>
          <w:tcPr>
            <w:tcW w:w="9267" w:type="dxa"/>
          </w:tcPr>
          <w:p>
            <w:pPr>
              <w:pStyle w:val="TableParagraph"/>
              <w:spacing w:line="240" w:lineRule="auto" w:before="1"/>
              <w:rPr>
                <w:sz w:val="22"/>
              </w:rPr>
            </w:pPr>
            <w:r>
              <w:rPr>
                <w:sz w:val="22"/>
              </w:rPr>
              <w:t>Bilanzbetrug muss als Ziel gesetzlich verankert werden. Wirtschaftsprüfungsgesellschaften müssen</w:t>
            </w:r>
          </w:p>
        </w:tc>
      </w:tr>
      <w:tr>
        <w:trPr>
          <w:trHeight w:val="307" w:hRule="atLeast"/>
        </w:trPr>
        <w:tc>
          <w:tcPr>
            <w:tcW w:w="672" w:type="dxa"/>
          </w:tcPr>
          <w:p>
            <w:pPr>
              <w:pStyle w:val="TableParagraph"/>
              <w:ind w:left="50"/>
              <w:rPr>
                <w:sz w:val="22"/>
              </w:rPr>
            </w:pPr>
            <w:r>
              <w:rPr>
                <w:sz w:val="22"/>
              </w:rPr>
              <w:t>1316</w:t>
            </w:r>
          </w:p>
        </w:tc>
        <w:tc>
          <w:tcPr>
            <w:tcW w:w="9267" w:type="dxa"/>
          </w:tcPr>
          <w:p>
            <w:pPr>
              <w:pStyle w:val="TableParagraph"/>
              <w:rPr>
                <w:sz w:val="22"/>
              </w:rPr>
            </w:pPr>
            <w:r>
              <w:rPr>
                <w:sz w:val="22"/>
              </w:rPr>
              <w:t>wirksam staatlich beaufsichtigt werden. Die persönliche Haftung von Entscheider*innen in</w:t>
            </w:r>
          </w:p>
        </w:tc>
      </w:tr>
      <w:tr>
        <w:trPr>
          <w:trHeight w:val="309" w:hRule="atLeast"/>
        </w:trPr>
        <w:tc>
          <w:tcPr>
            <w:tcW w:w="672" w:type="dxa"/>
          </w:tcPr>
          <w:p>
            <w:pPr>
              <w:pStyle w:val="TableParagraph"/>
              <w:ind w:left="50"/>
              <w:rPr>
                <w:sz w:val="22"/>
              </w:rPr>
            </w:pPr>
            <w:r>
              <w:rPr>
                <w:sz w:val="22"/>
              </w:rPr>
              <w:t>1317</w:t>
            </w:r>
          </w:p>
        </w:tc>
        <w:tc>
          <w:tcPr>
            <w:tcW w:w="9267" w:type="dxa"/>
          </w:tcPr>
          <w:p>
            <w:pPr>
              <w:pStyle w:val="TableParagraph"/>
              <w:rPr>
                <w:sz w:val="22"/>
              </w:rPr>
            </w:pPr>
            <w:r>
              <w:rPr>
                <w:sz w:val="22"/>
              </w:rPr>
              <w:t>Unternehmen muss bei Rechtsverstößen tatsächlich wirksam werden. Auch Aufsichtsräte müssen</w:t>
            </w:r>
          </w:p>
        </w:tc>
      </w:tr>
      <w:tr>
        <w:trPr>
          <w:trHeight w:val="309" w:hRule="atLeast"/>
        </w:trPr>
        <w:tc>
          <w:tcPr>
            <w:tcW w:w="672" w:type="dxa"/>
          </w:tcPr>
          <w:p>
            <w:pPr>
              <w:pStyle w:val="TableParagraph"/>
              <w:spacing w:line="240" w:lineRule="auto" w:before="2"/>
              <w:ind w:left="50"/>
              <w:rPr>
                <w:sz w:val="22"/>
              </w:rPr>
            </w:pPr>
            <w:r>
              <w:rPr>
                <w:sz w:val="22"/>
              </w:rPr>
              <w:t>1318</w:t>
            </w:r>
          </w:p>
        </w:tc>
        <w:tc>
          <w:tcPr>
            <w:tcW w:w="9267" w:type="dxa"/>
          </w:tcPr>
          <w:p>
            <w:pPr>
              <w:pStyle w:val="TableParagraph"/>
              <w:spacing w:line="240" w:lineRule="auto" w:before="2"/>
              <w:rPr>
                <w:sz w:val="22"/>
              </w:rPr>
            </w:pPr>
            <w:r>
              <w:rPr>
                <w:sz w:val="22"/>
              </w:rPr>
              <w:t>gestärkt und kompetent besetzt werden. Die Vergütung von Vorständen muss sich am langfristigen</w:t>
            </w:r>
          </w:p>
        </w:tc>
      </w:tr>
      <w:tr>
        <w:trPr>
          <w:trHeight w:val="467" w:hRule="atLeast"/>
        </w:trPr>
        <w:tc>
          <w:tcPr>
            <w:tcW w:w="672" w:type="dxa"/>
          </w:tcPr>
          <w:p>
            <w:pPr>
              <w:pStyle w:val="TableParagraph"/>
              <w:ind w:left="50"/>
              <w:rPr>
                <w:sz w:val="22"/>
              </w:rPr>
            </w:pPr>
            <w:r>
              <w:rPr>
                <w:sz w:val="22"/>
              </w:rPr>
              <w:t>1319</w:t>
            </w:r>
          </w:p>
        </w:tc>
        <w:tc>
          <w:tcPr>
            <w:tcW w:w="9267" w:type="dxa"/>
          </w:tcPr>
          <w:p>
            <w:pPr>
              <w:pStyle w:val="TableParagraph"/>
              <w:rPr>
                <w:sz w:val="22"/>
              </w:rPr>
            </w:pPr>
            <w:r>
              <w:rPr>
                <w:sz w:val="22"/>
              </w:rPr>
              <w:t>Unternehmenserfolg statt am kurzfristigen Börsenkurs orientieren.</w:t>
            </w:r>
          </w:p>
        </w:tc>
      </w:tr>
      <w:tr>
        <w:trPr>
          <w:trHeight w:val="612" w:hRule="atLeast"/>
        </w:trPr>
        <w:tc>
          <w:tcPr>
            <w:tcW w:w="672" w:type="dxa"/>
          </w:tcPr>
          <w:p>
            <w:pPr>
              <w:pStyle w:val="TableParagraph"/>
              <w:spacing w:line="240" w:lineRule="auto" w:before="174"/>
              <w:ind w:left="50"/>
              <w:rPr>
                <w:sz w:val="22"/>
              </w:rPr>
            </w:pPr>
            <w:r>
              <w:rPr>
                <w:sz w:val="22"/>
              </w:rPr>
              <w:t>1320</w:t>
            </w:r>
          </w:p>
        </w:tc>
        <w:tc>
          <w:tcPr>
            <w:tcW w:w="9267" w:type="dxa"/>
          </w:tcPr>
          <w:p>
            <w:pPr>
              <w:pStyle w:val="TableParagraph"/>
              <w:spacing w:line="240" w:lineRule="auto" w:before="155"/>
              <w:rPr>
                <w:b/>
                <w:sz w:val="24"/>
              </w:rPr>
            </w:pPr>
            <w:r>
              <w:rPr>
                <w:b/>
                <w:sz w:val="24"/>
              </w:rPr>
              <w:t>Eine Finanzaufsicht mit Zähnen</w:t>
            </w:r>
          </w:p>
        </w:tc>
      </w:tr>
      <w:tr>
        <w:trPr>
          <w:trHeight w:val="432" w:hRule="atLeast"/>
        </w:trPr>
        <w:tc>
          <w:tcPr>
            <w:tcW w:w="672" w:type="dxa"/>
          </w:tcPr>
          <w:p>
            <w:pPr>
              <w:pStyle w:val="TableParagraph"/>
              <w:spacing w:line="240" w:lineRule="auto" w:before="124"/>
              <w:ind w:left="50"/>
              <w:rPr>
                <w:sz w:val="22"/>
              </w:rPr>
            </w:pPr>
            <w:r>
              <w:rPr>
                <w:sz w:val="22"/>
              </w:rPr>
              <w:t>1321</w:t>
            </w:r>
          </w:p>
        </w:tc>
        <w:tc>
          <w:tcPr>
            <w:tcW w:w="9267" w:type="dxa"/>
          </w:tcPr>
          <w:p>
            <w:pPr>
              <w:pStyle w:val="TableParagraph"/>
              <w:spacing w:line="240" w:lineRule="auto" w:before="124"/>
              <w:rPr>
                <w:sz w:val="22"/>
              </w:rPr>
            </w:pPr>
            <w:r>
              <w:rPr>
                <w:sz w:val="22"/>
              </w:rPr>
              <w:t>Wir brauchen eine Finanzaufsicht mit Zähnen, die Missstände aufzeigt statt sie zu ermöglichen. Bei</w:t>
            </w:r>
          </w:p>
        </w:tc>
      </w:tr>
      <w:tr>
        <w:trPr>
          <w:trHeight w:val="309" w:hRule="atLeast"/>
        </w:trPr>
        <w:tc>
          <w:tcPr>
            <w:tcW w:w="672" w:type="dxa"/>
          </w:tcPr>
          <w:p>
            <w:pPr>
              <w:pStyle w:val="TableParagraph"/>
              <w:ind w:left="50"/>
              <w:rPr>
                <w:sz w:val="22"/>
              </w:rPr>
            </w:pPr>
            <w:r>
              <w:rPr>
                <w:sz w:val="22"/>
              </w:rPr>
              <w:t>1322</w:t>
            </w:r>
          </w:p>
        </w:tc>
        <w:tc>
          <w:tcPr>
            <w:tcW w:w="9267" w:type="dxa"/>
          </w:tcPr>
          <w:p>
            <w:pPr>
              <w:pStyle w:val="TableParagraph"/>
              <w:rPr>
                <w:sz w:val="22"/>
              </w:rPr>
            </w:pPr>
            <w:r>
              <w:rPr>
                <w:sz w:val="22"/>
              </w:rPr>
              <w:t>Wirecard hat auch die deutsche Finanzaufsicht (BaFin), wie so häufig zuvor, kläglich versagt. Als</w:t>
            </w:r>
          </w:p>
        </w:tc>
      </w:tr>
      <w:tr>
        <w:trPr>
          <w:trHeight w:val="309" w:hRule="atLeast"/>
        </w:trPr>
        <w:tc>
          <w:tcPr>
            <w:tcW w:w="672" w:type="dxa"/>
          </w:tcPr>
          <w:p>
            <w:pPr>
              <w:pStyle w:val="TableParagraph"/>
              <w:spacing w:line="240" w:lineRule="auto" w:before="1"/>
              <w:ind w:left="50"/>
              <w:rPr>
                <w:sz w:val="22"/>
              </w:rPr>
            </w:pPr>
            <w:r>
              <w:rPr>
                <w:sz w:val="22"/>
              </w:rPr>
              <w:t>1323</w:t>
            </w:r>
          </w:p>
        </w:tc>
        <w:tc>
          <w:tcPr>
            <w:tcW w:w="9267" w:type="dxa"/>
          </w:tcPr>
          <w:p>
            <w:pPr>
              <w:pStyle w:val="TableParagraph"/>
              <w:spacing w:line="240" w:lineRule="auto" w:before="1"/>
              <w:rPr>
                <w:sz w:val="22"/>
              </w:rPr>
            </w:pPr>
            <w:r>
              <w:rPr>
                <w:sz w:val="22"/>
              </w:rPr>
              <w:t>Aufseher verbot die BaFin Leerverkäufe gegen Wirecard und zeigte Journalist*innen an, die</w:t>
            </w:r>
          </w:p>
        </w:tc>
      </w:tr>
      <w:tr>
        <w:trPr>
          <w:trHeight w:val="307" w:hRule="atLeast"/>
        </w:trPr>
        <w:tc>
          <w:tcPr>
            <w:tcW w:w="672" w:type="dxa"/>
          </w:tcPr>
          <w:p>
            <w:pPr>
              <w:pStyle w:val="TableParagraph"/>
              <w:ind w:left="50"/>
              <w:rPr>
                <w:sz w:val="22"/>
              </w:rPr>
            </w:pPr>
            <w:r>
              <w:rPr>
                <w:sz w:val="22"/>
              </w:rPr>
              <w:t>1324</w:t>
            </w:r>
          </w:p>
        </w:tc>
        <w:tc>
          <w:tcPr>
            <w:tcW w:w="9267" w:type="dxa"/>
          </w:tcPr>
          <w:p>
            <w:pPr>
              <w:pStyle w:val="TableParagraph"/>
              <w:rPr>
                <w:sz w:val="22"/>
              </w:rPr>
            </w:pPr>
            <w:r>
              <w:rPr>
                <w:sz w:val="22"/>
              </w:rPr>
              <w:t>Unregelmäßigkeiten aufdeckten. Das kam einem Persilschein für Wirecard gleich. Anleger*innen</w:t>
            </w:r>
          </w:p>
        </w:tc>
      </w:tr>
      <w:tr>
        <w:trPr>
          <w:trHeight w:val="309" w:hRule="atLeast"/>
        </w:trPr>
        <w:tc>
          <w:tcPr>
            <w:tcW w:w="672" w:type="dxa"/>
          </w:tcPr>
          <w:p>
            <w:pPr>
              <w:pStyle w:val="TableParagraph"/>
              <w:ind w:left="50"/>
              <w:rPr>
                <w:sz w:val="22"/>
              </w:rPr>
            </w:pPr>
            <w:r>
              <w:rPr>
                <w:sz w:val="22"/>
              </w:rPr>
              <w:t>1325</w:t>
            </w:r>
          </w:p>
        </w:tc>
        <w:tc>
          <w:tcPr>
            <w:tcW w:w="9267" w:type="dxa"/>
          </w:tcPr>
          <w:p>
            <w:pPr>
              <w:pStyle w:val="TableParagraph"/>
              <w:rPr>
                <w:sz w:val="22"/>
              </w:rPr>
            </w:pPr>
            <w:r>
              <w:rPr>
                <w:sz w:val="22"/>
              </w:rPr>
              <w:t>haben im Ergebnis nicht nur ihr Geld, sondern zugleich auch das Vertrauen in den Finanzplatz</w:t>
            </w:r>
          </w:p>
        </w:tc>
      </w:tr>
      <w:tr>
        <w:trPr>
          <w:trHeight w:val="309" w:hRule="atLeast"/>
        </w:trPr>
        <w:tc>
          <w:tcPr>
            <w:tcW w:w="672" w:type="dxa"/>
          </w:tcPr>
          <w:p>
            <w:pPr>
              <w:pStyle w:val="TableParagraph"/>
              <w:spacing w:line="240" w:lineRule="auto" w:before="1"/>
              <w:ind w:left="50"/>
              <w:rPr>
                <w:sz w:val="22"/>
              </w:rPr>
            </w:pPr>
            <w:r>
              <w:rPr>
                <w:sz w:val="22"/>
              </w:rPr>
              <w:t>1326</w:t>
            </w:r>
          </w:p>
        </w:tc>
        <w:tc>
          <w:tcPr>
            <w:tcW w:w="9267" w:type="dxa"/>
          </w:tcPr>
          <w:p>
            <w:pPr>
              <w:pStyle w:val="TableParagraph"/>
              <w:spacing w:line="240" w:lineRule="auto" w:before="1"/>
              <w:rPr>
                <w:sz w:val="22"/>
              </w:rPr>
            </w:pPr>
            <w:r>
              <w:rPr>
                <w:sz w:val="22"/>
              </w:rPr>
              <w:t>Deutschland und seine Aufsicht verloren. Für ehrliche Unternehmen wird die Finanzierung so künftig</w:t>
            </w:r>
          </w:p>
        </w:tc>
      </w:tr>
      <w:tr>
        <w:trPr>
          <w:trHeight w:val="264" w:hRule="atLeast"/>
        </w:trPr>
        <w:tc>
          <w:tcPr>
            <w:tcW w:w="672" w:type="dxa"/>
          </w:tcPr>
          <w:p>
            <w:pPr>
              <w:pStyle w:val="TableParagraph"/>
              <w:spacing w:line="244" w:lineRule="exact"/>
              <w:ind w:left="50"/>
              <w:rPr>
                <w:sz w:val="22"/>
              </w:rPr>
            </w:pPr>
            <w:r>
              <w:rPr>
                <w:sz w:val="22"/>
              </w:rPr>
              <w:t>1327</w:t>
            </w:r>
          </w:p>
        </w:tc>
        <w:tc>
          <w:tcPr>
            <w:tcW w:w="9267" w:type="dxa"/>
          </w:tcPr>
          <w:p>
            <w:pPr>
              <w:pStyle w:val="TableParagraph"/>
              <w:spacing w:line="244" w:lineRule="exact"/>
              <w:rPr>
                <w:sz w:val="22"/>
              </w:rPr>
            </w:pPr>
            <w:r>
              <w:rPr>
                <w:sz w:val="22"/>
              </w:rPr>
              <w:t>schwieriger und teurer. Kultur und Selbstverständnis der BaFin müssen sich deshalb komplett</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3"/>
      </w:tblGrid>
      <w:tr>
        <w:trPr>
          <w:trHeight w:val="264" w:hRule="atLeast"/>
        </w:trPr>
        <w:tc>
          <w:tcPr>
            <w:tcW w:w="672" w:type="dxa"/>
          </w:tcPr>
          <w:p>
            <w:pPr>
              <w:pStyle w:val="TableParagraph"/>
              <w:spacing w:line="225" w:lineRule="exact"/>
              <w:ind w:left="50"/>
              <w:rPr>
                <w:sz w:val="22"/>
              </w:rPr>
            </w:pPr>
            <w:r>
              <w:rPr>
                <w:sz w:val="22"/>
              </w:rPr>
              <w:t>1328</w:t>
            </w:r>
          </w:p>
        </w:tc>
        <w:tc>
          <w:tcPr>
            <w:tcW w:w="9283" w:type="dxa"/>
          </w:tcPr>
          <w:p>
            <w:pPr>
              <w:pStyle w:val="TableParagraph"/>
              <w:spacing w:line="225" w:lineRule="exact"/>
              <w:rPr>
                <w:sz w:val="22"/>
              </w:rPr>
            </w:pPr>
            <w:r>
              <w:rPr>
                <w:sz w:val="22"/>
              </w:rPr>
              <w:t>ändern. Es braucht eine Fehlerkultur innerhalb der Aufsicht und eine Kultur der Skepsis und des</w:t>
            </w:r>
          </w:p>
        </w:tc>
      </w:tr>
      <w:tr>
        <w:trPr>
          <w:trHeight w:val="307" w:hRule="atLeast"/>
        </w:trPr>
        <w:tc>
          <w:tcPr>
            <w:tcW w:w="672" w:type="dxa"/>
          </w:tcPr>
          <w:p>
            <w:pPr>
              <w:pStyle w:val="TableParagraph"/>
              <w:ind w:left="50"/>
              <w:rPr>
                <w:sz w:val="22"/>
              </w:rPr>
            </w:pPr>
            <w:r>
              <w:rPr>
                <w:sz w:val="22"/>
              </w:rPr>
              <w:t>1329</w:t>
            </w:r>
          </w:p>
        </w:tc>
        <w:tc>
          <w:tcPr>
            <w:tcW w:w="9283" w:type="dxa"/>
          </w:tcPr>
          <w:p>
            <w:pPr>
              <w:pStyle w:val="TableParagraph"/>
              <w:rPr>
                <w:sz w:val="22"/>
              </w:rPr>
            </w:pPr>
            <w:r>
              <w:rPr>
                <w:sz w:val="22"/>
              </w:rPr>
              <w:t>Hinterfragens. Wir wollen eine Finanzpolizei mit umfassenden Prüfungsrechten schaffen, die</w:t>
            </w:r>
          </w:p>
        </w:tc>
      </w:tr>
      <w:tr>
        <w:trPr>
          <w:trHeight w:val="470" w:hRule="atLeast"/>
        </w:trPr>
        <w:tc>
          <w:tcPr>
            <w:tcW w:w="672" w:type="dxa"/>
          </w:tcPr>
          <w:p>
            <w:pPr>
              <w:pStyle w:val="TableParagraph"/>
              <w:ind w:left="50"/>
              <w:rPr>
                <w:sz w:val="22"/>
              </w:rPr>
            </w:pPr>
            <w:r>
              <w:rPr>
                <w:sz w:val="22"/>
              </w:rPr>
              <w:t>1330</w:t>
            </w:r>
          </w:p>
        </w:tc>
        <w:tc>
          <w:tcPr>
            <w:tcW w:w="9283" w:type="dxa"/>
          </w:tcPr>
          <w:p>
            <w:pPr>
              <w:pStyle w:val="TableParagraph"/>
              <w:rPr>
                <w:sz w:val="22"/>
              </w:rPr>
            </w:pPr>
            <w:r>
              <w:rPr>
                <w:sz w:val="22"/>
              </w:rPr>
              <w:t>Informationen mit allen zuständigen Behörden im In- und Ausland austauscht.</w:t>
            </w:r>
          </w:p>
        </w:tc>
      </w:tr>
      <w:tr>
        <w:trPr>
          <w:trHeight w:val="614" w:hRule="atLeast"/>
        </w:trPr>
        <w:tc>
          <w:tcPr>
            <w:tcW w:w="672" w:type="dxa"/>
          </w:tcPr>
          <w:p>
            <w:pPr>
              <w:pStyle w:val="TableParagraph"/>
              <w:spacing w:line="240" w:lineRule="auto" w:before="177"/>
              <w:ind w:left="50"/>
              <w:rPr>
                <w:sz w:val="22"/>
              </w:rPr>
            </w:pPr>
            <w:r>
              <w:rPr>
                <w:sz w:val="22"/>
              </w:rPr>
              <w:t>1331</w:t>
            </w:r>
          </w:p>
        </w:tc>
        <w:tc>
          <w:tcPr>
            <w:tcW w:w="9283" w:type="dxa"/>
          </w:tcPr>
          <w:p>
            <w:pPr>
              <w:pStyle w:val="TableParagraph"/>
              <w:spacing w:line="240" w:lineRule="auto" w:before="158"/>
              <w:rPr>
                <w:b/>
                <w:sz w:val="24"/>
              </w:rPr>
            </w:pPr>
            <w:r>
              <w:rPr>
                <w:b/>
                <w:sz w:val="24"/>
              </w:rPr>
              <w:t>Das Bankgeschäft muss wieder langweilig werden</w:t>
            </w:r>
          </w:p>
        </w:tc>
      </w:tr>
      <w:tr>
        <w:trPr>
          <w:trHeight w:val="432" w:hRule="atLeast"/>
        </w:trPr>
        <w:tc>
          <w:tcPr>
            <w:tcW w:w="672" w:type="dxa"/>
          </w:tcPr>
          <w:p>
            <w:pPr>
              <w:pStyle w:val="TableParagraph"/>
              <w:spacing w:line="240" w:lineRule="auto" w:before="124"/>
              <w:ind w:left="50"/>
              <w:rPr>
                <w:sz w:val="22"/>
              </w:rPr>
            </w:pPr>
            <w:r>
              <w:rPr>
                <w:sz w:val="22"/>
              </w:rPr>
              <w:t>1332</w:t>
            </w:r>
          </w:p>
        </w:tc>
        <w:tc>
          <w:tcPr>
            <w:tcW w:w="9283" w:type="dxa"/>
          </w:tcPr>
          <w:p>
            <w:pPr>
              <w:pStyle w:val="TableParagraph"/>
              <w:spacing w:line="240" w:lineRule="auto" w:before="124"/>
              <w:rPr>
                <w:sz w:val="22"/>
              </w:rPr>
            </w:pPr>
            <w:r>
              <w:rPr>
                <w:sz w:val="22"/>
              </w:rPr>
              <w:t>Auch über zehn Jahre nach der Finanzkrise geht von Banken noch immer eine Gefahr für die</w:t>
            </w:r>
          </w:p>
        </w:tc>
      </w:tr>
      <w:tr>
        <w:trPr>
          <w:trHeight w:val="307" w:hRule="atLeast"/>
        </w:trPr>
        <w:tc>
          <w:tcPr>
            <w:tcW w:w="672" w:type="dxa"/>
          </w:tcPr>
          <w:p>
            <w:pPr>
              <w:pStyle w:val="TableParagraph"/>
              <w:ind w:left="50"/>
              <w:rPr>
                <w:sz w:val="22"/>
              </w:rPr>
            </w:pPr>
            <w:r>
              <w:rPr>
                <w:sz w:val="22"/>
              </w:rPr>
              <w:t>1333</w:t>
            </w:r>
          </w:p>
        </w:tc>
        <w:tc>
          <w:tcPr>
            <w:tcW w:w="9283" w:type="dxa"/>
          </w:tcPr>
          <w:p>
            <w:pPr>
              <w:pStyle w:val="TableParagraph"/>
              <w:rPr>
                <w:sz w:val="22"/>
              </w:rPr>
            </w:pPr>
            <w:r>
              <w:rPr>
                <w:sz w:val="22"/>
              </w:rPr>
              <w:t>Wirtschaft aus. Noch immer ist nicht ausgeschlossen, dass im Falle einer Pleite die</w:t>
            </w:r>
          </w:p>
        </w:tc>
      </w:tr>
      <w:tr>
        <w:trPr>
          <w:trHeight w:val="309" w:hRule="atLeast"/>
        </w:trPr>
        <w:tc>
          <w:tcPr>
            <w:tcW w:w="672" w:type="dxa"/>
          </w:tcPr>
          <w:p>
            <w:pPr>
              <w:pStyle w:val="TableParagraph"/>
              <w:ind w:left="50"/>
              <w:rPr>
                <w:sz w:val="22"/>
              </w:rPr>
            </w:pPr>
            <w:r>
              <w:rPr>
                <w:sz w:val="22"/>
              </w:rPr>
              <w:t>1334</w:t>
            </w:r>
          </w:p>
        </w:tc>
        <w:tc>
          <w:tcPr>
            <w:tcW w:w="9283" w:type="dxa"/>
          </w:tcPr>
          <w:p>
            <w:pPr>
              <w:pStyle w:val="TableParagraph"/>
              <w:rPr>
                <w:sz w:val="22"/>
              </w:rPr>
            </w:pPr>
            <w:r>
              <w:rPr>
                <w:w w:val="105"/>
                <w:sz w:val="22"/>
              </w:rPr>
              <w:t>Ste er </w:t>
            </w:r>
            <w:r>
              <w:rPr>
                <w:w w:val="115"/>
                <w:sz w:val="22"/>
              </w:rPr>
              <w:t>a </w:t>
            </w:r>
            <w:r>
              <w:rPr>
                <w:w w:val="105"/>
                <w:sz w:val="22"/>
              </w:rPr>
              <w:t>ler* nnen a ten. W r ollen des alb rü m „bor n ban n “. Ban en sollen n t</w:t>
            </w:r>
          </w:p>
        </w:tc>
      </w:tr>
      <w:tr>
        <w:trPr>
          <w:trHeight w:val="309" w:hRule="atLeast"/>
        </w:trPr>
        <w:tc>
          <w:tcPr>
            <w:tcW w:w="672" w:type="dxa"/>
          </w:tcPr>
          <w:p>
            <w:pPr>
              <w:pStyle w:val="TableParagraph"/>
              <w:spacing w:line="240" w:lineRule="auto" w:before="1"/>
              <w:ind w:left="50"/>
              <w:rPr>
                <w:sz w:val="22"/>
              </w:rPr>
            </w:pPr>
            <w:r>
              <w:rPr>
                <w:sz w:val="22"/>
              </w:rPr>
              <w:t>1335</w:t>
            </w:r>
          </w:p>
        </w:tc>
        <w:tc>
          <w:tcPr>
            <w:tcW w:w="9283" w:type="dxa"/>
          </w:tcPr>
          <w:p>
            <w:pPr>
              <w:pStyle w:val="TableParagraph"/>
              <w:spacing w:line="240" w:lineRule="auto" w:before="1"/>
              <w:rPr>
                <w:sz w:val="22"/>
              </w:rPr>
            </w:pPr>
            <w:r>
              <w:rPr>
                <w:sz w:val="22"/>
              </w:rPr>
              <w:t>spekulieren, sondern die Realwirtschaft finanzieren. Statt der immer undurchsichtigeren</w:t>
            </w:r>
          </w:p>
        </w:tc>
      </w:tr>
      <w:tr>
        <w:trPr>
          <w:trHeight w:val="307" w:hRule="atLeast"/>
        </w:trPr>
        <w:tc>
          <w:tcPr>
            <w:tcW w:w="672" w:type="dxa"/>
          </w:tcPr>
          <w:p>
            <w:pPr>
              <w:pStyle w:val="TableParagraph"/>
              <w:ind w:left="50"/>
              <w:rPr>
                <w:sz w:val="22"/>
              </w:rPr>
            </w:pPr>
            <w:r>
              <w:rPr>
                <w:sz w:val="22"/>
              </w:rPr>
              <w:t>1336</w:t>
            </w:r>
          </w:p>
        </w:tc>
        <w:tc>
          <w:tcPr>
            <w:tcW w:w="9283" w:type="dxa"/>
          </w:tcPr>
          <w:p>
            <w:pPr>
              <w:pStyle w:val="TableParagraph"/>
              <w:rPr>
                <w:sz w:val="22"/>
              </w:rPr>
            </w:pPr>
            <w:r>
              <w:rPr>
                <w:sz w:val="22"/>
              </w:rPr>
              <w:t>Regulierungsflut wollen wir einfache und harte Regeln. Die Regulierungslücken bei Schattenbanken,</w:t>
            </w:r>
          </w:p>
        </w:tc>
      </w:tr>
      <w:tr>
        <w:trPr>
          <w:trHeight w:val="309" w:hRule="atLeast"/>
        </w:trPr>
        <w:tc>
          <w:tcPr>
            <w:tcW w:w="672" w:type="dxa"/>
          </w:tcPr>
          <w:p>
            <w:pPr>
              <w:pStyle w:val="TableParagraph"/>
              <w:ind w:left="50"/>
              <w:rPr>
                <w:sz w:val="22"/>
              </w:rPr>
            </w:pPr>
            <w:r>
              <w:rPr>
                <w:sz w:val="22"/>
              </w:rPr>
              <w:t>1337</w:t>
            </w:r>
          </w:p>
        </w:tc>
        <w:tc>
          <w:tcPr>
            <w:tcW w:w="9283" w:type="dxa"/>
          </w:tcPr>
          <w:p>
            <w:pPr>
              <w:pStyle w:val="TableParagraph"/>
              <w:rPr>
                <w:sz w:val="22"/>
              </w:rPr>
            </w:pPr>
            <w:r>
              <w:rPr>
                <w:sz w:val="22"/>
              </w:rPr>
              <w:t>Zahlungsdienstleistern und FinTecs schließen wir, jedes Produkt und jeder Akteur muss reguliert sein.</w:t>
            </w:r>
          </w:p>
        </w:tc>
      </w:tr>
      <w:tr>
        <w:trPr>
          <w:trHeight w:val="309" w:hRule="atLeast"/>
        </w:trPr>
        <w:tc>
          <w:tcPr>
            <w:tcW w:w="672" w:type="dxa"/>
          </w:tcPr>
          <w:p>
            <w:pPr>
              <w:pStyle w:val="TableParagraph"/>
              <w:spacing w:line="240" w:lineRule="auto" w:before="2"/>
              <w:ind w:left="50"/>
              <w:rPr>
                <w:sz w:val="22"/>
              </w:rPr>
            </w:pPr>
            <w:r>
              <w:rPr>
                <w:sz w:val="22"/>
              </w:rPr>
              <w:t>1338</w:t>
            </w:r>
          </w:p>
        </w:tc>
        <w:tc>
          <w:tcPr>
            <w:tcW w:w="9283" w:type="dxa"/>
          </w:tcPr>
          <w:p>
            <w:pPr>
              <w:pStyle w:val="TableParagraph"/>
              <w:spacing w:line="240" w:lineRule="auto" w:before="2"/>
              <w:rPr>
                <w:sz w:val="22"/>
              </w:rPr>
            </w:pPr>
            <w:r>
              <w:rPr>
                <w:sz w:val="22"/>
              </w:rPr>
              <w:t>Wir werden die Schuldenbremse (leverage ratio) für Banken verbindlich machen und schrittweise</w:t>
            </w:r>
          </w:p>
        </w:tc>
      </w:tr>
      <w:tr>
        <w:trPr>
          <w:trHeight w:val="307" w:hRule="atLeast"/>
        </w:trPr>
        <w:tc>
          <w:tcPr>
            <w:tcW w:w="672" w:type="dxa"/>
          </w:tcPr>
          <w:p>
            <w:pPr>
              <w:pStyle w:val="TableParagraph"/>
              <w:ind w:left="50"/>
              <w:rPr>
                <w:sz w:val="22"/>
              </w:rPr>
            </w:pPr>
            <w:r>
              <w:rPr>
                <w:sz w:val="22"/>
              </w:rPr>
              <w:t>1339</w:t>
            </w:r>
          </w:p>
        </w:tc>
        <w:tc>
          <w:tcPr>
            <w:tcW w:w="9283" w:type="dxa"/>
          </w:tcPr>
          <w:p>
            <w:pPr>
              <w:pStyle w:val="TableParagraph"/>
              <w:rPr>
                <w:sz w:val="22"/>
              </w:rPr>
            </w:pPr>
            <w:r>
              <w:rPr>
                <w:sz w:val="22"/>
              </w:rPr>
              <w:t>erhöhen. Das riskante Investmentgeschäft muss vom Einlagen- und Kreditgeschäft getrennt werden</w:t>
            </w:r>
          </w:p>
        </w:tc>
      </w:tr>
      <w:tr>
        <w:trPr>
          <w:trHeight w:val="309" w:hRule="atLeast"/>
        </w:trPr>
        <w:tc>
          <w:tcPr>
            <w:tcW w:w="672" w:type="dxa"/>
          </w:tcPr>
          <w:p>
            <w:pPr>
              <w:pStyle w:val="TableParagraph"/>
              <w:ind w:left="50"/>
              <w:rPr>
                <w:sz w:val="22"/>
              </w:rPr>
            </w:pPr>
            <w:r>
              <w:rPr>
                <w:sz w:val="22"/>
              </w:rPr>
              <w:t>1340</w:t>
            </w:r>
          </w:p>
        </w:tc>
        <w:tc>
          <w:tcPr>
            <w:tcW w:w="9283" w:type="dxa"/>
          </w:tcPr>
          <w:p>
            <w:pPr>
              <w:pStyle w:val="TableParagraph"/>
              <w:rPr>
                <w:sz w:val="22"/>
              </w:rPr>
            </w:pPr>
            <w:r>
              <w:rPr>
                <w:sz w:val="22"/>
              </w:rPr>
              <w:t>(Trennbankensystem). Es braucht eine starke Fusionskontrolle und zu große Banken sollen</w:t>
            </w:r>
          </w:p>
        </w:tc>
      </w:tr>
      <w:tr>
        <w:trPr>
          <w:trHeight w:val="309" w:hRule="atLeast"/>
        </w:trPr>
        <w:tc>
          <w:tcPr>
            <w:tcW w:w="672" w:type="dxa"/>
          </w:tcPr>
          <w:p>
            <w:pPr>
              <w:pStyle w:val="TableParagraph"/>
              <w:spacing w:line="240" w:lineRule="auto" w:before="1"/>
              <w:ind w:left="50"/>
              <w:rPr>
                <w:sz w:val="22"/>
              </w:rPr>
            </w:pPr>
            <w:r>
              <w:rPr>
                <w:sz w:val="22"/>
              </w:rPr>
              <w:t>1341</w:t>
            </w:r>
          </w:p>
        </w:tc>
        <w:tc>
          <w:tcPr>
            <w:tcW w:w="9283" w:type="dxa"/>
          </w:tcPr>
          <w:p>
            <w:pPr>
              <w:pStyle w:val="TableParagraph"/>
              <w:spacing w:line="240" w:lineRule="auto" w:before="1"/>
              <w:rPr>
                <w:sz w:val="22"/>
              </w:rPr>
            </w:pPr>
            <w:r>
              <w:rPr>
                <w:sz w:val="22"/>
              </w:rPr>
              <w:t>entflochten werden. Für kleine Banken, von denen kein Risiko für das Finanzsystem ausgeht, sollten</w:t>
            </w:r>
          </w:p>
        </w:tc>
      </w:tr>
      <w:tr>
        <w:trPr>
          <w:trHeight w:val="307" w:hRule="atLeast"/>
        </w:trPr>
        <w:tc>
          <w:tcPr>
            <w:tcW w:w="672" w:type="dxa"/>
          </w:tcPr>
          <w:p>
            <w:pPr>
              <w:pStyle w:val="TableParagraph"/>
              <w:ind w:left="50"/>
              <w:rPr>
                <w:sz w:val="22"/>
              </w:rPr>
            </w:pPr>
            <w:r>
              <w:rPr>
                <w:sz w:val="22"/>
              </w:rPr>
              <w:t>1342</w:t>
            </w:r>
          </w:p>
        </w:tc>
        <w:tc>
          <w:tcPr>
            <w:tcW w:w="9283" w:type="dxa"/>
          </w:tcPr>
          <w:p>
            <w:pPr>
              <w:pStyle w:val="TableParagraph"/>
              <w:rPr>
                <w:sz w:val="22"/>
              </w:rPr>
            </w:pPr>
            <w:r>
              <w:rPr>
                <w:sz w:val="22"/>
              </w:rPr>
              <w:t>hingegen einfachere Regeln gelten. Spekulation und Kurzfristorientierung werden wir, unter</w:t>
            </w:r>
          </w:p>
        </w:tc>
      </w:tr>
      <w:tr>
        <w:trPr>
          <w:trHeight w:val="309" w:hRule="atLeast"/>
        </w:trPr>
        <w:tc>
          <w:tcPr>
            <w:tcW w:w="672" w:type="dxa"/>
          </w:tcPr>
          <w:p>
            <w:pPr>
              <w:pStyle w:val="TableParagraph"/>
              <w:ind w:left="50"/>
              <w:rPr>
                <w:sz w:val="22"/>
              </w:rPr>
            </w:pPr>
            <w:r>
              <w:rPr>
                <w:sz w:val="22"/>
              </w:rPr>
              <w:t>1343</w:t>
            </w:r>
          </w:p>
        </w:tc>
        <w:tc>
          <w:tcPr>
            <w:tcW w:w="9283" w:type="dxa"/>
          </w:tcPr>
          <w:p>
            <w:pPr>
              <w:pStyle w:val="TableParagraph"/>
              <w:rPr>
                <w:sz w:val="22"/>
              </w:rPr>
            </w:pPr>
            <w:r>
              <w:rPr>
                <w:sz w:val="22"/>
              </w:rPr>
              <w:t>anderem durch eine europäische Finanztransaktionssteuer mit breiter Bemessungsgrundlage,</w:t>
            </w:r>
          </w:p>
        </w:tc>
      </w:tr>
      <w:tr>
        <w:trPr>
          <w:trHeight w:val="470" w:hRule="atLeast"/>
        </w:trPr>
        <w:tc>
          <w:tcPr>
            <w:tcW w:w="672" w:type="dxa"/>
          </w:tcPr>
          <w:p>
            <w:pPr>
              <w:pStyle w:val="TableParagraph"/>
              <w:spacing w:line="240" w:lineRule="auto" w:before="1"/>
              <w:ind w:left="50"/>
              <w:rPr>
                <w:sz w:val="22"/>
              </w:rPr>
            </w:pPr>
            <w:r>
              <w:rPr>
                <w:sz w:val="22"/>
              </w:rPr>
              <w:t>1344</w:t>
            </w:r>
          </w:p>
        </w:tc>
        <w:tc>
          <w:tcPr>
            <w:tcW w:w="9283" w:type="dxa"/>
          </w:tcPr>
          <w:p>
            <w:pPr>
              <w:pStyle w:val="TableParagraph"/>
              <w:spacing w:line="240" w:lineRule="auto" w:before="1"/>
              <w:rPr>
                <w:sz w:val="22"/>
              </w:rPr>
            </w:pPr>
            <w:r>
              <w:rPr>
                <w:sz w:val="22"/>
              </w:rPr>
              <w:t>unattraktiv machen.</w:t>
            </w:r>
          </w:p>
        </w:tc>
      </w:tr>
      <w:tr>
        <w:trPr>
          <w:trHeight w:val="612" w:hRule="atLeast"/>
        </w:trPr>
        <w:tc>
          <w:tcPr>
            <w:tcW w:w="672" w:type="dxa"/>
          </w:tcPr>
          <w:p>
            <w:pPr>
              <w:pStyle w:val="TableParagraph"/>
              <w:spacing w:line="240" w:lineRule="auto" w:before="174"/>
              <w:ind w:left="50"/>
              <w:rPr>
                <w:sz w:val="22"/>
              </w:rPr>
            </w:pPr>
            <w:r>
              <w:rPr>
                <w:sz w:val="22"/>
              </w:rPr>
              <w:t>1345</w:t>
            </w:r>
          </w:p>
        </w:tc>
        <w:tc>
          <w:tcPr>
            <w:tcW w:w="9283" w:type="dxa"/>
          </w:tcPr>
          <w:p>
            <w:pPr>
              <w:pStyle w:val="TableParagraph"/>
              <w:spacing w:line="240" w:lineRule="auto" w:before="155"/>
              <w:rPr>
                <w:b/>
                <w:sz w:val="24"/>
              </w:rPr>
            </w:pPr>
            <w:r>
              <w:rPr>
                <w:b/>
                <w:sz w:val="24"/>
              </w:rPr>
              <w:t>Schmutziges Geld einziehen</w:t>
            </w:r>
          </w:p>
        </w:tc>
      </w:tr>
      <w:tr>
        <w:trPr>
          <w:trHeight w:val="432" w:hRule="atLeast"/>
        </w:trPr>
        <w:tc>
          <w:tcPr>
            <w:tcW w:w="672" w:type="dxa"/>
          </w:tcPr>
          <w:p>
            <w:pPr>
              <w:pStyle w:val="TableParagraph"/>
              <w:spacing w:line="240" w:lineRule="auto" w:before="124"/>
              <w:ind w:left="50"/>
              <w:rPr>
                <w:sz w:val="22"/>
              </w:rPr>
            </w:pPr>
            <w:r>
              <w:rPr>
                <w:sz w:val="22"/>
              </w:rPr>
              <w:t>1346</w:t>
            </w:r>
          </w:p>
        </w:tc>
        <w:tc>
          <w:tcPr>
            <w:tcW w:w="9283" w:type="dxa"/>
          </w:tcPr>
          <w:p>
            <w:pPr>
              <w:pStyle w:val="TableParagraph"/>
              <w:spacing w:line="240" w:lineRule="auto" w:before="124"/>
              <w:rPr>
                <w:sz w:val="22"/>
              </w:rPr>
            </w:pPr>
            <w:r>
              <w:rPr>
                <w:sz w:val="22"/>
              </w:rPr>
              <w:t>Unser Land ist derzeit ein Paradies für Geldwäsche. Wir werden mit einer umfassenden Strategie</w:t>
            </w:r>
          </w:p>
        </w:tc>
      </w:tr>
      <w:tr>
        <w:trPr>
          <w:trHeight w:val="309" w:hRule="atLeast"/>
        </w:trPr>
        <w:tc>
          <w:tcPr>
            <w:tcW w:w="672" w:type="dxa"/>
          </w:tcPr>
          <w:p>
            <w:pPr>
              <w:pStyle w:val="TableParagraph"/>
              <w:ind w:left="50"/>
              <w:rPr>
                <w:sz w:val="22"/>
              </w:rPr>
            </w:pPr>
            <w:r>
              <w:rPr>
                <w:sz w:val="22"/>
              </w:rPr>
              <w:t>1347</w:t>
            </w:r>
          </w:p>
        </w:tc>
        <w:tc>
          <w:tcPr>
            <w:tcW w:w="9283" w:type="dxa"/>
          </w:tcPr>
          <w:p>
            <w:pPr>
              <w:pStyle w:val="TableParagraph"/>
              <w:rPr>
                <w:sz w:val="22"/>
              </w:rPr>
            </w:pPr>
            <w:r>
              <w:rPr>
                <w:sz w:val="22"/>
              </w:rPr>
              <w:t>gegen Geldwäsche vorgehen. Bei allen Gesellschaften, Stiftungen und sonstigen Konstrukten muss</w:t>
            </w:r>
          </w:p>
        </w:tc>
      </w:tr>
      <w:tr>
        <w:trPr>
          <w:trHeight w:val="309" w:hRule="atLeast"/>
        </w:trPr>
        <w:tc>
          <w:tcPr>
            <w:tcW w:w="672" w:type="dxa"/>
          </w:tcPr>
          <w:p>
            <w:pPr>
              <w:pStyle w:val="TableParagraph"/>
              <w:spacing w:line="240" w:lineRule="auto" w:before="1"/>
              <w:ind w:left="50"/>
              <w:rPr>
                <w:sz w:val="22"/>
              </w:rPr>
            </w:pPr>
            <w:r>
              <w:rPr>
                <w:sz w:val="22"/>
              </w:rPr>
              <w:t>1348</w:t>
            </w:r>
          </w:p>
        </w:tc>
        <w:tc>
          <w:tcPr>
            <w:tcW w:w="9283" w:type="dxa"/>
          </w:tcPr>
          <w:p>
            <w:pPr>
              <w:pStyle w:val="TableParagraph"/>
              <w:spacing w:line="240" w:lineRule="auto" w:before="1"/>
              <w:rPr>
                <w:sz w:val="22"/>
              </w:rPr>
            </w:pPr>
            <w:r>
              <w:rPr>
                <w:sz w:val="22"/>
              </w:rPr>
              <w:t>umfassende Transparenz über die wirtschaftlich Berechtigten bestehen. Lücken und</w:t>
            </w:r>
          </w:p>
        </w:tc>
      </w:tr>
      <w:tr>
        <w:trPr>
          <w:trHeight w:val="307" w:hRule="atLeast"/>
        </w:trPr>
        <w:tc>
          <w:tcPr>
            <w:tcW w:w="672" w:type="dxa"/>
          </w:tcPr>
          <w:p>
            <w:pPr>
              <w:pStyle w:val="TableParagraph"/>
              <w:ind w:left="50"/>
              <w:rPr>
                <w:sz w:val="22"/>
              </w:rPr>
            </w:pPr>
            <w:r>
              <w:rPr>
                <w:sz w:val="22"/>
              </w:rPr>
              <w:t>1349</w:t>
            </w:r>
          </w:p>
        </w:tc>
        <w:tc>
          <w:tcPr>
            <w:tcW w:w="9283" w:type="dxa"/>
          </w:tcPr>
          <w:p>
            <w:pPr>
              <w:pStyle w:val="TableParagraph"/>
              <w:rPr>
                <w:sz w:val="22"/>
              </w:rPr>
            </w:pPr>
            <w:r>
              <w:rPr>
                <w:sz w:val="22"/>
              </w:rPr>
              <w:t>Umgehungsmöglichkeiten des Transparenzregisters werden geschlossen. Die Finanzaufsicht muss in</w:t>
            </w:r>
          </w:p>
        </w:tc>
      </w:tr>
      <w:tr>
        <w:trPr>
          <w:trHeight w:val="309" w:hRule="atLeast"/>
        </w:trPr>
        <w:tc>
          <w:tcPr>
            <w:tcW w:w="672" w:type="dxa"/>
          </w:tcPr>
          <w:p>
            <w:pPr>
              <w:pStyle w:val="TableParagraph"/>
              <w:ind w:left="50"/>
              <w:rPr>
                <w:sz w:val="22"/>
              </w:rPr>
            </w:pPr>
            <w:r>
              <w:rPr>
                <w:sz w:val="22"/>
              </w:rPr>
              <w:t>1350</w:t>
            </w:r>
          </w:p>
        </w:tc>
        <w:tc>
          <w:tcPr>
            <w:tcW w:w="9283" w:type="dxa"/>
          </w:tcPr>
          <w:p>
            <w:pPr>
              <w:pStyle w:val="TableParagraph"/>
              <w:rPr>
                <w:sz w:val="22"/>
              </w:rPr>
            </w:pPr>
            <w:r>
              <w:rPr>
                <w:sz w:val="22"/>
              </w:rPr>
              <w:t>der Geldwäschebekämpfung eine aktive Rolle spielen, statt Verdachtsmeldungen nur</w:t>
            </w:r>
          </w:p>
        </w:tc>
      </w:tr>
      <w:tr>
        <w:trPr>
          <w:trHeight w:val="309" w:hRule="atLeast"/>
        </w:trPr>
        <w:tc>
          <w:tcPr>
            <w:tcW w:w="672" w:type="dxa"/>
          </w:tcPr>
          <w:p>
            <w:pPr>
              <w:pStyle w:val="TableParagraph"/>
              <w:spacing w:line="240" w:lineRule="auto" w:before="1"/>
              <w:ind w:left="50"/>
              <w:rPr>
                <w:sz w:val="22"/>
              </w:rPr>
            </w:pPr>
            <w:r>
              <w:rPr>
                <w:sz w:val="22"/>
              </w:rPr>
              <w:t>1351</w:t>
            </w:r>
          </w:p>
        </w:tc>
        <w:tc>
          <w:tcPr>
            <w:tcW w:w="9283" w:type="dxa"/>
          </w:tcPr>
          <w:p>
            <w:pPr>
              <w:pStyle w:val="TableParagraph"/>
              <w:spacing w:line="240" w:lineRule="auto" w:before="1"/>
              <w:rPr>
                <w:sz w:val="22"/>
              </w:rPr>
            </w:pPr>
            <w:r>
              <w:rPr>
                <w:sz w:val="22"/>
              </w:rPr>
              <w:t>weiterzureichen. Im Nichtfinanzsektor, gerade bei Immobilien, bleibt Geldwäsche besonders oft</w:t>
            </w:r>
          </w:p>
        </w:tc>
      </w:tr>
      <w:tr>
        <w:trPr>
          <w:trHeight w:val="307" w:hRule="atLeast"/>
        </w:trPr>
        <w:tc>
          <w:tcPr>
            <w:tcW w:w="672" w:type="dxa"/>
          </w:tcPr>
          <w:p>
            <w:pPr>
              <w:pStyle w:val="TableParagraph"/>
              <w:ind w:left="50"/>
              <w:rPr>
                <w:sz w:val="22"/>
              </w:rPr>
            </w:pPr>
            <w:r>
              <w:rPr>
                <w:sz w:val="22"/>
              </w:rPr>
              <w:t>1352</w:t>
            </w:r>
          </w:p>
        </w:tc>
        <w:tc>
          <w:tcPr>
            <w:tcW w:w="9283" w:type="dxa"/>
          </w:tcPr>
          <w:p>
            <w:pPr>
              <w:pStyle w:val="TableParagraph"/>
              <w:rPr>
                <w:sz w:val="22"/>
              </w:rPr>
            </w:pPr>
            <w:r>
              <w:rPr>
                <w:sz w:val="22"/>
              </w:rPr>
              <w:t>unentdeckt. Wir werden bundesweite Mindeststandards für Prüfungen, Ressourcen und Personal</w:t>
            </w:r>
          </w:p>
        </w:tc>
      </w:tr>
      <w:tr>
        <w:trPr>
          <w:trHeight w:val="309" w:hRule="atLeast"/>
        </w:trPr>
        <w:tc>
          <w:tcPr>
            <w:tcW w:w="672" w:type="dxa"/>
          </w:tcPr>
          <w:p>
            <w:pPr>
              <w:pStyle w:val="TableParagraph"/>
              <w:ind w:left="50"/>
              <w:rPr>
                <w:sz w:val="22"/>
              </w:rPr>
            </w:pPr>
            <w:r>
              <w:rPr>
                <w:sz w:val="22"/>
              </w:rPr>
              <w:t>1353</w:t>
            </w:r>
          </w:p>
        </w:tc>
        <w:tc>
          <w:tcPr>
            <w:tcW w:w="9283" w:type="dxa"/>
          </w:tcPr>
          <w:p>
            <w:pPr>
              <w:pStyle w:val="TableParagraph"/>
              <w:rPr>
                <w:sz w:val="22"/>
              </w:rPr>
            </w:pPr>
            <w:r>
              <w:rPr>
                <w:sz w:val="22"/>
              </w:rPr>
              <w:t>durchsetzen. Die Zuständigkeit für die Bekämpfung der Geldwäsche soll vollständig auf den Bund</w:t>
            </w:r>
          </w:p>
        </w:tc>
      </w:tr>
      <w:tr>
        <w:trPr>
          <w:trHeight w:val="309" w:hRule="atLeast"/>
        </w:trPr>
        <w:tc>
          <w:tcPr>
            <w:tcW w:w="672" w:type="dxa"/>
          </w:tcPr>
          <w:p>
            <w:pPr>
              <w:pStyle w:val="TableParagraph"/>
              <w:spacing w:line="240" w:lineRule="auto" w:before="1"/>
              <w:ind w:left="50"/>
              <w:rPr>
                <w:sz w:val="22"/>
              </w:rPr>
            </w:pPr>
            <w:r>
              <w:rPr>
                <w:sz w:val="22"/>
              </w:rPr>
              <w:t>1354</w:t>
            </w:r>
          </w:p>
        </w:tc>
        <w:tc>
          <w:tcPr>
            <w:tcW w:w="9283" w:type="dxa"/>
          </w:tcPr>
          <w:p>
            <w:pPr>
              <w:pStyle w:val="TableParagraph"/>
              <w:spacing w:line="240" w:lineRule="auto" w:before="1"/>
              <w:rPr>
                <w:sz w:val="22"/>
              </w:rPr>
            </w:pPr>
            <w:r>
              <w:rPr>
                <w:sz w:val="22"/>
              </w:rPr>
              <w:t>übergehen. Illegale Gelder und Vermögenswerte werden wir umfassend abschöpfen. Das Einfrieren</w:t>
            </w:r>
          </w:p>
        </w:tc>
      </w:tr>
      <w:tr>
        <w:trPr>
          <w:trHeight w:val="307" w:hRule="atLeast"/>
        </w:trPr>
        <w:tc>
          <w:tcPr>
            <w:tcW w:w="672" w:type="dxa"/>
          </w:tcPr>
          <w:p>
            <w:pPr>
              <w:pStyle w:val="TableParagraph"/>
              <w:ind w:left="50"/>
              <w:rPr>
                <w:sz w:val="22"/>
              </w:rPr>
            </w:pPr>
            <w:r>
              <w:rPr>
                <w:sz w:val="22"/>
              </w:rPr>
              <w:t>1355</w:t>
            </w:r>
          </w:p>
        </w:tc>
        <w:tc>
          <w:tcPr>
            <w:tcW w:w="9283" w:type="dxa"/>
          </w:tcPr>
          <w:p>
            <w:pPr>
              <w:pStyle w:val="TableParagraph"/>
              <w:rPr>
                <w:sz w:val="22"/>
              </w:rPr>
            </w:pPr>
            <w:r>
              <w:rPr>
                <w:sz w:val="22"/>
              </w:rPr>
              <w:t>von verdächtigen Finanztransaktionen wollen wir erleichtern und die Dauer von</w:t>
            </w:r>
          </w:p>
        </w:tc>
      </w:tr>
      <w:tr>
        <w:trPr>
          <w:trHeight w:val="470" w:hRule="atLeast"/>
        </w:trPr>
        <w:tc>
          <w:tcPr>
            <w:tcW w:w="672" w:type="dxa"/>
          </w:tcPr>
          <w:p>
            <w:pPr>
              <w:pStyle w:val="TableParagraph"/>
              <w:ind w:left="50"/>
              <w:rPr>
                <w:sz w:val="22"/>
              </w:rPr>
            </w:pPr>
            <w:r>
              <w:rPr>
                <w:sz w:val="22"/>
              </w:rPr>
              <w:t>1356</w:t>
            </w:r>
          </w:p>
        </w:tc>
        <w:tc>
          <w:tcPr>
            <w:tcW w:w="9283" w:type="dxa"/>
          </w:tcPr>
          <w:p>
            <w:pPr>
              <w:pStyle w:val="TableParagraph"/>
              <w:rPr>
                <w:sz w:val="22"/>
              </w:rPr>
            </w:pPr>
            <w:r>
              <w:rPr>
                <w:sz w:val="22"/>
              </w:rPr>
              <w:t>Transaktionsverboten verlängern, um die Strafverfolgung zu sichern.</w:t>
            </w:r>
          </w:p>
        </w:tc>
      </w:tr>
      <w:tr>
        <w:trPr>
          <w:trHeight w:val="614" w:hRule="atLeast"/>
        </w:trPr>
        <w:tc>
          <w:tcPr>
            <w:tcW w:w="672" w:type="dxa"/>
          </w:tcPr>
          <w:p>
            <w:pPr>
              <w:pStyle w:val="TableParagraph"/>
              <w:spacing w:line="240" w:lineRule="auto" w:before="177"/>
              <w:ind w:left="50"/>
              <w:rPr>
                <w:sz w:val="22"/>
              </w:rPr>
            </w:pPr>
            <w:r>
              <w:rPr>
                <w:sz w:val="22"/>
              </w:rPr>
              <w:t>1357</w:t>
            </w:r>
          </w:p>
        </w:tc>
        <w:tc>
          <w:tcPr>
            <w:tcW w:w="9283" w:type="dxa"/>
          </w:tcPr>
          <w:p>
            <w:pPr>
              <w:pStyle w:val="TableParagraph"/>
              <w:spacing w:line="240" w:lineRule="auto" w:before="158"/>
              <w:rPr>
                <w:b/>
                <w:sz w:val="24"/>
              </w:rPr>
            </w:pPr>
            <w:r>
              <w:rPr>
                <w:b/>
                <w:sz w:val="24"/>
              </w:rPr>
              <w:t>Digitalen Euro einführen</w:t>
            </w:r>
          </w:p>
        </w:tc>
      </w:tr>
      <w:tr>
        <w:trPr>
          <w:trHeight w:val="431" w:hRule="atLeast"/>
        </w:trPr>
        <w:tc>
          <w:tcPr>
            <w:tcW w:w="672" w:type="dxa"/>
          </w:tcPr>
          <w:p>
            <w:pPr>
              <w:pStyle w:val="TableParagraph"/>
              <w:spacing w:line="240" w:lineRule="auto" w:before="124"/>
              <w:ind w:left="50"/>
              <w:rPr>
                <w:sz w:val="22"/>
              </w:rPr>
            </w:pPr>
            <w:r>
              <w:rPr>
                <w:sz w:val="22"/>
              </w:rPr>
              <w:t>1358</w:t>
            </w:r>
          </w:p>
        </w:tc>
        <w:tc>
          <w:tcPr>
            <w:tcW w:w="9283" w:type="dxa"/>
          </w:tcPr>
          <w:p>
            <w:pPr>
              <w:pStyle w:val="TableParagraph"/>
              <w:spacing w:line="240" w:lineRule="auto" w:before="124"/>
              <w:rPr>
                <w:sz w:val="22"/>
              </w:rPr>
            </w:pPr>
            <w:r>
              <w:rPr>
                <w:sz w:val="22"/>
              </w:rPr>
              <w:t>Digitales Bezahlen gewinnt in unserem Alltag stetig an Bedeutung. Es ist bequem, schnell und</w:t>
            </w:r>
          </w:p>
        </w:tc>
      </w:tr>
      <w:tr>
        <w:trPr>
          <w:trHeight w:val="307" w:hRule="atLeast"/>
        </w:trPr>
        <w:tc>
          <w:tcPr>
            <w:tcW w:w="672" w:type="dxa"/>
          </w:tcPr>
          <w:p>
            <w:pPr>
              <w:pStyle w:val="TableParagraph"/>
              <w:ind w:left="50"/>
              <w:rPr>
                <w:sz w:val="22"/>
              </w:rPr>
            </w:pPr>
            <w:r>
              <w:rPr>
                <w:sz w:val="22"/>
              </w:rPr>
              <w:t>1359</w:t>
            </w:r>
          </w:p>
        </w:tc>
        <w:tc>
          <w:tcPr>
            <w:tcW w:w="9283" w:type="dxa"/>
          </w:tcPr>
          <w:p>
            <w:pPr>
              <w:pStyle w:val="TableParagraph"/>
              <w:rPr>
                <w:sz w:val="22"/>
              </w:rPr>
            </w:pPr>
            <w:r>
              <w:rPr>
                <w:sz w:val="22"/>
              </w:rPr>
              <w:t>kontaktlos und soll noch sicherer werden. Wir wollen, dass die Europäische Zentralbank (EZB) einen</w:t>
            </w:r>
          </w:p>
        </w:tc>
      </w:tr>
      <w:tr>
        <w:trPr>
          <w:trHeight w:val="309" w:hRule="atLeast"/>
        </w:trPr>
        <w:tc>
          <w:tcPr>
            <w:tcW w:w="672" w:type="dxa"/>
          </w:tcPr>
          <w:p>
            <w:pPr>
              <w:pStyle w:val="TableParagraph"/>
              <w:ind w:left="50"/>
              <w:rPr>
                <w:sz w:val="22"/>
              </w:rPr>
            </w:pPr>
            <w:r>
              <w:rPr>
                <w:sz w:val="22"/>
              </w:rPr>
              <w:t>1360</w:t>
            </w:r>
          </w:p>
        </w:tc>
        <w:tc>
          <w:tcPr>
            <w:tcW w:w="9283" w:type="dxa"/>
          </w:tcPr>
          <w:p>
            <w:pPr>
              <w:pStyle w:val="TableParagraph"/>
              <w:rPr>
                <w:sz w:val="22"/>
              </w:rPr>
            </w:pPr>
            <w:r>
              <w:rPr>
                <w:sz w:val="22"/>
              </w:rPr>
              <w:t>digitalen Euro schafft. Sie gewährleistet dabei Daten- und Rechtssicherheit für Verbraucher*innen</w:t>
            </w:r>
          </w:p>
        </w:tc>
      </w:tr>
      <w:tr>
        <w:trPr>
          <w:trHeight w:val="266" w:hRule="atLeast"/>
        </w:trPr>
        <w:tc>
          <w:tcPr>
            <w:tcW w:w="672" w:type="dxa"/>
          </w:tcPr>
          <w:p>
            <w:pPr>
              <w:pStyle w:val="TableParagraph"/>
              <w:spacing w:line="245" w:lineRule="exact" w:before="2"/>
              <w:ind w:left="50"/>
              <w:rPr>
                <w:sz w:val="22"/>
              </w:rPr>
            </w:pPr>
            <w:r>
              <w:rPr>
                <w:sz w:val="22"/>
              </w:rPr>
              <w:t>1361</w:t>
            </w:r>
          </w:p>
        </w:tc>
        <w:tc>
          <w:tcPr>
            <w:tcW w:w="9283" w:type="dxa"/>
          </w:tcPr>
          <w:p>
            <w:pPr>
              <w:pStyle w:val="TableParagraph"/>
              <w:spacing w:line="245" w:lineRule="exact" w:before="2"/>
              <w:rPr>
                <w:sz w:val="22"/>
              </w:rPr>
            </w:pPr>
            <w:r>
              <w:rPr>
                <w:sz w:val="22"/>
              </w:rPr>
              <w:t>und Unternehmen. Sie wirkt ungerechtfertigten Kosten durch Oligopole entgegen. Private Firmen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2"/>
      </w:tblGrid>
      <w:tr>
        <w:trPr>
          <w:trHeight w:val="264" w:hRule="atLeast"/>
        </w:trPr>
        <w:tc>
          <w:tcPr>
            <w:tcW w:w="672" w:type="dxa"/>
          </w:tcPr>
          <w:p>
            <w:pPr>
              <w:pStyle w:val="TableParagraph"/>
              <w:spacing w:line="225" w:lineRule="exact"/>
              <w:ind w:left="50"/>
              <w:rPr>
                <w:sz w:val="22"/>
              </w:rPr>
            </w:pPr>
            <w:r>
              <w:rPr>
                <w:sz w:val="22"/>
              </w:rPr>
              <w:t>1362</w:t>
            </w:r>
          </w:p>
        </w:tc>
        <w:tc>
          <w:tcPr>
            <w:tcW w:w="9262" w:type="dxa"/>
          </w:tcPr>
          <w:p>
            <w:pPr>
              <w:pStyle w:val="TableParagraph"/>
              <w:spacing w:line="225" w:lineRule="exact"/>
              <w:rPr>
                <w:sz w:val="22"/>
              </w:rPr>
            </w:pPr>
            <w:r>
              <w:rPr>
                <w:sz w:val="22"/>
              </w:rPr>
              <w:t>können auf dieser Grundlage Produkte und Apps aufbauen. Ein digitaler Euro löst klassisches Bargeld</w:t>
            </w:r>
          </w:p>
        </w:tc>
      </w:tr>
      <w:tr>
        <w:trPr>
          <w:trHeight w:val="307" w:hRule="atLeast"/>
        </w:trPr>
        <w:tc>
          <w:tcPr>
            <w:tcW w:w="672" w:type="dxa"/>
          </w:tcPr>
          <w:p>
            <w:pPr>
              <w:pStyle w:val="TableParagraph"/>
              <w:ind w:left="50"/>
              <w:rPr>
                <w:sz w:val="22"/>
              </w:rPr>
            </w:pPr>
            <w:r>
              <w:rPr>
                <w:sz w:val="22"/>
              </w:rPr>
              <w:t>1363</w:t>
            </w:r>
          </w:p>
        </w:tc>
        <w:tc>
          <w:tcPr>
            <w:tcW w:w="9262" w:type="dxa"/>
          </w:tcPr>
          <w:p>
            <w:pPr>
              <w:pStyle w:val="TableParagraph"/>
              <w:rPr>
                <w:sz w:val="22"/>
              </w:rPr>
            </w:pPr>
            <w:r>
              <w:rPr>
                <w:sz w:val="22"/>
              </w:rPr>
              <w:t>nicht ab, sondern ergänzt es. Eine Aushöhlung des Geld- und Währungsmonopols durch private</w:t>
            </w:r>
          </w:p>
        </w:tc>
      </w:tr>
      <w:tr>
        <w:trPr>
          <w:trHeight w:val="309" w:hRule="atLeast"/>
        </w:trPr>
        <w:tc>
          <w:tcPr>
            <w:tcW w:w="672" w:type="dxa"/>
          </w:tcPr>
          <w:p>
            <w:pPr>
              <w:pStyle w:val="TableParagraph"/>
              <w:ind w:left="50"/>
              <w:rPr>
                <w:sz w:val="22"/>
              </w:rPr>
            </w:pPr>
            <w:r>
              <w:rPr>
                <w:sz w:val="22"/>
              </w:rPr>
              <w:t>1364</w:t>
            </w:r>
          </w:p>
        </w:tc>
        <w:tc>
          <w:tcPr>
            <w:tcW w:w="9262" w:type="dxa"/>
          </w:tcPr>
          <w:p>
            <w:pPr>
              <w:pStyle w:val="TableParagraph"/>
              <w:rPr>
                <w:sz w:val="22"/>
              </w:rPr>
            </w:pPr>
            <w:r>
              <w:rPr>
                <w:sz w:val="22"/>
              </w:rPr>
              <w:t>Währungen lehnen wir strikt ab. Bei allen digitalen Zahlungen und Kryptowährungen müssen die</w:t>
            </w:r>
          </w:p>
        </w:tc>
      </w:tr>
      <w:tr>
        <w:trPr>
          <w:trHeight w:val="309" w:hRule="atLeast"/>
        </w:trPr>
        <w:tc>
          <w:tcPr>
            <w:tcW w:w="672" w:type="dxa"/>
          </w:tcPr>
          <w:p>
            <w:pPr>
              <w:pStyle w:val="TableParagraph"/>
              <w:spacing w:line="240" w:lineRule="auto" w:before="1"/>
              <w:ind w:left="50"/>
              <w:rPr>
                <w:sz w:val="22"/>
              </w:rPr>
            </w:pPr>
            <w:r>
              <w:rPr>
                <w:sz w:val="22"/>
              </w:rPr>
              <w:t>1365</w:t>
            </w:r>
          </w:p>
        </w:tc>
        <w:tc>
          <w:tcPr>
            <w:tcW w:w="9262" w:type="dxa"/>
          </w:tcPr>
          <w:p>
            <w:pPr>
              <w:pStyle w:val="TableParagraph"/>
              <w:spacing w:line="240" w:lineRule="auto" w:before="1"/>
              <w:rPr>
                <w:sz w:val="22"/>
              </w:rPr>
            </w:pPr>
            <w:r>
              <w:rPr>
                <w:sz w:val="22"/>
              </w:rPr>
              <w:t>tatsächlichen wirtschaftlich Berechtigten analog zu Regelungen beim Bargeld ab einer gewissen</w:t>
            </w:r>
          </w:p>
        </w:tc>
      </w:tr>
      <w:tr>
        <w:trPr>
          <w:trHeight w:val="307" w:hRule="atLeast"/>
        </w:trPr>
        <w:tc>
          <w:tcPr>
            <w:tcW w:w="672" w:type="dxa"/>
          </w:tcPr>
          <w:p>
            <w:pPr>
              <w:pStyle w:val="TableParagraph"/>
              <w:ind w:left="50"/>
              <w:rPr>
                <w:sz w:val="22"/>
              </w:rPr>
            </w:pPr>
            <w:r>
              <w:rPr>
                <w:sz w:val="22"/>
              </w:rPr>
              <w:t>1366</w:t>
            </w:r>
          </w:p>
        </w:tc>
        <w:tc>
          <w:tcPr>
            <w:tcW w:w="9262" w:type="dxa"/>
          </w:tcPr>
          <w:p>
            <w:pPr>
              <w:pStyle w:val="TableParagraph"/>
              <w:rPr>
                <w:sz w:val="22"/>
              </w:rPr>
            </w:pPr>
            <w:r>
              <w:rPr>
                <w:sz w:val="22"/>
              </w:rPr>
              <w:t>Schwelle ermittelt werden. Zur Bekämpfung von Verbrechen wie Geldwäsche, Darstellung</w:t>
            </w:r>
          </w:p>
        </w:tc>
      </w:tr>
      <w:tr>
        <w:trPr>
          <w:trHeight w:val="309" w:hRule="atLeast"/>
        </w:trPr>
        <w:tc>
          <w:tcPr>
            <w:tcW w:w="672" w:type="dxa"/>
          </w:tcPr>
          <w:p>
            <w:pPr>
              <w:pStyle w:val="TableParagraph"/>
              <w:ind w:left="50"/>
              <w:rPr>
                <w:sz w:val="22"/>
              </w:rPr>
            </w:pPr>
            <w:r>
              <w:rPr>
                <w:sz w:val="22"/>
              </w:rPr>
              <w:t>1367</w:t>
            </w:r>
          </w:p>
        </w:tc>
        <w:tc>
          <w:tcPr>
            <w:tcW w:w="9262" w:type="dxa"/>
          </w:tcPr>
          <w:p>
            <w:pPr>
              <w:pStyle w:val="TableParagraph"/>
              <w:rPr>
                <w:sz w:val="22"/>
              </w:rPr>
            </w:pPr>
            <w:r>
              <w:rPr>
                <w:sz w:val="22"/>
              </w:rPr>
              <w:t>sexualisierter Gewalt gegen Kinder, Steuerhinterziehung und Terror-Finanzierung braucht es auch für</w:t>
            </w:r>
          </w:p>
        </w:tc>
      </w:tr>
      <w:tr>
        <w:trPr>
          <w:trHeight w:val="429" w:hRule="atLeast"/>
        </w:trPr>
        <w:tc>
          <w:tcPr>
            <w:tcW w:w="672" w:type="dxa"/>
          </w:tcPr>
          <w:p>
            <w:pPr>
              <w:pStyle w:val="TableParagraph"/>
              <w:spacing w:line="240" w:lineRule="auto" w:before="1"/>
              <w:ind w:left="50"/>
              <w:rPr>
                <w:sz w:val="22"/>
              </w:rPr>
            </w:pPr>
            <w:r>
              <w:rPr>
                <w:sz w:val="22"/>
              </w:rPr>
              <w:t>1368</w:t>
            </w:r>
          </w:p>
        </w:tc>
        <w:tc>
          <w:tcPr>
            <w:tcW w:w="9262" w:type="dxa"/>
          </w:tcPr>
          <w:p>
            <w:pPr>
              <w:pStyle w:val="TableParagraph"/>
              <w:spacing w:line="240" w:lineRule="auto" w:before="1"/>
              <w:rPr>
                <w:sz w:val="22"/>
              </w:rPr>
            </w:pPr>
            <w:r>
              <w:rPr>
                <w:sz w:val="22"/>
              </w:rPr>
              <w:t>den Bereich des digitalen Bezahlens klare Regeln.</w:t>
            </w:r>
          </w:p>
        </w:tc>
      </w:tr>
      <w:tr>
        <w:trPr>
          <w:trHeight w:val="612" w:hRule="atLeast"/>
        </w:trPr>
        <w:tc>
          <w:tcPr>
            <w:tcW w:w="672" w:type="dxa"/>
          </w:tcPr>
          <w:p>
            <w:pPr>
              <w:pStyle w:val="TableParagraph"/>
              <w:spacing w:line="240" w:lineRule="auto" w:before="119"/>
              <w:ind w:left="50"/>
              <w:rPr>
                <w:sz w:val="22"/>
              </w:rPr>
            </w:pPr>
            <w:r>
              <w:rPr>
                <w:sz w:val="22"/>
              </w:rPr>
              <w:t>1369</w:t>
            </w:r>
          </w:p>
        </w:tc>
        <w:tc>
          <w:tcPr>
            <w:tcW w:w="9262"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7"/>
              <w:ind w:left="0"/>
              <w:rPr>
                <w:sz w:val="18"/>
              </w:rPr>
            </w:pPr>
          </w:p>
          <w:p>
            <w:pPr>
              <w:pStyle w:val="TableParagraph"/>
              <w:spacing w:line="240" w:lineRule="auto"/>
              <w:ind w:left="50"/>
              <w:rPr>
                <w:sz w:val="22"/>
              </w:rPr>
            </w:pPr>
            <w:r>
              <w:rPr>
                <w:sz w:val="22"/>
              </w:rPr>
              <w:t>1370</w:t>
            </w:r>
          </w:p>
        </w:tc>
        <w:tc>
          <w:tcPr>
            <w:tcW w:w="9262" w:type="dxa"/>
          </w:tcPr>
          <w:p>
            <w:pPr>
              <w:pStyle w:val="TableParagraph"/>
              <w:spacing w:line="240" w:lineRule="auto" w:before="170"/>
              <w:rPr>
                <w:b/>
                <w:sz w:val="28"/>
              </w:rPr>
            </w:pPr>
            <w:r>
              <w:rPr>
                <w:b/>
                <w:sz w:val="28"/>
              </w:rPr>
              <w:t>Wir vollenden die Europäische Wirtschafts- und Währungsunion</w:t>
            </w:r>
          </w:p>
        </w:tc>
      </w:tr>
      <w:tr>
        <w:trPr>
          <w:trHeight w:val="621" w:hRule="atLeast"/>
        </w:trPr>
        <w:tc>
          <w:tcPr>
            <w:tcW w:w="672" w:type="dxa"/>
          </w:tcPr>
          <w:p>
            <w:pPr>
              <w:pStyle w:val="TableParagraph"/>
              <w:spacing w:line="240" w:lineRule="auto" w:before="184"/>
              <w:ind w:left="50"/>
              <w:rPr>
                <w:sz w:val="22"/>
              </w:rPr>
            </w:pPr>
            <w:r>
              <w:rPr>
                <w:sz w:val="22"/>
              </w:rPr>
              <w:t>1371</w:t>
            </w:r>
          </w:p>
        </w:tc>
        <w:tc>
          <w:tcPr>
            <w:tcW w:w="9262" w:type="dxa"/>
          </w:tcPr>
          <w:p>
            <w:pPr>
              <w:pStyle w:val="TableParagraph"/>
              <w:spacing w:line="240" w:lineRule="auto" w:before="165"/>
              <w:rPr>
                <w:b/>
                <w:sz w:val="24"/>
              </w:rPr>
            </w:pPr>
            <w:r>
              <w:rPr>
                <w:b/>
                <w:sz w:val="24"/>
              </w:rPr>
              <w:t>In Europas Zukunft investieren</w:t>
            </w:r>
          </w:p>
        </w:tc>
      </w:tr>
      <w:tr>
        <w:trPr>
          <w:trHeight w:val="434" w:hRule="atLeast"/>
        </w:trPr>
        <w:tc>
          <w:tcPr>
            <w:tcW w:w="672" w:type="dxa"/>
          </w:tcPr>
          <w:p>
            <w:pPr>
              <w:pStyle w:val="TableParagraph"/>
              <w:spacing w:line="240" w:lineRule="auto" w:before="124"/>
              <w:ind w:left="50"/>
              <w:rPr>
                <w:sz w:val="22"/>
              </w:rPr>
            </w:pPr>
            <w:r>
              <w:rPr>
                <w:sz w:val="22"/>
              </w:rPr>
              <w:t>1372</w:t>
            </w:r>
          </w:p>
        </w:tc>
        <w:tc>
          <w:tcPr>
            <w:tcW w:w="9262" w:type="dxa"/>
          </w:tcPr>
          <w:p>
            <w:pPr>
              <w:pStyle w:val="TableParagraph"/>
              <w:spacing w:line="240" w:lineRule="auto" w:before="124"/>
              <w:rPr>
                <w:sz w:val="22"/>
              </w:rPr>
            </w:pPr>
            <w:r>
              <w:rPr>
                <w:sz w:val="22"/>
              </w:rPr>
              <w:t>Europas Gesellschaften und Unternehmen leben von einer starken öffentlichen Infrastruktur. Daher</w:t>
            </w:r>
          </w:p>
        </w:tc>
      </w:tr>
      <w:tr>
        <w:trPr>
          <w:trHeight w:val="309" w:hRule="atLeast"/>
        </w:trPr>
        <w:tc>
          <w:tcPr>
            <w:tcW w:w="672" w:type="dxa"/>
          </w:tcPr>
          <w:p>
            <w:pPr>
              <w:pStyle w:val="TableParagraph"/>
              <w:spacing w:line="240" w:lineRule="auto" w:before="1"/>
              <w:ind w:left="50"/>
              <w:rPr>
                <w:sz w:val="22"/>
              </w:rPr>
            </w:pPr>
            <w:r>
              <w:rPr>
                <w:sz w:val="22"/>
              </w:rPr>
              <w:t>1373</w:t>
            </w:r>
          </w:p>
        </w:tc>
        <w:tc>
          <w:tcPr>
            <w:tcW w:w="9262" w:type="dxa"/>
          </w:tcPr>
          <w:p>
            <w:pPr>
              <w:pStyle w:val="TableParagraph"/>
              <w:spacing w:line="240" w:lineRule="auto" w:before="1"/>
              <w:rPr>
                <w:sz w:val="22"/>
              </w:rPr>
            </w:pPr>
            <w:r>
              <w:rPr>
                <w:sz w:val="22"/>
              </w:rPr>
              <w:t>ist es umso gefährlicher, dass in den letzten Jahren so sehr auf Verschleiß gefahren und nicht</w:t>
            </w:r>
          </w:p>
        </w:tc>
      </w:tr>
      <w:tr>
        <w:trPr>
          <w:trHeight w:val="307" w:hRule="atLeast"/>
        </w:trPr>
        <w:tc>
          <w:tcPr>
            <w:tcW w:w="672" w:type="dxa"/>
          </w:tcPr>
          <w:p>
            <w:pPr>
              <w:pStyle w:val="TableParagraph"/>
              <w:ind w:left="50"/>
              <w:rPr>
                <w:sz w:val="22"/>
              </w:rPr>
            </w:pPr>
            <w:r>
              <w:rPr>
                <w:sz w:val="22"/>
              </w:rPr>
              <w:t>1374</w:t>
            </w:r>
          </w:p>
        </w:tc>
        <w:tc>
          <w:tcPr>
            <w:tcW w:w="9262" w:type="dxa"/>
          </w:tcPr>
          <w:p>
            <w:pPr>
              <w:pStyle w:val="TableParagraph"/>
              <w:rPr>
                <w:sz w:val="22"/>
              </w:rPr>
            </w:pPr>
            <w:r>
              <w:rPr>
                <w:sz w:val="22"/>
              </w:rPr>
              <w:t>investiert wurde. In wichtigen Zukunftsfeldern wie der Digitalisierung oder der Batterieproduktion</w:t>
            </w:r>
          </w:p>
        </w:tc>
      </w:tr>
      <w:tr>
        <w:trPr>
          <w:trHeight w:val="309" w:hRule="atLeast"/>
        </w:trPr>
        <w:tc>
          <w:tcPr>
            <w:tcW w:w="672" w:type="dxa"/>
          </w:tcPr>
          <w:p>
            <w:pPr>
              <w:pStyle w:val="TableParagraph"/>
              <w:ind w:left="50"/>
              <w:rPr>
                <w:sz w:val="22"/>
              </w:rPr>
            </w:pPr>
            <w:r>
              <w:rPr>
                <w:sz w:val="22"/>
              </w:rPr>
              <w:t>1375</w:t>
            </w:r>
          </w:p>
        </w:tc>
        <w:tc>
          <w:tcPr>
            <w:tcW w:w="9262" w:type="dxa"/>
          </w:tcPr>
          <w:p>
            <w:pPr>
              <w:pStyle w:val="TableParagraph"/>
              <w:rPr>
                <w:sz w:val="22"/>
              </w:rPr>
            </w:pPr>
            <w:r>
              <w:rPr>
                <w:sz w:val="22"/>
              </w:rPr>
              <w:t>droht Europa, den Anschluss zu verlieren. Wir werden in der EU konsequent in Klimaschutz,</w:t>
            </w:r>
          </w:p>
        </w:tc>
      </w:tr>
      <w:tr>
        <w:trPr>
          <w:trHeight w:val="309" w:hRule="atLeast"/>
        </w:trPr>
        <w:tc>
          <w:tcPr>
            <w:tcW w:w="672" w:type="dxa"/>
          </w:tcPr>
          <w:p>
            <w:pPr>
              <w:pStyle w:val="TableParagraph"/>
              <w:spacing w:line="240" w:lineRule="auto" w:before="1"/>
              <w:ind w:left="50"/>
              <w:rPr>
                <w:sz w:val="22"/>
              </w:rPr>
            </w:pPr>
            <w:r>
              <w:rPr>
                <w:sz w:val="22"/>
              </w:rPr>
              <w:t>1376</w:t>
            </w:r>
          </w:p>
        </w:tc>
        <w:tc>
          <w:tcPr>
            <w:tcW w:w="9262" w:type="dxa"/>
          </w:tcPr>
          <w:p>
            <w:pPr>
              <w:pStyle w:val="TableParagraph"/>
              <w:spacing w:line="240" w:lineRule="auto" w:before="1"/>
              <w:rPr>
                <w:sz w:val="22"/>
              </w:rPr>
            </w:pPr>
            <w:r>
              <w:rPr>
                <w:sz w:val="22"/>
              </w:rPr>
              <w:t>Digitalisierung, Forschung und Bildung investieren. Dafür weiten wir den EU-Haushalt deutlich aus</w:t>
            </w:r>
          </w:p>
        </w:tc>
      </w:tr>
      <w:tr>
        <w:trPr>
          <w:trHeight w:val="307" w:hRule="atLeast"/>
        </w:trPr>
        <w:tc>
          <w:tcPr>
            <w:tcW w:w="672" w:type="dxa"/>
          </w:tcPr>
          <w:p>
            <w:pPr>
              <w:pStyle w:val="TableParagraph"/>
              <w:ind w:left="50"/>
              <w:rPr>
                <w:sz w:val="22"/>
              </w:rPr>
            </w:pPr>
            <w:r>
              <w:rPr>
                <w:sz w:val="22"/>
              </w:rPr>
              <w:t>1377</w:t>
            </w:r>
          </w:p>
        </w:tc>
        <w:tc>
          <w:tcPr>
            <w:tcW w:w="9262" w:type="dxa"/>
          </w:tcPr>
          <w:p>
            <w:pPr>
              <w:pStyle w:val="TableParagraph"/>
              <w:rPr>
                <w:sz w:val="22"/>
              </w:rPr>
            </w:pPr>
            <w:r>
              <w:rPr>
                <w:sz w:val="22"/>
              </w:rPr>
              <w:t>und statten ihn mit eigenen Einnahmen aus. Die EU soll die Einnahmen des CO2-Grenzausgleichs</w:t>
            </w:r>
          </w:p>
        </w:tc>
      </w:tr>
      <w:tr>
        <w:trPr>
          <w:trHeight w:val="309" w:hRule="atLeast"/>
        </w:trPr>
        <w:tc>
          <w:tcPr>
            <w:tcW w:w="672" w:type="dxa"/>
          </w:tcPr>
          <w:p>
            <w:pPr>
              <w:pStyle w:val="TableParagraph"/>
              <w:ind w:left="50"/>
              <w:rPr>
                <w:sz w:val="22"/>
              </w:rPr>
            </w:pPr>
            <w:r>
              <w:rPr>
                <w:sz w:val="22"/>
              </w:rPr>
              <w:t>1378</w:t>
            </w:r>
          </w:p>
        </w:tc>
        <w:tc>
          <w:tcPr>
            <w:tcW w:w="9262" w:type="dxa"/>
          </w:tcPr>
          <w:p>
            <w:pPr>
              <w:pStyle w:val="TableParagraph"/>
              <w:rPr>
                <w:sz w:val="22"/>
              </w:rPr>
            </w:pPr>
            <w:r>
              <w:rPr>
                <w:sz w:val="22"/>
              </w:rPr>
              <w:t>erhalten. Auch die Besteuerung von Plastik und Digitalkonzernen und möglichst auch der</w:t>
            </w:r>
          </w:p>
        </w:tc>
      </w:tr>
      <w:tr>
        <w:trPr>
          <w:trHeight w:val="309" w:hRule="atLeast"/>
        </w:trPr>
        <w:tc>
          <w:tcPr>
            <w:tcW w:w="672" w:type="dxa"/>
          </w:tcPr>
          <w:p>
            <w:pPr>
              <w:pStyle w:val="TableParagraph"/>
              <w:spacing w:line="240" w:lineRule="auto" w:before="1"/>
              <w:ind w:left="50"/>
              <w:rPr>
                <w:sz w:val="22"/>
              </w:rPr>
            </w:pPr>
            <w:r>
              <w:rPr>
                <w:sz w:val="22"/>
              </w:rPr>
              <w:t>1379</w:t>
            </w:r>
          </w:p>
        </w:tc>
        <w:tc>
          <w:tcPr>
            <w:tcW w:w="9262" w:type="dxa"/>
          </w:tcPr>
          <w:p>
            <w:pPr>
              <w:pStyle w:val="TableParagraph"/>
              <w:spacing w:line="240" w:lineRule="auto" w:before="1"/>
              <w:rPr>
                <w:sz w:val="22"/>
              </w:rPr>
            </w:pPr>
            <w:r>
              <w:rPr>
                <w:sz w:val="22"/>
              </w:rPr>
              <w:t>Finanztransaktionen soll den EU-Haushalt stärken. Den neu geschaffenen Wiederaufbaufonds</w:t>
            </w:r>
          </w:p>
        </w:tc>
      </w:tr>
      <w:tr>
        <w:trPr>
          <w:trHeight w:val="307" w:hRule="atLeast"/>
        </w:trPr>
        <w:tc>
          <w:tcPr>
            <w:tcW w:w="672" w:type="dxa"/>
          </w:tcPr>
          <w:p>
            <w:pPr>
              <w:pStyle w:val="TableParagraph"/>
              <w:ind w:left="50"/>
              <w:rPr>
                <w:sz w:val="22"/>
              </w:rPr>
            </w:pPr>
            <w:r>
              <w:rPr>
                <w:sz w:val="22"/>
              </w:rPr>
              <w:t>1380</w:t>
            </w:r>
          </w:p>
        </w:tc>
        <w:tc>
          <w:tcPr>
            <w:tcW w:w="9262" w:type="dxa"/>
          </w:tcPr>
          <w:p>
            <w:pPr>
              <w:pStyle w:val="TableParagraph"/>
              <w:rPr>
                <w:sz w:val="22"/>
              </w:rPr>
            </w:pPr>
            <w:r>
              <w:rPr>
                <w:sz w:val="22"/>
              </w:rPr>
              <w:t>verstetigen wir, integrieren ihn fest in den EU-Haushalt, ermöglichen so eine demokratische</w:t>
            </w:r>
          </w:p>
        </w:tc>
      </w:tr>
      <w:tr>
        <w:trPr>
          <w:trHeight w:val="309" w:hRule="atLeast"/>
        </w:trPr>
        <w:tc>
          <w:tcPr>
            <w:tcW w:w="672" w:type="dxa"/>
          </w:tcPr>
          <w:p>
            <w:pPr>
              <w:pStyle w:val="TableParagraph"/>
              <w:ind w:left="50"/>
              <w:rPr>
                <w:sz w:val="22"/>
              </w:rPr>
            </w:pPr>
            <w:r>
              <w:rPr>
                <w:sz w:val="22"/>
              </w:rPr>
              <w:t>1381</w:t>
            </w:r>
          </w:p>
        </w:tc>
        <w:tc>
          <w:tcPr>
            <w:tcW w:w="9262" w:type="dxa"/>
          </w:tcPr>
          <w:p>
            <w:pPr>
              <w:pStyle w:val="TableParagraph"/>
              <w:rPr>
                <w:sz w:val="22"/>
              </w:rPr>
            </w:pPr>
            <w:r>
              <w:rPr>
                <w:sz w:val="22"/>
              </w:rPr>
              <w:t>Kontrolle und nutzen ihn auch dauerhaft, um in wichtige Zukunftsbereiche zu investieren, etwa</w:t>
            </w:r>
          </w:p>
        </w:tc>
      </w:tr>
      <w:tr>
        <w:trPr>
          <w:trHeight w:val="309" w:hRule="atLeast"/>
        </w:trPr>
        <w:tc>
          <w:tcPr>
            <w:tcW w:w="672" w:type="dxa"/>
          </w:tcPr>
          <w:p>
            <w:pPr>
              <w:pStyle w:val="TableParagraph"/>
              <w:spacing w:line="240" w:lineRule="auto" w:before="1"/>
              <w:ind w:left="50"/>
              <w:rPr>
                <w:sz w:val="22"/>
              </w:rPr>
            </w:pPr>
            <w:r>
              <w:rPr>
                <w:sz w:val="22"/>
              </w:rPr>
              <w:t>1382</w:t>
            </w:r>
          </w:p>
        </w:tc>
        <w:tc>
          <w:tcPr>
            <w:tcW w:w="9262" w:type="dxa"/>
          </w:tcPr>
          <w:p>
            <w:pPr>
              <w:pStyle w:val="TableParagraph"/>
              <w:spacing w:line="240" w:lineRule="auto" w:before="1"/>
              <w:rPr>
                <w:sz w:val="22"/>
              </w:rPr>
            </w:pPr>
            <w:r>
              <w:rPr>
                <w:sz w:val="22"/>
              </w:rPr>
              <w:t>gemeinsame europäische Energienetze oder ein Schnellbahnnetz. Wir wollen gemeinsam mit</w:t>
            </w:r>
          </w:p>
        </w:tc>
      </w:tr>
      <w:tr>
        <w:trPr>
          <w:trHeight w:val="307" w:hRule="atLeast"/>
        </w:trPr>
        <w:tc>
          <w:tcPr>
            <w:tcW w:w="672" w:type="dxa"/>
          </w:tcPr>
          <w:p>
            <w:pPr>
              <w:pStyle w:val="TableParagraph"/>
              <w:ind w:left="50"/>
              <w:rPr>
                <w:sz w:val="22"/>
              </w:rPr>
            </w:pPr>
            <w:r>
              <w:rPr>
                <w:sz w:val="22"/>
              </w:rPr>
              <w:t>1383</w:t>
            </w:r>
          </w:p>
        </w:tc>
        <w:tc>
          <w:tcPr>
            <w:tcW w:w="9262" w:type="dxa"/>
          </w:tcPr>
          <w:p>
            <w:pPr>
              <w:pStyle w:val="TableParagraph"/>
              <w:rPr>
                <w:sz w:val="22"/>
              </w:rPr>
            </w:pPr>
            <w:r>
              <w:rPr>
                <w:sz w:val="22"/>
              </w:rPr>
              <w:t>unseren europäischen Partnern den Stabilitäts- und Wachstumspakt so reformieren, dass ein zu</w:t>
            </w:r>
          </w:p>
        </w:tc>
      </w:tr>
      <w:tr>
        <w:trPr>
          <w:trHeight w:val="309" w:hRule="atLeast"/>
        </w:trPr>
        <w:tc>
          <w:tcPr>
            <w:tcW w:w="672" w:type="dxa"/>
          </w:tcPr>
          <w:p>
            <w:pPr>
              <w:pStyle w:val="TableParagraph"/>
              <w:ind w:left="50"/>
              <w:rPr>
                <w:sz w:val="22"/>
              </w:rPr>
            </w:pPr>
            <w:r>
              <w:rPr>
                <w:sz w:val="22"/>
              </w:rPr>
              <w:t>1384</w:t>
            </w:r>
          </w:p>
        </w:tc>
        <w:tc>
          <w:tcPr>
            <w:tcW w:w="9262" w:type="dxa"/>
          </w:tcPr>
          <w:p>
            <w:pPr>
              <w:pStyle w:val="TableParagraph"/>
              <w:rPr>
                <w:sz w:val="22"/>
              </w:rPr>
            </w:pPr>
            <w:r>
              <w:rPr>
                <w:sz w:val="22"/>
              </w:rPr>
              <w:t>hoher Spardruck verhindert wird und Zukunftsinvestitionen in allen Mitgliedsländern weiter erhöht</w:t>
            </w:r>
          </w:p>
        </w:tc>
      </w:tr>
      <w:tr>
        <w:trPr>
          <w:trHeight w:val="470" w:hRule="atLeast"/>
        </w:trPr>
        <w:tc>
          <w:tcPr>
            <w:tcW w:w="672" w:type="dxa"/>
          </w:tcPr>
          <w:p>
            <w:pPr>
              <w:pStyle w:val="TableParagraph"/>
              <w:spacing w:line="240" w:lineRule="auto" w:before="1"/>
              <w:ind w:left="50"/>
              <w:rPr>
                <w:sz w:val="22"/>
              </w:rPr>
            </w:pPr>
            <w:r>
              <w:rPr>
                <w:sz w:val="22"/>
              </w:rPr>
              <w:t>1385</w:t>
            </w:r>
          </w:p>
        </w:tc>
        <w:tc>
          <w:tcPr>
            <w:tcW w:w="9262" w:type="dxa"/>
          </w:tcPr>
          <w:p>
            <w:pPr>
              <w:pStyle w:val="TableParagraph"/>
              <w:spacing w:line="240" w:lineRule="auto" w:before="1"/>
              <w:rPr>
                <w:sz w:val="22"/>
              </w:rPr>
            </w:pPr>
            <w:r>
              <w:rPr>
                <w:sz w:val="22"/>
              </w:rPr>
              <w:t>werden können.</w:t>
            </w:r>
          </w:p>
        </w:tc>
      </w:tr>
      <w:tr>
        <w:trPr>
          <w:trHeight w:val="612" w:hRule="atLeast"/>
        </w:trPr>
        <w:tc>
          <w:tcPr>
            <w:tcW w:w="672" w:type="dxa"/>
          </w:tcPr>
          <w:p>
            <w:pPr>
              <w:pStyle w:val="TableParagraph"/>
              <w:spacing w:line="240" w:lineRule="auto" w:before="175"/>
              <w:ind w:left="50"/>
              <w:rPr>
                <w:sz w:val="22"/>
              </w:rPr>
            </w:pPr>
            <w:r>
              <w:rPr>
                <w:sz w:val="22"/>
              </w:rPr>
              <w:t>1386</w:t>
            </w:r>
          </w:p>
        </w:tc>
        <w:tc>
          <w:tcPr>
            <w:tcW w:w="9262" w:type="dxa"/>
          </w:tcPr>
          <w:p>
            <w:pPr>
              <w:pStyle w:val="TableParagraph"/>
              <w:spacing w:line="240" w:lineRule="auto" w:before="155"/>
              <w:rPr>
                <w:b/>
                <w:sz w:val="24"/>
              </w:rPr>
            </w:pPr>
            <w:r>
              <w:rPr>
                <w:b/>
                <w:sz w:val="24"/>
              </w:rPr>
              <w:t>Währungsunion vollenden, Europa krisensicher aufstellen</w:t>
            </w:r>
          </w:p>
        </w:tc>
      </w:tr>
      <w:tr>
        <w:trPr>
          <w:trHeight w:val="431" w:hRule="atLeast"/>
        </w:trPr>
        <w:tc>
          <w:tcPr>
            <w:tcW w:w="672" w:type="dxa"/>
          </w:tcPr>
          <w:p>
            <w:pPr>
              <w:pStyle w:val="TableParagraph"/>
              <w:spacing w:line="240" w:lineRule="auto" w:before="124"/>
              <w:ind w:left="50"/>
              <w:rPr>
                <w:sz w:val="22"/>
              </w:rPr>
            </w:pPr>
            <w:r>
              <w:rPr>
                <w:sz w:val="22"/>
              </w:rPr>
              <w:t>1387</w:t>
            </w:r>
          </w:p>
        </w:tc>
        <w:tc>
          <w:tcPr>
            <w:tcW w:w="9262" w:type="dxa"/>
          </w:tcPr>
          <w:p>
            <w:pPr>
              <w:pStyle w:val="TableParagraph"/>
              <w:spacing w:line="240" w:lineRule="auto" w:before="124"/>
              <w:rPr>
                <w:sz w:val="22"/>
              </w:rPr>
            </w:pPr>
            <w:r>
              <w:rPr>
                <w:sz w:val="22"/>
              </w:rPr>
              <w:t>Es war ein Fehler, dass die Konservativen jahrzehntelang eine eigene Fiskalpolitik Europas verhindert</w:t>
            </w:r>
          </w:p>
        </w:tc>
      </w:tr>
      <w:tr>
        <w:trPr>
          <w:trHeight w:val="309" w:hRule="atLeast"/>
        </w:trPr>
        <w:tc>
          <w:tcPr>
            <w:tcW w:w="672" w:type="dxa"/>
          </w:tcPr>
          <w:p>
            <w:pPr>
              <w:pStyle w:val="TableParagraph"/>
              <w:ind w:left="50"/>
              <w:rPr>
                <w:sz w:val="22"/>
              </w:rPr>
            </w:pPr>
            <w:r>
              <w:rPr>
                <w:sz w:val="22"/>
              </w:rPr>
              <w:t>1388</w:t>
            </w:r>
          </w:p>
        </w:tc>
        <w:tc>
          <w:tcPr>
            <w:tcW w:w="9262" w:type="dxa"/>
          </w:tcPr>
          <w:p>
            <w:pPr>
              <w:pStyle w:val="TableParagraph"/>
              <w:rPr>
                <w:sz w:val="22"/>
              </w:rPr>
            </w:pPr>
            <w:r>
              <w:rPr>
                <w:sz w:val="22"/>
              </w:rPr>
              <w:t>haben. Wir wollen dafür Sorge tragen, dass die EU ein Instrument für eine dauerhafte, eigene</w:t>
            </w:r>
          </w:p>
        </w:tc>
      </w:tr>
      <w:tr>
        <w:trPr>
          <w:trHeight w:val="309" w:hRule="atLeast"/>
        </w:trPr>
        <w:tc>
          <w:tcPr>
            <w:tcW w:w="672" w:type="dxa"/>
          </w:tcPr>
          <w:p>
            <w:pPr>
              <w:pStyle w:val="TableParagraph"/>
              <w:spacing w:line="240" w:lineRule="auto" w:before="2"/>
              <w:ind w:left="50"/>
              <w:rPr>
                <w:sz w:val="22"/>
              </w:rPr>
            </w:pPr>
            <w:r>
              <w:rPr>
                <w:sz w:val="22"/>
              </w:rPr>
              <w:t>1389</w:t>
            </w:r>
          </w:p>
        </w:tc>
        <w:tc>
          <w:tcPr>
            <w:tcW w:w="9262" w:type="dxa"/>
          </w:tcPr>
          <w:p>
            <w:pPr>
              <w:pStyle w:val="TableParagraph"/>
              <w:spacing w:line="240" w:lineRule="auto" w:before="2"/>
              <w:rPr>
                <w:sz w:val="22"/>
              </w:rPr>
            </w:pPr>
            <w:r>
              <w:rPr>
                <w:sz w:val="22"/>
              </w:rPr>
              <w:t>Fiskalpolitik erhält, dessen Einsatz im Krisenfall nicht durch einzelne Länder blockiert werden kann,</w:t>
            </w:r>
          </w:p>
        </w:tc>
      </w:tr>
      <w:tr>
        <w:trPr>
          <w:trHeight w:val="307" w:hRule="atLeast"/>
        </w:trPr>
        <w:tc>
          <w:tcPr>
            <w:tcW w:w="672" w:type="dxa"/>
          </w:tcPr>
          <w:p>
            <w:pPr>
              <w:pStyle w:val="TableParagraph"/>
              <w:ind w:left="50"/>
              <w:rPr>
                <w:sz w:val="22"/>
              </w:rPr>
            </w:pPr>
            <w:r>
              <w:rPr>
                <w:sz w:val="22"/>
              </w:rPr>
              <w:t>1390</w:t>
            </w:r>
          </w:p>
        </w:tc>
        <w:tc>
          <w:tcPr>
            <w:tcW w:w="9262" w:type="dxa"/>
          </w:tcPr>
          <w:p>
            <w:pPr>
              <w:pStyle w:val="TableParagraph"/>
              <w:rPr>
                <w:sz w:val="22"/>
              </w:rPr>
            </w:pPr>
            <w:r>
              <w:rPr>
                <w:sz w:val="22"/>
              </w:rPr>
              <w:t>sondern das den gemeinsamen europäischen Institutionen untersteht. Der Europäische</w:t>
            </w:r>
          </w:p>
        </w:tc>
      </w:tr>
      <w:tr>
        <w:trPr>
          <w:trHeight w:val="309" w:hRule="atLeast"/>
        </w:trPr>
        <w:tc>
          <w:tcPr>
            <w:tcW w:w="672" w:type="dxa"/>
          </w:tcPr>
          <w:p>
            <w:pPr>
              <w:pStyle w:val="TableParagraph"/>
              <w:ind w:left="50"/>
              <w:rPr>
                <w:sz w:val="22"/>
              </w:rPr>
            </w:pPr>
            <w:r>
              <w:rPr>
                <w:sz w:val="22"/>
              </w:rPr>
              <w:t>1391</w:t>
            </w:r>
          </w:p>
        </w:tc>
        <w:tc>
          <w:tcPr>
            <w:tcW w:w="9262" w:type="dxa"/>
          </w:tcPr>
          <w:p>
            <w:pPr>
              <w:pStyle w:val="TableParagraph"/>
              <w:rPr>
                <w:sz w:val="22"/>
              </w:rPr>
            </w:pPr>
            <w:r>
              <w:rPr>
                <w:sz w:val="22"/>
              </w:rPr>
              <w:t>Stabilitätsmechanismus wird zu einem europäischen Währungsfonds weiterentwickelt. In ihm</w:t>
            </w:r>
          </w:p>
        </w:tc>
      </w:tr>
      <w:tr>
        <w:trPr>
          <w:trHeight w:val="309" w:hRule="atLeast"/>
        </w:trPr>
        <w:tc>
          <w:tcPr>
            <w:tcW w:w="672" w:type="dxa"/>
          </w:tcPr>
          <w:p>
            <w:pPr>
              <w:pStyle w:val="TableParagraph"/>
              <w:spacing w:line="240" w:lineRule="auto" w:before="1"/>
              <w:ind w:left="50"/>
              <w:rPr>
                <w:sz w:val="22"/>
              </w:rPr>
            </w:pPr>
            <w:r>
              <w:rPr>
                <w:sz w:val="22"/>
              </w:rPr>
              <w:t>1392</w:t>
            </w:r>
          </w:p>
        </w:tc>
        <w:tc>
          <w:tcPr>
            <w:tcW w:w="9262" w:type="dxa"/>
          </w:tcPr>
          <w:p>
            <w:pPr>
              <w:pStyle w:val="TableParagraph"/>
              <w:spacing w:line="240" w:lineRule="auto" w:before="1"/>
              <w:rPr>
                <w:sz w:val="22"/>
              </w:rPr>
            </w:pPr>
            <w:r>
              <w:rPr>
                <w:sz w:val="22"/>
              </w:rPr>
              <w:t>erhalten die Länder eine nicht konditionierte kurzfristige Kreditlinie. So wird Spekulation gegen</w:t>
            </w:r>
          </w:p>
        </w:tc>
      </w:tr>
      <w:tr>
        <w:trPr>
          <w:trHeight w:val="307" w:hRule="atLeast"/>
        </w:trPr>
        <w:tc>
          <w:tcPr>
            <w:tcW w:w="672" w:type="dxa"/>
          </w:tcPr>
          <w:p>
            <w:pPr>
              <w:pStyle w:val="TableParagraph"/>
              <w:ind w:left="50"/>
              <w:rPr>
                <w:sz w:val="22"/>
              </w:rPr>
            </w:pPr>
            <w:r>
              <w:rPr>
                <w:sz w:val="22"/>
              </w:rPr>
              <w:t>1393</w:t>
            </w:r>
          </w:p>
        </w:tc>
        <w:tc>
          <w:tcPr>
            <w:tcW w:w="9262" w:type="dxa"/>
          </w:tcPr>
          <w:p>
            <w:pPr>
              <w:pStyle w:val="TableParagraph"/>
              <w:rPr>
                <w:sz w:val="22"/>
              </w:rPr>
            </w:pPr>
            <w:r>
              <w:rPr>
                <w:sz w:val="22"/>
              </w:rPr>
              <w:t>einzelne Staaten schon im Vorfeld abgewendet. Die Bankenunion wird durch eine gemeinsame</w:t>
            </w:r>
          </w:p>
        </w:tc>
      </w:tr>
      <w:tr>
        <w:trPr>
          <w:trHeight w:val="263" w:hRule="atLeast"/>
        </w:trPr>
        <w:tc>
          <w:tcPr>
            <w:tcW w:w="672" w:type="dxa"/>
          </w:tcPr>
          <w:p>
            <w:pPr>
              <w:pStyle w:val="TableParagraph"/>
              <w:spacing w:line="244" w:lineRule="exact"/>
              <w:ind w:left="50"/>
              <w:rPr>
                <w:sz w:val="22"/>
              </w:rPr>
            </w:pPr>
            <w:r>
              <w:rPr>
                <w:sz w:val="22"/>
              </w:rPr>
              <w:t>1394</w:t>
            </w:r>
          </w:p>
        </w:tc>
        <w:tc>
          <w:tcPr>
            <w:tcW w:w="9262" w:type="dxa"/>
          </w:tcPr>
          <w:p>
            <w:pPr>
              <w:pStyle w:val="TableParagraph"/>
              <w:spacing w:line="244" w:lineRule="exact"/>
              <w:rPr>
                <w:sz w:val="22"/>
              </w:rPr>
            </w:pPr>
            <w:r>
              <w:rPr>
                <w:sz w:val="22"/>
              </w:rPr>
              <w:t>Einlagensicherung als Rückversicherung vollendet, damit ein Euro überall gleich viel wert ist. Wir</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7"/>
      </w:tblGrid>
      <w:tr>
        <w:trPr>
          <w:trHeight w:val="264" w:hRule="atLeast"/>
        </w:trPr>
        <w:tc>
          <w:tcPr>
            <w:tcW w:w="672" w:type="dxa"/>
          </w:tcPr>
          <w:p>
            <w:pPr>
              <w:pStyle w:val="TableParagraph"/>
              <w:spacing w:line="225" w:lineRule="exact"/>
              <w:ind w:left="50"/>
              <w:rPr>
                <w:sz w:val="22"/>
              </w:rPr>
            </w:pPr>
            <w:r>
              <w:rPr>
                <w:sz w:val="22"/>
              </w:rPr>
              <w:t>1395</w:t>
            </w:r>
          </w:p>
        </w:tc>
        <w:tc>
          <w:tcPr>
            <w:tcW w:w="9277" w:type="dxa"/>
          </w:tcPr>
          <w:p>
            <w:pPr>
              <w:pStyle w:val="TableParagraph"/>
              <w:spacing w:line="225" w:lineRule="exact"/>
              <w:rPr>
                <w:sz w:val="22"/>
              </w:rPr>
            </w:pPr>
            <w:r>
              <w:rPr>
                <w:sz w:val="22"/>
              </w:rPr>
              <w:t>stehen zur Unabhängigkeit der Europäischen Zentralbank und befürworten ein breiteres Mandat,</w:t>
            </w:r>
          </w:p>
        </w:tc>
      </w:tr>
      <w:tr>
        <w:trPr>
          <w:trHeight w:val="307" w:hRule="atLeast"/>
        </w:trPr>
        <w:tc>
          <w:tcPr>
            <w:tcW w:w="672" w:type="dxa"/>
          </w:tcPr>
          <w:p>
            <w:pPr>
              <w:pStyle w:val="TableParagraph"/>
              <w:ind w:left="50"/>
              <w:rPr>
                <w:sz w:val="22"/>
              </w:rPr>
            </w:pPr>
            <w:r>
              <w:rPr>
                <w:sz w:val="22"/>
              </w:rPr>
              <w:t>1396</w:t>
            </w:r>
          </w:p>
        </w:tc>
        <w:tc>
          <w:tcPr>
            <w:tcW w:w="9277" w:type="dxa"/>
          </w:tcPr>
          <w:p>
            <w:pPr>
              <w:pStyle w:val="TableParagraph"/>
              <w:rPr>
                <w:sz w:val="22"/>
              </w:rPr>
            </w:pPr>
            <w:r>
              <w:rPr>
                <w:sz w:val="22"/>
              </w:rPr>
              <w:t>welches ihr erlaubt, gleichberechtigt zur Preisstabilität auch Wohlstandmehrung und hohe</w:t>
            </w:r>
          </w:p>
        </w:tc>
      </w:tr>
      <w:tr>
        <w:trPr>
          <w:trHeight w:val="309" w:hRule="atLeast"/>
        </w:trPr>
        <w:tc>
          <w:tcPr>
            <w:tcW w:w="672" w:type="dxa"/>
          </w:tcPr>
          <w:p>
            <w:pPr>
              <w:pStyle w:val="TableParagraph"/>
              <w:ind w:left="50"/>
              <w:rPr>
                <w:sz w:val="22"/>
              </w:rPr>
            </w:pPr>
            <w:r>
              <w:rPr>
                <w:sz w:val="22"/>
              </w:rPr>
              <w:t>1397</w:t>
            </w:r>
          </w:p>
        </w:tc>
        <w:tc>
          <w:tcPr>
            <w:tcW w:w="9277" w:type="dxa"/>
          </w:tcPr>
          <w:p>
            <w:pPr>
              <w:pStyle w:val="TableParagraph"/>
              <w:rPr>
                <w:sz w:val="22"/>
              </w:rPr>
            </w:pPr>
            <w:r>
              <w:rPr>
                <w:sz w:val="22"/>
              </w:rPr>
              <w:t>Beschäftigung anzustreben. Durch eine gemeinsame Fiskalpolitik entlasten wir die Zentralbank und</w:t>
            </w:r>
          </w:p>
        </w:tc>
      </w:tr>
      <w:tr>
        <w:trPr>
          <w:trHeight w:val="470" w:hRule="atLeast"/>
        </w:trPr>
        <w:tc>
          <w:tcPr>
            <w:tcW w:w="672" w:type="dxa"/>
          </w:tcPr>
          <w:p>
            <w:pPr>
              <w:pStyle w:val="TableParagraph"/>
              <w:spacing w:line="240" w:lineRule="auto" w:before="1"/>
              <w:ind w:left="50"/>
              <w:rPr>
                <w:sz w:val="22"/>
              </w:rPr>
            </w:pPr>
            <w:r>
              <w:rPr>
                <w:sz w:val="22"/>
              </w:rPr>
              <w:t>1398</w:t>
            </w:r>
          </w:p>
        </w:tc>
        <w:tc>
          <w:tcPr>
            <w:tcW w:w="9277" w:type="dxa"/>
          </w:tcPr>
          <w:p>
            <w:pPr>
              <w:pStyle w:val="TableParagraph"/>
              <w:spacing w:line="240" w:lineRule="auto" w:before="1"/>
              <w:rPr>
                <w:sz w:val="22"/>
              </w:rPr>
            </w:pPr>
            <w:r>
              <w:rPr>
                <w:sz w:val="22"/>
              </w:rPr>
              <w:t>sorgen dafür, dass sie künftige Brände nicht wieder alleine löschen muss.</w:t>
            </w:r>
          </w:p>
        </w:tc>
      </w:tr>
      <w:tr>
        <w:trPr>
          <w:trHeight w:val="612" w:hRule="atLeast"/>
        </w:trPr>
        <w:tc>
          <w:tcPr>
            <w:tcW w:w="672" w:type="dxa"/>
          </w:tcPr>
          <w:p>
            <w:pPr>
              <w:pStyle w:val="TableParagraph"/>
              <w:spacing w:line="240" w:lineRule="auto" w:before="174"/>
              <w:ind w:left="50"/>
              <w:rPr>
                <w:sz w:val="22"/>
              </w:rPr>
            </w:pPr>
            <w:r>
              <w:rPr>
                <w:sz w:val="22"/>
              </w:rPr>
              <w:t>1399</w:t>
            </w:r>
          </w:p>
        </w:tc>
        <w:tc>
          <w:tcPr>
            <w:tcW w:w="9277" w:type="dxa"/>
          </w:tcPr>
          <w:p>
            <w:pPr>
              <w:pStyle w:val="TableParagraph"/>
              <w:spacing w:line="240" w:lineRule="auto" w:before="155"/>
              <w:rPr>
                <w:b/>
                <w:sz w:val="24"/>
              </w:rPr>
            </w:pPr>
            <w:r>
              <w:rPr>
                <w:b/>
                <w:sz w:val="24"/>
              </w:rPr>
              <w:t>Euro zur Leitwährung machen</w:t>
            </w:r>
          </w:p>
        </w:tc>
      </w:tr>
      <w:tr>
        <w:trPr>
          <w:trHeight w:val="432" w:hRule="atLeast"/>
        </w:trPr>
        <w:tc>
          <w:tcPr>
            <w:tcW w:w="672" w:type="dxa"/>
          </w:tcPr>
          <w:p>
            <w:pPr>
              <w:pStyle w:val="TableParagraph"/>
              <w:spacing w:line="240" w:lineRule="auto" w:before="124"/>
              <w:ind w:left="50"/>
              <w:rPr>
                <w:sz w:val="22"/>
              </w:rPr>
            </w:pPr>
            <w:r>
              <w:rPr>
                <w:sz w:val="22"/>
              </w:rPr>
              <w:t>1400</w:t>
            </w:r>
          </w:p>
        </w:tc>
        <w:tc>
          <w:tcPr>
            <w:tcW w:w="9277" w:type="dxa"/>
          </w:tcPr>
          <w:p>
            <w:pPr>
              <w:pStyle w:val="TableParagraph"/>
              <w:spacing w:line="240" w:lineRule="auto" w:before="124"/>
              <w:rPr>
                <w:sz w:val="22"/>
              </w:rPr>
            </w:pPr>
            <w:r>
              <w:rPr>
                <w:sz w:val="22"/>
              </w:rPr>
              <w:t>Wir wollen, dass sich der Euro zu einer glaubwürdigen, internationalen Leitwährung entwickelt,</w:t>
            </w:r>
          </w:p>
        </w:tc>
      </w:tr>
      <w:tr>
        <w:trPr>
          <w:trHeight w:val="309" w:hRule="atLeast"/>
        </w:trPr>
        <w:tc>
          <w:tcPr>
            <w:tcW w:w="672" w:type="dxa"/>
          </w:tcPr>
          <w:p>
            <w:pPr>
              <w:pStyle w:val="TableParagraph"/>
              <w:ind w:left="50"/>
              <w:rPr>
                <w:sz w:val="22"/>
              </w:rPr>
            </w:pPr>
            <w:r>
              <w:rPr>
                <w:sz w:val="22"/>
              </w:rPr>
              <w:t>1401</w:t>
            </w:r>
          </w:p>
        </w:tc>
        <w:tc>
          <w:tcPr>
            <w:tcW w:w="9277" w:type="dxa"/>
          </w:tcPr>
          <w:p>
            <w:pPr>
              <w:pStyle w:val="TableParagraph"/>
              <w:rPr>
                <w:sz w:val="22"/>
              </w:rPr>
            </w:pPr>
            <w:r>
              <w:rPr>
                <w:sz w:val="22"/>
              </w:rPr>
              <w:t>damit Europa seine Souveränität bewahrt und ausbaut. Langfristig soll ein starker und stabiler Euro</w:t>
            </w:r>
          </w:p>
        </w:tc>
      </w:tr>
      <w:tr>
        <w:trPr>
          <w:trHeight w:val="309" w:hRule="atLeast"/>
        </w:trPr>
        <w:tc>
          <w:tcPr>
            <w:tcW w:w="672" w:type="dxa"/>
          </w:tcPr>
          <w:p>
            <w:pPr>
              <w:pStyle w:val="TableParagraph"/>
              <w:spacing w:line="240" w:lineRule="auto" w:before="1"/>
              <w:ind w:left="50"/>
              <w:rPr>
                <w:sz w:val="22"/>
              </w:rPr>
            </w:pPr>
            <w:r>
              <w:rPr>
                <w:sz w:val="22"/>
              </w:rPr>
              <w:t>1402</w:t>
            </w:r>
          </w:p>
        </w:tc>
        <w:tc>
          <w:tcPr>
            <w:tcW w:w="9277" w:type="dxa"/>
          </w:tcPr>
          <w:p>
            <w:pPr>
              <w:pStyle w:val="TableParagraph"/>
              <w:spacing w:line="240" w:lineRule="auto" w:before="1"/>
              <w:rPr>
                <w:sz w:val="22"/>
              </w:rPr>
            </w:pPr>
            <w:r>
              <w:rPr>
                <w:sz w:val="22"/>
              </w:rPr>
              <w:t>seinen Platz in einem kooperativen globalen Weltwährungssystem finden. Der Euro ist ein</w:t>
            </w:r>
          </w:p>
        </w:tc>
      </w:tr>
      <w:tr>
        <w:trPr>
          <w:trHeight w:val="307" w:hRule="atLeast"/>
        </w:trPr>
        <w:tc>
          <w:tcPr>
            <w:tcW w:w="672" w:type="dxa"/>
          </w:tcPr>
          <w:p>
            <w:pPr>
              <w:pStyle w:val="TableParagraph"/>
              <w:ind w:left="50"/>
              <w:rPr>
                <w:sz w:val="22"/>
              </w:rPr>
            </w:pPr>
            <w:r>
              <w:rPr>
                <w:sz w:val="22"/>
              </w:rPr>
              <w:t>1403</w:t>
            </w:r>
          </w:p>
        </w:tc>
        <w:tc>
          <w:tcPr>
            <w:tcW w:w="9277" w:type="dxa"/>
          </w:tcPr>
          <w:p>
            <w:pPr>
              <w:pStyle w:val="TableParagraph"/>
              <w:rPr>
                <w:sz w:val="22"/>
              </w:rPr>
            </w:pPr>
            <w:r>
              <w:rPr>
                <w:sz w:val="22"/>
              </w:rPr>
              <w:t>wesentlicher Baustein einer umfassenden Strategie, die europäische Werte auf der globalen Ebene</w:t>
            </w:r>
          </w:p>
        </w:tc>
      </w:tr>
      <w:tr>
        <w:trPr>
          <w:trHeight w:val="309" w:hRule="atLeast"/>
        </w:trPr>
        <w:tc>
          <w:tcPr>
            <w:tcW w:w="672" w:type="dxa"/>
          </w:tcPr>
          <w:p>
            <w:pPr>
              <w:pStyle w:val="TableParagraph"/>
              <w:ind w:left="50"/>
              <w:rPr>
                <w:sz w:val="22"/>
              </w:rPr>
            </w:pPr>
            <w:r>
              <w:rPr>
                <w:sz w:val="22"/>
              </w:rPr>
              <w:t>1404</w:t>
            </w:r>
          </w:p>
        </w:tc>
        <w:tc>
          <w:tcPr>
            <w:tcW w:w="9277" w:type="dxa"/>
          </w:tcPr>
          <w:p>
            <w:pPr>
              <w:pStyle w:val="TableParagraph"/>
              <w:rPr>
                <w:sz w:val="22"/>
              </w:rPr>
            </w:pPr>
            <w:r>
              <w:rPr>
                <w:sz w:val="22"/>
              </w:rPr>
              <w:t>stärkt und durchsetzt. Wir werden sichere europäische Vermögenswerte schaffen, in der die Welt</w:t>
            </w:r>
          </w:p>
        </w:tc>
      </w:tr>
      <w:tr>
        <w:trPr>
          <w:trHeight w:val="309" w:hRule="atLeast"/>
        </w:trPr>
        <w:tc>
          <w:tcPr>
            <w:tcW w:w="672" w:type="dxa"/>
          </w:tcPr>
          <w:p>
            <w:pPr>
              <w:pStyle w:val="TableParagraph"/>
              <w:spacing w:line="240" w:lineRule="auto" w:before="2"/>
              <w:ind w:left="50"/>
              <w:rPr>
                <w:sz w:val="22"/>
              </w:rPr>
            </w:pPr>
            <w:r>
              <w:rPr>
                <w:sz w:val="22"/>
              </w:rPr>
              <w:t>1405</w:t>
            </w:r>
          </w:p>
        </w:tc>
        <w:tc>
          <w:tcPr>
            <w:tcW w:w="9277" w:type="dxa"/>
          </w:tcPr>
          <w:p>
            <w:pPr>
              <w:pStyle w:val="TableParagraph"/>
              <w:spacing w:line="240" w:lineRule="auto" w:before="2"/>
              <w:rPr>
                <w:sz w:val="22"/>
              </w:rPr>
            </w:pPr>
            <w:r>
              <w:rPr>
                <w:sz w:val="22"/>
              </w:rPr>
              <w:t>sparen kann. In Zukunftsmärkten wie Investitionen in Klimaschutz soll der Euro das internationale</w:t>
            </w:r>
          </w:p>
        </w:tc>
      </w:tr>
      <w:tr>
        <w:trPr>
          <w:trHeight w:val="307" w:hRule="atLeast"/>
        </w:trPr>
        <w:tc>
          <w:tcPr>
            <w:tcW w:w="672" w:type="dxa"/>
          </w:tcPr>
          <w:p>
            <w:pPr>
              <w:pStyle w:val="TableParagraph"/>
              <w:ind w:left="50"/>
              <w:rPr>
                <w:sz w:val="22"/>
              </w:rPr>
            </w:pPr>
            <w:r>
              <w:rPr>
                <w:sz w:val="22"/>
              </w:rPr>
              <w:t>1406</w:t>
            </w:r>
          </w:p>
        </w:tc>
        <w:tc>
          <w:tcPr>
            <w:tcW w:w="9277" w:type="dxa"/>
          </w:tcPr>
          <w:p>
            <w:pPr>
              <w:pStyle w:val="TableParagraph"/>
              <w:rPr>
                <w:sz w:val="22"/>
              </w:rPr>
            </w:pPr>
            <w:r>
              <w:rPr>
                <w:sz w:val="22"/>
              </w:rPr>
              <w:t>Zahlungsmittel werden. Um die internationale Rolle des Euro zu stärken, braucht es aber auch inner-</w:t>
            </w:r>
          </w:p>
        </w:tc>
      </w:tr>
      <w:tr>
        <w:trPr>
          <w:trHeight w:val="309" w:hRule="atLeast"/>
        </w:trPr>
        <w:tc>
          <w:tcPr>
            <w:tcW w:w="672" w:type="dxa"/>
          </w:tcPr>
          <w:p>
            <w:pPr>
              <w:pStyle w:val="TableParagraph"/>
              <w:ind w:left="50"/>
              <w:rPr>
                <w:sz w:val="22"/>
              </w:rPr>
            </w:pPr>
            <w:r>
              <w:rPr>
                <w:sz w:val="22"/>
              </w:rPr>
              <w:t>1407</w:t>
            </w:r>
          </w:p>
        </w:tc>
        <w:tc>
          <w:tcPr>
            <w:tcW w:w="9277" w:type="dxa"/>
          </w:tcPr>
          <w:p>
            <w:pPr>
              <w:pStyle w:val="TableParagraph"/>
              <w:rPr>
                <w:sz w:val="22"/>
              </w:rPr>
            </w:pPr>
            <w:r>
              <w:rPr>
                <w:sz w:val="22"/>
              </w:rPr>
              <w:t>europäische Solidarität: Wir wollen Ungleichgewichte gemeinsam in Überschuss- und Defizitländern</w:t>
            </w:r>
          </w:p>
        </w:tc>
      </w:tr>
      <w:tr>
        <w:trPr>
          <w:trHeight w:val="513" w:hRule="atLeast"/>
        </w:trPr>
        <w:tc>
          <w:tcPr>
            <w:tcW w:w="672" w:type="dxa"/>
          </w:tcPr>
          <w:p>
            <w:pPr>
              <w:pStyle w:val="TableParagraph"/>
              <w:spacing w:line="240" w:lineRule="auto" w:before="1"/>
              <w:ind w:left="50"/>
              <w:rPr>
                <w:sz w:val="22"/>
              </w:rPr>
            </w:pPr>
            <w:r>
              <w:rPr>
                <w:sz w:val="22"/>
              </w:rPr>
              <w:t>1408</w:t>
            </w:r>
          </w:p>
        </w:tc>
        <w:tc>
          <w:tcPr>
            <w:tcW w:w="9277" w:type="dxa"/>
          </w:tcPr>
          <w:p>
            <w:pPr>
              <w:pStyle w:val="TableParagraph"/>
              <w:spacing w:line="240" w:lineRule="auto" w:before="1"/>
              <w:rPr>
                <w:sz w:val="22"/>
              </w:rPr>
            </w:pPr>
            <w:r>
              <w:rPr>
                <w:sz w:val="22"/>
              </w:rPr>
              <w:t>reduzieren sowie wirtschafts- und finanzpolitische Entscheidungen als Gemeinschaft treffen.</w:t>
            </w:r>
          </w:p>
        </w:tc>
      </w:tr>
      <w:tr>
        <w:trPr>
          <w:trHeight w:val="712" w:hRule="atLeast"/>
        </w:trPr>
        <w:tc>
          <w:tcPr>
            <w:tcW w:w="672" w:type="dxa"/>
          </w:tcPr>
          <w:p>
            <w:pPr>
              <w:pStyle w:val="TableParagraph"/>
              <w:spacing w:line="240" w:lineRule="auto" w:before="8"/>
              <w:ind w:left="0"/>
              <w:rPr>
                <w:sz w:val="16"/>
              </w:rPr>
            </w:pPr>
          </w:p>
          <w:p>
            <w:pPr>
              <w:pStyle w:val="TableParagraph"/>
              <w:spacing w:line="240" w:lineRule="auto"/>
              <w:ind w:left="50"/>
              <w:rPr>
                <w:sz w:val="22"/>
              </w:rPr>
            </w:pPr>
            <w:r>
              <w:rPr>
                <w:sz w:val="22"/>
              </w:rPr>
              <w:t>1409</w:t>
            </w:r>
          </w:p>
        </w:tc>
        <w:tc>
          <w:tcPr>
            <w:tcW w:w="9277" w:type="dxa"/>
          </w:tcPr>
          <w:p>
            <w:pPr>
              <w:pStyle w:val="TableParagraph"/>
              <w:spacing w:line="240" w:lineRule="auto"/>
              <w:ind w:left="0"/>
              <w:rPr>
                <w:rFonts w:ascii="Times New Roman"/>
                <w:sz w:val="22"/>
              </w:rPr>
            </w:pPr>
          </w:p>
        </w:tc>
      </w:tr>
      <w:tr>
        <w:trPr>
          <w:trHeight w:val="739" w:hRule="atLeast"/>
        </w:trPr>
        <w:tc>
          <w:tcPr>
            <w:tcW w:w="672" w:type="dxa"/>
          </w:tcPr>
          <w:p>
            <w:pPr>
              <w:pStyle w:val="TableParagraph"/>
              <w:spacing w:line="240" w:lineRule="auto" w:before="12"/>
              <w:ind w:left="0"/>
              <w:rPr>
                <w:sz w:val="19"/>
              </w:rPr>
            </w:pPr>
          </w:p>
          <w:p>
            <w:pPr>
              <w:pStyle w:val="TableParagraph"/>
              <w:spacing w:line="240" w:lineRule="auto"/>
              <w:ind w:left="50"/>
              <w:rPr>
                <w:sz w:val="22"/>
              </w:rPr>
            </w:pPr>
            <w:r>
              <w:rPr>
                <w:sz w:val="22"/>
              </w:rPr>
              <w:t>1410</w:t>
            </w:r>
          </w:p>
        </w:tc>
        <w:tc>
          <w:tcPr>
            <w:tcW w:w="9277" w:type="dxa"/>
          </w:tcPr>
          <w:p>
            <w:pPr>
              <w:pStyle w:val="TableParagraph"/>
              <w:spacing w:line="240" w:lineRule="auto" w:before="187"/>
              <w:rPr>
                <w:b/>
                <w:sz w:val="28"/>
              </w:rPr>
            </w:pPr>
            <w:r>
              <w:rPr>
                <w:b/>
                <w:sz w:val="28"/>
              </w:rPr>
              <w:t>Wir haushalten solide, weitsichtig und gerecht</w:t>
            </w:r>
          </w:p>
        </w:tc>
      </w:tr>
      <w:tr>
        <w:trPr>
          <w:trHeight w:val="624" w:hRule="atLeast"/>
        </w:trPr>
        <w:tc>
          <w:tcPr>
            <w:tcW w:w="672" w:type="dxa"/>
          </w:tcPr>
          <w:p>
            <w:pPr>
              <w:pStyle w:val="TableParagraph"/>
              <w:spacing w:line="240" w:lineRule="auto" w:before="186"/>
              <w:ind w:left="50"/>
              <w:rPr>
                <w:sz w:val="22"/>
              </w:rPr>
            </w:pPr>
            <w:r>
              <w:rPr>
                <w:sz w:val="22"/>
              </w:rPr>
              <w:t>1411</w:t>
            </w:r>
          </w:p>
        </w:tc>
        <w:tc>
          <w:tcPr>
            <w:tcW w:w="9277" w:type="dxa"/>
          </w:tcPr>
          <w:p>
            <w:pPr>
              <w:pStyle w:val="TableParagraph"/>
              <w:spacing w:line="240" w:lineRule="auto" w:before="167"/>
              <w:rPr>
                <w:b/>
                <w:sz w:val="24"/>
              </w:rPr>
            </w:pPr>
            <w:r>
              <w:rPr>
                <w:b/>
                <w:sz w:val="24"/>
              </w:rPr>
              <w:t>Bundeshaushalt wird zukunftstauglich</w:t>
            </w:r>
          </w:p>
        </w:tc>
      </w:tr>
      <w:tr>
        <w:trPr>
          <w:trHeight w:val="432" w:hRule="atLeast"/>
        </w:trPr>
        <w:tc>
          <w:tcPr>
            <w:tcW w:w="672" w:type="dxa"/>
          </w:tcPr>
          <w:p>
            <w:pPr>
              <w:pStyle w:val="TableParagraph"/>
              <w:spacing w:line="240" w:lineRule="auto" w:before="124"/>
              <w:ind w:left="50"/>
              <w:rPr>
                <w:sz w:val="22"/>
              </w:rPr>
            </w:pPr>
            <w:r>
              <w:rPr>
                <w:sz w:val="22"/>
              </w:rPr>
              <w:t>1412</w:t>
            </w:r>
          </w:p>
        </w:tc>
        <w:tc>
          <w:tcPr>
            <w:tcW w:w="9277" w:type="dxa"/>
          </w:tcPr>
          <w:p>
            <w:pPr>
              <w:pStyle w:val="TableParagraph"/>
              <w:spacing w:line="240" w:lineRule="auto" w:before="124"/>
              <w:rPr>
                <w:sz w:val="22"/>
              </w:rPr>
            </w:pPr>
            <w:r>
              <w:rPr>
                <w:sz w:val="22"/>
              </w:rPr>
              <w:t>Wir wollen den Bundeshaushalt nachhaltiger und gerechter machen. Nachhaltiger wird er, wenn wir</w:t>
            </w:r>
          </w:p>
        </w:tc>
      </w:tr>
      <w:tr>
        <w:trPr>
          <w:trHeight w:val="307" w:hRule="atLeast"/>
        </w:trPr>
        <w:tc>
          <w:tcPr>
            <w:tcW w:w="672" w:type="dxa"/>
          </w:tcPr>
          <w:p>
            <w:pPr>
              <w:pStyle w:val="TableParagraph"/>
              <w:ind w:left="50"/>
              <w:rPr>
                <w:sz w:val="22"/>
              </w:rPr>
            </w:pPr>
            <w:r>
              <w:rPr>
                <w:sz w:val="22"/>
              </w:rPr>
              <w:t>1413</w:t>
            </w:r>
          </w:p>
        </w:tc>
        <w:tc>
          <w:tcPr>
            <w:tcW w:w="9277" w:type="dxa"/>
          </w:tcPr>
          <w:p>
            <w:pPr>
              <w:pStyle w:val="TableParagraph"/>
              <w:rPr>
                <w:sz w:val="22"/>
              </w:rPr>
            </w:pPr>
            <w:r>
              <w:rPr>
                <w:sz w:val="22"/>
              </w:rPr>
              <w:t>die umweltschädlichen Subventionen endlich beenden. Immer noch subventionieren die öffentlichen</w:t>
            </w:r>
          </w:p>
        </w:tc>
      </w:tr>
      <w:tr>
        <w:trPr>
          <w:trHeight w:val="309" w:hRule="atLeast"/>
        </w:trPr>
        <w:tc>
          <w:tcPr>
            <w:tcW w:w="672" w:type="dxa"/>
          </w:tcPr>
          <w:p>
            <w:pPr>
              <w:pStyle w:val="TableParagraph"/>
              <w:ind w:left="50"/>
              <w:rPr>
                <w:sz w:val="22"/>
              </w:rPr>
            </w:pPr>
            <w:r>
              <w:rPr>
                <w:sz w:val="22"/>
              </w:rPr>
              <w:t>1414</w:t>
            </w:r>
          </w:p>
        </w:tc>
        <w:tc>
          <w:tcPr>
            <w:tcW w:w="9277" w:type="dxa"/>
          </w:tcPr>
          <w:p>
            <w:pPr>
              <w:pStyle w:val="TableParagraph"/>
              <w:rPr>
                <w:sz w:val="22"/>
              </w:rPr>
            </w:pPr>
            <w:r>
              <w:rPr>
                <w:sz w:val="22"/>
              </w:rPr>
              <w:t>Haushalte des Landes mit über 50 Milliarden Euro klimaschädliches Verhalten, zum Beispiel mit der</w:t>
            </w:r>
          </w:p>
        </w:tc>
      </w:tr>
      <w:tr>
        <w:trPr>
          <w:trHeight w:val="309" w:hRule="atLeast"/>
        </w:trPr>
        <w:tc>
          <w:tcPr>
            <w:tcW w:w="672" w:type="dxa"/>
          </w:tcPr>
          <w:p>
            <w:pPr>
              <w:pStyle w:val="TableParagraph"/>
              <w:spacing w:line="240" w:lineRule="auto" w:before="1"/>
              <w:ind w:left="50"/>
              <w:rPr>
                <w:sz w:val="22"/>
              </w:rPr>
            </w:pPr>
            <w:r>
              <w:rPr>
                <w:sz w:val="22"/>
              </w:rPr>
              <w:t>1415</w:t>
            </w:r>
          </w:p>
        </w:tc>
        <w:tc>
          <w:tcPr>
            <w:tcW w:w="9277" w:type="dxa"/>
          </w:tcPr>
          <w:p>
            <w:pPr>
              <w:pStyle w:val="TableParagraph"/>
              <w:spacing w:line="240" w:lineRule="auto" w:before="1"/>
              <w:rPr>
                <w:sz w:val="22"/>
              </w:rPr>
            </w:pPr>
            <w:r>
              <w:rPr>
                <w:sz w:val="22"/>
              </w:rPr>
              <w:t>Subvention für Diesel oder schwere Dienstwagen. Wir werden diese Subventionen schrittweise</w:t>
            </w:r>
          </w:p>
        </w:tc>
      </w:tr>
      <w:tr>
        <w:trPr>
          <w:trHeight w:val="307" w:hRule="atLeast"/>
        </w:trPr>
        <w:tc>
          <w:tcPr>
            <w:tcW w:w="672" w:type="dxa"/>
          </w:tcPr>
          <w:p>
            <w:pPr>
              <w:pStyle w:val="TableParagraph"/>
              <w:ind w:left="50"/>
              <w:rPr>
                <w:sz w:val="22"/>
              </w:rPr>
            </w:pPr>
            <w:r>
              <w:rPr>
                <w:sz w:val="22"/>
              </w:rPr>
              <w:t>1416</w:t>
            </w:r>
          </w:p>
        </w:tc>
        <w:tc>
          <w:tcPr>
            <w:tcW w:w="9277" w:type="dxa"/>
          </w:tcPr>
          <w:p>
            <w:pPr>
              <w:pStyle w:val="TableParagraph"/>
              <w:rPr>
                <w:sz w:val="22"/>
              </w:rPr>
            </w:pPr>
            <w:r>
              <w:rPr>
                <w:sz w:val="22"/>
              </w:rPr>
              <w:t>abbauen und den Bundeshaushalt klimagerecht machen. In einem ersten Schritt können wir so über</w:t>
            </w:r>
          </w:p>
        </w:tc>
      </w:tr>
      <w:tr>
        <w:trPr>
          <w:trHeight w:val="309" w:hRule="atLeast"/>
        </w:trPr>
        <w:tc>
          <w:tcPr>
            <w:tcW w:w="672" w:type="dxa"/>
          </w:tcPr>
          <w:p>
            <w:pPr>
              <w:pStyle w:val="TableParagraph"/>
              <w:ind w:left="50"/>
              <w:rPr>
                <w:sz w:val="22"/>
              </w:rPr>
            </w:pPr>
            <w:r>
              <w:rPr>
                <w:sz w:val="22"/>
              </w:rPr>
              <w:t>1417</w:t>
            </w:r>
          </w:p>
        </w:tc>
        <w:tc>
          <w:tcPr>
            <w:tcW w:w="9277" w:type="dxa"/>
          </w:tcPr>
          <w:p>
            <w:pPr>
              <w:pStyle w:val="TableParagraph"/>
              <w:rPr>
                <w:sz w:val="22"/>
              </w:rPr>
            </w:pPr>
            <w:r>
              <w:rPr>
                <w:sz w:val="22"/>
              </w:rPr>
              <w:t>10 Milliarden Euro jährlich einnehmen, und sie für die Finanzierung von Klimaschutz und sozialer</w:t>
            </w:r>
          </w:p>
        </w:tc>
      </w:tr>
      <w:tr>
        <w:trPr>
          <w:trHeight w:val="309" w:hRule="atLeast"/>
        </w:trPr>
        <w:tc>
          <w:tcPr>
            <w:tcW w:w="672" w:type="dxa"/>
          </w:tcPr>
          <w:p>
            <w:pPr>
              <w:pStyle w:val="TableParagraph"/>
              <w:spacing w:line="240" w:lineRule="auto" w:before="1"/>
              <w:ind w:left="50"/>
              <w:rPr>
                <w:sz w:val="22"/>
              </w:rPr>
            </w:pPr>
            <w:r>
              <w:rPr>
                <w:sz w:val="22"/>
              </w:rPr>
              <w:t>1418</w:t>
            </w:r>
          </w:p>
        </w:tc>
        <w:tc>
          <w:tcPr>
            <w:tcW w:w="9277" w:type="dxa"/>
          </w:tcPr>
          <w:p>
            <w:pPr>
              <w:pStyle w:val="TableParagraph"/>
              <w:spacing w:line="240" w:lineRule="auto" w:before="1"/>
              <w:rPr>
                <w:sz w:val="22"/>
              </w:rPr>
            </w:pPr>
            <w:r>
              <w:rPr>
                <w:sz w:val="22"/>
              </w:rPr>
              <w:t>Gerechtigkeit einsetzen. Für die Ausgaben des Bundes streben wir eine Klimaquote an, die</w:t>
            </w:r>
          </w:p>
        </w:tc>
      </w:tr>
      <w:tr>
        <w:trPr>
          <w:trHeight w:val="307" w:hRule="atLeast"/>
        </w:trPr>
        <w:tc>
          <w:tcPr>
            <w:tcW w:w="672" w:type="dxa"/>
          </w:tcPr>
          <w:p>
            <w:pPr>
              <w:pStyle w:val="TableParagraph"/>
              <w:ind w:left="50"/>
              <w:rPr>
                <w:sz w:val="22"/>
              </w:rPr>
            </w:pPr>
            <w:r>
              <w:rPr>
                <w:sz w:val="22"/>
              </w:rPr>
              <w:t>1419</w:t>
            </w:r>
          </w:p>
        </w:tc>
        <w:tc>
          <w:tcPr>
            <w:tcW w:w="9277" w:type="dxa"/>
          </w:tcPr>
          <w:p>
            <w:pPr>
              <w:pStyle w:val="TableParagraph"/>
              <w:rPr>
                <w:sz w:val="22"/>
              </w:rPr>
            </w:pPr>
            <w:r>
              <w:rPr>
                <w:sz w:val="22"/>
              </w:rPr>
              <w:t>schrittweise steigen soll. Zur Finanzierung dieser nachhaltigen Ausgaben setzen wir auf grüne</w:t>
            </w:r>
          </w:p>
        </w:tc>
      </w:tr>
      <w:tr>
        <w:trPr>
          <w:trHeight w:val="309" w:hRule="atLeast"/>
        </w:trPr>
        <w:tc>
          <w:tcPr>
            <w:tcW w:w="672" w:type="dxa"/>
          </w:tcPr>
          <w:p>
            <w:pPr>
              <w:pStyle w:val="TableParagraph"/>
              <w:ind w:left="50"/>
              <w:rPr>
                <w:sz w:val="22"/>
              </w:rPr>
            </w:pPr>
            <w:r>
              <w:rPr>
                <w:sz w:val="22"/>
              </w:rPr>
              <w:t>1420</w:t>
            </w:r>
          </w:p>
        </w:tc>
        <w:tc>
          <w:tcPr>
            <w:tcW w:w="9277" w:type="dxa"/>
          </w:tcPr>
          <w:p>
            <w:pPr>
              <w:pStyle w:val="TableParagraph"/>
              <w:rPr>
                <w:sz w:val="22"/>
              </w:rPr>
            </w:pPr>
            <w:r>
              <w:rPr>
                <w:sz w:val="22"/>
              </w:rPr>
              <w:t>Anleihen. Mit Gender Budgeting erreichen wir eine konsequente Berücksichtigung und Einbeziehung</w:t>
            </w:r>
          </w:p>
        </w:tc>
      </w:tr>
      <w:tr>
        <w:trPr>
          <w:trHeight w:val="309" w:hRule="atLeast"/>
        </w:trPr>
        <w:tc>
          <w:tcPr>
            <w:tcW w:w="672" w:type="dxa"/>
          </w:tcPr>
          <w:p>
            <w:pPr>
              <w:pStyle w:val="TableParagraph"/>
              <w:spacing w:line="240" w:lineRule="auto" w:before="1"/>
              <w:ind w:left="50"/>
              <w:rPr>
                <w:sz w:val="22"/>
              </w:rPr>
            </w:pPr>
            <w:r>
              <w:rPr>
                <w:sz w:val="22"/>
              </w:rPr>
              <w:t>1421</w:t>
            </w:r>
          </w:p>
        </w:tc>
        <w:tc>
          <w:tcPr>
            <w:tcW w:w="9277" w:type="dxa"/>
          </w:tcPr>
          <w:p>
            <w:pPr>
              <w:pStyle w:val="TableParagraph"/>
              <w:spacing w:line="240" w:lineRule="auto" w:before="1"/>
              <w:rPr>
                <w:sz w:val="22"/>
              </w:rPr>
            </w:pPr>
            <w:r>
              <w:rPr>
                <w:sz w:val="22"/>
              </w:rPr>
              <w:t>von Gleichstellungsaspekten bei finanz- und haushaltspolitischen Entscheidungen. Das macht den</w:t>
            </w:r>
          </w:p>
        </w:tc>
      </w:tr>
      <w:tr>
        <w:trPr>
          <w:trHeight w:val="468" w:hRule="atLeast"/>
        </w:trPr>
        <w:tc>
          <w:tcPr>
            <w:tcW w:w="672" w:type="dxa"/>
          </w:tcPr>
          <w:p>
            <w:pPr>
              <w:pStyle w:val="TableParagraph"/>
              <w:ind w:left="50"/>
              <w:rPr>
                <w:sz w:val="22"/>
              </w:rPr>
            </w:pPr>
            <w:r>
              <w:rPr>
                <w:sz w:val="22"/>
              </w:rPr>
              <w:t>1422</w:t>
            </w:r>
          </w:p>
        </w:tc>
        <w:tc>
          <w:tcPr>
            <w:tcW w:w="9277" w:type="dxa"/>
          </w:tcPr>
          <w:p>
            <w:pPr>
              <w:pStyle w:val="TableParagraph"/>
              <w:rPr>
                <w:sz w:val="22"/>
              </w:rPr>
            </w:pPr>
            <w:r>
              <w:rPr>
                <w:sz w:val="22"/>
              </w:rPr>
              <w:t>Haushalt gerechter.</w:t>
            </w:r>
          </w:p>
        </w:tc>
      </w:tr>
      <w:tr>
        <w:trPr>
          <w:trHeight w:val="611" w:hRule="atLeast"/>
        </w:trPr>
        <w:tc>
          <w:tcPr>
            <w:tcW w:w="672" w:type="dxa"/>
          </w:tcPr>
          <w:p>
            <w:pPr>
              <w:pStyle w:val="TableParagraph"/>
              <w:spacing w:line="240" w:lineRule="auto" w:before="174"/>
              <w:ind w:left="50"/>
              <w:rPr>
                <w:sz w:val="22"/>
              </w:rPr>
            </w:pPr>
            <w:r>
              <w:rPr>
                <w:sz w:val="22"/>
              </w:rPr>
              <w:t>1423</w:t>
            </w:r>
          </w:p>
        </w:tc>
        <w:tc>
          <w:tcPr>
            <w:tcW w:w="9277" w:type="dxa"/>
          </w:tcPr>
          <w:p>
            <w:pPr>
              <w:pStyle w:val="TableParagraph"/>
              <w:spacing w:line="240" w:lineRule="auto" w:before="155"/>
              <w:rPr>
                <w:b/>
                <w:sz w:val="24"/>
              </w:rPr>
            </w:pPr>
            <w:r>
              <w:rPr>
                <w:b/>
                <w:sz w:val="24"/>
              </w:rPr>
              <w:t>Sorgsamer Umgang mit Steuergeld</w:t>
            </w:r>
          </w:p>
        </w:tc>
      </w:tr>
      <w:tr>
        <w:trPr>
          <w:trHeight w:val="434" w:hRule="atLeast"/>
        </w:trPr>
        <w:tc>
          <w:tcPr>
            <w:tcW w:w="672" w:type="dxa"/>
          </w:tcPr>
          <w:p>
            <w:pPr>
              <w:pStyle w:val="TableParagraph"/>
              <w:spacing w:line="240" w:lineRule="auto" w:before="124"/>
              <w:ind w:left="50"/>
              <w:rPr>
                <w:sz w:val="22"/>
              </w:rPr>
            </w:pPr>
            <w:r>
              <w:rPr>
                <w:sz w:val="22"/>
              </w:rPr>
              <w:t>1424</w:t>
            </w:r>
          </w:p>
        </w:tc>
        <w:tc>
          <w:tcPr>
            <w:tcW w:w="9277" w:type="dxa"/>
          </w:tcPr>
          <w:p>
            <w:pPr>
              <w:pStyle w:val="TableParagraph"/>
              <w:spacing w:line="240" w:lineRule="auto" w:before="124"/>
              <w:rPr>
                <w:sz w:val="22"/>
              </w:rPr>
            </w:pPr>
            <w:r>
              <w:rPr>
                <w:sz w:val="22"/>
              </w:rPr>
              <w:t>In den vergangenen Jahren wurde im großen Umfang Geld im Bundeshaushalt verschwendet. Die</w:t>
            </w:r>
          </w:p>
        </w:tc>
      </w:tr>
      <w:tr>
        <w:trPr>
          <w:trHeight w:val="266" w:hRule="atLeast"/>
        </w:trPr>
        <w:tc>
          <w:tcPr>
            <w:tcW w:w="672" w:type="dxa"/>
          </w:tcPr>
          <w:p>
            <w:pPr>
              <w:pStyle w:val="TableParagraph"/>
              <w:spacing w:line="245" w:lineRule="exact" w:before="2"/>
              <w:ind w:left="50"/>
              <w:rPr>
                <w:sz w:val="22"/>
              </w:rPr>
            </w:pPr>
            <w:r>
              <w:rPr>
                <w:sz w:val="22"/>
              </w:rPr>
              <w:t>1425</w:t>
            </w:r>
          </w:p>
        </w:tc>
        <w:tc>
          <w:tcPr>
            <w:tcW w:w="9277" w:type="dxa"/>
          </w:tcPr>
          <w:p>
            <w:pPr>
              <w:pStyle w:val="TableParagraph"/>
              <w:spacing w:line="245" w:lineRule="exact" w:before="2"/>
              <w:rPr>
                <w:sz w:val="22"/>
              </w:rPr>
            </w:pPr>
            <w:r>
              <w:rPr>
                <w:sz w:val="22"/>
              </w:rPr>
              <w:t>PKW-Maut war ein Desaster mit Ansage. Das Verteidigungsministerium hat Millionen in teure</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0"/>
      </w:tblGrid>
      <w:tr>
        <w:trPr>
          <w:trHeight w:val="264" w:hRule="atLeast"/>
        </w:trPr>
        <w:tc>
          <w:tcPr>
            <w:tcW w:w="672" w:type="dxa"/>
          </w:tcPr>
          <w:p>
            <w:pPr>
              <w:pStyle w:val="TableParagraph"/>
              <w:spacing w:line="225" w:lineRule="exact"/>
              <w:ind w:left="50"/>
              <w:rPr>
                <w:sz w:val="22"/>
              </w:rPr>
            </w:pPr>
            <w:r>
              <w:rPr>
                <w:sz w:val="22"/>
              </w:rPr>
              <w:t>1426</w:t>
            </w:r>
          </w:p>
        </w:tc>
        <w:tc>
          <w:tcPr>
            <w:tcW w:w="9300" w:type="dxa"/>
          </w:tcPr>
          <w:p>
            <w:pPr>
              <w:pStyle w:val="TableParagraph"/>
              <w:spacing w:line="225" w:lineRule="exact"/>
              <w:rPr>
                <w:sz w:val="22"/>
              </w:rPr>
            </w:pPr>
            <w:r>
              <w:rPr>
                <w:sz w:val="22"/>
              </w:rPr>
              <w:t>Beraterverträge versenkt. Schlecht gemachte öffentlich-Private-Partnerschaften haben sich für die</w:t>
            </w:r>
          </w:p>
        </w:tc>
      </w:tr>
      <w:tr>
        <w:trPr>
          <w:trHeight w:val="307" w:hRule="atLeast"/>
        </w:trPr>
        <w:tc>
          <w:tcPr>
            <w:tcW w:w="672" w:type="dxa"/>
          </w:tcPr>
          <w:p>
            <w:pPr>
              <w:pStyle w:val="TableParagraph"/>
              <w:ind w:left="50"/>
              <w:rPr>
                <w:sz w:val="22"/>
              </w:rPr>
            </w:pPr>
            <w:r>
              <w:rPr>
                <w:sz w:val="22"/>
              </w:rPr>
              <w:t>1427</w:t>
            </w:r>
          </w:p>
        </w:tc>
        <w:tc>
          <w:tcPr>
            <w:tcW w:w="9300" w:type="dxa"/>
          </w:tcPr>
          <w:p>
            <w:pPr>
              <w:pStyle w:val="TableParagraph"/>
              <w:rPr>
                <w:sz w:val="22"/>
              </w:rPr>
            </w:pPr>
            <w:r>
              <w:rPr>
                <w:sz w:val="22"/>
              </w:rPr>
              <w:t>privaten Unternehmen als lukrativ und für die Steuerzahler*innen als teuer erwiesen. Wir werden</w:t>
            </w:r>
          </w:p>
        </w:tc>
      </w:tr>
      <w:tr>
        <w:trPr>
          <w:trHeight w:val="309" w:hRule="atLeast"/>
        </w:trPr>
        <w:tc>
          <w:tcPr>
            <w:tcW w:w="672" w:type="dxa"/>
          </w:tcPr>
          <w:p>
            <w:pPr>
              <w:pStyle w:val="TableParagraph"/>
              <w:ind w:left="50"/>
              <w:rPr>
                <w:sz w:val="22"/>
              </w:rPr>
            </w:pPr>
            <w:r>
              <w:rPr>
                <w:sz w:val="22"/>
              </w:rPr>
              <w:t>1428</w:t>
            </w:r>
          </w:p>
        </w:tc>
        <w:tc>
          <w:tcPr>
            <w:tcW w:w="9300" w:type="dxa"/>
          </w:tcPr>
          <w:p>
            <w:pPr>
              <w:pStyle w:val="TableParagraph"/>
              <w:rPr>
                <w:sz w:val="22"/>
              </w:rPr>
            </w:pPr>
            <w:r>
              <w:rPr>
                <w:sz w:val="22"/>
              </w:rPr>
              <w:t>sorgsam mit dem Geld der Steuerzahler*innen umgehen. Wir werden künftig Transparenz herstellen</w:t>
            </w:r>
          </w:p>
        </w:tc>
      </w:tr>
      <w:tr>
        <w:trPr>
          <w:trHeight w:val="309" w:hRule="atLeast"/>
        </w:trPr>
        <w:tc>
          <w:tcPr>
            <w:tcW w:w="672" w:type="dxa"/>
          </w:tcPr>
          <w:p>
            <w:pPr>
              <w:pStyle w:val="TableParagraph"/>
              <w:spacing w:line="240" w:lineRule="auto" w:before="1"/>
              <w:ind w:left="50"/>
              <w:rPr>
                <w:sz w:val="22"/>
              </w:rPr>
            </w:pPr>
            <w:r>
              <w:rPr>
                <w:sz w:val="22"/>
              </w:rPr>
              <w:t>1429</w:t>
            </w:r>
          </w:p>
        </w:tc>
        <w:tc>
          <w:tcPr>
            <w:tcW w:w="9300" w:type="dxa"/>
          </w:tcPr>
          <w:p>
            <w:pPr>
              <w:pStyle w:val="TableParagraph"/>
              <w:spacing w:line="240" w:lineRule="auto" w:before="1"/>
              <w:rPr>
                <w:sz w:val="22"/>
              </w:rPr>
            </w:pPr>
            <w:r>
              <w:rPr>
                <w:sz w:val="22"/>
              </w:rPr>
              <w:t>und ÖPP-Verträge veröffentlichen. Infrastruktur wird die öffentliche Hand künftig wieder selbst</w:t>
            </w:r>
          </w:p>
        </w:tc>
      </w:tr>
      <w:tr>
        <w:trPr>
          <w:trHeight w:val="307" w:hRule="atLeast"/>
        </w:trPr>
        <w:tc>
          <w:tcPr>
            <w:tcW w:w="672" w:type="dxa"/>
          </w:tcPr>
          <w:p>
            <w:pPr>
              <w:pStyle w:val="TableParagraph"/>
              <w:ind w:left="50"/>
              <w:rPr>
                <w:sz w:val="22"/>
              </w:rPr>
            </w:pPr>
            <w:r>
              <w:rPr>
                <w:sz w:val="22"/>
              </w:rPr>
              <w:t>1430</w:t>
            </w:r>
          </w:p>
        </w:tc>
        <w:tc>
          <w:tcPr>
            <w:tcW w:w="9300" w:type="dxa"/>
          </w:tcPr>
          <w:p>
            <w:pPr>
              <w:pStyle w:val="TableParagraph"/>
              <w:rPr>
                <w:sz w:val="22"/>
              </w:rPr>
            </w:pPr>
            <w:r>
              <w:rPr>
                <w:sz w:val="22"/>
              </w:rPr>
              <w:t>finanzieren und kann so auf ÖPP-Verträge verzichten. Im Straßenbau wollen wir ÖPP-Projekte</w:t>
            </w:r>
          </w:p>
        </w:tc>
      </w:tr>
      <w:tr>
        <w:trPr>
          <w:trHeight w:val="309" w:hRule="atLeast"/>
        </w:trPr>
        <w:tc>
          <w:tcPr>
            <w:tcW w:w="672" w:type="dxa"/>
          </w:tcPr>
          <w:p>
            <w:pPr>
              <w:pStyle w:val="TableParagraph"/>
              <w:ind w:left="50"/>
              <w:rPr>
                <w:sz w:val="22"/>
              </w:rPr>
            </w:pPr>
            <w:r>
              <w:rPr>
                <w:sz w:val="22"/>
              </w:rPr>
              <w:t>1431</w:t>
            </w:r>
          </w:p>
        </w:tc>
        <w:tc>
          <w:tcPr>
            <w:tcW w:w="9300" w:type="dxa"/>
          </w:tcPr>
          <w:p>
            <w:pPr>
              <w:pStyle w:val="TableParagraph"/>
              <w:rPr>
                <w:sz w:val="22"/>
              </w:rPr>
            </w:pPr>
            <w:r>
              <w:rPr>
                <w:sz w:val="22"/>
              </w:rPr>
              <w:t>gesetzlich ausschließen. Die Kontrolle bei Bauvorhaben und großen, öffentlichen Beschaffungen wird</w:t>
            </w:r>
          </w:p>
        </w:tc>
      </w:tr>
      <w:tr>
        <w:trPr>
          <w:trHeight w:val="470" w:hRule="atLeast"/>
        </w:trPr>
        <w:tc>
          <w:tcPr>
            <w:tcW w:w="672" w:type="dxa"/>
          </w:tcPr>
          <w:p>
            <w:pPr>
              <w:pStyle w:val="TableParagraph"/>
              <w:spacing w:line="240" w:lineRule="auto" w:before="1"/>
              <w:ind w:left="50"/>
              <w:rPr>
                <w:sz w:val="22"/>
              </w:rPr>
            </w:pPr>
            <w:r>
              <w:rPr>
                <w:sz w:val="22"/>
              </w:rPr>
              <w:t>1432</w:t>
            </w:r>
          </w:p>
        </w:tc>
        <w:tc>
          <w:tcPr>
            <w:tcW w:w="9300" w:type="dxa"/>
          </w:tcPr>
          <w:p>
            <w:pPr>
              <w:pStyle w:val="TableParagraph"/>
              <w:spacing w:line="240" w:lineRule="auto" w:before="1"/>
              <w:rPr>
                <w:sz w:val="22"/>
              </w:rPr>
            </w:pPr>
            <w:r>
              <w:rPr>
                <w:sz w:val="22"/>
              </w:rPr>
              <w:t>verbessert.</w:t>
            </w:r>
          </w:p>
        </w:tc>
      </w:tr>
      <w:tr>
        <w:trPr>
          <w:trHeight w:val="612" w:hRule="atLeast"/>
        </w:trPr>
        <w:tc>
          <w:tcPr>
            <w:tcW w:w="672" w:type="dxa"/>
          </w:tcPr>
          <w:p>
            <w:pPr>
              <w:pStyle w:val="TableParagraph"/>
              <w:spacing w:line="240" w:lineRule="auto" w:before="174"/>
              <w:ind w:left="50"/>
              <w:rPr>
                <w:sz w:val="22"/>
              </w:rPr>
            </w:pPr>
            <w:r>
              <w:rPr>
                <w:sz w:val="22"/>
              </w:rPr>
              <w:t>1433</w:t>
            </w:r>
          </w:p>
        </w:tc>
        <w:tc>
          <w:tcPr>
            <w:tcW w:w="9300" w:type="dxa"/>
          </w:tcPr>
          <w:p>
            <w:pPr>
              <w:pStyle w:val="TableParagraph"/>
              <w:spacing w:line="240" w:lineRule="auto" w:before="155"/>
              <w:rPr>
                <w:b/>
                <w:sz w:val="24"/>
              </w:rPr>
            </w:pPr>
            <w:r>
              <w:rPr>
                <w:b/>
                <w:sz w:val="24"/>
              </w:rPr>
              <w:t>Schuldenbremse reformieren, Investitionsregel einführen</w:t>
            </w:r>
          </w:p>
        </w:tc>
      </w:tr>
      <w:tr>
        <w:trPr>
          <w:trHeight w:val="431" w:hRule="atLeast"/>
        </w:trPr>
        <w:tc>
          <w:tcPr>
            <w:tcW w:w="672" w:type="dxa"/>
          </w:tcPr>
          <w:p>
            <w:pPr>
              <w:pStyle w:val="TableParagraph"/>
              <w:spacing w:line="240" w:lineRule="auto" w:before="124"/>
              <w:ind w:left="50"/>
              <w:rPr>
                <w:sz w:val="22"/>
              </w:rPr>
            </w:pPr>
            <w:r>
              <w:rPr>
                <w:sz w:val="22"/>
              </w:rPr>
              <w:t>1434</w:t>
            </w:r>
          </w:p>
        </w:tc>
        <w:tc>
          <w:tcPr>
            <w:tcW w:w="9300" w:type="dxa"/>
          </w:tcPr>
          <w:p>
            <w:pPr>
              <w:pStyle w:val="TableParagraph"/>
              <w:spacing w:line="240" w:lineRule="auto" w:before="124"/>
              <w:rPr>
                <w:sz w:val="22"/>
              </w:rPr>
            </w:pPr>
            <w:r>
              <w:rPr>
                <w:sz w:val="22"/>
              </w:rPr>
              <w:t>Deutschland verfügt auch nach der Corona-Krise über tragfähige Staatsfinanzen. Die Zinsen sind</w:t>
            </w:r>
          </w:p>
        </w:tc>
      </w:tr>
      <w:tr>
        <w:trPr>
          <w:trHeight w:val="309" w:hRule="atLeast"/>
        </w:trPr>
        <w:tc>
          <w:tcPr>
            <w:tcW w:w="672" w:type="dxa"/>
          </w:tcPr>
          <w:p>
            <w:pPr>
              <w:pStyle w:val="TableParagraph"/>
              <w:ind w:left="50"/>
              <w:rPr>
                <w:sz w:val="22"/>
              </w:rPr>
            </w:pPr>
            <w:r>
              <w:rPr>
                <w:sz w:val="22"/>
              </w:rPr>
              <w:t>1435</w:t>
            </w:r>
          </w:p>
        </w:tc>
        <w:tc>
          <w:tcPr>
            <w:tcW w:w="9300" w:type="dxa"/>
          </w:tcPr>
          <w:p>
            <w:pPr>
              <w:pStyle w:val="TableParagraph"/>
              <w:rPr>
                <w:sz w:val="22"/>
              </w:rPr>
            </w:pPr>
            <w:r>
              <w:rPr>
                <w:sz w:val="22"/>
              </w:rPr>
              <w:t>historisch niedrig, das Vertrauen in deutsche Staatsanleihen hoch. Wir haben aber ein</w:t>
            </w:r>
          </w:p>
        </w:tc>
      </w:tr>
      <w:tr>
        <w:trPr>
          <w:trHeight w:val="309" w:hRule="atLeast"/>
        </w:trPr>
        <w:tc>
          <w:tcPr>
            <w:tcW w:w="672" w:type="dxa"/>
          </w:tcPr>
          <w:p>
            <w:pPr>
              <w:pStyle w:val="TableParagraph"/>
              <w:spacing w:line="240" w:lineRule="auto" w:before="2"/>
              <w:ind w:left="50"/>
              <w:rPr>
                <w:sz w:val="22"/>
              </w:rPr>
            </w:pPr>
            <w:r>
              <w:rPr>
                <w:sz w:val="22"/>
              </w:rPr>
              <w:t>1436</w:t>
            </w:r>
          </w:p>
        </w:tc>
        <w:tc>
          <w:tcPr>
            <w:tcW w:w="9300" w:type="dxa"/>
          </w:tcPr>
          <w:p>
            <w:pPr>
              <w:pStyle w:val="TableParagraph"/>
              <w:spacing w:line="240" w:lineRule="auto" w:before="2"/>
              <w:rPr>
                <w:sz w:val="22"/>
              </w:rPr>
            </w:pPr>
            <w:r>
              <w:rPr>
                <w:sz w:val="22"/>
              </w:rPr>
              <w:t>Zukunftsproblem. Die Erde erhitzt sich, die Schulen verfallen und Deutschland gehört beim schnellen</w:t>
            </w:r>
          </w:p>
        </w:tc>
      </w:tr>
      <w:tr>
        <w:trPr>
          <w:trHeight w:val="307" w:hRule="atLeast"/>
        </w:trPr>
        <w:tc>
          <w:tcPr>
            <w:tcW w:w="672" w:type="dxa"/>
          </w:tcPr>
          <w:p>
            <w:pPr>
              <w:pStyle w:val="TableParagraph"/>
              <w:ind w:left="50"/>
              <w:rPr>
                <w:sz w:val="22"/>
              </w:rPr>
            </w:pPr>
            <w:r>
              <w:rPr>
                <w:sz w:val="22"/>
              </w:rPr>
              <w:t>1437</w:t>
            </w:r>
          </w:p>
        </w:tc>
        <w:tc>
          <w:tcPr>
            <w:tcW w:w="9300" w:type="dxa"/>
          </w:tcPr>
          <w:p>
            <w:pPr>
              <w:pStyle w:val="TableParagraph"/>
              <w:rPr>
                <w:sz w:val="22"/>
              </w:rPr>
            </w:pPr>
            <w:r>
              <w:rPr>
                <w:sz w:val="22"/>
              </w:rPr>
              <w:t>Internet zu den Schlusslichtern der EU. Wir investieren zu wenig in unser Land. Das sind Schulden, die</w:t>
            </w:r>
          </w:p>
        </w:tc>
      </w:tr>
      <w:tr>
        <w:trPr>
          <w:trHeight w:val="309" w:hRule="atLeast"/>
        </w:trPr>
        <w:tc>
          <w:tcPr>
            <w:tcW w:w="672" w:type="dxa"/>
          </w:tcPr>
          <w:p>
            <w:pPr>
              <w:pStyle w:val="TableParagraph"/>
              <w:ind w:left="50"/>
              <w:rPr>
                <w:sz w:val="22"/>
              </w:rPr>
            </w:pPr>
            <w:r>
              <w:rPr>
                <w:sz w:val="22"/>
              </w:rPr>
              <w:t>1438</w:t>
            </w:r>
          </w:p>
        </w:tc>
        <w:tc>
          <w:tcPr>
            <w:tcW w:w="9300" w:type="dxa"/>
          </w:tcPr>
          <w:p>
            <w:pPr>
              <w:pStyle w:val="TableParagraph"/>
              <w:rPr>
                <w:sz w:val="22"/>
              </w:rPr>
            </w:pPr>
            <w:r>
              <w:rPr>
                <w:sz w:val="22"/>
              </w:rPr>
              <w:t>nicht in den Büchern stehen, aber unseren Wohlstand gefährden. Wir wollen die Schuldenbremse im</w:t>
            </w:r>
          </w:p>
        </w:tc>
      </w:tr>
      <w:tr>
        <w:trPr>
          <w:trHeight w:val="309" w:hRule="atLeast"/>
        </w:trPr>
        <w:tc>
          <w:tcPr>
            <w:tcW w:w="672" w:type="dxa"/>
          </w:tcPr>
          <w:p>
            <w:pPr>
              <w:pStyle w:val="TableParagraph"/>
              <w:spacing w:line="240" w:lineRule="auto" w:before="1"/>
              <w:ind w:left="50"/>
              <w:rPr>
                <w:sz w:val="22"/>
              </w:rPr>
            </w:pPr>
            <w:r>
              <w:rPr>
                <w:sz w:val="22"/>
              </w:rPr>
              <w:t>1439</w:t>
            </w:r>
          </w:p>
        </w:tc>
        <w:tc>
          <w:tcPr>
            <w:tcW w:w="9300" w:type="dxa"/>
          </w:tcPr>
          <w:p>
            <w:pPr>
              <w:pStyle w:val="TableParagraph"/>
              <w:spacing w:line="240" w:lineRule="auto" w:before="1"/>
              <w:rPr>
                <w:sz w:val="22"/>
              </w:rPr>
            </w:pPr>
            <w:r>
              <w:rPr>
                <w:sz w:val="22"/>
              </w:rPr>
              <w:t>Grundgesetz zeitgemäß gestalten – um die so dringenden Investitionen zu ermöglichen. Bei</w:t>
            </w:r>
          </w:p>
        </w:tc>
      </w:tr>
      <w:tr>
        <w:trPr>
          <w:trHeight w:val="307" w:hRule="atLeast"/>
        </w:trPr>
        <w:tc>
          <w:tcPr>
            <w:tcW w:w="672" w:type="dxa"/>
          </w:tcPr>
          <w:p>
            <w:pPr>
              <w:pStyle w:val="TableParagraph"/>
              <w:ind w:left="50"/>
              <w:rPr>
                <w:sz w:val="22"/>
              </w:rPr>
            </w:pPr>
            <w:r>
              <w:rPr>
                <w:sz w:val="22"/>
              </w:rPr>
              <w:t>1440</w:t>
            </w:r>
          </w:p>
        </w:tc>
        <w:tc>
          <w:tcPr>
            <w:tcW w:w="9300" w:type="dxa"/>
          </w:tcPr>
          <w:p>
            <w:pPr>
              <w:pStyle w:val="TableParagraph"/>
              <w:rPr>
                <w:sz w:val="22"/>
              </w:rPr>
            </w:pPr>
            <w:r>
              <w:rPr>
                <w:sz w:val="22"/>
              </w:rPr>
              <w:t>konsumtiven Ausgaben bleibt es bei den derzeitigen strikten Regelungen, bei Investitionen, die neues</w:t>
            </w:r>
          </w:p>
        </w:tc>
      </w:tr>
      <w:tr>
        <w:trPr>
          <w:trHeight w:val="309" w:hRule="atLeast"/>
        </w:trPr>
        <w:tc>
          <w:tcPr>
            <w:tcW w:w="672" w:type="dxa"/>
          </w:tcPr>
          <w:p>
            <w:pPr>
              <w:pStyle w:val="TableParagraph"/>
              <w:ind w:left="50"/>
              <w:rPr>
                <w:sz w:val="22"/>
              </w:rPr>
            </w:pPr>
            <w:r>
              <w:rPr>
                <w:sz w:val="22"/>
              </w:rPr>
              <w:t>1441</w:t>
            </w:r>
          </w:p>
        </w:tc>
        <w:tc>
          <w:tcPr>
            <w:tcW w:w="9300" w:type="dxa"/>
          </w:tcPr>
          <w:p>
            <w:pPr>
              <w:pStyle w:val="TableParagraph"/>
              <w:rPr>
                <w:sz w:val="22"/>
              </w:rPr>
            </w:pPr>
            <w:r>
              <w:rPr>
                <w:sz w:val="22"/>
              </w:rPr>
              <w:t>öffentliches Vermögen schaffen, erlauben wir eine begrenzte Kreditaufnahme. So schaffen wir</w:t>
            </w:r>
          </w:p>
        </w:tc>
      </w:tr>
      <w:tr>
        <w:trPr>
          <w:trHeight w:val="309" w:hRule="atLeast"/>
        </w:trPr>
        <w:tc>
          <w:tcPr>
            <w:tcW w:w="672" w:type="dxa"/>
          </w:tcPr>
          <w:p>
            <w:pPr>
              <w:pStyle w:val="TableParagraph"/>
              <w:spacing w:line="240" w:lineRule="auto" w:before="1"/>
              <w:ind w:left="50"/>
              <w:rPr>
                <w:sz w:val="22"/>
              </w:rPr>
            </w:pPr>
            <w:r>
              <w:rPr>
                <w:sz w:val="22"/>
              </w:rPr>
              <w:t>1442</w:t>
            </w:r>
          </w:p>
        </w:tc>
        <w:tc>
          <w:tcPr>
            <w:tcW w:w="9300" w:type="dxa"/>
          </w:tcPr>
          <w:p>
            <w:pPr>
              <w:pStyle w:val="TableParagraph"/>
              <w:spacing w:line="240" w:lineRule="auto" w:before="1"/>
              <w:rPr>
                <w:sz w:val="22"/>
              </w:rPr>
            </w:pPr>
            <w:r>
              <w:rPr>
                <w:sz w:val="22"/>
              </w:rPr>
              <w:t>öffentliches Vermögen, das uns allen gehört, denn die Rendite öffentlicher Investitionen ist hoch,</w:t>
            </w:r>
          </w:p>
        </w:tc>
      </w:tr>
      <w:tr>
        <w:trPr>
          <w:trHeight w:val="307" w:hRule="atLeast"/>
        </w:trPr>
        <w:tc>
          <w:tcPr>
            <w:tcW w:w="672" w:type="dxa"/>
          </w:tcPr>
          <w:p>
            <w:pPr>
              <w:pStyle w:val="TableParagraph"/>
              <w:ind w:left="50"/>
              <w:rPr>
                <w:sz w:val="22"/>
              </w:rPr>
            </w:pPr>
            <w:r>
              <w:rPr>
                <w:sz w:val="22"/>
              </w:rPr>
              <w:t>1443</w:t>
            </w:r>
          </w:p>
        </w:tc>
        <w:tc>
          <w:tcPr>
            <w:tcW w:w="9300" w:type="dxa"/>
          </w:tcPr>
          <w:p>
            <w:pPr>
              <w:pStyle w:val="TableParagraph"/>
              <w:rPr>
                <w:sz w:val="22"/>
              </w:rPr>
            </w:pPr>
            <w:r>
              <w:rPr>
                <w:sz w:val="22"/>
              </w:rPr>
              <w:t>während der Bund keine Zinsen für seine Kredite bezahlt. Das schafft ein hohes und nachhaltiges</w:t>
            </w:r>
          </w:p>
        </w:tc>
      </w:tr>
      <w:tr>
        <w:trPr>
          <w:trHeight w:val="309" w:hRule="atLeast"/>
        </w:trPr>
        <w:tc>
          <w:tcPr>
            <w:tcW w:w="672" w:type="dxa"/>
          </w:tcPr>
          <w:p>
            <w:pPr>
              <w:pStyle w:val="TableParagraph"/>
              <w:ind w:left="50"/>
              <w:rPr>
                <w:sz w:val="22"/>
              </w:rPr>
            </w:pPr>
            <w:r>
              <w:rPr>
                <w:sz w:val="22"/>
              </w:rPr>
              <w:t>1444</w:t>
            </w:r>
          </w:p>
        </w:tc>
        <w:tc>
          <w:tcPr>
            <w:tcW w:w="9300" w:type="dxa"/>
          </w:tcPr>
          <w:p>
            <w:pPr>
              <w:pStyle w:val="TableParagraph"/>
              <w:rPr>
                <w:sz w:val="22"/>
              </w:rPr>
            </w:pPr>
            <w:r>
              <w:rPr>
                <w:sz w:val="22"/>
              </w:rPr>
              <w:t>Wirtschaftswachstum, das sicherstellt, dass unsere Schulden im Verhältnis zur Wirtschaftskraft</w:t>
            </w:r>
          </w:p>
        </w:tc>
      </w:tr>
      <w:tr>
        <w:trPr>
          <w:trHeight w:val="309" w:hRule="atLeast"/>
        </w:trPr>
        <w:tc>
          <w:tcPr>
            <w:tcW w:w="672" w:type="dxa"/>
          </w:tcPr>
          <w:p>
            <w:pPr>
              <w:pStyle w:val="TableParagraph"/>
              <w:spacing w:line="240" w:lineRule="auto" w:before="1"/>
              <w:ind w:left="50"/>
              <w:rPr>
                <w:sz w:val="22"/>
              </w:rPr>
            </w:pPr>
            <w:r>
              <w:rPr>
                <w:sz w:val="22"/>
              </w:rPr>
              <w:t>1445</w:t>
            </w:r>
          </w:p>
        </w:tc>
        <w:tc>
          <w:tcPr>
            <w:tcW w:w="9300" w:type="dxa"/>
          </w:tcPr>
          <w:p>
            <w:pPr>
              <w:pStyle w:val="TableParagraph"/>
              <w:spacing w:line="240" w:lineRule="auto" w:before="1"/>
              <w:rPr>
                <w:sz w:val="22"/>
              </w:rPr>
            </w:pPr>
            <w:r>
              <w:rPr>
                <w:sz w:val="22"/>
              </w:rPr>
              <w:t>weiter abnehmen. Die kluge Unternehmerin spart nicht, sie investiert. Der kluge Staat tut es ihr</w:t>
            </w:r>
          </w:p>
        </w:tc>
      </w:tr>
      <w:tr>
        <w:trPr>
          <w:trHeight w:val="468" w:hRule="atLeast"/>
        </w:trPr>
        <w:tc>
          <w:tcPr>
            <w:tcW w:w="672" w:type="dxa"/>
          </w:tcPr>
          <w:p>
            <w:pPr>
              <w:pStyle w:val="TableParagraph"/>
              <w:ind w:left="50"/>
              <w:rPr>
                <w:sz w:val="22"/>
              </w:rPr>
            </w:pPr>
            <w:r>
              <w:rPr>
                <w:sz w:val="22"/>
              </w:rPr>
              <w:t>1446</w:t>
            </w:r>
          </w:p>
        </w:tc>
        <w:tc>
          <w:tcPr>
            <w:tcW w:w="9300" w:type="dxa"/>
          </w:tcPr>
          <w:p>
            <w:pPr>
              <w:pStyle w:val="TableParagraph"/>
              <w:rPr>
                <w:sz w:val="22"/>
              </w:rPr>
            </w:pPr>
            <w:r>
              <w:rPr>
                <w:sz w:val="22"/>
              </w:rPr>
              <w:t>gleich.</w:t>
            </w:r>
          </w:p>
        </w:tc>
      </w:tr>
      <w:tr>
        <w:trPr>
          <w:trHeight w:val="612" w:hRule="atLeast"/>
        </w:trPr>
        <w:tc>
          <w:tcPr>
            <w:tcW w:w="672" w:type="dxa"/>
          </w:tcPr>
          <w:p>
            <w:pPr>
              <w:pStyle w:val="TableParagraph"/>
              <w:spacing w:line="240" w:lineRule="auto" w:before="174"/>
              <w:ind w:left="50"/>
              <w:rPr>
                <w:sz w:val="22"/>
              </w:rPr>
            </w:pPr>
            <w:r>
              <w:rPr>
                <w:sz w:val="22"/>
              </w:rPr>
              <w:t>1447</w:t>
            </w:r>
          </w:p>
        </w:tc>
        <w:tc>
          <w:tcPr>
            <w:tcW w:w="9300" w:type="dxa"/>
          </w:tcPr>
          <w:p>
            <w:pPr>
              <w:pStyle w:val="TableParagraph"/>
              <w:spacing w:line="240" w:lineRule="auto" w:before="155"/>
              <w:rPr>
                <w:b/>
                <w:sz w:val="24"/>
              </w:rPr>
            </w:pPr>
            <w:r>
              <w:rPr>
                <w:b/>
                <w:sz w:val="24"/>
              </w:rPr>
              <w:t>Mehr Steuergerechtigkeit schaffen</w:t>
            </w:r>
          </w:p>
        </w:tc>
      </w:tr>
      <w:tr>
        <w:trPr>
          <w:trHeight w:val="434" w:hRule="atLeast"/>
        </w:trPr>
        <w:tc>
          <w:tcPr>
            <w:tcW w:w="672" w:type="dxa"/>
          </w:tcPr>
          <w:p>
            <w:pPr>
              <w:pStyle w:val="TableParagraph"/>
              <w:spacing w:line="240" w:lineRule="auto" w:before="124"/>
              <w:ind w:left="50"/>
              <w:rPr>
                <w:sz w:val="22"/>
              </w:rPr>
            </w:pPr>
            <w:r>
              <w:rPr>
                <w:sz w:val="22"/>
              </w:rPr>
              <w:t>1448</w:t>
            </w:r>
          </w:p>
        </w:tc>
        <w:tc>
          <w:tcPr>
            <w:tcW w:w="9300" w:type="dxa"/>
          </w:tcPr>
          <w:p>
            <w:pPr>
              <w:pStyle w:val="TableParagraph"/>
              <w:spacing w:line="240" w:lineRule="auto" w:before="124"/>
              <w:rPr>
                <w:sz w:val="22"/>
              </w:rPr>
            </w:pPr>
            <w:r>
              <w:rPr>
                <w:sz w:val="22"/>
              </w:rPr>
              <w:t>Steuern sind die Grundlage für die Finanzierung unseres Gemeinwesens. Angesichts der Corona-Krise</w:t>
            </w:r>
          </w:p>
        </w:tc>
      </w:tr>
      <w:tr>
        <w:trPr>
          <w:trHeight w:val="309" w:hRule="atLeast"/>
        </w:trPr>
        <w:tc>
          <w:tcPr>
            <w:tcW w:w="672" w:type="dxa"/>
          </w:tcPr>
          <w:p>
            <w:pPr>
              <w:pStyle w:val="TableParagraph"/>
              <w:spacing w:line="240" w:lineRule="auto" w:before="1"/>
              <w:ind w:left="50"/>
              <w:rPr>
                <w:sz w:val="22"/>
              </w:rPr>
            </w:pPr>
            <w:r>
              <w:rPr>
                <w:sz w:val="22"/>
              </w:rPr>
              <w:t>1449</w:t>
            </w:r>
          </w:p>
        </w:tc>
        <w:tc>
          <w:tcPr>
            <w:tcW w:w="9300" w:type="dxa"/>
          </w:tcPr>
          <w:p>
            <w:pPr>
              <w:pStyle w:val="TableParagraph"/>
              <w:spacing w:line="240" w:lineRule="auto" w:before="1"/>
              <w:rPr>
                <w:sz w:val="22"/>
              </w:rPr>
            </w:pPr>
            <w:r>
              <w:rPr>
                <w:sz w:val="22"/>
              </w:rPr>
              <w:t>wird die öffentliche Haushaltslage in den kommenden Jahren sehr angespannt sein. Daher müssen</w:t>
            </w:r>
          </w:p>
        </w:tc>
      </w:tr>
      <w:tr>
        <w:trPr>
          <w:trHeight w:val="307" w:hRule="atLeast"/>
        </w:trPr>
        <w:tc>
          <w:tcPr>
            <w:tcW w:w="672" w:type="dxa"/>
          </w:tcPr>
          <w:p>
            <w:pPr>
              <w:pStyle w:val="TableParagraph"/>
              <w:ind w:left="50"/>
              <w:rPr>
                <w:sz w:val="22"/>
              </w:rPr>
            </w:pPr>
            <w:r>
              <w:rPr>
                <w:sz w:val="22"/>
              </w:rPr>
              <w:t>1450</w:t>
            </w:r>
          </w:p>
        </w:tc>
        <w:tc>
          <w:tcPr>
            <w:tcW w:w="9300" w:type="dxa"/>
          </w:tcPr>
          <w:p>
            <w:pPr>
              <w:pStyle w:val="TableParagraph"/>
              <w:rPr>
                <w:sz w:val="22"/>
              </w:rPr>
            </w:pPr>
            <w:r>
              <w:rPr>
                <w:sz w:val="22"/>
              </w:rPr>
              <w:t>alle Veränderungen im Steuerrecht mindestens aufkommensneutral sein. Ziel ist, dass alle einen</w:t>
            </w:r>
          </w:p>
        </w:tc>
      </w:tr>
      <w:tr>
        <w:trPr>
          <w:trHeight w:val="309" w:hRule="atLeast"/>
        </w:trPr>
        <w:tc>
          <w:tcPr>
            <w:tcW w:w="672" w:type="dxa"/>
          </w:tcPr>
          <w:p>
            <w:pPr>
              <w:pStyle w:val="TableParagraph"/>
              <w:ind w:left="50"/>
              <w:rPr>
                <w:sz w:val="22"/>
              </w:rPr>
            </w:pPr>
            <w:r>
              <w:rPr>
                <w:sz w:val="22"/>
              </w:rPr>
              <w:t>1451</w:t>
            </w:r>
          </w:p>
        </w:tc>
        <w:tc>
          <w:tcPr>
            <w:tcW w:w="9300" w:type="dxa"/>
          </w:tcPr>
          <w:p>
            <w:pPr>
              <w:pStyle w:val="TableParagraph"/>
              <w:rPr>
                <w:sz w:val="22"/>
              </w:rPr>
            </w:pPr>
            <w:r>
              <w:rPr>
                <w:sz w:val="22"/>
              </w:rPr>
              <w:t>fairen Beitrag leisten. Heute aber tragen die obersten 10 Prozent der Einkommen über Steuern und</w:t>
            </w:r>
          </w:p>
        </w:tc>
      </w:tr>
      <w:tr>
        <w:trPr>
          <w:trHeight w:val="309" w:hRule="atLeast"/>
        </w:trPr>
        <w:tc>
          <w:tcPr>
            <w:tcW w:w="672" w:type="dxa"/>
          </w:tcPr>
          <w:p>
            <w:pPr>
              <w:pStyle w:val="TableParagraph"/>
              <w:spacing w:line="240" w:lineRule="auto" w:before="1"/>
              <w:ind w:left="50"/>
              <w:rPr>
                <w:sz w:val="22"/>
              </w:rPr>
            </w:pPr>
            <w:r>
              <w:rPr>
                <w:sz w:val="22"/>
              </w:rPr>
              <w:t>1452</w:t>
            </w:r>
          </w:p>
        </w:tc>
        <w:tc>
          <w:tcPr>
            <w:tcW w:w="9300" w:type="dxa"/>
          </w:tcPr>
          <w:p>
            <w:pPr>
              <w:pStyle w:val="TableParagraph"/>
              <w:spacing w:line="240" w:lineRule="auto" w:before="1"/>
              <w:rPr>
                <w:sz w:val="22"/>
              </w:rPr>
            </w:pPr>
            <w:r>
              <w:rPr>
                <w:sz w:val="22"/>
              </w:rPr>
              <w:t>Abgaben relativ weniger bei als die mittleren Einkommen. Das ändern wir, indem wir den</w:t>
            </w:r>
          </w:p>
        </w:tc>
      </w:tr>
      <w:tr>
        <w:trPr>
          <w:trHeight w:val="307" w:hRule="atLeast"/>
        </w:trPr>
        <w:tc>
          <w:tcPr>
            <w:tcW w:w="672" w:type="dxa"/>
          </w:tcPr>
          <w:p>
            <w:pPr>
              <w:pStyle w:val="TableParagraph"/>
              <w:ind w:left="50"/>
              <w:rPr>
                <w:sz w:val="22"/>
              </w:rPr>
            </w:pPr>
            <w:r>
              <w:rPr>
                <w:sz w:val="22"/>
              </w:rPr>
              <w:t>1453</w:t>
            </w:r>
          </w:p>
        </w:tc>
        <w:tc>
          <w:tcPr>
            <w:tcW w:w="9300" w:type="dxa"/>
          </w:tcPr>
          <w:p>
            <w:pPr>
              <w:pStyle w:val="TableParagraph"/>
              <w:rPr>
                <w:sz w:val="22"/>
              </w:rPr>
            </w:pPr>
            <w:r>
              <w:rPr>
                <w:sz w:val="22"/>
              </w:rPr>
              <w:t>Grundfreibetrag der Einkommensteuer erhöhen, um kleine und mittlere Einkommen zu entlasten. Im</w:t>
            </w:r>
          </w:p>
        </w:tc>
      </w:tr>
      <w:tr>
        <w:trPr>
          <w:trHeight w:val="309" w:hRule="atLeast"/>
        </w:trPr>
        <w:tc>
          <w:tcPr>
            <w:tcW w:w="672" w:type="dxa"/>
          </w:tcPr>
          <w:p>
            <w:pPr>
              <w:pStyle w:val="TableParagraph"/>
              <w:ind w:left="50"/>
              <w:rPr>
                <w:sz w:val="22"/>
              </w:rPr>
            </w:pPr>
            <w:r>
              <w:rPr>
                <w:sz w:val="22"/>
              </w:rPr>
              <w:t>1454</w:t>
            </w:r>
          </w:p>
        </w:tc>
        <w:tc>
          <w:tcPr>
            <w:tcW w:w="9300" w:type="dxa"/>
          </w:tcPr>
          <w:p>
            <w:pPr>
              <w:pStyle w:val="TableParagraph"/>
              <w:rPr>
                <w:sz w:val="22"/>
              </w:rPr>
            </w:pPr>
            <w:r>
              <w:rPr>
                <w:sz w:val="22"/>
              </w:rPr>
              <w:t>Gegenzug wollen wir den Spitzensteuersatz moderat anheben. Ab einem Einkommen von 100.000</w:t>
            </w:r>
          </w:p>
        </w:tc>
      </w:tr>
      <w:tr>
        <w:trPr>
          <w:trHeight w:val="309" w:hRule="atLeast"/>
        </w:trPr>
        <w:tc>
          <w:tcPr>
            <w:tcW w:w="672" w:type="dxa"/>
          </w:tcPr>
          <w:p>
            <w:pPr>
              <w:pStyle w:val="TableParagraph"/>
              <w:spacing w:line="240" w:lineRule="auto" w:before="1"/>
              <w:ind w:left="50"/>
              <w:rPr>
                <w:sz w:val="22"/>
              </w:rPr>
            </w:pPr>
            <w:r>
              <w:rPr>
                <w:sz w:val="22"/>
              </w:rPr>
              <w:t>1455</w:t>
            </w:r>
          </w:p>
        </w:tc>
        <w:tc>
          <w:tcPr>
            <w:tcW w:w="9300" w:type="dxa"/>
          </w:tcPr>
          <w:p>
            <w:pPr>
              <w:pStyle w:val="TableParagraph"/>
              <w:spacing w:line="240" w:lineRule="auto" w:before="1"/>
              <w:rPr>
                <w:sz w:val="22"/>
              </w:rPr>
            </w:pPr>
            <w:r>
              <w:rPr>
                <w:sz w:val="22"/>
              </w:rPr>
              <w:t>Euro für Alleinstehende und 200.000 Euro für Paare wird eine neue Stufe mit einem Steuersatz von</w:t>
            </w:r>
          </w:p>
        </w:tc>
      </w:tr>
      <w:tr>
        <w:trPr>
          <w:trHeight w:val="307" w:hRule="atLeast"/>
        </w:trPr>
        <w:tc>
          <w:tcPr>
            <w:tcW w:w="672" w:type="dxa"/>
          </w:tcPr>
          <w:p>
            <w:pPr>
              <w:pStyle w:val="TableParagraph"/>
              <w:ind w:left="50"/>
              <w:rPr>
                <w:sz w:val="22"/>
              </w:rPr>
            </w:pPr>
            <w:r>
              <w:rPr>
                <w:sz w:val="22"/>
              </w:rPr>
              <w:t>1456</w:t>
            </w:r>
          </w:p>
        </w:tc>
        <w:tc>
          <w:tcPr>
            <w:tcW w:w="9300" w:type="dxa"/>
          </w:tcPr>
          <w:p>
            <w:pPr>
              <w:pStyle w:val="TableParagraph"/>
              <w:rPr>
                <w:sz w:val="22"/>
              </w:rPr>
            </w:pPr>
            <w:r>
              <w:rPr>
                <w:sz w:val="22"/>
              </w:rPr>
              <w:t>45% eingeführt. Ab einem Einkommen von 250.000 bzw. 500.000 Euro folgt eine weitere Stufe mit</w:t>
            </w:r>
          </w:p>
        </w:tc>
      </w:tr>
      <w:tr>
        <w:trPr>
          <w:trHeight w:val="309" w:hRule="atLeast"/>
        </w:trPr>
        <w:tc>
          <w:tcPr>
            <w:tcW w:w="672" w:type="dxa"/>
          </w:tcPr>
          <w:p>
            <w:pPr>
              <w:pStyle w:val="TableParagraph"/>
              <w:ind w:left="50"/>
              <w:rPr>
                <w:sz w:val="22"/>
              </w:rPr>
            </w:pPr>
            <w:r>
              <w:rPr>
                <w:sz w:val="22"/>
              </w:rPr>
              <w:t>1457</w:t>
            </w:r>
          </w:p>
        </w:tc>
        <w:tc>
          <w:tcPr>
            <w:tcW w:w="9300" w:type="dxa"/>
          </w:tcPr>
          <w:p>
            <w:pPr>
              <w:pStyle w:val="TableParagraph"/>
              <w:rPr>
                <w:sz w:val="22"/>
              </w:rPr>
            </w:pPr>
            <w:r>
              <w:rPr>
                <w:sz w:val="22"/>
              </w:rPr>
              <w:t>einem Spitzensteuersatz von 48%. Zusätzlich werden hohe Managergehälter oberhalb von 500.000</w:t>
            </w:r>
          </w:p>
        </w:tc>
      </w:tr>
      <w:tr>
        <w:trPr>
          <w:trHeight w:val="309" w:hRule="atLeast"/>
        </w:trPr>
        <w:tc>
          <w:tcPr>
            <w:tcW w:w="672" w:type="dxa"/>
          </w:tcPr>
          <w:p>
            <w:pPr>
              <w:pStyle w:val="TableParagraph"/>
              <w:spacing w:line="240" w:lineRule="auto" w:before="1"/>
              <w:ind w:left="50"/>
              <w:rPr>
                <w:sz w:val="22"/>
              </w:rPr>
            </w:pPr>
            <w:r>
              <w:rPr>
                <w:sz w:val="22"/>
              </w:rPr>
              <w:t>1458</w:t>
            </w:r>
          </w:p>
        </w:tc>
        <w:tc>
          <w:tcPr>
            <w:tcW w:w="9300" w:type="dxa"/>
          </w:tcPr>
          <w:p>
            <w:pPr>
              <w:pStyle w:val="TableParagraph"/>
              <w:spacing w:line="240" w:lineRule="auto" w:before="1"/>
              <w:rPr>
                <w:sz w:val="22"/>
              </w:rPr>
            </w:pPr>
            <w:r>
              <w:rPr>
                <w:sz w:val="22"/>
              </w:rPr>
              <w:t>Euro nicht mehr zum Abzug als Betriebsausgaben zugelassen. Die Abgeltungsteuer für Kapitalerträge</w:t>
            </w:r>
          </w:p>
        </w:tc>
      </w:tr>
      <w:tr>
        <w:trPr>
          <w:trHeight w:val="307" w:hRule="atLeast"/>
        </w:trPr>
        <w:tc>
          <w:tcPr>
            <w:tcW w:w="672" w:type="dxa"/>
          </w:tcPr>
          <w:p>
            <w:pPr>
              <w:pStyle w:val="TableParagraph"/>
              <w:ind w:left="50"/>
              <w:rPr>
                <w:sz w:val="22"/>
              </w:rPr>
            </w:pPr>
            <w:r>
              <w:rPr>
                <w:sz w:val="22"/>
              </w:rPr>
              <w:t>1459</w:t>
            </w:r>
          </w:p>
        </w:tc>
        <w:tc>
          <w:tcPr>
            <w:tcW w:w="9300" w:type="dxa"/>
          </w:tcPr>
          <w:p>
            <w:pPr>
              <w:pStyle w:val="TableParagraph"/>
              <w:rPr>
                <w:sz w:val="22"/>
              </w:rPr>
            </w:pPr>
            <w:r>
              <w:rPr>
                <w:sz w:val="22"/>
              </w:rPr>
              <w:t>schaffen wir ab und besteuern diese Einkommen wieder progressiv. Damit zahlen diejenigen mit</w:t>
            </w:r>
          </w:p>
        </w:tc>
      </w:tr>
      <w:tr>
        <w:trPr>
          <w:trHeight w:val="309" w:hRule="atLeast"/>
        </w:trPr>
        <w:tc>
          <w:tcPr>
            <w:tcW w:w="672" w:type="dxa"/>
          </w:tcPr>
          <w:p>
            <w:pPr>
              <w:pStyle w:val="TableParagraph"/>
              <w:ind w:left="50"/>
              <w:rPr>
                <w:sz w:val="22"/>
              </w:rPr>
            </w:pPr>
            <w:r>
              <w:rPr>
                <w:sz w:val="22"/>
              </w:rPr>
              <w:t>1460</w:t>
            </w:r>
          </w:p>
        </w:tc>
        <w:tc>
          <w:tcPr>
            <w:tcW w:w="9300" w:type="dxa"/>
          </w:tcPr>
          <w:p>
            <w:pPr>
              <w:pStyle w:val="TableParagraph"/>
              <w:rPr>
                <w:sz w:val="22"/>
              </w:rPr>
            </w:pPr>
            <w:r>
              <w:rPr>
                <w:sz w:val="22"/>
              </w:rPr>
              <w:t>hohen Zinseinkommen und Spekulationsgewinnen höhere Steuern, Aktienkleinanleger*innen</w:t>
            </w:r>
          </w:p>
        </w:tc>
      </w:tr>
      <w:tr>
        <w:trPr>
          <w:trHeight w:val="266" w:hRule="atLeast"/>
        </w:trPr>
        <w:tc>
          <w:tcPr>
            <w:tcW w:w="672" w:type="dxa"/>
          </w:tcPr>
          <w:p>
            <w:pPr>
              <w:pStyle w:val="TableParagraph"/>
              <w:spacing w:line="245" w:lineRule="exact" w:before="2"/>
              <w:ind w:left="50"/>
              <w:rPr>
                <w:sz w:val="22"/>
              </w:rPr>
            </w:pPr>
            <w:r>
              <w:rPr>
                <w:sz w:val="22"/>
              </w:rPr>
              <w:t>1461</w:t>
            </w:r>
          </w:p>
        </w:tc>
        <w:tc>
          <w:tcPr>
            <w:tcW w:w="9300" w:type="dxa"/>
          </w:tcPr>
          <w:p>
            <w:pPr>
              <w:pStyle w:val="TableParagraph"/>
              <w:spacing w:line="245" w:lineRule="exact" w:before="2"/>
              <w:rPr>
                <w:sz w:val="22"/>
              </w:rPr>
            </w:pPr>
            <w:r>
              <w:rPr>
                <w:sz w:val="22"/>
              </w:rPr>
              <w:t>werden entlastet. Mit der immer stärker steigenden Ungleichheit finden wir uns nicht ab, sondern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1"/>
      </w:tblGrid>
      <w:tr>
        <w:trPr>
          <w:trHeight w:val="264" w:hRule="atLeast"/>
        </w:trPr>
        <w:tc>
          <w:tcPr>
            <w:tcW w:w="672" w:type="dxa"/>
          </w:tcPr>
          <w:p>
            <w:pPr>
              <w:pStyle w:val="TableParagraph"/>
              <w:spacing w:line="225" w:lineRule="exact"/>
              <w:ind w:left="50"/>
              <w:rPr>
                <w:sz w:val="22"/>
              </w:rPr>
            </w:pPr>
            <w:r>
              <w:rPr>
                <w:sz w:val="22"/>
              </w:rPr>
              <w:t>1462</w:t>
            </w:r>
          </w:p>
        </w:tc>
        <w:tc>
          <w:tcPr>
            <w:tcW w:w="9251" w:type="dxa"/>
          </w:tcPr>
          <w:p>
            <w:pPr>
              <w:pStyle w:val="TableParagraph"/>
              <w:spacing w:line="225" w:lineRule="exact"/>
              <w:rPr>
                <w:sz w:val="22"/>
              </w:rPr>
            </w:pPr>
            <w:r>
              <w:rPr>
                <w:sz w:val="22"/>
              </w:rPr>
              <w:t>wollen große Vermögen nach der Coronakrise wieder besteuern. Dafür gibt es verschiedene</w:t>
            </w:r>
          </w:p>
        </w:tc>
      </w:tr>
      <w:tr>
        <w:trPr>
          <w:trHeight w:val="307" w:hRule="atLeast"/>
        </w:trPr>
        <w:tc>
          <w:tcPr>
            <w:tcW w:w="672" w:type="dxa"/>
          </w:tcPr>
          <w:p>
            <w:pPr>
              <w:pStyle w:val="TableParagraph"/>
              <w:ind w:left="50"/>
              <w:rPr>
                <w:sz w:val="22"/>
              </w:rPr>
            </w:pPr>
            <w:r>
              <w:rPr>
                <w:sz w:val="22"/>
              </w:rPr>
              <w:t>1463</w:t>
            </w:r>
          </w:p>
        </w:tc>
        <w:tc>
          <w:tcPr>
            <w:tcW w:w="9251" w:type="dxa"/>
          </w:tcPr>
          <w:p>
            <w:pPr>
              <w:pStyle w:val="TableParagraph"/>
              <w:rPr>
                <w:sz w:val="22"/>
              </w:rPr>
            </w:pPr>
            <w:r>
              <w:rPr>
                <w:sz w:val="22"/>
              </w:rPr>
              <w:t>Instrumente. Die Einführung einer neuen Vermögensteuer für die Länder ist unser bevorzugtes</w:t>
            </w:r>
          </w:p>
        </w:tc>
      </w:tr>
      <w:tr>
        <w:trPr>
          <w:trHeight w:val="309" w:hRule="atLeast"/>
        </w:trPr>
        <w:tc>
          <w:tcPr>
            <w:tcW w:w="672" w:type="dxa"/>
          </w:tcPr>
          <w:p>
            <w:pPr>
              <w:pStyle w:val="TableParagraph"/>
              <w:ind w:left="50"/>
              <w:rPr>
                <w:sz w:val="22"/>
              </w:rPr>
            </w:pPr>
            <w:r>
              <w:rPr>
                <w:sz w:val="22"/>
              </w:rPr>
              <w:t>1464</w:t>
            </w:r>
          </w:p>
        </w:tc>
        <w:tc>
          <w:tcPr>
            <w:tcW w:w="9251" w:type="dxa"/>
          </w:tcPr>
          <w:p>
            <w:pPr>
              <w:pStyle w:val="TableParagraph"/>
              <w:rPr>
                <w:sz w:val="22"/>
              </w:rPr>
            </w:pPr>
            <w:r>
              <w:rPr>
                <w:sz w:val="22"/>
              </w:rPr>
              <w:t>Instrument. Die Länder sollten die Einnahmen dieser Steuer für die Finanzierung der wachsenden</w:t>
            </w:r>
          </w:p>
        </w:tc>
      </w:tr>
      <w:tr>
        <w:trPr>
          <w:trHeight w:val="309" w:hRule="atLeast"/>
        </w:trPr>
        <w:tc>
          <w:tcPr>
            <w:tcW w:w="672" w:type="dxa"/>
          </w:tcPr>
          <w:p>
            <w:pPr>
              <w:pStyle w:val="TableParagraph"/>
              <w:spacing w:line="240" w:lineRule="auto" w:before="1"/>
              <w:ind w:left="50"/>
              <w:rPr>
                <w:sz w:val="22"/>
              </w:rPr>
            </w:pPr>
            <w:r>
              <w:rPr>
                <w:sz w:val="22"/>
              </w:rPr>
              <w:t>1465</w:t>
            </w:r>
          </w:p>
        </w:tc>
        <w:tc>
          <w:tcPr>
            <w:tcW w:w="9251" w:type="dxa"/>
          </w:tcPr>
          <w:p>
            <w:pPr>
              <w:pStyle w:val="TableParagraph"/>
              <w:spacing w:line="240" w:lineRule="auto" w:before="1"/>
              <w:rPr>
                <w:sz w:val="22"/>
              </w:rPr>
            </w:pPr>
            <w:r>
              <w:rPr>
                <w:sz w:val="22"/>
              </w:rPr>
              <w:t>Bildungsaufgaben einsetzen. Die Vermögensteuer sollte für Vermögen oberhalb von zwei Millionen</w:t>
            </w:r>
          </w:p>
        </w:tc>
      </w:tr>
      <w:tr>
        <w:trPr>
          <w:trHeight w:val="307" w:hRule="atLeast"/>
        </w:trPr>
        <w:tc>
          <w:tcPr>
            <w:tcW w:w="672" w:type="dxa"/>
          </w:tcPr>
          <w:p>
            <w:pPr>
              <w:pStyle w:val="TableParagraph"/>
              <w:ind w:left="50"/>
              <w:rPr>
                <w:sz w:val="22"/>
              </w:rPr>
            </w:pPr>
            <w:r>
              <w:rPr>
                <w:sz w:val="22"/>
              </w:rPr>
              <w:t>1466</w:t>
            </w:r>
          </w:p>
        </w:tc>
        <w:tc>
          <w:tcPr>
            <w:tcW w:w="9251" w:type="dxa"/>
          </w:tcPr>
          <w:p>
            <w:pPr>
              <w:pStyle w:val="TableParagraph"/>
              <w:rPr>
                <w:sz w:val="22"/>
              </w:rPr>
            </w:pPr>
            <w:r>
              <w:rPr>
                <w:sz w:val="22"/>
              </w:rPr>
              <w:t>Euro pro Person gelten und jährlich ein Prozent betragen. Begünstigungen für Betriebsvermögen</w:t>
            </w:r>
          </w:p>
        </w:tc>
      </w:tr>
      <w:tr>
        <w:trPr>
          <w:trHeight w:val="309" w:hRule="atLeast"/>
        </w:trPr>
        <w:tc>
          <w:tcPr>
            <w:tcW w:w="672" w:type="dxa"/>
          </w:tcPr>
          <w:p>
            <w:pPr>
              <w:pStyle w:val="TableParagraph"/>
              <w:ind w:left="50"/>
              <w:rPr>
                <w:sz w:val="22"/>
              </w:rPr>
            </w:pPr>
            <w:r>
              <w:rPr>
                <w:sz w:val="22"/>
              </w:rPr>
              <w:t>1467</w:t>
            </w:r>
          </w:p>
        </w:tc>
        <w:tc>
          <w:tcPr>
            <w:tcW w:w="9251" w:type="dxa"/>
          </w:tcPr>
          <w:p>
            <w:pPr>
              <w:pStyle w:val="TableParagraph"/>
              <w:rPr>
                <w:sz w:val="22"/>
              </w:rPr>
            </w:pPr>
            <w:r>
              <w:rPr>
                <w:sz w:val="22"/>
              </w:rPr>
              <w:t>werden wir im verfassungsrechtlich erlaubten und wirtschaftlich gebotenen Umfang einführen.</w:t>
            </w:r>
          </w:p>
        </w:tc>
      </w:tr>
      <w:tr>
        <w:trPr>
          <w:trHeight w:val="309" w:hRule="atLeast"/>
        </w:trPr>
        <w:tc>
          <w:tcPr>
            <w:tcW w:w="672" w:type="dxa"/>
          </w:tcPr>
          <w:p>
            <w:pPr>
              <w:pStyle w:val="TableParagraph"/>
              <w:spacing w:line="240" w:lineRule="auto" w:before="1"/>
              <w:ind w:left="50"/>
              <w:rPr>
                <w:sz w:val="22"/>
              </w:rPr>
            </w:pPr>
            <w:r>
              <w:rPr>
                <w:sz w:val="22"/>
              </w:rPr>
              <w:t>1468</w:t>
            </w:r>
          </w:p>
        </w:tc>
        <w:tc>
          <w:tcPr>
            <w:tcW w:w="9251" w:type="dxa"/>
          </w:tcPr>
          <w:p>
            <w:pPr>
              <w:pStyle w:val="TableParagraph"/>
              <w:spacing w:line="240" w:lineRule="auto" w:before="1"/>
              <w:rPr>
                <w:sz w:val="22"/>
              </w:rPr>
            </w:pPr>
            <w:r>
              <w:rPr>
                <w:sz w:val="22"/>
              </w:rPr>
              <w:t>Dabei streben wir Lösungen an, die zusätzliche Anreize für Investitionen schaffen und die besondere</w:t>
            </w:r>
          </w:p>
        </w:tc>
      </w:tr>
      <w:tr>
        <w:trPr>
          <w:trHeight w:val="470" w:hRule="atLeast"/>
        </w:trPr>
        <w:tc>
          <w:tcPr>
            <w:tcW w:w="672" w:type="dxa"/>
          </w:tcPr>
          <w:p>
            <w:pPr>
              <w:pStyle w:val="TableParagraph"/>
              <w:ind w:left="50"/>
              <w:rPr>
                <w:sz w:val="22"/>
              </w:rPr>
            </w:pPr>
            <w:r>
              <w:rPr>
                <w:sz w:val="22"/>
              </w:rPr>
              <w:t>1469</w:t>
            </w:r>
          </w:p>
        </w:tc>
        <w:tc>
          <w:tcPr>
            <w:tcW w:w="9251" w:type="dxa"/>
          </w:tcPr>
          <w:p>
            <w:pPr>
              <w:pStyle w:val="TableParagraph"/>
              <w:rPr>
                <w:sz w:val="22"/>
              </w:rPr>
            </w:pPr>
            <w:r>
              <w:rPr>
                <w:sz w:val="22"/>
              </w:rPr>
              <w:t>Rolle und Verantwortung von mittelständischen und Familienunternehmen berücksichtigen.</w:t>
            </w:r>
          </w:p>
        </w:tc>
      </w:tr>
      <w:tr>
        <w:trPr>
          <w:trHeight w:val="612" w:hRule="atLeast"/>
        </w:trPr>
        <w:tc>
          <w:tcPr>
            <w:tcW w:w="672" w:type="dxa"/>
          </w:tcPr>
          <w:p>
            <w:pPr>
              <w:pStyle w:val="TableParagraph"/>
              <w:spacing w:line="240" w:lineRule="auto" w:before="177"/>
              <w:ind w:left="50"/>
              <w:rPr>
                <w:sz w:val="22"/>
              </w:rPr>
            </w:pPr>
            <w:r>
              <w:rPr>
                <w:sz w:val="22"/>
              </w:rPr>
              <w:t>1470</w:t>
            </w:r>
          </w:p>
        </w:tc>
        <w:tc>
          <w:tcPr>
            <w:tcW w:w="9251" w:type="dxa"/>
          </w:tcPr>
          <w:p>
            <w:pPr>
              <w:pStyle w:val="TableParagraph"/>
              <w:spacing w:line="240" w:lineRule="auto" w:before="158"/>
              <w:rPr>
                <w:b/>
                <w:sz w:val="24"/>
              </w:rPr>
            </w:pPr>
            <w:r>
              <w:rPr>
                <w:b/>
                <w:sz w:val="24"/>
              </w:rPr>
              <w:t>Konsequent gegen Steuerhinterziehung und -vermeidung vorgehen</w:t>
            </w:r>
          </w:p>
        </w:tc>
      </w:tr>
      <w:tr>
        <w:trPr>
          <w:trHeight w:val="432" w:hRule="atLeast"/>
        </w:trPr>
        <w:tc>
          <w:tcPr>
            <w:tcW w:w="672" w:type="dxa"/>
          </w:tcPr>
          <w:p>
            <w:pPr>
              <w:pStyle w:val="TableParagraph"/>
              <w:spacing w:line="240" w:lineRule="auto" w:before="121"/>
              <w:ind w:left="50"/>
              <w:rPr>
                <w:sz w:val="22"/>
              </w:rPr>
            </w:pPr>
            <w:r>
              <w:rPr>
                <w:sz w:val="22"/>
              </w:rPr>
              <w:t>1471</w:t>
            </w:r>
          </w:p>
        </w:tc>
        <w:tc>
          <w:tcPr>
            <w:tcW w:w="9251" w:type="dxa"/>
          </w:tcPr>
          <w:p>
            <w:pPr>
              <w:pStyle w:val="TableParagraph"/>
              <w:spacing w:line="240" w:lineRule="auto" w:before="121"/>
              <w:rPr>
                <w:sz w:val="22"/>
              </w:rPr>
            </w:pPr>
            <w:r>
              <w:rPr>
                <w:sz w:val="22"/>
              </w:rPr>
              <w:t>Jedes Jahr verlieren die Steuerzahler*innen hohe Milliardenbeträge durch Steuerhinterziehung und</w:t>
            </w:r>
          </w:p>
        </w:tc>
      </w:tr>
      <w:tr>
        <w:trPr>
          <w:trHeight w:val="309" w:hRule="atLeast"/>
        </w:trPr>
        <w:tc>
          <w:tcPr>
            <w:tcW w:w="672" w:type="dxa"/>
          </w:tcPr>
          <w:p>
            <w:pPr>
              <w:pStyle w:val="TableParagraph"/>
              <w:spacing w:line="240" w:lineRule="auto" w:before="2"/>
              <w:ind w:left="50"/>
              <w:rPr>
                <w:sz w:val="22"/>
              </w:rPr>
            </w:pPr>
            <w:r>
              <w:rPr>
                <w:sz w:val="22"/>
              </w:rPr>
              <w:t>1472</w:t>
            </w:r>
          </w:p>
        </w:tc>
        <w:tc>
          <w:tcPr>
            <w:tcW w:w="9251" w:type="dxa"/>
          </w:tcPr>
          <w:p>
            <w:pPr>
              <w:pStyle w:val="TableParagraph"/>
              <w:spacing w:line="240" w:lineRule="auto" w:before="2"/>
              <w:rPr>
                <w:sz w:val="22"/>
              </w:rPr>
            </w:pPr>
            <w:r>
              <w:rPr>
                <w:sz w:val="22"/>
              </w:rPr>
              <w:t>aggressive Steuervermeidung. Wir wollen mit einer umfassenden Strategie dagegen vorgehen. Die</w:t>
            </w:r>
          </w:p>
        </w:tc>
      </w:tr>
      <w:tr>
        <w:trPr>
          <w:trHeight w:val="307" w:hRule="atLeast"/>
        </w:trPr>
        <w:tc>
          <w:tcPr>
            <w:tcW w:w="672" w:type="dxa"/>
          </w:tcPr>
          <w:p>
            <w:pPr>
              <w:pStyle w:val="TableParagraph"/>
              <w:ind w:left="50"/>
              <w:rPr>
                <w:sz w:val="22"/>
              </w:rPr>
            </w:pPr>
            <w:r>
              <w:rPr>
                <w:sz w:val="22"/>
              </w:rPr>
              <w:t>1473</w:t>
            </w:r>
          </w:p>
        </w:tc>
        <w:tc>
          <w:tcPr>
            <w:tcW w:w="9251" w:type="dxa"/>
          </w:tcPr>
          <w:p>
            <w:pPr>
              <w:pStyle w:val="TableParagraph"/>
              <w:rPr>
                <w:sz w:val="22"/>
              </w:rPr>
            </w:pPr>
            <w:r>
              <w:rPr>
                <w:sz w:val="22"/>
              </w:rPr>
              <w:t>europäische Anzeigepflicht für Steuergestaltungen muss um eine Verpflichtung für rein nationale</w:t>
            </w:r>
          </w:p>
        </w:tc>
      </w:tr>
      <w:tr>
        <w:trPr>
          <w:trHeight w:val="309" w:hRule="atLeast"/>
        </w:trPr>
        <w:tc>
          <w:tcPr>
            <w:tcW w:w="672" w:type="dxa"/>
          </w:tcPr>
          <w:p>
            <w:pPr>
              <w:pStyle w:val="TableParagraph"/>
              <w:ind w:left="50"/>
              <w:rPr>
                <w:sz w:val="22"/>
              </w:rPr>
            </w:pPr>
            <w:r>
              <w:rPr>
                <w:sz w:val="22"/>
              </w:rPr>
              <w:t>1474</w:t>
            </w:r>
          </w:p>
        </w:tc>
        <w:tc>
          <w:tcPr>
            <w:tcW w:w="9251" w:type="dxa"/>
          </w:tcPr>
          <w:p>
            <w:pPr>
              <w:pStyle w:val="TableParagraph"/>
              <w:rPr>
                <w:sz w:val="22"/>
              </w:rPr>
            </w:pPr>
            <w:r>
              <w:rPr>
                <w:sz w:val="22"/>
              </w:rPr>
              <w:t>Gestaltungen ergänzt werden. Zusätzlich zur bestehenden Steuerpflicht nach dem Wohnsitz wird</w:t>
            </w:r>
          </w:p>
        </w:tc>
      </w:tr>
      <w:tr>
        <w:trPr>
          <w:trHeight w:val="309" w:hRule="atLeast"/>
        </w:trPr>
        <w:tc>
          <w:tcPr>
            <w:tcW w:w="672" w:type="dxa"/>
          </w:tcPr>
          <w:p>
            <w:pPr>
              <w:pStyle w:val="TableParagraph"/>
              <w:spacing w:line="240" w:lineRule="auto" w:before="1"/>
              <w:ind w:left="50"/>
              <w:rPr>
                <w:sz w:val="22"/>
              </w:rPr>
            </w:pPr>
            <w:r>
              <w:rPr>
                <w:sz w:val="22"/>
              </w:rPr>
              <w:t>1475</w:t>
            </w:r>
          </w:p>
        </w:tc>
        <w:tc>
          <w:tcPr>
            <w:tcW w:w="9251" w:type="dxa"/>
          </w:tcPr>
          <w:p>
            <w:pPr>
              <w:pStyle w:val="TableParagraph"/>
              <w:spacing w:line="240" w:lineRule="auto" w:before="1"/>
              <w:rPr>
                <w:sz w:val="22"/>
              </w:rPr>
            </w:pPr>
            <w:r>
              <w:rPr>
                <w:sz w:val="22"/>
              </w:rPr>
              <w:t>eine Steuerpflicht auch nach der Nationalität eingeführt, um rein steuerlich motivierte</w:t>
            </w:r>
          </w:p>
        </w:tc>
      </w:tr>
      <w:tr>
        <w:trPr>
          <w:trHeight w:val="307" w:hRule="atLeast"/>
        </w:trPr>
        <w:tc>
          <w:tcPr>
            <w:tcW w:w="672" w:type="dxa"/>
          </w:tcPr>
          <w:p>
            <w:pPr>
              <w:pStyle w:val="TableParagraph"/>
              <w:ind w:left="50"/>
              <w:rPr>
                <w:sz w:val="22"/>
              </w:rPr>
            </w:pPr>
            <w:r>
              <w:rPr>
                <w:sz w:val="22"/>
              </w:rPr>
              <w:t>1476</w:t>
            </w:r>
          </w:p>
        </w:tc>
        <w:tc>
          <w:tcPr>
            <w:tcW w:w="9251" w:type="dxa"/>
          </w:tcPr>
          <w:p>
            <w:pPr>
              <w:pStyle w:val="TableParagraph"/>
              <w:rPr>
                <w:sz w:val="22"/>
              </w:rPr>
            </w:pPr>
            <w:r>
              <w:rPr>
                <w:sz w:val="22"/>
              </w:rPr>
              <w:t>Wohnsitzwechsel zu verhindern. Wir werden regelmäßig die Steuerlücke schätzen lassen. Die</w:t>
            </w:r>
          </w:p>
        </w:tc>
      </w:tr>
      <w:tr>
        <w:trPr>
          <w:trHeight w:val="309" w:hRule="atLeast"/>
        </w:trPr>
        <w:tc>
          <w:tcPr>
            <w:tcW w:w="672" w:type="dxa"/>
          </w:tcPr>
          <w:p>
            <w:pPr>
              <w:pStyle w:val="TableParagraph"/>
              <w:ind w:left="50"/>
              <w:rPr>
                <w:sz w:val="22"/>
              </w:rPr>
            </w:pPr>
            <w:r>
              <w:rPr>
                <w:sz w:val="22"/>
              </w:rPr>
              <w:t>1477</w:t>
            </w:r>
          </w:p>
        </w:tc>
        <w:tc>
          <w:tcPr>
            <w:tcW w:w="9251" w:type="dxa"/>
          </w:tcPr>
          <w:p>
            <w:pPr>
              <w:pStyle w:val="TableParagraph"/>
              <w:rPr>
                <w:sz w:val="22"/>
              </w:rPr>
            </w:pPr>
            <w:r>
              <w:rPr>
                <w:sz w:val="22"/>
              </w:rPr>
              <w:t>Steuerverwaltung muss deutlich gestärkt werden. Um Vollzugsdefizite bei der Bekämpfung von</w:t>
            </w:r>
          </w:p>
        </w:tc>
      </w:tr>
      <w:tr>
        <w:trPr>
          <w:trHeight w:val="309" w:hRule="atLeast"/>
        </w:trPr>
        <w:tc>
          <w:tcPr>
            <w:tcW w:w="672" w:type="dxa"/>
          </w:tcPr>
          <w:p>
            <w:pPr>
              <w:pStyle w:val="TableParagraph"/>
              <w:spacing w:line="240" w:lineRule="auto" w:before="1"/>
              <w:ind w:left="50"/>
              <w:rPr>
                <w:sz w:val="22"/>
              </w:rPr>
            </w:pPr>
            <w:r>
              <w:rPr>
                <w:sz w:val="22"/>
              </w:rPr>
              <w:t>1478</w:t>
            </w:r>
          </w:p>
        </w:tc>
        <w:tc>
          <w:tcPr>
            <w:tcW w:w="9251" w:type="dxa"/>
          </w:tcPr>
          <w:p>
            <w:pPr>
              <w:pStyle w:val="TableParagraph"/>
              <w:spacing w:line="240" w:lineRule="auto" w:before="1"/>
              <w:rPr>
                <w:sz w:val="22"/>
              </w:rPr>
            </w:pPr>
            <w:r>
              <w:rPr>
                <w:sz w:val="22"/>
              </w:rPr>
              <w:t>Steuervermeidung großer Konzerne und reicher Bürger*innen zu beheben, schaffen wir eine</w:t>
            </w:r>
          </w:p>
        </w:tc>
      </w:tr>
      <w:tr>
        <w:trPr>
          <w:trHeight w:val="307" w:hRule="atLeast"/>
        </w:trPr>
        <w:tc>
          <w:tcPr>
            <w:tcW w:w="672" w:type="dxa"/>
          </w:tcPr>
          <w:p>
            <w:pPr>
              <w:pStyle w:val="TableParagraph"/>
              <w:ind w:left="50"/>
              <w:rPr>
                <w:sz w:val="22"/>
              </w:rPr>
            </w:pPr>
            <w:r>
              <w:rPr>
                <w:sz w:val="22"/>
              </w:rPr>
              <w:t>1479</w:t>
            </w:r>
          </w:p>
        </w:tc>
        <w:tc>
          <w:tcPr>
            <w:tcW w:w="9251" w:type="dxa"/>
          </w:tcPr>
          <w:p>
            <w:pPr>
              <w:pStyle w:val="TableParagraph"/>
              <w:rPr>
                <w:sz w:val="22"/>
              </w:rPr>
            </w:pPr>
            <w:r>
              <w:rPr>
                <w:sz w:val="22"/>
              </w:rPr>
              <w:t>Spezialeinheit auf Bundesebene. Steuerhinterziehung ahnden wir härter , die Umgehung der</w:t>
            </w:r>
          </w:p>
        </w:tc>
      </w:tr>
      <w:tr>
        <w:trPr>
          <w:trHeight w:val="309" w:hRule="atLeast"/>
        </w:trPr>
        <w:tc>
          <w:tcPr>
            <w:tcW w:w="672" w:type="dxa"/>
          </w:tcPr>
          <w:p>
            <w:pPr>
              <w:pStyle w:val="TableParagraph"/>
              <w:ind w:left="50"/>
              <w:rPr>
                <w:sz w:val="22"/>
              </w:rPr>
            </w:pPr>
            <w:r>
              <w:rPr>
                <w:sz w:val="22"/>
              </w:rPr>
              <w:t>1480</w:t>
            </w:r>
          </w:p>
        </w:tc>
        <w:tc>
          <w:tcPr>
            <w:tcW w:w="9251" w:type="dxa"/>
          </w:tcPr>
          <w:p>
            <w:pPr>
              <w:pStyle w:val="TableParagraph"/>
              <w:rPr>
                <w:sz w:val="22"/>
              </w:rPr>
            </w:pPr>
            <w:r>
              <w:rPr>
                <w:sz w:val="22"/>
              </w:rPr>
              <w:t>Grunderwerbsteuer mit Share Deals muss endlich unterbunden werden. Cum-Ex und Cum-Cum</w:t>
            </w:r>
          </w:p>
        </w:tc>
      </w:tr>
      <w:tr>
        <w:trPr>
          <w:trHeight w:val="470" w:hRule="atLeast"/>
        </w:trPr>
        <w:tc>
          <w:tcPr>
            <w:tcW w:w="672" w:type="dxa"/>
          </w:tcPr>
          <w:p>
            <w:pPr>
              <w:pStyle w:val="TableParagraph"/>
              <w:spacing w:line="240" w:lineRule="auto" w:before="1"/>
              <w:ind w:left="50"/>
              <w:rPr>
                <w:sz w:val="22"/>
              </w:rPr>
            </w:pPr>
            <w:r>
              <w:rPr>
                <w:sz w:val="22"/>
              </w:rPr>
              <w:t>1481</w:t>
            </w:r>
          </w:p>
        </w:tc>
        <w:tc>
          <w:tcPr>
            <w:tcW w:w="9251" w:type="dxa"/>
          </w:tcPr>
          <w:p>
            <w:pPr>
              <w:pStyle w:val="TableParagraph"/>
              <w:spacing w:line="240" w:lineRule="auto" w:before="1"/>
              <w:rPr>
                <w:sz w:val="22"/>
              </w:rPr>
            </w:pPr>
            <w:r>
              <w:rPr>
                <w:sz w:val="22"/>
              </w:rPr>
              <w:t>beenden wir, wo sie immer noch möglich sind.</w:t>
            </w:r>
          </w:p>
        </w:tc>
      </w:tr>
      <w:tr>
        <w:trPr>
          <w:trHeight w:val="612" w:hRule="atLeast"/>
        </w:trPr>
        <w:tc>
          <w:tcPr>
            <w:tcW w:w="672" w:type="dxa"/>
          </w:tcPr>
          <w:p>
            <w:pPr>
              <w:pStyle w:val="TableParagraph"/>
              <w:spacing w:line="240" w:lineRule="auto" w:before="174"/>
              <w:ind w:left="50"/>
              <w:rPr>
                <w:sz w:val="22"/>
              </w:rPr>
            </w:pPr>
            <w:r>
              <w:rPr>
                <w:sz w:val="22"/>
              </w:rPr>
              <w:t>1482</w:t>
            </w:r>
          </w:p>
        </w:tc>
        <w:tc>
          <w:tcPr>
            <w:tcW w:w="9251" w:type="dxa"/>
          </w:tcPr>
          <w:p>
            <w:pPr>
              <w:pStyle w:val="TableParagraph"/>
              <w:spacing w:line="240" w:lineRule="auto" w:before="155"/>
              <w:rPr>
                <w:b/>
                <w:sz w:val="24"/>
              </w:rPr>
            </w:pPr>
            <w:r>
              <w:rPr>
                <w:b/>
                <w:sz w:val="24"/>
              </w:rPr>
              <w:t>Konzerne angemessen besteuern</w:t>
            </w:r>
          </w:p>
        </w:tc>
      </w:tr>
      <w:tr>
        <w:trPr>
          <w:trHeight w:val="431" w:hRule="atLeast"/>
        </w:trPr>
        <w:tc>
          <w:tcPr>
            <w:tcW w:w="672" w:type="dxa"/>
          </w:tcPr>
          <w:p>
            <w:pPr>
              <w:pStyle w:val="TableParagraph"/>
              <w:spacing w:line="240" w:lineRule="auto" w:before="124"/>
              <w:ind w:left="50"/>
              <w:rPr>
                <w:sz w:val="22"/>
              </w:rPr>
            </w:pPr>
            <w:r>
              <w:rPr>
                <w:sz w:val="22"/>
              </w:rPr>
              <w:t>1483</w:t>
            </w:r>
          </w:p>
        </w:tc>
        <w:tc>
          <w:tcPr>
            <w:tcW w:w="9251" w:type="dxa"/>
          </w:tcPr>
          <w:p>
            <w:pPr>
              <w:pStyle w:val="TableParagraph"/>
              <w:spacing w:line="240" w:lineRule="auto" w:before="124"/>
              <w:rPr>
                <w:sz w:val="22"/>
              </w:rPr>
            </w:pPr>
            <w:r>
              <w:rPr>
                <w:sz w:val="22"/>
              </w:rPr>
              <w:t>Durch Buchungstricks verschieben große Konzerne ihre Gewinne in Steuersümpfe. So fehlen</w:t>
            </w:r>
          </w:p>
        </w:tc>
      </w:tr>
      <w:tr>
        <w:trPr>
          <w:trHeight w:val="309" w:hRule="atLeast"/>
        </w:trPr>
        <w:tc>
          <w:tcPr>
            <w:tcW w:w="672" w:type="dxa"/>
          </w:tcPr>
          <w:p>
            <w:pPr>
              <w:pStyle w:val="TableParagraph"/>
              <w:ind w:left="50"/>
              <w:rPr>
                <w:sz w:val="22"/>
              </w:rPr>
            </w:pPr>
            <w:r>
              <w:rPr>
                <w:sz w:val="22"/>
              </w:rPr>
              <w:t>1484</w:t>
            </w:r>
          </w:p>
        </w:tc>
        <w:tc>
          <w:tcPr>
            <w:tcW w:w="9251" w:type="dxa"/>
          </w:tcPr>
          <w:p>
            <w:pPr>
              <w:pStyle w:val="TableParagraph"/>
              <w:rPr>
                <w:sz w:val="22"/>
              </w:rPr>
            </w:pPr>
            <w:r>
              <w:rPr>
                <w:sz w:val="22"/>
              </w:rPr>
              <w:t>Milliarden für unsere Infrastruktur, und die Firmen verschaffen sich unfaire Wettbewerbsvorteile</w:t>
            </w:r>
          </w:p>
        </w:tc>
      </w:tr>
      <w:tr>
        <w:trPr>
          <w:trHeight w:val="309" w:hRule="atLeast"/>
        </w:trPr>
        <w:tc>
          <w:tcPr>
            <w:tcW w:w="672" w:type="dxa"/>
          </w:tcPr>
          <w:p>
            <w:pPr>
              <w:pStyle w:val="TableParagraph"/>
              <w:spacing w:line="240" w:lineRule="auto" w:before="1"/>
              <w:ind w:left="50"/>
              <w:rPr>
                <w:sz w:val="22"/>
              </w:rPr>
            </w:pPr>
            <w:r>
              <w:rPr>
                <w:sz w:val="22"/>
              </w:rPr>
              <w:t>1485</w:t>
            </w:r>
          </w:p>
        </w:tc>
        <w:tc>
          <w:tcPr>
            <w:tcW w:w="9251" w:type="dxa"/>
          </w:tcPr>
          <w:p>
            <w:pPr>
              <w:pStyle w:val="TableParagraph"/>
              <w:spacing w:line="240" w:lineRule="auto" w:before="1"/>
              <w:rPr>
                <w:sz w:val="22"/>
              </w:rPr>
            </w:pPr>
            <w:r>
              <w:rPr>
                <w:sz w:val="22"/>
              </w:rPr>
              <w:t>gegenüber kleineren Unternehmen. Wir wollen dafür sorgen, dass Konzerne ihre Gewinne, Umsätze</w:t>
            </w:r>
          </w:p>
        </w:tc>
      </w:tr>
      <w:tr>
        <w:trPr>
          <w:trHeight w:val="307" w:hRule="atLeast"/>
        </w:trPr>
        <w:tc>
          <w:tcPr>
            <w:tcW w:w="672" w:type="dxa"/>
          </w:tcPr>
          <w:p>
            <w:pPr>
              <w:pStyle w:val="TableParagraph"/>
              <w:ind w:left="50"/>
              <w:rPr>
                <w:sz w:val="22"/>
              </w:rPr>
            </w:pPr>
            <w:r>
              <w:rPr>
                <w:sz w:val="22"/>
              </w:rPr>
              <w:t>1486</w:t>
            </w:r>
          </w:p>
        </w:tc>
        <w:tc>
          <w:tcPr>
            <w:tcW w:w="9251" w:type="dxa"/>
          </w:tcPr>
          <w:p>
            <w:pPr>
              <w:pStyle w:val="TableParagraph"/>
              <w:rPr>
                <w:sz w:val="22"/>
              </w:rPr>
            </w:pPr>
            <w:r>
              <w:rPr>
                <w:sz w:val="22"/>
              </w:rPr>
              <w:t>und Steuerzahlungen nach Ländern umfänglich öffentlich machen müssen, und setzen uns für eine</w:t>
            </w:r>
          </w:p>
        </w:tc>
      </w:tr>
      <w:tr>
        <w:trPr>
          <w:trHeight w:val="309" w:hRule="atLeast"/>
        </w:trPr>
        <w:tc>
          <w:tcPr>
            <w:tcW w:w="672" w:type="dxa"/>
          </w:tcPr>
          <w:p>
            <w:pPr>
              <w:pStyle w:val="TableParagraph"/>
              <w:ind w:left="50"/>
              <w:rPr>
                <w:sz w:val="22"/>
              </w:rPr>
            </w:pPr>
            <w:r>
              <w:rPr>
                <w:sz w:val="22"/>
              </w:rPr>
              <w:t>1487</w:t>
            </w:r>
          </w:p>
        </w:tc>
        <w:tc>
          <w:tcPr>
            <w:tcW w:w="9251" w:type="dxa"/>
          </w:tcPr>
          <w:p>
            <w:pPr>
              <w:pStyle w:val="TableParagraph"/>
              <w:rPr>
                <w:sz w:val="22"/>
              </w:rPr>
            </w:pPr>
            <w:r>
              <w:rPr>
                <w:sz w:val="22"/>
              </w:rPr>
              <w:t>ambitionierte Ausgestaltung eines solchen Country-by-Country Reporting auf europäischer Ebene</w:t>
            </w:r>
          </w:p>
        </w:tc>
      </w:tr>
      <w:tr>
        <w:trPr>
          <w:trHeight w:val="309" w:hRule="atLeast"/>
        </w:trPr>
        <w:tc>
          <w:tcPr>
            <w:tcW w:w="672" w:type="dxa"/>
          </w:tcPr>
          <w:p>
            <w:pPr>
              <w:pStyle w:val="TableParagraph"/>
              <w:spacing w:line="240" w:lineRule="auto" w:before="1"/>
              <w:ind w:left="50"/>
              <w:rPr>
                <w:sz w:val="22"/>
              </w:rPr>
            </w:pPr>
            <w:r>
              <w:rPr>
                <w:sz w:val="22"/>
              </w:rPr>
              <w:t>1488</w:t>
            </w:r>
          </w:p>
        </w:tc>
        <w:tc>
          <w:tcPr>
            <w:tcW w:w="9251" w:type="dxa"/>
          </w:tcPr>
          <w:p>
            <w:pPr>
              <w:pStyle w:val="TableParagraph"/>
              <w:spacing w:line="240" w:lineRule="auto" w:before="1"/>
              <w:rPr>
                <w:sz w:val="22"/>
              </w:rPr>
            </w:pPr>
            <w:r>
              <w:rPr>
                <w:sz w:val="22"/>
              </w:rPr>
              <w:t>ein. In Europa führen wir eine gemeinsame Bemessungsgrundlage für die Unternehmenssteuern und</w:t>
            </w:r>
          </w:p>
        </w:tc>
      </w:tr>
      <w:tr>
        <w:trPr>
          <w:trHeight w:val="307" w:hRule="atLeast"/>
        </w:trPr>
        <w:tc>
          <w:tcPr>
            <w:tcW w:w="672" w:type="dxa"/>
          </w:tcPr>
          <w:p>
            <w:pPr>
              <w:pStyle w:val="TableParagraph"/>
              <w:ind w:left="50"/>
              <w:rPr>
                <w:sz w:val="22"/>
              </w:rPr>
            </w:pPr>
            <w:r>
              <w:rPr>
                <w:sz w:val="22"/>
              </w:rPr>
              <w:t>1489</w:t>
            </w:r>
          </w:p>
        </w:tc>
        <w:tc>
          <w:tcPr>
            <w:tcW w:w="9251" w:type="dxa"/>
          </w:tcPr>
          <w:p>
            <w:pPr>
              <w:pStyle w:val="TableParagraph"/>
              <w:rPr>
                <w:sz w:val="22"/>
              </w:rPr>
            </w:pPr>
            <w:r>
              <w:rPr>
                <w:sz w:val="22"/>
              </w:rPr>
              <w:t>einen Mindeststeuersatz von mittelfristig 25 Prozent ohne Ausnahmen ein. Google, facebook und co.</w:t>
            </w:r>
          </w:p>
        </w:tc>
      </w:tr>
      <w:tr>
        <w:trPr>
          <w:trHeight w:val="309" w:hRule="atLeast"/>
        </w:trPr>
        <w:tc>
          <w:tcPr>
            <w:tcW w:w="672" w:type="dxa"/>
          </w:tcPr>
          <w:p>
            <w:pPr>
              <w:pStyle w:val="TableParagraph"/>
              <w:ind w:left="50"/>
              <w:rPr>
                <w:sz w:val="22"/>
              </w:rPr>
            </w:pPr>
            <w:r>
              <w:rPr>
                <w:sz w:val="22"/>
              </w:rPr>
              <w:t>1490</w:t>
            </w:r>
          </w:p>
        </w:tc>
        <w:tc>
          <w:tcPr>
            <w:tcW w:w="9251" w:type="dxa"/>
          </w:tcPr>
          <w:p>
            <w:pPr>
              <w:pStyle w:val="TableParagraph"/>
              <w:rPr>
                <w:sz w:val="22"/>
              </w:rPr>
            </w:pPr>
            <w:r>
              <w:rPr>
                <w:sz w:val="22"/>
              </w:rPr>
              <w:t>werden mit einer Digitalkonzernsteuer endlich angemessen besteuert. Banken und</w:t>
            </w:r>
          </w:p>
        </w:tc>
      </w:tr>
      <w:tr>
        <w:trPr>
          <w:trHeight w:val="309" w:hRule="atLeast"/>
        </w:trPr>
        <w:tc>
          <w:tcPr>
            <w:tcW w:w="672" w:type="dxa"/>
          </w:tcPr>
          <w:p>
            <w:pPr>
              <w:pStyle w:val="TableParagraph"/>
              <w:spacing w:line="240" w:lineRule="auto" w:before="1"/>
              <w:ind w:left="50"/>
              <w:rPr>
                <w:sz w:val="22"/>
              </w:rPr>
            </w:pPr>
            <w:r>
              <w:rPr>
                <w:sz w:val="22"/>
              </w:rPr>
              <w:t>1491</w:t>
            </w:r>
          </w:p>
        </w:tc>
        <w:tc>
          <w:tcPr>
            <w:tcW w:w="9251" w:type="dxa"/>
          </w:tcPr>
          <w:p>
            <w:pPr>
              <w:pStyle w:val="TableParagraph"/>
              <w:spacing w:line="240" w:lineRule="auto" w:before="1"/>
              <w:rPr>
                <w:sz w:val="22"/>
              </w:rPr>
            </w:pPr>
            <w:r>
              <w:rPr>
                <w:sz w:val="22"/>
              </w:rPr>
              <w:t>Steuerberater*innen verbieten wir Geschäfte in Steuersümpfen zu tätigen oder dorthin zu</w:t>
            </w:r>
          </w:p>
        </w:tc>
      </w:tr>
      <w:tr>
        <w:trPr>
          <w:trHeight w:val="307" w:hRule="atLeast"/>
        </w:trPr>
        <w:tc>
          <w:tcPr>
            <w:tcW w:w="672" w:type="dxa"/>
          </w:tcPr>
          <w:p>
            <w:pPr>
              <w:pStyle w:val="TableParagraph"/>
              <w:ind w:left="50"/>
              <w:rPr>
                <w:sz w:val="22"/>
              </w:rPr>
            </w:pPr>
            <w:r>
              <w:rPr>
                <w:sz w:val="22"/>
              </w:rPr>
              <w:t>1492</w:t>
            </w:r>
          </w:p>
        </w:tc>
        <w:tc>
          <w:tcPr>
            <w:tcW w:w="9251" w:type="dxa"/>
          </w:tcPr>
          <w:p>
            <w:pPr>
              <w:pStyle w:val="TableParagraph"/>
              <w:rPr>
                <w:sz w:val="22"/>
              </w:rPr>
            </w:pPr>
            <w:r>
              <w:rPr>
                <w:sz w:val="22"/>
              </w:rPr>
              <w:t>vermitteln. Wir setzen uns dafür ein, auch in Steuerfragen zu Mehrheitsentscheidungen in der EU</w:t>
            </w:r>
          </w:p>
        </w:tc>
      </w:tr>
      <w:tr>
        <w:trPr>
          <w:trHeight w:val="309" w:hRule="atLeast"/>
        </w:trPr>
        <w:tc>
          <w:tcPr>
            <w:tcW w:w="672" w:type="dxa"/>
          </w:tcPr>
          <w:p>
            <w:pPr>
              <w:pStyle w:val="TableParagraph"/>
              <w:ind w:left="50"/>
              <w:rPr>
                <w:sz w:val="22"/>
              </w:rPr>
            </w:pPr>
            <w:r>
              <w:rPr>
                <w:sz w:val="22"/>
              </w:rPr>
              <w:t>1493</w:t>
            </w:r>
          </w:p>
        </w:tc>
        <w:tc>
          <w:tcPr>
            <w:tcW w:w="9251" w:type="dxa"/>
          </w:tcPr>
          <w:p>
            <w:pPr>
              <w:pStyle w:val="TableParagraph"/>
              <w:rPr>
                <w:sz w:val="22"/>
              </w:rPr>
            </w:pPr>
            <w:r>
              <w:rPr>
                <w:sz w:val="22"/>
              </w:rPr>
              <w:t>überzugehen. Soweit europäische Einigungen nicht gelingen, gehen wir voran, in verstärkter</w:t>
            </w:r>
          </w:p>
        </w:tc>
      </w:tr>
      <w:tr>
        <w:trPr>
          <w:trHeight w:val="309" w:hRule="atLeast"/>
        </w:trPr>
        <w:tc>
          <w:tcPr>
            <w:tcW w:w="672" w:type="dxa"/>
          </w:tcPr>
          <w:p>
            <w:pPr>
              <w:pStyle w:val="TableParagraph"/>
              <w:spacing w:line="240" w:lineRule="auto" w:before="1"/>
              <w:ind w:left="50"/>
              <w:rPr>
                <w:sz w:val="22"/>
              </w:rPr>
            </w:pPr>
            <w:r>
              <w:rPr>
                <w:sz w:val="22"/>
              </w:rPr>
              <w:t>1494</w:t>
            </w:r>
          </w:p>
        </w:tc>
        <w:tc>
          <w:tcPr>
            <w:tcW w:w="9251" w:type="dxa"/>
          </w:tcPr>
          <w:p>
            <w:pPr>
              <w:pStyle w:val="TableParagraph"/>
              <w:spacing w:line="240" w:lineRule="auto" w:before="1"/>
              <w:rPr>
                <w:sz w:val="22"/>
              </w:rPr>
            </w:pPr>
            <w:r>
              <w:rPr>
                <w:sz w:val="22"/>
              </w:rPr>
              <w:t>Zusammenarbeit oder gemeinsam mit einzelnen Staaten. National gehen wir gegen</w:t>
            </w:r>
          </w:p>
        </w:tc>
      </w:tr>
      <w:tr>
        <w:trPr>
          <w:trHeight w:val="263" w:hRule="atLeast"/>
        </w:trPr>
        <w:tc>
          <w:tcPr>
            <w:tcW w:w="672" w:type="dxa"/>
          </w:tcPr>
          <w:p>
            <w:pPr>
              <w:pStyle w:val="TableParagraph"/>
              <w:spacing w:line="244" w:lineRule="exact"/>
              <w:ind w:left="50"/>
              <w:rPr>
                <w:sz w:val="22"/>
              </w:rPr>
            </w:pPr>
            <w:r>
              <w:rPr>
                <w:sz w:val="22"/>
              </w:rPr>
              <w:t>1495</w:t>
            </w:r>
          </w:p>
        </w:tc>
        <w:tc>
          <w:tcPr>
            <w:tcW w:w="9251" w:type="dxa"/>
          </w:tcPr>
          <w:p>
            <w:pPr>
              <w:pStyle w:val="TableParagraph"/>
              <w:spacing w:line="244" w:lineRule="exact"/>
              <w:rPr>
                <w:sz w:val="22"/>
              </w:rPr>
            </w:pPr>
            <w:r>
              <w:rPr>
                <w:sz w:val="22"/>
              </w:rPr>
              <w:t>Gewinnverschiebungen mit einer verschärften Zins- und Lizenzschranke und mit Quellensteuern vor.</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4"/>
      </w:tblGrid>
      <w:tr>
        <w:trPr>
          <w:trHeight w:val="451" w:hRule="atLeast"/>
        </w:trPr>
        <w:tc>
          <w:tcPr>
            <w:tcW w:w="672" w:type="dxa"/>
          </w:tcPr>
          <w:p>
            <w:pPr>
              <w:pStyle w:val="TableParagraph"/>
              <w:ind w:left="50"/>
              <w:rPr>
                <w:sz w:val="22"/>
              </w:rPr>
            </w:pPr>
            <w:r>
              <w:rPr>
                <w:sz w:val="22"/>
              </w:rPr>
              <w:t>1496</w:t>
            </w:r>
          </w:p>
        </w:tc>
        <w:tc>
          <w:tcPr>
            <w:tcW w:w="9274" w:type="dxa"/>
          </w:tcPr>
          <w:p>
            <w:pPr>
              <w:pStyle w:val="TableParagraph"/>
              <w:spacing w:line="284" w:lineRule="exact"/>
              <w:rPr>
                <w:sz w:val="28"/>
              </w:rPr>
            </w:pPr>
            <w:r>
              <w:rPr>
                <w:sz w:val="28"/>
              </w:rPr>
              <w:t>Kapitel 3: Solidarität sichern</w:t>
            </w:r>
          </w:p>
        </w:tc>
      </w:tr>
      <w:tr>
        <w:trPr>
          <w:trHeight w:val="439" w:hRule="atLeast"/>
        </w:trPr>
        <w:tc>
          <w:tcPr>
            <w:tcW w:w="672" w:type="dxa"/>
          </w:tcPr>
          <w:p>
            <w:pPr>
              <w:pStyle w:val="TableParagraph"/>
              <w:spacing w:line="240" w:lineRule="auto" w:before="129"/>
              <w:ind w:left="50"/>
              <w:rPr>
                <w:sz w:val="22"/>
              </w:rPr>
            </w:pPr>
            <w:r>
              <w:rPr>
                <w:sz w:val="22"/>
              </w:rPr>
              <w:t>1497</w:t>
            </w:r>
          </w:p>
        </w:tc>
        <w:tc>
          <w:tcPr>
            <w:tcW w:w="9274" w:type="dxa"/>
          </w:tcPr>
          <w:p>
            <w:pPr>
              <w:pStyle w:val="TableParagraph"/>
              <w:spacing w:line="240" w:lineRule="auto"/>
              <w:ind w:left="0"/>
              <w:rPr>
                <w:rFonts w:ascii="Times New Roman"/>
                <w:sz w:val="22"/>
              </w:rPr>
            </w:pPr>
          </w:p>
        </w:tc>
      </w:tr>
      <w:tr>
        <w:trPr>
          <w:trHeight w:val="309" w:hRule="atLeast"/>
        </w:trPr>
        <w:tc>
          <w:tcPr>
            <w:tcW w:w="672" w:type="dxa"/>
          </w:tcPr>
          <w:p>
            <w:pPr>
              <w:pStyle w:val="TableParagraph"/>
              <w:spacing w:line="240" w:lineRule="auto" w:before="1"/>
              <w:ind w:left="50"/>
              <w:rPr>
                <w:sz w:val="22"/>
              </w:rPr>
            </w:pPr>
            <w:r>
              <w:rPr>
                <w:sz w:val="22"/>
              </w:rPr>
              <w:t>1498</w:t>
            </w:r>
          </w:p>
        </w:tc>
        <w:tc>
          <w:tcPr>
            <w:tcW w:w="9274" w:type="dxa"/>
          </w:tcPr>
          <w:p>
            <w:pPr>
              <w:pStyle w:val="TableParagraph"/>
              <w:spacing w:line="240" w:lineRule="auto" w:before="1"/>
              <w:rPr>
                <w:sz w:val="22"/>
              </w:rPr>
            </w:pPr>
            <w:r>
              <w:rPr>
                <w:sz w:val="22"/>
              </w:rPr>
              <w:t>Die Pandemie hat uns gezeigt, was eine Gesellschaft stark macht –, dass man sich unterhakt und</w:t>
            </w:r>
          </w:p>
        </w:tc>
      </w:tr>
      <w:tr>
        <w:trPr>
          <w:trHeight w:val="309" w:hRule="atLeast"/>
        </w:trPr>
        <w:tc>
          <w:tcPr>
            <w:tcW w:w="672" w:type="dxa"/>
          </w:tcPr>
          <w:p>
            <w:pPr>
              <w:pStyle w:val="TableParagraph"/>
              <w:ind w:left="50"/>
              <w:rPr>
                <w:sz w:val="22"/>
              </w:rPr>
            </w:pPr>
            <w:r>
              <w:rPr>
                <w:sz w:val="22"/>
              </w:rPr>
              <w:t>1499</w:t>
            </w:r>
          </w:p>
        </w:tc>
        <w:tc>
          <w:tcPr>
            <w:tcW w:w="9274" w:type="dxa"/>
          </w:tcPr>
          <w:p>
            <w:pPr>
              <w:pStyle w:val="TableParagraph"/>
              <w:rPr>
                <w:sz w:val="22"/>
              </w:rPr>
            </w:pPr>
            <w:r>
              <w:rPr>
                <w:sz w:val="22"/>
              </w:rPr>
              <w:t>einander vertraut. Sie hat uns spüren lassen, wie kostbar Gemeinsamkeit für unser individuelles</w:t>
            </w:r>
          </w:p>
        </w:tc>
      </w:tr>
      <w:tr>
        <w:trPr>
          <w:trHeight w:val="309" w:hRule="atLeast"/>
        </w:trPr>
        <w:tc>
          <w:tcPr>
            <w:tcW w:w="672" w:type="dxa"/>
          </w:tcPr>
          <w:p>
            <w:pPr>
              <w:pStyle w:val="TableParagraph"/>
              <w:spacing w:line="240" w:lineRule="auto" w:before="1"/>
              <w:ind w:left="50"/>
              <w:rPr>
                <w:sz w:val="22"/>
              </w:rPr>
            </w:pPr>
            <w:r>
              <w:rPr>
                <w:sz w:val="22"/>
              </w:rPr>
              <w:t>1500</w:t>
            </w:r>
          </w:p>
        </w:tc>
        <w:tc>
          <w:tcPr>
            <w:tcW w:w="9274" w:type="dxa"/>
          </w:tcPr>
          <w:p>
            <w:pPr>
              <w:pStyle w:val="TableParagraph"/>
              <w:spacing w:line="240" w:lineRule="auto" w:before="1"/>
              <w:rPr>
                <w:sz w:val="22"/>
              </w:rPr>
            </w:pPr>
            <w:r>
              <w:rPr>
                <w:sz w:val="22"/>
              </w:rPr>
              <w:t>Glück ist, wie sehr wir andere Menschen brauchen und wie groß die Gefahr ist, wenn eine</w:t>
            </w:r>
          </w:p>
        </w:tc>
      </w:tr>
      <w:tr>
        <w:trPr>
          <w:trHeight w:val="307" w:hRule="atLeast"/>
        </w:trPr>
        <w:tc>
          <w:tcPr>
            <w:tcW w:w="672" w:type="dxa"/>
          </w:tcPr>
          <w:p>
            <w:pPr>
              <w:pStyle w:val="TableParagraph"/>
              <w:ind w:left="50"/>
              <w:rPr>
                <w:sz w:val="22"/>
              </w:rPr>
            </w:pPr>
            <w:r>
              <w:rPr>
                <w:sz w:val="22"/>
              </w:rPr>
              <w:t>1501</w:t>
            </w:r>
          </w:p>
        </w:tc>
        <w:tc>
          <w:tcPr>
            <w:tcW w:w="9274" w:type="dxa"/>
          </w:tcPr>
          <w:p>
            <w:pPr>
              <w:pStyle w:val="TableParagraph"/>
              <w:rPr>
                <w:sz w:val="22"/>
              </w:rPr>
            </w:pPr>
            <w:r>
              <w:rPr>
                <w:sz w:val="22"/>
              </w:rPr>
              <w:t>Gesellschaft auseinanderdriftet. Diese alte und doch noch mal neu erlebte Erfahrung ist Auftrag,</w:t>
            </w:r>
          </w:p>
        </w:tc>
      </w:tr>
      <w:tr>
        <w:trPr>
          <w:trHeight w:val="309" w:hRule="atLeast"/>
        </w:trPr>
        <w:tc>
          <w:tcPr>
            <w:tcW w:w="672" w:type="dxa"/>
          </w:tcPr>
          <w:p>
            <w:pPr>
              <w:pStyle w:val="TableParagraph"/>
              <w:ind w:left="50"/>
              <w:rPr>
                <w:sz w:val="22"/>
              </w:rPr>
            </w:pPr>
            <w:r>
              <w:rPr>
                <w:sz w:val="22"/>
              </w:rPr>
              <w:t>1502</w:t>
            </w:r>
          </w:p>
        </w:tc>
        <w:tc>
          <w:tcPr>
            <w:tcW w:w="9274" w:type="dxa"/>
          </w:tcPr>
          <w:p>
            <w:pPr>
              <w:pStyle w:val="TableParagraph"/>
              <w:rPr>
                <w:sz w:val="22"/>
              </w:rPr>
            </w:pPr>
            <w:r>
              <w:rPr>
                <w:sz w:val="22"/>
              </w:rPr>
              <w:t>Solidarität und Schutz in konkrete, bessere Politik zu übersetzen. Wir wollen alles dafür tun, die</w:t>
            </w:r>
          </w:p>
        </w:tc>
      </w:tr>
      <w:tr>
        <w:trPr>
          <w:trHeight w:val="309" w:hRule="atLeast"/>
        </w:trPr>
        <w:tc>
          <w:tcPr>
            <w:tcW w:w="672" w:type="dxa"/>
          </w:tcPr>
          <w:p>
            <w:pPr>
              <w:pStyle w:val="TableParagraph"/>
              <w:spacing w:line="240" w:lineRule="auto" w:before="1"/>
              <w:ind w:left="50"/>
              <w:rPr>
                <w:sz w:val="22"/>
              </w:rPr>
            </w:pPr>
            <w:r>
              <w:rPr>
                <w:sz w:val="22"/>
              </w:rPr>
              <w:t>1503</w:t>
            </w:r>
          </w:p>
        </w:tc>
        <w:tc>
          <w:tcPr>
            <w:tcW w:w="9274" w:type="dxa"/>
          </w:tcPr>
          <w:p>
            <w:pPr>
              <w:pStyle w:val="TableParagraph"/>
              <w:spacing w:line="240" w:lineRule="auto" w:before="1"/>
              <w:rPr>
                <w:sz w:val="22"/>
              </w:rPr>
            </w:pPr>
            <w:r>
              <w:rPr>
                <w:sz w:val="22"/>
              </w:rPr>
              <w:t>Bedingungen für ein gutes Leben zu verbessern – von Kindesbeinen an: materielle Sicherheit,</w:t>
            </w:r>
          </w:p>
        </w:tc>
      </w:tr>
      <w:tr>
        <w:trPr>
          <w:trHeight w:val="307" w:hRule="atLeast"/>
        </w:trPr>
        <w:tc>
          <w:tcPr>
            <w:tcW w:w="672" w:type="dxa"/>
          </w:tcPr>
          <w:p>
            <w:pPr>
              <w:pStyle w:val="TableParagraph"/>
              <w:ind w:left="50"/>
              <w:rPr>
                <w:sz w:val="22"/>
              </w:rPr>
            </w:pPr>
            <w:r>
              <w:rPr>
                <w:sz w:val="22"/>
              </w:rPr>
              <w:t>1504</w:t>
            </w:r>
          </w:p>
        </w:tc>
        <w:tc>
          <w:tcPr>
            <w:tcW w:w="9274" w:type="dxa"/>
          </w:tcPr>
          <w:p>
            <w:pPr>
              <w:pStyle w:val="TableParagraph"/>
              <w:rPr>
                <w:sz w:val="22"/>
              </w:rPr>
            </w:pPr>
            <w:r>
              <w:rPr>
                <w:sz w:val="22"/>
              </w:rPr>
              <w:t>Chancen und Teilhabe zu garantieren und ein Sicherheitsversprechen zu geben, das umso stärker ist,</w:t>
            </w:r>
          </w:p>
        </w:tc>
      </w:tr>
      <w:tr>
        <w:trPr>
          <w:trHeight w:val="309" w:hRule="atLeast"/>
        </w:trPr>
        <w:tc>
          <w:tcPr>
            <w:tcW w:w="672" w:type="dxa"/>
          </w:tcPr>
          <w:p>
            <w:pPr>
              <w:pStyle w:val="TableParagraph"/>
              <w:ind w:left="50"/>
              <w:rPr>
                <w:sz w:val="22"/>
              </w:rPr>
            </w:pPr>
            <w:r>
              <w:rPr>
                <w:sz w:val="22"/>
              </w:rPr>
              <w:t>1505</w:t>
            </w:r>
          </w:p>
        </w:tc>
        <w:tc>
          <w:tcPr>
            <w:tcW w:w="9274" w:type="dxa"/>
          </w:tcPr>
          <w:p>
            <w:pPr>
              <w:pStyle w:val="TableParagraph"/>
              <w:rPr>
                <w:sz w:val="22"/>
              </w:rPr>
            </w:pPr>
            <w:r>
              <w:rPr>
                <w:sz w:val="22"/>
              </w:rPr>
              <w:t>je mehr Unterstützung gebraucht wird. Freiheitsrechte bleiben ein Privileg von wenigen, wenn die</w:t>
            </w:r>
          </w:p>
        </w:tc>
      </w:tr>
      <w:tr>
        <w:trPr>
          <w:trHeight w:val="309" w:hRule="atLeast"/>
        </w:trPr>
        <w:tc>
          <w:tcPr>
            <w:tcW w:w="672" w:type="dxa"/>
          </w:tcPr>
          <w:p>
            <w:pPr>
              <w:pStyle w:val="TableParagraph"/>
              <w:spacing w:line="240" w:lineRule="auto" w:before="1"/>
              <w:ind w:left="50"/>
              <w:rPr>
                <w:sz w:val="22"/>
              </w:rPr>
            </w:pPr>
            <w:r>
              <w:rPr>
                <w:sz w:val="22"/>
              </w:rPr>
              <w:t>1506</w:t>
            </w:r>
          </w:p>
        </w:tc>
        <w:tc>
          <w:tcPr>
            <w:tcW w:w="9274" w:type="dxa"/>
          </w:tcPr>
          <w:p>
            <w:pPr>
              <w:pStyle w:val="TableParagraph"/>
              <w:spacing w:line="240" w:lineRule="auto" w:before="1"/>
              <w:rPr>
                <w:sz w:val="22"/>
              </w:rPr>
            </w:pPr>
            <w:r>
              <w:rPr>
                <w:sz w:val="22"/>
              </w:rPr>
              <w:t>sozialen Voraussetzungen dafür nicht für alle gewährleistet werden. Gesellschaften ohne</w:t>
            </w:r>
          </w:p>
        </w:tc>
      </w:tr>
      <w:tr>
        <w:trPr>
          <w:trHeight w:val="427" w:hRule="atLeast"/>
        </w:trPr>
        <w:tc>
          <w:tcPr>
            <w:tcW w:w="672" w:type="dxa"/>
          </w:tcPr>
          <w:p>
            <w:pPr>
              <w:pStyle w:val="TableParagraph"/>
              <w:ind w:left="50"/>
              <w:rPr>
                <w:sz w:val="22"/>
              </w:rPr>
            </w:pPr>
            <w:r>
              <w:rPr>
                <w:sz w:val="22"/>
              </w:rPr>
              <w:t>1507</w:t>
            </w:r>
          </w:p>
        </w:tc>
        <w:tc>
          <w:tcPr>
            <w:tcW w:w="9274" w:type="dxa"/>
          </w:tcPr>
          <w:p>
            <w:pPr>
              <w:pStyle w:val="TableParagraph"/>
              <w:rPr>
                <w:sz w:val="22"/>
              </w:rPr>
            </w:pPr>
            <w:r>
              <w:rPr>
                <w:sz w:val="22"/>
              </w:rPr>
              <w:t>existenzielle Not sind krisenfester, solidarische und gleichberechtigte Gesellschaften stärker.</w:t>
            </w:r>
          </w:p>
        </w:tc>
      </w:tr>
      <w:tr>
        <w:trPr>
          <w:trHeight w:val="429" w:hRule="atLeast"/>
        </w:trPr>
        <w:tc>
          <w:tcPr>
            <w:tcW w:w="672" w:type="dxa"/>
          </w:tcPr>
          <w:p>
            <w:pPr>
              <w:pStyle w:val="TableParagraph"/>
              <w:spacing w:line="240" w:lineRule="auto" w:before="119"/>
              <w:ind w:left="50"/>
              <w:rPr>
                <w:sz w:val="22"/>
              </w:rPr>
            </w:pPr>
            <w:r>
              <w:rPr>
                <w:sz w:val="22"/>
              </w:rPr>
              <w:t>1508</w:t>
            </w:r>
          </w:p>
        </w:tc>
        <w:tc>
          <w:tcPr>
            <w:tcW w:w="9274" w:type="dxa"/>
          </w:tcPr>
          <w:p>
            <w:pPr>
              <w:pStyle w:val="TableParagraph"/>
              <w:spacing w:line="240" w:lineRule="auto" w:before="119"/>
              <w:rPr>
                <w:sz w:val="22"/>
              </w:rPr>
            </w:pPr>
            <w:r>
              <w:rPr>
                <w:sz w:val="22"/>
              </w:rPr>
              <w:t>Corona hat uns schonungslos die Stärken und Schwächen unseres Sozialstaates vor Augen geführt:</w:t>
            </w:r>
          </w:p>
        </w:tc>
      </w:tr>
      <w:tr>
        <w:trPr>
          <w:trHeight w:val="309" w:hRule="atLeast"/>
        </w:trPr>
        <w:tc>
          <w:tcPr>
            <w:tcW w:w="672" w:type="dxa"/>
          </w:tcPr>
          <w:p>
            <w:pPr>
              <w:pStyle w:val="TableParagraph"/>
              <w:spacing w:line="240" w:lineRule="auto" w:before="1"/>
              <w:ind w:left="50"/>
              <w:rPr>
                <w:sz w:val="22"/>
              </w:rPr>
            </w:pPr>
            <w:r>
              <w:rPr>
                <w:sz w:val="22"/>
              </w:rPr>
              <w:t>1509</w:t>
            </w:r>
          </w:p>
        </w:tc>
        <w:tc>
          <w:tcPr>
            <w:tcW w:w="9274" w:type="dxa"/>
          </w:tcPr>
          <w:p>
            <w:pPr>
              <w:pStyle w:val="TableParagraph"/>
              <w:spacing w:line="240" w:lineRule="auto" w:before="1"/>
              <w:rPr>
                <w:sz w:val="22"/>
              </w:rPr>
            </w:pPr>
            <w:r>
              <w:rPr>
                <w:sz w:val="22"/>
              </w:rPr>
              <w:t>Wie wichtig ein robustes Gesundheitssystem für alle ist. Wie zentral eine Wirtschaftskraft ist, die für</w:t>
            </w:r>
          </w:p>
        </w:tc>
      </w:tr>
      <w:tr>
        <w:trPr>
          <w:trHeight w:val="307" w:hRule="atLeast"/>
        </w:trPr>
        <w:tc>
          <w:tcPr>
            <w:tcW w:w="672" w:type="dxa"/>
          </w:tcPr>
          <w:p>
            <w:pPr>
              <w:pStyle w:val="TableParagraph"/>
              <w:ind w:left="50"/>
              <w:rPr>
                <w:sz w:val="22"/>
              </w:rPr>
            </w:pPr>
            <w:r>
              <w:rPr>
                <w:sz w:val="22"/>
              </w:rPr>
              <w:t>1510</w:t>
            </w:r>
          </w:p>
        </w:tc>
        <w:tc>
          <w:tcPr>
            <w:tcW w:w="9274" w:type="dxa"/>
          </w:tcPr>
          <w:p>
            <w:pPr>
              <w:pStyle w:val="TableParagraph"/>
              <w:rPr>
                <w:sz w:val="22"/>
              </w:rPr>
            </w:pPr>
            <w:r>
              <w:rPr>
                <w:sz w:val="22"/>
              </w:rPr>
              <w:t>gesellschaftlichen Wohlstand und damit einen Sozialstaat sorgt, der Menschen bei Jobverlust oder</w:t>
            </w:r>
          </w:p>
        </w:tc>
      </w:tr>
      <w:tr>
        <w:trPr>
          <w:trHeight w:val="309" w:hRule="atLeast"/>
        </w:trPr>
        <w:tc>
          <w:tcPr>
            <w:tcW w:w="672" w:type="dxa"/>
          </w:tcPr>
          <w:p>
            <w:pPr>
              <w:pStyle w:val="TableParagraph"/>
              <w:ind w:left="50"/>
              <w:rPr>
                <w:sz w:val="22"/>
              </w:rPr>
            </w:pPr>
            <w:r>
              <w:rPr>
                <w:sz w:val="22"/>
              </w:rPr>
              <w:t>1511</w:t>
            </w:r>
          </w:p>
        </w:tc>
        <w:tc>
          <w:tcPr>
            <w:tcW w:w="9274" w:type="dxa"/>
          </w:tcPr>
          <w:p>
            <w:pPr>
              <w:pStyle w:val="TableParagraph"/>
              <w:rPr>
                <w:sz w:val="22"/>
              </w:rPr>
            </w:pPr>
            <w:r>
              <w:rPr>
                <w:sz w:val="22"/>
              </w:rPr>
              <w:t>Wirtschaftseinbruch vor Obdachlosigkeit bewahrt. Sie hat aber zugleich bestehende Ungleichheiten</w:t>
            </w:r>
          </w:p>
        </w:tc>
      </w:tr>
      <w:tr>
        <w:trPr>
          <w:trHeight w:val="309" w:hRule="atLeast"/>
        </w:trPr>
        <w:tc>
          <w:tcPr>
            <w:tcW w:w="672" w:type="dxa"/>
          </w:tcPr>
          <w:p>
            <w:pPr>
              <w:pStyle w:val="TableParagraph"/>
              <w:spacing w:line="240" w:lineRule="auto" w:before="2"/>
              <w:ind w:left="50"/>
              <w:rPr>
                <w:sz w:val="22"/>
              </w:rPr>
            </w:pPr>
            <w:r>
              <w:rPr>
                <w:sz w:val="22"/>
              </w:rPr>
              <w:t>1512</w:t>
            </w:r>
          </w:p>
        </w:tc>
        <w:tc>
          <w:tcPr>
            <w:tcW w:w="9274" w:type="dxa"/>
          </w:tcPr>
          <w:p>
            <w:pPr>
              <w:pStyle w:val="TableParagraph"/>
              <w:spacing w:line="240" w:lineRule="auto" w:before="2"/>
              <w:rPr>
                <w:sz w:val="22"/>
              </w:rPr>
            </w:pPr>
            <w:r>
              <w:rPr>
                <w:sz w:val="22"/>
              </w:rPr>
              <w:t>verschärft. Wer arm ist, wird schneller krank. Frauen tragen eine besondere Last in den</w:t>
            </w:r>
          </w:p>
        </w:tc>
      </w:tr>
      <w:tr>
        <w:trPr>
          <w:trHeight w:val="307" w:hRule="atLeast"/>
        </w:trPr>
        <w:tc>
          <w:tcPr>
            <w:tcW w:w="672" w:type="dxa"/>
          </w:tcPr>
          <w:p>
            <w:pPr>
              <w:pStyle w:val="TableParagraph"/>
              <w:ind w:left="50"/>
              <w:rPr>
                <w:sz w:val="22"/>
              </w:rPr>
            </w:pPr>
            <w:r>
              <w:rPr>
                <w:sz w:val="22"/>
              </w:rPr>
              <w:t>1513</w:t>
            </w:r>
          </w:p>
        </w:tc>
        <w:tc>
          <w:tcPr>
            <w:tcW w:w="9274" w:type="dxa"/>
          </w:tcPr>
          <w:p>
            <w:pPr>
              <w:pStyle w:val="TableParagraph"/>
              <w:rPr>
                <w:sz w:val="22"/>
              </w:rPr>
            </w:pPr>
            <w:r>
              <w:rPr>
                <w:sz w:val="22"/>
              </w:rPr>
              <w:t>systemrelevanten Berufen der Pflege, der Erziehung und im Einzelhandel, sind aber deutlich</w:t>
            </w:r>
          </w:p>
        </w:tc>
      </w:tr>
      <w:tr>
        <w:trPr>
          <w:trHeight w:val="309" w:hRule="atLeast"/>
        </w:trPr>
        <w:tc>
          <w:tcPr>
            <w:tcW w:w="672" w:type="dxa"/>
          </w:tcPr>
          <w:p>
            <w:pPr>
              <w:pStyle w:val="TableParagraph"/>
              <w:ind w:left="50"/>
              <w:rPr>
                <w:sz w:val="22"/>
              </w:rPr>
            </w:pPr>
            <w:r>
              <w:rPr>
                <w:sz w:val="22"/>
              </w:rPr>
              <w:t>1514</w:t>
            </w:r>
          </w:p>
        </w:tc>
        <w:tc>
          <w:tcPr>
            <w:tcW w:w="9274" w:type="dxa"/>
          </w:tcPr>
          <w:p>
            <w:pPr>
              <w:pStyle w:val="TableParagraph"/>
              <w:rPr>
                <w:sz w:val="22"/>
              </w:rPr>
            </w:pPr>
            <w:r>
              <w:rPr>
                <w:sz w:val="22"/>
              </w:rPr>
              <w:t>schlechter bezahlt und in Entscheidungsprozessen weniger repräsentiert. Selbständige, die ohnehin</w:t>
            </w:r>
          </w:p>
        </w:tc>
      </w:tr>
      <w:tr>
        <w:trPr>
          <w:trHeight w:val="309" w:hRule="atLeast"/>
        </w:trPr>
        <w:tc>
          <w:tcPr>
            <w:tcW w:w="672" w:type="dxa"/>
          </w:tcPr>
          <w:p>
            <w:pPr>
              <w:pStyle w:val="TableParagraph"/>
              <w:spacing w:line="240" w:lineRule="auto" w:before="1"/>
              <w:ind w:left="50"/>
              <w:rPr>
                <w:sz w:val="22"/>
              </w:rPr>
            </w:pPr>
            <w:r>
              <w:rPr>
                <w:sz w:val="22"/>
              </w:rPr>
              <w:t>1515</w:t>
            </w:r>
          </w:p>
        </w:tc>
        <w:tc>
          <w:tcPr>
            <w:tcW w:w="9274" w:type="dxa"/>
          </w:tcPr>
          <w:p>
            <w:pPr>
              <w:pStyle w:val="TableParagraph"/>
              <w:spacing w:line="240" w:lineRule="auto" w:before="1"/>
              <w:rPr>
                <w:sz w:val="22"/>
              </w:rPr>
            </w:pPr>
            <w:r>
              <w:rPr>
                <w:sz w:val="22"/>
              </w:rPr>
              <w:t>schon größere Risiken eingehen, stürzen ohne Verdienst in Existenzangst oder -not. Wer die Kinder</w:t>
            </w:r>
          </w:p>
        </w:tc>
      </w:tr>
      <w:tr>
        <w:trPr>
          <w:trHeight w:val="309" w:hRule="atLeast"/>
        </w:trPr>
        <w:tc>
          <w:tcPr>
            <w:tcW w:w="672" w:type="dxa"/>
          </w:tcPr>
          <w:p>
            <w:pPr>
              <w:pStyle w:val="TableParagraph"/>
              <w:ind w:left="50"/>
              <w:rPr>
                <w:sz w:val="22"/>
              </w:rPr>
            </w:pPr>
            <w:r>
              <w:rPr>
                <w:sz w:val="22"/>
              </w:rPr>
              <w:t>1516</w:t>
            </w:r>
          </w:p>
        </w:tc>
        <w:tc>
          <w:tcPr>
            <w:tcW w:w="9274" w:type="dxa"/>
          </w:tcPr>
          <w:p>
            <w:pPr>
              <w:pStyle w:val="TableParagraph"/>
              <w:rPr>
                <w:sz w:val="22"/>
              </w:rPr>
            </w:pPr>
            <w:r>
              <w:rPr>
                <w:sz w:val="22"/>
              </w:rPr>
              <w:t>allein erzieht, ist durch Kinderbetreuung, Homeschooling und Homeoffice noch mal mehr gefordert.</w:t>
            </w:r>
          </w:p>
        </w:tc>
      </w:tr>
      <w:tr>
        <w:trPr>
          <w:trHeight w:val="309" w:hRule="atLeast"/>
        </w:trPr>
        <w:tc>
          <w:tcPr>
            <w:tcW w:w="672" w:type="dxa"/>
          </w:tcPr>
          <w:p>
            <w:pPr>
              <w:pStyle w:val="TableParagraph"/>
              <w:spacing w:line="240" w:lineRule="auto" w:before="2"/>
              <w:ind w:left="50"/>
              <w:rPr>
                <w:sz w:val="22"/>
              </w:rPr>
            </w:pPr>
            <w:r>
              <w:rPr>
                <w:sz w:val="22"/>
              </w:rPr>
              <w:t>1517</w:t>
            </w:r>
          </w:p>
        </w:tc>
        <w:tc>
          <w:tcPr>
            <w:tcW w:w="9274" w:type="dxa"/>
          </w:tcPr>
          <w:p>
            <w:pPr>
              <w:pStyle w:val="TableParagraph"/>
              <w:spacing w:line="240" w:lineRule="auto" w:before="2"/>
              <w:rPr>
                <w:sz w:val="22"/>
              </w:rPr>
            </w:pPr>
            <w:r>
              <w:rPr>
                <w:sz w:val="22"/>
              </w:rPr>
              <w:t>Die Pandemie hat uns auf unsere individuellen Lebensumstände zurückgeworfen. Wenn die</w:t>
            </w:r>
          </w:p>
        </w:tc>
      </w:tr>
      <w:tr>
        <w:trPr>
          <w:trHeight w:val="307" w:hRule="atLeast"/>
        </w:trPr>
        <w:tc>
          <w:tcPr>
            <w:tcW w:w="672" w:type="dxa"/>
          </w:tcPr>
          <w:p>
            <w:pPr>
              <w:pStyle w:val="TableParagraph"/>
              <w:ind w:left="50"/>
              <w:rPr>
                <w:sz w:val="22"/>
              </w:rPr>
            </w:pPr>
            <w:r>
              <w:rPr>
                <w:sz w:val="22"/>
              </w:rPr>
              <w:t>1518</w:t>
            </w:r>
          </w:p>
        </w:tc>
        <w:tc>
          <w:tcPr>
            <w:tcW w:w="9274" w:type="dxa"/>
          </w:tcPr>
          <w:p>
            <w:pPr>
              <w:pStyle w:val="TableParagraph"/>
              <w:rPr>
                <w:sz w:val="22"/>
              </w:rPr>
            </w:pPr>
            <w:r>
              <w:rPr>
                <w:sz w:val="22"/>
              </w:rPr>
              <w:t>Wohnung eng ist, der Garten fehlt, aber die Schwimmhalle dicht ist, ist es dreifach schwer.</w:t>
            </w:r>
          </w:p>
        </w:tc>
      </w:tr>
      <w:tr>
        <w:trPr>
          <w:trHeight w:val="429" w:hRule="atLeast"/>
        </w:trPr>
        <w:tc>
          <w:tcPr>
            <w:tcW w:w="672" w:type="dxa"/>
          </w:tcPr>
          <w:p>
            <w:pPr>
              <w:pStyle w:val="TableParagraph"/>
              <w:ind w:left="50"/>
              <w:rPr>
                <w:sz w:val="22"/>
              </w:rPr>
            </w:pPr>
            <w:r>
              <w:rPr>
                <w:sz w:val="22"/>
              </w:rPr>
              <w:t>1519</w:t>
            </w:r>
          </w:p>
        </w:tc>
        <w:tc>
          <w:tcPr>
            <w:tcW w:w="9274" w:type="dxa"/>
          </w:tcPr>
          <w:p>
            <w:pPr>
              <w:pStyle w:val="TableParagraph"/>
              <w:rPr>
                <w:sz w:val="22"/>
              </w:rPr>
            </w:pPr>
            <w:r>
              <w:rPr>
                <w:sz w:val="22"/>
              </w:rPr>
              <w:t>Einsamkeit wird größer.</w:t>
            </w:r>
          </w:p>
        </w:tc>
      </w:tr>
      <w:tr>
        <w:trPr>
          <w:trHeight w:val="429" w:hRule="atLeast"/>
        </w:trPr>
        <w:tc>
          <w:tcPr>
            <w:tcW w:w="672" w:type="dxa"/>
          </w:tcPr>
          <w:p>
            <w:pPr>
              <w:pStyle w:val="TableParagraph"/>
              <w:spacing w:line="240" w:lineRule="auto" w:before="121"/>
              <w:ind w:left="50"/>
              <w:rPr>
                <w:sz w:val="22"/>
              </w:rPr>
            </w:pPr>
            <w:r>
              <w:rPr>
                <w:sz w:val="22"/>
              </w:rPr>
              <w:t>1520</w:t>
            </w:r>
          </w:p>
        </w:tc>
        <w:tc>
          <w:tcPr>
            <w:tcW w:w="9274" w:type="dxa"/>
          </w:tcPr>
          <w:p>
            <w:pPr>
              <w:pStyle w:val="TableParagraph"/>
              <w:spacing w:line="240" w:lineRule="auto" w:before="121"/>
              <w:rPr>
                <w:sz w:val="22"/>
              </w:rPr>
            </w:pPr>
            <w:r>
              <w:rPr>
                <w:sz w:val="22"/>
              </w:rPr>
              <w:t>Jetzt ist die Zeit, die richtigen Lehren zu ziehen. Der Weg aus der Pandemie muss zu einem neuen</w:t>
            </w:r>
          </w:p>
        </w:tc>
      </w:tr>
      <w:tr>
        <w:trPr>
          <w:trHeight w:val="307" w:hRule="atLeast"/>
        </w:trPr>
        <w:tc>
          <w:tcPr>
            <w:tcW w:w="672" w:type="dxa"/>
          </w:tcPr>
          <w:p>
            <w:pPr>
              <w:pStyle w:val="TableParagraph"/>
              <w:ind w:left="50"/>
              <w:rPr>
                <w:sz w:val="22"/>
              </w:rPr>
            </w:pPr>
            <w:r>
              <w:rPr>
                <w:sz w:val="22"/>
              </w:rPr>
              <w:t>1521</w:t>
            </w:r>
          </w:p>
        </w:tc>
        <w:tc>
          <w:tcPr>
            <w:tcW w:w="9274" w:type="dxa"/>
          </w:tcPr>
          <w:p>
            <w:pPr>
              <w:pStyle w:val="TableParagraph"/>
              <w:rPr>
                <w:sz w:val="22"/>
              </w:rPr>
            </w:pPr>
            <w:r>
              <w:rPr>
                <w:sz w:val="22"/>
              </w:rPr>
              <w:t>sozialen Sicherheitsversprechen führen. Wir wollen Schritt für Schritt die sozialen Systeme so</w:t>
            </w:r>
          </w:p>
        </w:tc>
      </w:tr>
      <w:tr>
        <w:trPr>
          <w:trHeight w:val="309" w:hRule="atLeast"/>
        </w:trPr>
        <w:tc>
          <w:tcPr>
            <w:tcW w:w="672" w:type="dxa"/>
          </w:tcPr>
          <w:p>
            <w:pPr>
              <w:pStyle w:val="TableParagraph"/>
              <w:ind w:left="50"/>
              <w:rPr>
                <w:sz w:val="22"/>
              </w:rPr>
            </w:pPr>
            <w:r>
              <w:rPr>
                <w:sz w:val="22"/>
              </w:rPr>
              <w:t>1522</w:t>
            </w:r>
          </w:p>
        </w:tc>
        <w:tc>
          <w:tcPr>
            <w:tcW w:w="9274" w:type="dxa"/>
          </w:tcPr>
          <w:p>
            <w:pPr>
              <w:pStyle w:val="TableParagraph"/>
              <w:rPr>
                <w:sz w:val="22"/>
              </w:rPr>
            </w:pPr>
            <w:r>
              <w:rPr>
                <w:sz w:val="22"/>
              </w:rPr>
              <w:t>verändern, dass sie allen Menschen Sicherheit und Halt geben, auch in Zeiten persönlicher,</w:t>
            </w:r>
          </w:p>
        </w:tc>
      </w:tr>
      <w:tr>
        <w:trPr>
          <w:trHeight w:val="309" w:hRule="atLeast"/>
        </w:trPr>
        <w:tc>
          <w:tcPr>
            <w:tcW w:w="672" w:type="dxa"/>
          </w:tcPr>
          <w:p>
            <w:pPr>
              <w:pStyle w:val="TableParagraph"/>
              <w:spacing w:line="240" w:lineRule="auto" w:before="1"/>
              <w:ind w:left="50"/>
              <w:rPr>
                <w:sz w:val="22"/>
              </w:rPr>
            </w:pPr>
            <w:r>
              <w:rPr>
                <w:sz w:val="22"/>
              </w:rPr>
              <w:t>1523</w:t>
            </w:r>
          </w:p>
        </w:tc>
        <w:tc>
          <w:tcPr>
            <w:tcW w:w="9274" w:type="dxa"/>
          </w:tcPr>
          <w:p>
            <w:pPr>
              <w:pStyle w:val="TableParagraph"/>
              <w:spacing w:line="240" w:lineRule="auto" w:before="1"/>
              <w:rPr>
                <w:sz w:val="22"/>
              </w:rPr>
            </w:pPr>
            <w:r>
              <w:rPr>
                <w:sz w:val="22"/>
              </w:rPr>
              <w:t>gesellschaftlicher Umbrüche, und ihnen Teilhabe ermöglichen. Unsere Bibliotheken und Bolzplätze,</w:t>
            </w:r>
          </w:p>
        </w:tc>
      </w:tr>
      <w:tr>
        <w:trPr>
          <w:trHeight w:val="307" w:hRule="atLeast"/>
        </w:trPr>
        <w:tc>
          <w:tcPr>
            <w:tcW w:w="672" w:type="dxa"/>
          </w:tcPr>
          <w:p>
            <w:pPr>
              <w:pStyle w:val="TableParagraph"/>
              <w:ind w:left="50"/>
              <w:rPr>
                <w:sz w:val="22"/>
              </w:rPr>
            </w:pPr>
            <w:r>
              <w:rPr>
                <w:sz w:val="22"/>
              </w:rPr>
              <w:t>1524</w:t>
            </w:r>
          </w:p>
        </w:tc>
        <w:tc>
          <w:tcPr>
            <w:tcW w:w="9274" w:type="dxa"/>
          </w:tcPr>
          <w:p>
            <w:pPr>
              <w:pStyle w:val="TableParagraph"/>
              <w:rPr>
                <w:sz w:val="22"/>
              </w:rPr>
            </w:pPr>
            <w:r>
              <w:rPr>
                <w:sz w:val="22"/>
              </w:rPr>
              <w:t>Sport- und Musikvereine, Theater und Jugendzentren – kurz, unsere öffentlichen und sozialen Orte</w:t>
            </w:r>
          </w:p>
        </w:tc>
      </w:tr>
      <w:tr>
        <w:trPr>
          <w:trHeight w:val="429" w:hRule="atLeast"/>
        </w:trPr>
        <w:tc>
          <w:tcPr>
            <w:tcW w:w="672" w:type="dxa"/>
          </w:tcPr>
          <w:p>
            <w:pPr>
              <w:pStyle w:val="TableParagraph"/>
              <w:ind w:left="50"/>
              <w:rPr>
                <w:sz w:val="22"/>
              </w:rPr>
            </w:pPr>
            <w:r>
              <w:rPr>
                <w:sz w:val="22"/>
              </w:rPr>
              <w:t>1525</w:t>
            </w:r>
          </w:p>
        </w:tc>
        <w:tc>
          <w:tcPr>
            <w:tcW w:w="9274" w:type="dxa"/>
          </w:tcPr>
          <w:p>
            <w:pPr>
              <w:pStyle w:val="TableParagraph"/>
              <w:rPr>
                <w:sz w:val="22"/>
              </w:rPr>
            </w:pPr>
            <w:r>
              <w:rPr>
                <w:sz w:val="22"/>
              </w:rPr>
              <w:t>sollten zu schönsten und stärksten Räumen des Miteinanders werden.</w:t>
            </w:r>
          </w:p>
        </w:tc>
      </w:tr>
      <w:tr>
        <w:trPr>
          <w:trHeight w:val="429" w:hRule="atLeast"/>
        </w:trPr>
        <w:tc>
          <w:tcPr>
            <w:tcW w:w="672" w:type="dxa"/>
          </w:tcPr>
          <w:p>
            <w:pPr>
              <w:pStyle w:val="TableParagraph"/>
              <w:spacing w:line="240" w:lineRule="auto" w:before="122"/>
              <w:ind w:left="50"/>
              <w:rPr>
                <w:sz w:val="22"/>
              </w:rPr>
            </w:pPr>
            <w:r>
              <w:rPr>
                <w:sz w:val="22"/>
              </w:rPr>
              <w:t>1526</w:t>
            </w:r>
          </w:p>
        </w:tc>
        <w:tc>
          <w:tcPr>
            <w:tcW w:w="9274" w:type="dxa"/>
          </w:tcPr>
          <w:p>
            <w:pPr>
              <w:pStyle w:val="TableParagraph"/>
              <w:spacing w:line="240" w:lineRule="auto" w:before="122"/>
              <w:rPr>
                <w:sz w:val="22"/>
              </w:rPr>
            </w:pPr>
            <w:r>
              <w:rPr>
                <w:sz w:val="22"/>
              </w:rPr>
              <w:t>Glück und Chancen dürfen nicht davon abhängen, ob man im Norden oder Süden, Osten oder</w:t>
            </w:r>
          </w:p>
        </w:tc>
      </w:tr>
      <w:tr>
        <w:trPr>
          <w:trHeight w:val="307" w:hRule="atLeast"/>
        </w:trPr>
        <w:tc>
          <w:tcPr>
            <w:tcW w:w="672" w:type="dxa"/>
          </w:tcPr>
          <w:p>
            <w:pPr>
              <w:pStyle w:val="TableParagraph"/>
              <w:ind w:left="50"/>
              <w:rPr>
                <w:sz w:val="22"/>
              </w:rPr>
            </w:pPr>
            <w:r>
              <w:rPr>
                <w:sz w:val="22"/>
              </w:rPr>
              <w:t>1527</w:t>
            </w:r>
          </w:p>
        </w:tc>
        <w:tc>
          <w:tcPr>
            <w:tcW w:w="9274" w:type="dxa"/>
          </w:tcPr>
          <w:p>
            <w:pPr>
              <w:pStyle w:val="TableParagraph"/>
              <w:rPr>
                <w:sz w:val="22"/>
              </w:rPr>
            </w:pPr>
            <w:r>
              <w:rPr>
                <w:sz w:val="22"/>
              </w:rPr>
              <w:t>Westen, in der Stadt oder auf dem Land lebt, entsprechend sind gleichwertige Lebensverhältnisse</w:t>
            </w:r>
          </w:p>
        </w:tc>
      </w:tr>
      <w:tr>
        <w:trPr>
          <w:trHeight w:val="309" w:hRule="atLeast"/>
        </w:trPr>
        <w:tc>
          <w:tcPr>
            <w:tcW w:w="672" w:type="dxa"/>
          </w:tcPr>
          <w:p>
            <w:pPr>
              <w:pStyle w:val="TableParagraph"/>
              <w:ind w:left="50"/>
              <w:rPr>
                <w:sz w:val="22"/>
              </w:rPr>
            </w:pPr>
            <w:r>
              <w:rPr>
                <w:sz w:val="22"/>
              </w:rPr>
              <w:t>1528</w:t>
            </w:r>
          </w:p>
        </w:tc>
        <w:tc>
          <w:tcPr>
            <w:tcW w:w="9274" w:type="dxa"/>
          </w:tcPr>
          <w:p>
            <w:pPr>
              <w:pStyle w:val="TableParagraph"/>
              <w:rPr>
                <w:sz w:val="22"/>
              </w:rPr>
            </w:pPr>
            <w:r>
              <w:rPr>
                <w:sz w:val="22"/>
              </w:rPr>
              <w:t>Verfassungsgrundsatz. Wir setzen alles daran, aus diesem oftmals noch unerfüllten Anspruch Realität</w:t>
            </w:r>
          </w:p>
        </w:tc>
      </w:tr>
      <w:tr>
        <w:trPr>
          <w:trHeight w:val="309" w:hRule="atLeast"/>
        </w:trPr>
        <w:tc>
          <w:tcPr>
            <w:tcW w:w="672" w:type="dxa"/>
          </w:tcPr>
          <w:p>
            <w:pPr>
              <w:pStyle w:val="TableParagraph"/>
              <w:spacing w:line="240" w:lineRule="auto" w:before="1"/>
              <w:ind w:left="50"/>
              <w:rPr>
                <w:sz w:val="22"/>
              </w:rPr>
            </w:pPr>
            <w:r>
              <w:rPr>
                <w:sz w:val="22"/>
              </w:rPr>
              <w:t>1529</w:t>
            </w:r>
          </w:p>
        </w:tc>
        <w:tc>
          <w:tcPr>
            <w:tcW w:w="9274" w:type="dxa"/>
          </w:tcPr>
          <w:p>
            <w:pPr>
              <w:pStyle w:val="TableParagraph"/>
              <w:spacing w:line="240" w:lineRule="auto" w:before="1"/>
              <w:rPr>
                <w:sz w:val="22"/>
              </w:rPr>
            </w:pPr>
            <w:r>
              <w:rPr>
                <w:sz w:val="22"/>
              </w:rPr>
              <w:t>zu machen. Wer auf dem Land wohnt, braucht genauso einen Zugang zu Ärzten, schnellem Internet,</w:t>
            </w:r>
          </w:p>
        </w:tc>
      </w:tr>
      <w:tr>
        <w:trPr>
          <w:trHeight w:val="263" w:hRule="atLeast"/>
        </w:trPr>
        <w:tc>
          <w:tcPr>
            <w:tcW w:w="672" w:type="dxa"/>
          </w:tcPr>
          <w:p>
            <w:pPr>
              <w:pStyle w:val="TableParagraph"/>
              <w:spacing w:line="244" w:lineRule="exact"/>
              <w:ind w:left="50"/>
              <w:rPr>
                <w:sz w:val="22"/>
              </w:rPr>
            </w:pPr>
            <w:r>
              <w:rPr>
                <w:sz w:val="22"/>
              </w:rPr>
              <w:t>1530</w:t>
            </w:r>
          </w:p>
        </w:tc>
        <w:tc>
          <w:tcPr>
            <w:tcW w:w="9274" w:type="dxa"/>
          </w:tcPr>
          <w:p>
            <w:pPr>
              <w:pStyle w:val="TableParagraph"/>
              <w:spacing w:line="244" w:lineRule="exact"/>
              <w:rPr>
                <w:sz w:val="22"/>
              </w:rPr>
            </w:pPr>
            <w:r>
              <w:rPr>
                <w:sz w:val="22"/>
              </w:rPr>
              <w:t>öffentlicher Daseinsvorsorge wie Städter*innen. Und wer in Städten lebt, muss auch in der Gegend</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17"/>
      </w:tblGrid>
      <w:tr>
        <w:trPr>
          <w:trHeight w:val="264" w:hRule="atLeast"/>
        </w:trPr>
        <w:tc>
          <w:tcPr>
            <w:tcW w:w="672" w:type="dxa"/>
          </w:tcPr>
          <w:p>
            <w:pPr>
              <w:pStyle w:val="TableParagraph"/>
              <w:spacing w:line="225" w:lineRule="exact"/>
              <w:ind w:left="50"/>
              <w:rPr>
                <w:sz w:val="22"/>
              </w:rPr>
            </w:pPr>
            <w:r>
              <w:rPr>
                <w:sz w:val="22"/>
              </w:rPr>
              <w:t>1531</w:t>
            </w:r>
          </w:p>
        </w:tc>
        <w:tc>
          <w:tcPr>
            <w:tcW w:w="9217" w:type="dxa"/>
          </w:tcPr>
          <w:p>
            <w:pPr>
              <w:pStyle w:val="TableParagraph"/>
              <w:spacing w:line="225" w:lineRule="exact"/>
              <w:rPr>
                <w:sz w:val="22"/>
              </w:rPr>
            </w:pPr>
            <w:r>
              <w:rPr>
                <w:sz w:val="22"/>
              </w:rPr>
              <w:t>guten und bezahlbaren Wohnraum finden können. Wohnen ist die soziale Frage unserer Zeit und für</w:t>
            </w:r>
          </w:p>
        </w:tc>
      </w:tr>
      <w:tr>
        <w:trPr>
          <w:trHeight w:val="427" w:hRule="atLeast"/>
        </w:trPr>
        <w:tc>
          <w:tcPr>
            <w:tcW w:w="672" w:type="dxa"/>
          </w:tcPr>
          <w:p>
            <w:pPr>
              <w:pStyle w:val="TableParagraph"/>
              <w:ind w:left="50"/>
              <w:rPr>
                <w:sz w:val="22"/>
              </w:rPr>
            </w:pPr>
            <w:r>
              <w:rPr>
                <w:sz w:val="22"/>
              </w:rPr>
              <w:t>1532</w:t>
            </w:r>
          </w:p>
        </w:tc>
        <w:tc>
          <w:tcPr>
            <w:tcW w:w="9217" w:type="dxa"/>
          </w:tcPr>
          <w:p>
            <w:pPr>
              <w:pStyle w:val="TableParagraph"/>
              <w:rPr>
                <w:sz w:val="22"/>
              </w:rPr>
            </w:pPr>
            <w:r>
              <w:rPr>
                <w:sz w:val="22"/>
              </w:rPr>
              <w:t>viele Menschen, viele Familien bis weit in die Mittelschicht hinein eine der Existenz.</w:t>
            </w:r>
          </w:p>
        </w:tc>
      </w:tr>
      <w:tr>
        <w:trPr>
          <w:trHeight w:val="429" w:hRule="atLeast"/>
        </w:trPr>
        <w:tc>
          <w:tcPr>
            <w:tcW w:w="672" w:type="dxa"/>
          </w:tcPr>
          <w:p>
            <w:pPr>
              <w:pStyle w:val="TableParagraph"/>
              <w:spacing w:line="240" w:lineRule="auto" w:before="119"/>
              <w:ind w:left="50"/>
              <w:rPr>
                <w:sz w:val="22"/>
              </w:rPr>
            </w:pPr>
            <w:r>
              <w:rPr>
                <w:sz w:val="22"/>
              </w:rPr>
              <w:t>1533</w:t>
            </w:r>
          </w:p>
        </w:tc>
        <w:tc>
          <w:tcPr>
            <w:tcW w:w="9217" w:type="dxa"/>
          </w:tcPr>
          <w:p>
            <w:pPr>
              <w:pStyle w:val="TableParagraph"/>
              <w:spacing w:line="240" w:lineRule="auto" w:before="119"/>
              <w:rPr>
                <w:sz w:val="22"/>
              </w:rPr>
            </w:pPr>
            <w:r>
              <w:rPr>
                <w:sz w:val="22"/>
              </w:rPr>
              <w:t>Unser Gesundheitssystem soll allen eine gleichwertige Gesundheitsversorgung garantieren, aber es</w:t>
            </w:r>
          </w:p>
        </w:tc>
      </w:tr>
      <w:tr>
        <w:trPr>
          <w:trHeight w:val="309" w:hRule="atLeast"/>
        </w:trPr>
        <w:tc>
          <w:tcPr>
            <w:tcW w:w="672" w:type="dxa"/>
          </w:tcPr>
          <w:p>
            <w:pPr>
              <w:pStyle w:val="TableParagraph"/>
              <w:spacing w:line="240" w:lineRule="auto" w:before="1"/>
              <w:ind w:left="50"/>
              <w:rPr>
                <w:sz w:val="22"/>
              </w:rPr>
            </w:pPr>
            <w:r>
              <w:rPr>
                <w:sz w:val="22"/>
              </w:rPr>
              <w:t>1534</w:t>
            </w:r>
          </w:p>
        </w:tc>
        <w:tc>
          <w:tcPr>
            <w:tcW w:w="9217" w:type="dxa"/>
          </w:tcPr>
          <w:p>
            <w:pPr>
              <w:pStyle w:val="TableParagraph"/>
              <w:spacing w:line="240" w:lineRule="auto" w:before="1"/>
              <w:rPr>
                <w:sz w:val="22"/>
              </w:rPr>
            </w:pPr>
            <w:r>
              <w:rPr>
                <w:sz w:val="22"/>
              </w:rPr>
              <w:t>klaffen Lücken: Gesundheitsämter wurden kaputtgespart, in Krankenhäusern und der Verwaltung</w:t>
            </w:r>
          </w:p>
        </w:tc>
      </w:tr>
      <w:tr>
        <w:trPr>
          <w:trHeight w:val="307" w:hRule="atLeast"/>
        </w:trPr>
        <w:tc>
          <w:tcPr>
            <w:tcW w:w="672" w:type="dxa"/>
          </w:tcPr>
          <w:p>
            <w:pPr>
              <w:pStyle w:val="TableParagraph"/>
              <w:ind w:left="50"/>
              <w:rPr>
                <w:sz w:val="22"/>
              </w:rPr>
            </w:pPr>
            <w:r>
              <w:rPr>
                <w:sz w:val="22"/>
              </w:rPr>
              <w:t>1535</w:t>
            </w:r>
          </w:p>
        </w:tc>
        <w:tc>
          <w:tcPr>
            <w:tcW w:w="9217" w:type="dxa"/>
          </w:tcPr>
          <w:p>
            <w:pPr>
              <w:pStyle w:val="TableParagraph"/>
              <w:rPr>
                <w:sz w:val="22"/>
              </w:rPr>
            </w:pPr>
            <w:r>
              <w:rPr>
                <w:sz w:val="22"/>
              </w:rPr>
              <w:t>fehlt Personal, die, die da sind, arbeiten am Anschlag. Wir wollen die Vorzeichen ändern und</w:t>
            </w:r>
          </w:p>
        </w:tc>
      </w:tr>
      <w:tr>
        <w:trPr>
          <w:trHeight w:val="309" w:hRule="atLeast"/>
        </w:trPr>
        <w:tc>
          <w:tcPr>
            <w:tcW w:w="672" w:type="dxa"/>
          </w:tcPr>
          <w:p>
            <w:pPr>
              <w:pStyle w:val="TableParagraph"/>
              <w:ind w:left="50"/>
              <w:rPr>
                <w:sz w:val="22"/>
              </w:rPr>
            </w:pPr>
            <w:r>
              <w:rPr>
                <w:sz w:val="22"/>
              </w:rPr>
              <w:t>1536</w:t>
            </w:r>
          </w:p>
        </w:tc>
        <w:tc>
          <w:tcPr>
            <w:tcW w:w="9217" w:type="dxa"/>
          </w:tcPr>
          <w:p>
            <w:pPr>
              <w:pStyle w:val="TableParagraph"/>
              <w:rPr>
                <w:sz w:val="22"/>
              </w:rPr>
            </w:pPr>
            <w:r>
              <w:rPr>
                <w:sz w:val="22"/>
              </w:rPr>
              <w:t>Vorsorge zum Leitprinzip machen: Kliniken sollen ihrem gesellschaftlichem Auftrag entsprechend</w:t>
            </w:r>
          </w:p>
        </w:tc>
      </w:tr>
      <w:tr>
        <w:trPr>
          <w:trHeight w:val="309" w:hRule="atLeast"/>
        </w:trPr>
        <w:tc>
          <w:tcPr>
            <w:tcW w:w="672" w:type="dxa"/>
          </w:tcPr>
          <w:p>
            <w:pPr>
              <w:pStyle w:val="TableParagraph"/>
              <w:spacing w:line="240" w:lineRule="auto" w:before="2"/>
              <w:ind w:left="50"/>
              <w:rPr>
                <w:sz w:val="22"/>
              </w:rPr>
            </w:pPr>
            <w:r>
              <w:rPr>
                <w:sz w:val="22"/>
              </w:rPr>
              <w:t>1537</w:t>
            </w:r>
          </w:p>
        </w:tc>
        <w:tc>
          <w:tcPr>
            <w:tcW w:w="9217" w:type="dxa"/>
          </w:tcPr>
          <w:p>
            <w:pPr>
              <w:pStyle w:val="TableParagraph"/>
              <w:spacing w:line="240" w:lineRule="auto" w:before="2"/>
              <w:rPr>
                <w:sz w:val="22"/>
              </w:rPr>
            </w:pPr>
            <w:r>
              <w:rPr>
                <w:sz w:val="22"/>
              </w:rPr>
              <w:t>finanziert werden, auch auf dem Land braucht es Zugang zu Geburtshilfe und Notfallhilfen. In der</w:t>
            </w:r>
          </w:p>
        </w:tc>
      </w:tr>
      <w:tr>
        <w:trPr>
          <w:trHeight w:val="309" w:hRule="atLeast"/>
        </w:trPr>
        <w:tc>
          <w:tcPr>
            <w:tcW w:w="672" w:type="dxa"/>
          </w:tcPr>
          <w:p>
            <w:pPr>
              <w:pStyle w:val="TableParagraph"/>
              <w:ind w:left="50"/>
              <w:rPr>
                <w:sz w:val="22"/>
              </w:rPr>
            </w:pPr>
            <w:r>
              <w:rPr>
                <w:sz w:val="22"/>
              </w:rPr>
              <w:t>1538</w:t>
            </w:r>
          </w:p>
        </w:tc>
        <w:tc>
          <w:tcPr>
            <w:tcW w:w="9217" w:type="dxa"/>
          </w:tcPr>
          <w:p>
            <w:pPr>
              <w:pStyle w:val="TableParagraph"/>
              <w:rPr>
                <w:sz w:val="22"/>
              </w:rPr>
            </w:pPr>
            <w:r>
              <w:rPr>
                <w:sz w:val="22"/>
              </w:rPr>
              <w:t>Pflege setzen wir uns ein für bessere Arbeitsbedingungen, mehr Personal, Sicherheit für Menschen,</w:t>
            </w:r>
          </w:p>
        </w:tc>
      </w:tr>
      <w:tr>
        <w:trPr>
          <w:trHeight w:val="429" w:hRule="atLeast"/>
        </w:trPr>
        <w:tc>
          <w:tcPr>
            <w:tcW w:w="672" w:type="dxa"/>
          </w:tcPr>
          <w:p>
            <w:pPr>
              <w:pStyle w:val="TableParagraph"/>
              <w:spacing w:line="240" w:lineRule="auto" w:before="1"/>
              <w:ind w:left="50"/>
              <w:rPr>
                <w:sz w:val="22"/>
              </w:rPr>
            </w:pPr>
            <w:r>
              <w:rPr>
                <w:sz w:val="22"/>
              </w:rPr>
              <w:t>1539</w:t>
            </w:r>
          </w:p>
        </w:tc>
        <w:tc>
          <w:tcPr>
            <w:tcW w:w="9217" w:type="dxa"/>
          </w:tcPr>
          <w:p>
            <w:pPr>
              <w:pStyle w:val="TableParagraph"/>
              <w:spacing w:line="240" w:lineRule="auto" w:before="1"/>
              <w:rPr>
                <w:sz w:val="22"/>
              </w:rPr>
            </w:pPr>
            <w:r>
              <w:rPr>
                <w:sz w:val="22"/>
              </w:rPr>
              <w:t>die Pflege benötigen, und für diejenigen, die Angehörige oder Freund*innen pflegen.</w:t>
            </w:r>
          </w:p>
        </w:tc>
      </w:tr>
      <w:tr>
        <w:trPr>
          <w:trHeight w:val="427" w:hRule="atLeast"/>
        </w:trPr>
        <w:tc>
          <w:tcPr>
            <w:tcW w:w="672" w:type="dxa"/>
          </w:tcPr>
          <w:p>
            <w:pPr>
              <w:pStyle w:val="TableParagraph"/>
              <w:spacing w:line="240" w:lineRule="auto" w:before="119"/>
              <w:ind w:left="50"/>
              <w:rPr>
                <w:sz w:val="22"/>
              </w:rPr>
            </w:pPr>
            <w:r>
              <w:rPr>
                <w:sz w:val="22"/>
              </w:rPr>
              <w:t>1540</w:t>
            </w:r>
          </w:p>
        </w:tc>
        <w:tc>
          <w:tcPr>
            <w:tcW w:w="9217" w:type="dxa"/>
          </w:tcPr>
          <w:p>
            <w:pPr>
              <w:pStyle w:val="TableParagraph"/>
              <w:spacing w:line="240" w:lineRule="auto" w:before="119"/>
              <w:rPr>
                <w:sz w:val="22"/>
              </w:rPr>
            </w:pPr>
            <w:r>
              <w:rPr>
                <w:sz w:val="22"/>
              </w:rPr>
              <w:t>Digitalisierung, globaler Wettbewerb und der nötige Umbau der Wirtschaft bedeuten für viele</w:t>
            </w:r>
          </w:p>
        </w:tc>
      </w:tr>
      <w:tr>
        <w:trPr>
          <w:trHeight w:val="309" w:hRule="atLeast"/>
        </w:trPr>
        <w:tc>
          <w:tcPr>
            <w:tcW w:w="672" w:type="dxa"/>
          </w:tcPr>
          <w:p>
            <w:pPr>
              <w:pStyle w:val="TableParagraph"/>
              <w:ind w:left="50"/>
              <w:rPr>
                <w:sz w:val="22"/>
              </w:rPr>
            </w:pPr>
            <w:r>
              <w:rPr>
                <w:sz w:val="22"/>
              </w:rPr>
              <w:t>1541</w:t>
            </w:r>
          </w:p>
        </w:tc>
        <w:tc>
          <w:tcPr>
            <w:tcW w:w="9217" w:type="dxa"/>
          </w:tcPr>
          <w:p>
            <w:pPr>
              <w:pStyle w:val="TableParagraph"/>
              <w:rPr>
                <w:sz w:val="22"/>
              </w:rPr>
            </w:pPr>
            <w:r>
              <w:rPr>
                <w:sz w:val="22"/>
              </w:rPr>
              <w:t>Menschen große Veränderungen, die mit der Angst vor Verlusten einhergehen. Aber Angst lähmt</w:t>
            </w:r>
          </w:p>
        </w:tc>
      </w:tr>
      <w:tr>
        <w:trPr>
          <w:trHeight w:val="309" w:hRule="atLeast"/>
        </w:trPr>
        <w:tc>
          <w:tcPr>
            <w:tcW w:w="672" w:type="dxa"/>
          </w:tcPr>
          <w:p>
            <w:pPr>
              <w:pStyle w:val="TableParagraph"/>
              <w:spacing w:line="240" w:lineRule="auto" w:before="1"/>
              <w:ind w:left="50"/>
              <w:rPr>
                <w:sz w:val="22"/>
              </w:rPr>
            </w:pPr>
            <w:r>
              <w:rPr>
                <w:sz w:val="22"/>
              </w:rPr>
              <w:t>1542</w:t>
            </w:r>
          </w:p>
        </w:tc>
        <w:tc>
          <w:tcPr>
            <w:tcW w:w="9217" w:type="dxa"/>
          </w:tcPr>
          <w:p>
            <w:pPr>
              <w:pStyle w:val="TableParagraph"/>
              <w:spacing w:line="240" w:lineRule="auto" w:before="1"/>
              <w:rPr>
                <w:sz w:val="22"/>
              </w:rPr>
            </w:pPr>
            <w:r>
              <w:rPr>
                <w:sz w:val="22"/>
              </w:rPr>
              <w:t>und macht mürbe. Menschen benötigen Sicherheit im Übergang. Es gilt, die Risiken abzusichern und</w:t>
            </w:r>
          </w:p>
        </w:tc>
      </w:tr>
      <w:tr>
        <w:trPr>
          <w:trHeight w:val="307" w:hRule="atLeast"/>
        </w:trPr>
        <w:tc>
          <w:tcPr>
            <w:tcW w:w="672" w:type="dxa"/>
          </w:tcPr>
          <w:p>
            <w:pPr>
              <w:pStyle w:val="TableParagraph"/>
              <w:ind w:left="50"/>
              <w:rPr>
                <w:sz w:val="22"/>
              </w:rPr>
            </w:pPr>
            <w:r>
              <w:rPr>
                <w:sz w:val="22"/>
              </w:rPr>
              <w:t>1543</w:t>
            </w:r>
          </w:p>
        </w:tc>
        <w:tc>
          <w:tcPr>
            <w:tcW w:w="9217" w:type="dxa"/>
          </w:tcPr>
          <w:p>
            <w:pPr>
              <w:pStyle w:val="TableParagraph"/>
              <w:rPr>
                <w:sz w:val="22"/>
              </w:rPr>
            </w:pPr>
            <w:r>
              <w:rPr>
                <w:sz w:val="22"/>
              </w:rPr>
              <w:t>Perspektiven zu geben, etwa durch eine Arbeitsversicherung und durch Weiterbildung. Starke</w:t>
            </w:r>
          </w:p>
        </w:tc>
      </w:tr>
      <w:tr>
        <w:trPr>
          <w:trHeight w:val="309" w:hRule="atLeast"/>
        </w:trPr>
        <w:tc>
          <w:tcPr>
            <w:tcW w:w="672" w:type="dxa"/>
          </w:tcPr>
          <w:p>
            <w:pPr>
              <w:pStyle w:val="TableParagraph"/>
              <w:ind w:left="50"/>
              <w:rPr>
                <w:sz w:val="22"/>
              </w:rPr>
            </w:pPr>
            <w:r>
              <w:rPr>
                <w:sz w:val="22"/>
              </w:rPr>
              <w:t>1544</w:t>
            </w:r>
          </w:p>
        </w:tc>
        <w:tc>
          <w:tcPr>
            <w:tcW w:w="9217" w:type="dxa"/>
          </w:tcPr>
          <w:p>
            <w:pPr>
              <w:pStyle w:val="TableParagraph"/>
              <w:rPr>
                <w:sz w:val="22"/>
              </w:rPr>
            </w:pPr>
            <w:r>
              <w:rPr>
                <w:sz w:val="22"/>
              </w:rPr>
              <w:t>Tarifpartner, starke Gewerkschaften und demokratische Mitbestimmung können ebenfalls dazu</w:t>
            </w:r>
          </w:p>
        </w:tc>
      </w:tr>
      <w:tr>
        <w:trPr>
          <w:trHeight w:val="309" w:hRule="atLeast"/>
        </w:trPr>
        <w:tc>
          <w:tcPr>
            <w:tcW w:w="672" w:type="dxa"/>
          </w:tcPr>
          <w:p>
            <w:pPr>
              <w:pStyle w:val="TableParagraph"/>
              <w:spacing w:line="240" w:lineRule="auto" w:before="1"/>
              <w:ind w:left="50"/>
              <w:rPr>
                <w:sz w:val="22"/>
              </w:rPr>
            </w:pPr>
            <w:r>
              <w:rPr>
                <w:sz w:val="22"/>
              </w:rPr>
              <w:t>1545</w:t>
            </w:r>
          </w:p>
        </w:tc>
        <w:tc>
          <w:tcPr>
            <w:tcW w:w="9217" w:type="dxa"/>
          </w:tcPr>
          <w:p>
            <w:pPr>
              <w:pStyle w:val="TableParagraph"/>
              <w:spacing w:line="240" w:lineRule="auto" w:before="1"/>
              <w:rPr>
                <w:sz w:val="22"/>
              </w:rPr>
            </w:pPr>
            <w:r>
              <w:rPr>
                <w:sz w:val="22"/>
              </w:rPr>
              <w:t>beitragen, die großen Herausforderungen beim Übergang in eine sozial-ökologische Marktwirtschaft</w:t>
            </w:r>
          </w:p>
        </w:tc>
      </w:tr>
      <w:tr>
        <w:trPr>
          <w:trHeight w:val="307" w:hRule="atLeast"/>
        </w:trPr>
        <w:tc>
          <w:tcPr>
            <w:tcW w:w="672" w:type="dxa"/>
          </w:tcPr>
          <w:p>
            <w:pPr>
              <w:pStyle w:val="TableParagraph"/>
              <w:ind w:left="50"/>
              <w:rPr>
                <w:sz w:val="22"/>
              </w:rPr>
            </w:pPr>
            <w:r>
              <w:rPr>
                <w:sz w:val="22"/>
              </w:rPr>
              <w:t>1546</w:t>
            </w:r>
          </w:p>
        </w:tc>
        <w:tc>
          <w:tcPr>
            <w:tcW w:w="9217" w:type="dxa"/>
          </w:tcPr>
          <w:p>
            <w:pPr>
              <w:pStyle w:val="TableParagraph"/>
              <w:rPr>
                <w:sz w:val="22"/>
              </w:rPr>
            </w:pPr>
            <w:r>
              <w:rPr>
                <w:sz w:val="22"/>
              </w:rPr>
              <w:t>gemeinsam zu bewältigen. Wir werden zeigen, dass Transformation und Digitalisierung hin zu einem</w:t>
            </w:r>
          </w:p>
        </w:tc>
      </w:tr>
      <w:tr>
        <w:trPr>
          <w:trHeight w:val="309" w:hRule="atLeast"/>
        </w:trPr>
        <w:tc>
          <w:tcPr>
            <w:tcW w:w="672" w:type="dxa"/>
          </w:tcPr>
          <w:p>
            <w:pPr>
              <w:pStyle w:val="TableParagraph"/>
              <w:ind w:left="50"/>
              <w:rPr>
                <w:sz w:val="22"/>
              </w:rPr>
            </w:pPr>
            <w:r>
              <w:rPr>
                <w:sz w:val="22"/>
              </w:rPr>
              <w:t>1547</w:t>
            </w:r>
          </w:p>
        </w:tc>
        <w:tc>
          <w:tcPr>
            <w:tcW w:w="9217" w:type="dxa"/>
          </w:tcPr>
          <w:p>
            <w:pPr>
              <w:pStyle w:val="TableParagraph"/>
              <w:rPr>
                <w:sz w:val="22"/>
              </w:rPr>
            </w:pPr>
            <w:r>
              <w:rPr>
                <w:sz w:val="22"/>
              </w:rPr>
              <w:t>klimagerechten Wohlstand zukunftsfähige Jobs schaffen, mit guten Arbeitsbedingungen und gerecht</w:t>
            </w:r>
          </w:p>
        </w:tc>
      </w:tr>
      <w:tr>
        <w:trPr>
          <w:trHeight w:val="266" w:hRule="atLeast"/>
        </w:trPr>
        <w:tc>
          <w:tcPr>
            <w:tcW w:w="672" w:type="dxa"/>
          </w:tcPr>
          <w:p>
            <w:pPr>
              <w:pStyle w:val="TableParagraph"/>
              <w:spacing w:line="245" w:lineRule="exact" w:before="1"/>
              <w:ind w:left="50"/>
              <w:rPr>
                <w:sz w:val="22"/>
              </w:rPr>
            </w:pPr>
            <w:r>
              <w:rPr>
                <w:sz w:val="22"/>
              </w:rPr>
              <w:t>1548</w:t>
            </w:r>
          </w:p>
        </w:tc>
        <w:tc>
          <w:tcPr>
            <w:tcW w:w="9217" w:type="dxa"/>
          </w:tcPr>
          <w:p>
            <w:pPr>
              <w:pStyle w:val="TableParagraph"/>
              <w:spacing w:line="245" w:lineRule="exact" w:before="1"/>
              <w:rPr>
                <w:sz w:val="22"/>
              </w:rPr>
            </w:pPr>
            <w:r>
              <w:rPr>
                <w:sz w:val="22"/>
              </w:rPr>
              <w:t>verteilter Arbeit.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2"/>
      </w:tblGrid>
      <w:tr>
        <w:trPr>
          <w:trHeight w:val="494" w:hRule="atLeast"/>
        </w:trPr>
        <w:tc>
          <w:tcPr>
            <w:tcW w:w="672" w:type="dxa"/>
          </w:tcPr>
          <w:p>
            <w:pPr>
              <w:pStyle w:val="TableParagraph"/>
              <w:ind w:left="50"/>
              <w:rPr>
                <w:sz w:val="22"/>
              </w:rPr>
            </w:pPr>
            <w:r>
              <w:rPr>
                <w:sz w:val="22"/>
              </w:rPr>
              <w:t>1549</w:t>
            </w:r>
          </w:p>
        </w:tc>
        <w:tc>
          <w:tcPr>
            <w:tcW w:w="9302" w:type="dxa"/>
          </w:tcPr>
          <w:p>
            <w:pPr>
              <w:pStyle w:val="TableParagraph"/>
              <w:spacing w:line="284" w:lineRule="exact"/>
              <w:rPr>
                <w:b/>
                <w:sz w:val="28"/>
              </w:rPr>
            </w:pPr>
            <w:r>
              <w:rPr>
                <w:b/>
                <w:sz w:val="28"/>
              </w:rPr>
              <w:t>Wir fördern Kinder, Jugendliche und Familien</w:t>
            </w:r>
          </w:p>
        </w:tc>
      </w:tr>
      <w:tr>
        <w:trPr>
          <w:trHeight w:val="624" w:hRule="atLeast"/>
        </w:trPr>
        <w:tc>
          <w:tcPr>
            <w:tcW w:w="672" w:type="dxa"/>
          </w:tcPr>
          <w:p>
            <w:pPr>
              <w:pStyle w:val="TableParagraph"/>
              <w:spacing w:line="240" w:lineRule="auto" w:before="187"/>
              <w:ind w:left="50"/>
              <w:rPr>
                <w:sz w:val="22"/>
              </w:rPr>
            </w:pPr>
            <w:r>
              <w:rPr>
                <w:sz w:val="22"/>
              </w:rPr>
              <w:t>1550</w:t>
            </w:r>
          </w:p>
        </w:tc>
        <w:tc>
          <w:tcPr>
            <w:tcW w:w="9302" w:type="dxa"/>
          </w:tcPr>
          <w:p>
            <w:pPr>
              <w:pStyle w:val="TableParagraph"/>
              <w:spacing w:line="240" w:lineRule="auto" w:before="167"/>
              <w:rPr>
                <w:b/>
                <w:sz w:val="24"/>
              </w:rPr>
            </w:pPr>
            <w:r>
              <w:rPr>
                <w:b/>
                <w:sz w:val="24"/>
              </w:rPr>
              <w:t>Kinder in den Mittelpunkt</w:t>
            </w:r>
          </w:p>
        </w:tc>
      </w:tr>
      <w:tr>
        <w:trPr>
          <w:trHeight w:val="431" w:hRule="atLeast"/>
        </w:trPr>
        <w:tc>
          <w:tcPr>
            <w:tcW w:w="672" w:type="dxa"/>
          </w:tcPr>
          <w:p>
            <w:pPr>
              <w:pStyle w:val="TableParagraph"/>
              <w:spacing w:line="240" w:lineRule="auto" w:before="124"/>
              <w:ind w:left="50"/>
              <w:rPr>
                <w:sz w:val="22"/>
              </w:rPr>
            </w:pPr>
            <w:r>
              <w:rPr>
                <w:sz w:val="22"/>
              </w:rPr>
              <w:t>1551</w:t>
            </w:r>
          </w:p>
        </w:tc>
        <w:tc>
          <w:tcPr>
            <w:tcW w:w="9302" w:type="dxa"/>
          </w:tcPr>
          <w:p>
            <w:pPr>
              <w:pStyle w:val="TableParagraph"/>
              <w:spacing w:line="240" w:lineRule="auto" w:before="124"/>
              <w:rPr>
                <w:sz w:val="22"/>
              </w:rPr>
            </w:pPr>
            <w:r>
              <w:rPr>
                <w:sz w:val="22"/>
              </w:rPr>
              <w:t>Kinder müssen sich bestmöglich und frei entfalten können. Dabei haben sie ein Recht auf besonderen</w:t>
            </w:r>
          </w:p>
        </w:tc>
      </w:tr>
      <w:tr>
        <w:trPr>
          <w:trHeight w:val="307" w:hRule="atLeast"/>
        </w:trPr>
        <w:tc>
          <w:tcPr>
            <w:tcW w:w="672" w:type="dxa"/>
          </w:tcPr>
          <w:p>
            <w:pPr>
              <w:pStyle w:val="TableParagraph"/>
              <w:ind w:left="50"/>
              <w:rPr>
                <w:sz w:val="22"/>
              </w:rPr>
            </w:pPr>
            <w:r>
              <w:rPr>
                <w:sz w:val="22"/>
              </w:rPr>
              <w:t>1552</w:t>
            </w:r>
          </w:p>
        </w:tc>
        <w:tc>
          <w:tcPr>
            <w:tcW w:w="9302" w:type="dxa"/>
          </w:tcPr>
          <w:p>
            <w:pPr>
              <w:pStyle w:val="TableParagraph"/>
              <w:rPr>
                <w:sz w:val="22"/>
              </w:rPr>
            </w:pPr>
            <w:r>
              <w:rPr>
                <w:sz w:val="22"/>
              </w:rPr>
              <w:t>Schutz, Förderung und Beteiligung. Kinder sind keine kleinen Erwachsenen, sondern haben ganz</w:t>
            </w:r>
          </w:p>
        </w:tc>
      </w:tr>
      <w:tr>
        <w:trPr>
          <w:trHeight w:val="309" w:hRule="atLeast"/>
        </w:trPr>
        <w:tc>
          <w:tcPr>
            <w:tcW w:w="672" w:type="dxa"/>
          </w:tcPr>
          <w:p>
            <w:pPr>
              <w:pStyle w:val="TableParagraph"/>
              <w:ind w:left="50"/>
              <w:rPr>
                <w:sz w:val="22"/>
              </w:rPr>
            </w:pPr>
            <w:r>
              <w:rPr>
                <w:sz w:val="22"/>
              </w:rPr>
              <w:t>1553</w:t>
            </w:r>
          </w:p>
        </w:tc>
        <w:tc>
          <w:tcPr>
            <w:tcW w:w="9302" w:type="dxa"/>
          </w:tcPr>
          <w:p>
            <w:pPr>
              <w:pStyle w:val="TableParagraph"/>
              <w:rPr>
                <w:sz w:val="22"/>
              </w:rPr>
            </w:pPr>
            <w:r>
              <w:rPr>
                <w:sz w:val="22"/>
              </w:rPr>
              <w:t>eigene Bedürfnisse, die bei Entscheidungen angehört, mitgedacht und abgewogen werden müssen.</w:t>
            </w:r>
          </w:p>
        </w:tc>
      </w:tr>
      <w:tr>
        <w:trPr>
          <w:trHeight w:val="309" w:hRule="atLeast"/>
        </w:trPr>
        <w:tc>
          <w:tcPr>
            <w:tcW w:w="672" w:type="dxa"/>
          </w:tcPr>
          <w:p>
            <w:pPr>
              <w:pStyle w:val="TableParagraph"/>
              <w:spacing w:line="240" w:lineRule="auto" w:before="2"/>
              <w:ind w:left="50"/>
              <w:rPr>
                <w:sz w:val="22"/>
              </w:rPr>
            </w:pPr>
            <w:r>
              <w:rPr>
                <w:sz w:val="22"/>
              </w:rPr>
              <w:t>1554</w:t>
            </w:r>
          </w:p>
        </w:tc>
        <w:tc>
          <w:tcPr>
            <w:tcW w:w="9302" w:type="dxa"/>
          </w:tcPr>
          <w:p>
            <w:pPr>
              <w:pStyle w:val="TableParagraph"/>
              <w:spacing w:line="240" w:lineRule="auto" w:before="2"/>
              <w:rPr>
                <w:sz w:val="22"/>
              </w:rPr>
            </w:pPr>
            <w:r>
              <w:rPr>
                <w:sz w:val="22"/>
              </w:rPr>
              <w:t>Wir werden deshalb sicherstellen, dass das Wohl von Kindern bei staatlichen Entscheidungen ein</w:t>
            </w:r>
          </w:p>
        </w:tc>
      </w:tr>
      <w:tr>
        <w:trPr>
          <w:trHeight w:val="307" w:hRule="atLeast"/>
        </w:trPr>
        <w:tc>
          <w:tcPr>
            <w:tcW w:w="672" w:type="dxa"/>
          </w:tcPr>
          <w:p>
            <w:pPr>
              <w:pStyle w:val="TableParagraph"/>
              <w:ind w:left="50"/>
              <w:rPr>
                <w:sz w:val="22"/>
              </w:rPr>
            </w:pPr>
            <w:r>
              <w:rPr>
                <w:sz w:val="22"/>
              </w:rPr>
              <w:t>1555</w:t>
            </w:r>
          </w:p>
        </w:tc>
        <w:tc>
          <w:tcPr>
            <w:tcW w:w="9302" w:type="dxa"/>
          </w:tcPr>
          <w:p>
            <w:pPr>
              <w:pStyle w:val="TableParagraph"/>
              <w:rPr>
                <w:sz w:val="22"/>
              </w:rPr>
            </w:pPr>
            <w:r>
              <w:rPr>
                <w:sz w:val="22"/>
              </w:rPr>
              <w:t>größeres Gewicht bekommt. Deshalb müssen starke Kinderrechte entlang der Grundprinzipien der</w:t>
            </w:r>
          </w:p>
        </w:tc>
      </w:tr>
      <w:tr>
        <w:trPr>
          <w:trHeight w:val="309" w:hRule="atLeast"/>
        </w:trPr>
        <w:tc>
          <w:tcPr>
            <w:tcW w:w="672" w:type="dxa"/>
          </w:tcPr>
          <w:p>
            <w:pPr>
              <w:pStyle w:val="TableParagraph"/>
              <w:ind w:left="50"/>
              <w:rPr>
                <w:sz w:val="22"/>
              </w:rPr>
            </w:pPr>
            <w:r>
              <w:rPr>
                <w:sz w:val="22"/>
              </w:rPr>
              <w:t>1556</w:t>
            </w:r>
          </w:p>
        </w:tc>
        <w:tc>
          <w:tcPr>
            <w:tcW w:w="9302" w:type="dxa"/>
          </w:tcPr>
          <w:p>
            <w:pPr>
              <w:pStyle w:val="TableParagraph"/>
              <w:rPr>
                <w:sz w:val="22"/>
              </w:rPr>
            </w:pPr>
            <w:r>
              <w:rPr>
                <w:sz w:val="22"/>
              </w:rPr>
              <w:t>UN-Kinderrechtskonvention ins Grundgesetz. Mit einem Nationalen Aktionsplan für Kinder- und</w:t>
            </w:r>
          </w:p>
        </w:tc>
      </w:tr>
      <w:tr>
        <w:trPr>
          <w:trHeight w:val="309" w:hRule="atLeast"/>
        </w:trPr>
        <w:tc>
          <w:tcPr>
            <w:tcW w:w="672" w:type="dxa"/>
          </w:tcPr>
          <w:p>
            <w:pPr>
              <w:pStyle w:val="TableParagraph"/>
              <w:spacing w:line="240" w:lineRule="auto" w:before="1"/>
              <w:ind w:left="50"/>
              <w:rPr>
                <w:sz w:val="22"/>
              </w:rPr>
            </w:pPr>
            <w:r>
              <w:rPr>
                <w:sz w:val="22"/>
              </w:rPr>
              <w:t>1557</w:t>
            </w:r>
          </w:p>
        </w:tc>
        <w:tc>
          <w:tcPr>
            <w:tcW w:w="9302" w:type="dxa"/>
          </w:tcPr>
          <w:p>
            <w:pPr>
              <w:pStyle w:val="TableParagraph"/>
              <w:spacing w:line="240" w:lineRule="auto" w:before="1"/>
              <w:rPr>
                <w:sz w:val="22"/>
              </w:rPr>
            </w:pPr>
            <w:r>
              <w:rPr>
                <w:sz w:val="22"/>
              </w:rPr>
              <w:t>Jugendbeteiligung wollen wir sicherstellen, dass alle Kinder und Jugendlichen über ihre Rechte</w:t>
            </w:r>
          </w:p>
        </w:tc>
      </w:tr>
      <w:tr>
        <w:trPr>
          <w:trHeight w:val="307" w:hRule="atLeast"/>
        </w:trPr>
        <w:tc>
          <w:tcPr>
            <w:tcW w:w="672" w:type="dxa"/>
          </w:tcPr>
          <w:p>
            <w:pPr>
              <w:pStyle w:val="TableParagraph"/>
              <w:ind w:left="50"/>
              <w:rPr>
                <w:sz w:val="22"/>
              </w:rPr>
            </w:pPr>
            <w:r>
              <w:rPr>
                <w:sz w:val="22"/>
              </w:rPr>
              <w:t>1558</w:t>
            </w:r>
          </w:p>
        </w:tc>
        <w:tc>
          <w:tcPr>
            <w:tcW w:w="9302" w:type="dxa"/>
          </w:tcPr>
          <w:p>
            <w:pPr>
              <w:pStyle w:val="TableParagraph"/>
              <w:rPr>
                <w:sz w:val="22"/>
              </w:rPr>
            </w:pPr>
            <w:r>
              <w:rPr>
                <w:sz w:val="22"/>
              </w:rPr>
              <w:t>informiert und unabhängig vom soziokulturellen Hintergrund, altersgerecht und niedrigschwellig</w:t>
            </w:r>
          </w:p>
        </w:tc>
      </w:tr>
      <w:tr>
        <w:trPr>
          <w:trHeight w:val="309" w:hRule="atLeast"/>
        </w:trPr>
        <w:tc>
          <w:tcPr>
            <w:tcW w:w="672" w:type="dxa"/>
          </w:tcPr>
          <w:p>
            <w:pPr>
              <w:pStyle w:val="TableParagraph"/>
              <w:ind w:left="50"/>
              <w:rPr>
                <w:sz w:val="22"/>
              </w:rPr>
            </w:pPr>
            <w:r>
              <w:rPr>
                <w:sz w:val="22"/>
              </w:rPr>
              <w:t>1559</w:t>
            </w:r>
          </w:p>
        </w:tc>
        <w:tc>
          <w:tcPr>
            <w:tcW w:w="9302" w:type="dxa"/>
          </w:tcPr>
          <w:p>
            <w:pPr>
              <w:pStyle w:val="TableParagraph"/>
              <w:rPr>
                <w:sz w:val="22"/>
              </w:rPr>
            </w:pPr>
            <w:r>
              <w:rPr>
                <w:sz w:val="22"/>
              </w:rPr>
              <w:t>Beteiligung leben können. Die Jugendarbeit spielt hierbei eine wichtige Rolle. Werdende</w:t>
            </w:r>
          </w:p>
        </w:tc>
      </w:tr>
      <w:tr>
        <w:trPr>
          <w:trHeight w:val="309" w:hRule="atLeast"/>
        </w:trPr>
        <w:tc>
          <w:tcPr>
            <w:tcW w:w="672" w:type="dxa"/>
          </w:tcPr>
          <w:p>
            <w:pPr>
              <w:pStyle w:val="TableParagraph"/>
              <w:spacing w:line="240" w:lineRule="auto" w:before="1"/>
              <w:ind w:left="50"/>
              <w:rPr>
                <w:sz w:val="22"/>
              </w:rPr>
            </w:pPr>
            <w:r>
              <w:rPr>
                <w:sz w:val="22"/>
              </w:rPr>
              <w:t>1560</w:t>
            </w:r>
          </w:p>
        </w:tc>
        <w:tc>
          <w:tcPr>
            <w:tcW w:w="9302" w:type="dxa"/>
          </w:tcPr>
          <w:p>
            <w:pPr>
              <w:pStyle w:val="TableParagraph"/>
              <w:spacing w:line="240" w:lineRule="auto" w:before="1"/>
              <w:rPr>
                <w:sz w:val="22"/>
              </w:rPr>
            </w:pPr>
            <w:r>
              <w:rPr>
                <w:sz w:val="22"/>
              </w:rPr>
              <w:t>Demokrat*innen brauchen Mitmach- und Medienkompetenz sowie politische Bildung, die wir als</w:t>
            </w:r>
          </w:p>
        </w:tc>
      </w:tr>
      <w:tr>
        <w:trPr>
          <w:trHeight w:val="307" w:hRule="atLeast"/>
        </w:trPr>
        <w:tc>
          <w:tcPr>
            <w:tcW w:w="672" w:type="dxa"/>
          </w:tcPr>
          <w:p>
            <w:pPr>
              <w:pStyle w:val="TableParagraph"/>
              <w:ind w:left="50"/>
              <w:rPr>
                <w:sz w:val="22"/>
              </w:rPr>
            </w:pPr>
            <w:r>
              <w:rPr>
                <w:sz w:val="22"/>
              </w:rPr>
              <w:t>1561</w:t>
            </w:r>
          </w:p>
        </w:tc>
        <w:tc>
          <w:tcPr>
            <w:tcW w:w="9302" w:type="dxa"/>
          </w:tcPr>
          <w:p>
            <w:pPr>
              <w:pStyle w:val="TableParagraph"/>
              <w:rPr>
                <w:sz w:val="22"/>
              </w:rPr>
            </w:pPr>
            <w:r>
              <w:rPr>
                <w:sz w:val="22"/>
              </w:rPr>
              <w:t>Querschnittsaufgaben in Kitas, Schulen und Jugendhilfe konzeptionell und finanziell stärken. Beim</w:t>
            </w:r>
          </w:p>
        </w:tc>
      </w:tr>
      <w:tr>
        <w:trPr>
          <w:trHeight w:val="309" w:hRule="atLeast"/>
        </w:trPr>
        <w:tc>
          <w:tcPr>
            <w:tcW w:w="672" w:type="dxa"/>
          </w:tcPr>
          <w:p>
            <w:pPr>
              <w:pStyle w:val="TableParagraph"/>
              <w:ind w:left="50"/>
              <w:rPr>
                <w:sz w:val="22"/>
              </w:rPr>
            </w:pPr>
            <w:r>
              <w:rPr>
                <w:sz w:val="22"/>
              </w:rPr>
              <w:t>1562</w:t>
            </w:r>
          </w:p>
        </w:tc>
        <w:tc>
          <w:tcPr>
            <w:tcW w:w="9302" w:type="dxa"/>
          </w:tcPr>
          <w:p>
            <w:pPr>
              <w:pStyle w:val="TableParagraph"/>
              <w:rPr>
                <w:sz w:val="22"/>
              </w:rPr>
            </w:pPr>
            <w:r>
              <w:rPr>
                <w:sz w:val="22"/>
              </w:rPr>
              <w:t>Aufbau oder der Auswahl von Angeboten im Sozialraum, bei allen Bau- und</w:t>
            </w:r>
          </w:p>
        </w:tc>
      </w:tr>
      <w:tr>
        <w:trPr>
          <w:trHeight w:val="309" w:hRule="atLeast"/>
        </w:trPr>
        <w:tc>
          <w:tcPr>
            <w:tcW w:w="672" w:type="dxa"/>
          </w:tcPr>
          <w:p>
            <w:pPr>
              <w:pStyle w:val="TableParagraph"/>
              <w:spacing w:line="240" w:lineRule="auto" w:before="1"/>
              <w:ind w:left="50"/>
              <w:rPr>
                <w:sz w:val="22"/>
              </w:rPr>
            </w:pPr>
            <w:r>
              <w:rPr>
                <w:sz w:val="22"/>
              </w:rPr>
              <w:t>1563</w:t>
            </w:r>
          </w:p>
        </w:tc>
        <w:tc>
          <w:tcPr>
            <w:tcW w:w="9302" w:type="dxa"/>
          </w:tcPr>
          <w:p>
            <w:pPr>
              <w:pStyle w:val="TableParagraph"/>
              <w:spacing w:line="240" w:lineRule="auto" w:before="1"/>
              <w:rPr>
                <w:sz w:val="22"/>
              </w:rPr>
            </w:pPr>
            <w:r>
              <w:rPr>
                <w:sz w:val="22"/>
              </w:rPr>
              <w:t>Wohnumfeldmaßnahmen, die Kinder und Jugendliche betreffen, werden wir sie beteiligen, ihr Wohl</w:t>
            </w:r>
          </w:p>
        </w:tc>
      </w:tr>
      <w:tr>
        <w:trPr>
          <w:trHeight w:val="468" w:hRule="atLeast"/>
        </w:trPr>
        <w:tc>
          <w:tcPr>
            <w:tcW w:w="672" w:type="dxa"/>
          </w:tcPr>
          <w:p>
            <w:pPr>
              <w:pStyle w:val="TableParagraph"/>
              <w:ind w:left="50"/>
              <w:rPr>
                <w:sz w:val="22"/>
              </w:rPr>
            </w:pPr>
            <w:r>
              <w:rPr>
                <w:sz w:val="22"/>
              </w:rPr>
              <w:t>1564</w:t>
            </w:r>
          </w:p>
        </w:tc>
        <w:tc>
          <w:tcPr>
            <w:tcW w:w="9302" w:type="dxa"/>
          </w:tcPr>
          <w:p>
            <w:pPr>
              <w:pStyle w:val="TableParagraph"/>
              <w:rPr>
                <w:sz w:val="22"/>
              </w:rPr>
            </w:pPr>
            <w:r>
              <w:rPr>
                <w:sz w:val="22"/>
              </w:rPr>
              <w:t>sichern und dies im Baugesetzbuch berücksichtigen.</w:t>
            </w:r>
          </w:p>
        </w:tc>
      </w:tr>
      <w:tr>
        <w:trPr>
          <w:trHeight w:val="612" w:hRule="atLeast"/>
        </w:trPr>
        <w:tc>
          <w:tcPr>
            <w:tcW w:w="672" w:type="dxa"/>
          </w:tcPr>
          <w:p>
            <w:pPr>
              <w:pStyle w:val="TableParagraph"/>
              <w:spacing w:line="240" w:lineRule="auto" w:before="174"/>
              <w:ind w:left="50"/>
              <w:rPr>
                <w:sz w:val="22"/>
              </w:rPr>
            </w:pPr>
            <w:r>
              <w:rPr>
                <w:sz w:val="22"/>
              </w:rPr>
              <w:t>1565</w:t>
            </w:r>
          </w:p>
        </w:tc>
        <w:tc>
          <w:tcPr>
            <w:tcW w:w="9302" w:type="dxa"/>
          </w:tcPr>
          <w:p>
            <w:pPr>
              <w:pStyle w:val="TableParagraph"/>
              <w:spacing w:line="240" w:lineRule="auto" w:before="155"/>
              <w:rPr>
                <w:b/>
                <w:sz w:val="24"/>
              </w:rPr>
            </w:pPr>
            <w:r>
              <w:rPr>
                <w:b/>
                <w:sz w:val="24"/>
              </w:rPr>
              <w:t>Eine Kindergrundsicherung gegen Kinderarmut</w:t>
            </w:r>
          </w:p>
        </w:tc>
      </w:tr>
      <w:tr>
        <w:trPr>
          <w:trHeight w:val="434" w:hRule="atLeast"/>
        </w:trPr>
        <w:tc>
          <w:tcPr>
            <w:tcW w:w="672" w:type="dxa"/>
          </w:tcPr>
          <w:p>
            <w:pPr>
              <w:pStyle w:val="TableParagraph"/>
              <w:spacing w:line="240" w:lineRule="auto" w:before="124"/>
              <w:ind w:left="50"/>
              <w:rPr>
                <w:sz w:val="22"/>
              </w:rPr>
            </w:pPr>
            <w:r>
              <w:rPr>
                <w:sz w:val="22"/>
              </w:rPr>
              <w:t>1566</w:t>
            </w:r>
          </w:p>
        </w:tc>
        <w:tc>
          <w:tcPr>
            <w:tcW w:w="9302" w:type="dxa"/>
          </w:tcPr>
          <w:p>
            <w:pPr>
              <w:pStyle w:val="TableParagraph"/>
              <w:spacing w:line="240" w:lineRule="auto" w:before="124"/>
              <w:rPr>
                <w:sz w:val="22"/>
              </w:rPr>
            </w:pPr>
            <w:r>
              <w:rPr>
                <w:sz w:val="22"/>
              </w:rPr>
              <w:t>In einem reichen Land wie Deutschland darf kein Kind in Armut aufwachsen – doch vor allem bei</w:t>
            </w:r>
          </w:p>
        </w:tc>
      </w:tr>
      <w:tr>
        <w:trPr>
          <w:trHeight w:val="309" w:hRule="atLeast"/>
        </w:trPr>
        <w:tc>
          <w:tcPr>
            <w:tcW w:w="672" w:type="dxa"/>
          </w:tcPr>
          <w:p>
            <w:pPr>
              <w:pStyle w:val="TableParagraph"/>
              <w:spacing w:line="240" w:lineRule="auto" w:before="1"/>
              <w:ind w:left="50"/>
              <w:rPr>
                <w:sz w:val="22"/>
              </w:rPr>
            </w:pPr>
            <w:r>
              <w:rPr>
                <w:sz w:val="22"/>
              </w:rPr>
              <w:t>1567</w:t>
            </w:r>
          </w:p>
        </w:tc>
        <w:tc>
          <w:tcPr>
            <w:tcW w:w="9302" w:type="dxa"/>
          </w:tcPr>
          <w:p>
            <w:pPr>
              <w:pStyle w:val="TableParagraph"/>
              <w:spacing w:line="240" w:lineRule="auto" w:before="1"/>
              <w:rPr>
                <w:sz w:val="22"/>
              </w:rPr>
            </w:pPr>
            <w:r>
              <w:rPr>
                <w:sz w:val="22"/>
              </w:rPr>
              <w:t>Alleinerziehenden oder Geringverdienenden mit Kindern reicht das Geld oft vorn und hinten nicht.</w:t>
            </w:r>
          </w:p>
        </w:tc>
      </w:tr>
      <w:tr>
        <w:trPr>
          <w:trHeight w:val="307" w:hRule="atLeast"/>
        </w:trPr>
        <w:tc>
          <w:tcPr>
            <w:tcW w:w="672" w:type="dxa"/>
          </w:tcPr>
          <w:p>
            <w:pPr>
              <w:pStyle w:val="TableParagraph"/>
              <w:ind w:left="50"/>
              <w:rPr>
                <w:sz w:val="22"/>
              </w:rPr>
            </w:pPr>
            <w:r>
              <w:rPr>
                <w:sz w:val="22"/>
              </w:rPr>
              <w:t>1568</w:t>
            </w:r>
          </w:p>
        </w:tc>
        <w:tc>
          <w:tcPr>
            <w:tcW w:w="9302" w:type="dxa"/>
          </w:tcPr>
          <w:p>
            <w:pPr>
              <w:pStyle w:val="TableParagraph"/>
              <w:rPr>
                <w:sz w:val="22"/>
              </w:rPr>
            </w:pPr>
            <w:r>
              <w:rPr>
                <w:sz w:val="22"/>
              </w:rPr>
              <w:t>Jedes Kind verdient unsere Unterstützung. Daher wollen wir Familien stärken mit einer einfachen</w:t>
            </w:r>
          </w:p>
        </w:tc>
      </w:tr>
      <w:tr>
        <w:trPr>
          <w:trHeight w:val="309" w:hRule="atLeast"/>
        </w:trPr>
        <w:tc>
          <w:tcPr>
            <w:tcW w:w="672" w:type="dxa"/>
          </w:tcPr>
          <w:p>
            <w:pPr>
              <w:pStyle w:val="TableParagraph"/>
              <w:ind w:left="50"/>
              <w:rPr>
                <w:sz w:val="22"/>
              </w:rPr>
            </w:pPr>
            <w:r>
              <w:rPr>
                <w:sz w:val="22"/>
              </w:rPr>
              <w:t>1569</w:t>
            </w:r>
          </w:p>
        </w:tc>
        <w:tc>
          <w:tcPr>
            <w:tcW w:w="9302" w:type="dxa"/>
          </w:tcPr>
          <w:p>
            <w:pPr>
              <w:pStyle w:val="TableParagraph"/>
              <w:rPr>
                <w:sz w:val="22"/>
              </w:rPr>
            </w:pPr>
            <w:r>
              <w:rPr>
                <w:sz w:val="22"/>
              </w:rPr>
              <w:t>und gerechten Kinder- und Familienförderung: der Kindergrundsicherung. Unser Vorschlag:</w:t>
            </w:r>
          </w:p>
        </w:tc>
      </w:tr>
      <w:tr>
        <w:trPr>
          <w:trHeight w:val="309" w:hRule="atLeast"/>
        </w:trPr>
        <w:tc>
          <w:tcPr>
            <w:tcW w:w="672" w:type="dxa"/>
          </w:tcPr>
          <w:p>
            <w:pPr>
              <w:pStyle w:val="TableParagraph"/>
              <w:spacing w:line="240" w:lineRule="auto" w:before="1"/>
              <w:ind w:left="50"/>
              <w:rPr>
                <w:sz w:val="22"/>
              </w:rPr>
            </w:pPr>
            <w:r>
              <w:rPr>
                <w:sz w:val="22"/>
              </w:rPr>
              <w:t>1570</w:t>
            </w:r>
          </w:p>
        </w:tc>
        <w:tc>
          <w:tcPr>
            <w:tcW w:w="9302" w:type="dxa"/>
          </w:tcPr>
          <w:p>
            <w:pPr>
              <w:pStyle w:val="TableParagraph"/>
              <w:spacing w:line="240" w:lineRule="auto" w:before="1"/>
              <w:rPr>
                <w:sz w:val="22"/>
              </w:rPr>
            </w:pPr>
            <w:r>
              <w:rPr>
                <w:sz w:val="22"/>
              </w:rPr>
              <w:t>Kindergeld, Kinderzuschlag, das Sozialgeld für Kinder und die Bedarfe für Bildung und Teilhabe in eine</w:t>
            </w:r>
          </w:p>
        </w:tc>
      </w:tr>
      <w:tr>
        <w:trPr>
          <w:trHeight w:val="307" w:hRule="atLeast"/>
        </w:trPr>
        <w:tc>
          <w:tcPr>
            <w:tcW w:w="672" w:type="dxa"/>
          </w:tcPr>
          <w:p>
            <w:pPr>
              <w:pStyle w:val="TableParagraph"/>
              <w:ind w:left="50"/>
              <w:rPr>
                <w:sz w:val="22"/>
              </w:rPr>
            </w:pPr>
            <w:r>
              <w:rPr>
                <w:sz w:val="22"/>
              </w:rPr>
              <w:t>1571</w:t>
            </w:r>
          </w:p>
        </w:tc>
        <w:tc>
          <w:tcPr>
            <w:tcW w:w="9302" w:type="dxa"/>
          </w:tcPr>
          <w:p>
            <w:pPr>
              <w:pStyle w:val="TableParagraph"/>
              <w:rPr>
                <w:sz w:val="22"/>
              </w:rPr>
            </w:pPr>
            <w:r>
              <w:rPr>
                <w:sz w:val="22"/>
              </w:rPr>
              <w:t>neue eigenständige Leistung zusammenzufassen. Mit der Kindergrundsicherung bekommt jedes Kind</w:t>
            </w:r>
          </w:p>
        </w:tc>
      </w:tr>
      <w:tr>
        <w:trPr>
          <w:trHeight w:val="309" w:hRule="atLeast"/>
        </w:trPr>
        <w:tc>
          <w:tcPr>
            <w:tcW w:w="672" w:type="dxa"/>
          </w:tcPr>
          <w:p>
            <w:pPr>
              <w:pStyle w:val="TableParagraph"/>
              <w:ind w:left="50"/>
              <w:rPr>
                <w:sz w:val="22"/>
              </w:rPr>
            </w:pPr>
            <w:r>
              <w:rPr>
                <w:sz w:val="22"/>
              </w:rPr>
              <w:t>1572</w:t>
            </w:r>
          </w:p>
        </w:tc>
        <w:tc>
          <w:tcPr>
            <w:tcW w:w="9302" w:type="dxa"/>
          </w:tcPr>
          <w:p>
            <w:pPr>
              <w:pStyle w:val="TableParagraph"/>
              <w:rPr>
                <w:sz w:val="22"/>
              </w:rPr>
            </w:pPr>
            <w:r>
              <w:rPr>
                <w:sz w:val="22"/>
              </w:rPr>
              <w:t>einen festen Garantie-Betrag, Kinder in Familien mit geringen oder gar keinem Einkommen</w:t>
            </w:r>
          </w:p>
        </w:tc>
      </w:tr>
      <w:tr>
        <w:trPr>
          <w:trHeight w:val="309" w:hRule="atLeast"/>
        </w:trPr>
        <w:tc>
          <w:tcPr>
            <w:tcW w:w="672" w:type="dxa"/>
          </w:tcPr>
          <w:p>
            <w:pPr>
              <w:pStyle w:val="TableParagraph"/>
              <w:spacing w:line="240" w:lineRule="auto" w:before="2"/>
              <w:ind w:left="50"/>
              <w:rPr>
                <w:sz w:val="22"/>
              </w:rPr>
            </w:pPr>
            <w:r>
              <w:rPr>
                <w:sz w:val="22"/>
              </w:rPr>
              <w:t>1573</w:t>
            </w:r>
          </w:p>
        </w:tc>
        <w:tc>
          <w:tcPr>
            <w:tcW w:w="9302" w:type="dxa"/>
          </w:tcPr>
          <w:p>
            <w:pPr>
              <w:pStyle w:val="TableParagraph"/>
              <w:spacing w:line="240" w:lineRule="auto" w:before="2"/>
              <w:rPr>
                <w:sz w:val="22"/>
              </w:rPr>
            </w:pPr>
            <w:r>
              <w:rPr>
                <w:sz w:val="22"/>
              </w:rPr>
              <w:t>bekommen zusätzlich noch einen GarantiePlus-Betrag. Je niedriger das Familieneinkommen, desto</w:t>
            </w:r>
          </w:p>
        </w:tc>
      </w:tr>
      <w:tr>
        <w:trPr>
          <w:trHeight w:val="307" w:hRule="atLeast"/>
        </w:trPr>
        <w:tc>
          <w:tcPr>
            <w:tcW w:w="672" w:type="dxa"/>
          </w:tcPr>
          <w:p>
            <w:pPr>
              <w:pStyle w:val="TableParagraph"/>
              <w:ind w:left="50"/>
              <w:rPr>
                <w:sz w:val="22"/>
              </w:rPr>
            </w:pPr>
            <w:r>
              <w:rPr>
                <w:sz w:val="22"/>
              </w:rPr>
              <w:t>1574</w:t>
            </w:r>
          </w:p>
        </w:tc>
        <w:tc>
          <w:tcPr>
            <w:tcW w:w="9302" w:type="dxa"/>
          </w:tcPr>
          <w:p>
            <w:pPr>
              <w:pStyle w:val="TableParagraph"/>
              <w:rPr>
                <w:sz w:val="22"/>
              </w:rPr>
            </w:pPr>
            <w:r>
              <w:rPr>
                <w:sz w:val="22"/>
              </w:rPr>
              <w:t>höher der GarantiePlus-Betrag. Nach einmaliger Beantragung bei Geburt wird die Höhe der</w:t>
            </w:r>
          </w:p>
        </w:tc>
      </w:tr>
      <w:tr>
        <w:trPr>
          <w:trHeight w:val="309" w:hRule="atLeast"/>
        </w:trPr>
        <w:tc>
          <w:tcPr>
            <w:tcW w:w="672" w:type="dxa"/>
          </w:tcPr>
          <w:p>
            <w:pPr>
              <w:pStyle w:val="TableParagraph"/>
              <w:ind w:left="50"/>
              <w:rPr>
                <w:sz w:val="22"/>
              </w:rPr>
            </w:pPr>
            <w:r>
              <w:rPr>
                <w:sz w:val="22"/>
              </w:rPr>
              <w:t>1575</w:t>
            </w:r>
          </w:p>
        </w:tc>
        <w:tc>
          <w:tcPr>
            <w:tcW w:w="9302" w:type="dxa"/>
          </w:tcPr>
          <w:p>
            <w:pPr>
              <w:pStyle w:val="TableParagraph"/>
              <w:rPr>
                <w:sz w:val="22"/>
              </w:rPr>
            </w:pPr>
            <w:r>
              <w:rPr>
                <w:sz w:val="22"/>
              </w:rPr>
              <w:t>Kindergrundsicherung automatisch berechnet und ausgezahlt. So kommt die Kindergrundsicherung</w:t>
            </w:r>
          </w:p>
        </w:tc>
      </w:tr>
      <w:tr>
        <w:trPr>
          <w:trHeight w:val="309" w:hRule="atLeast"/>
        </w:trPr>
        <w:tc>
          <w:tcPr>
            <w:tcW w:w="672" w:type="dxa"/>
          </w:tcPr>
          <w:p>
            <w:pPr>
              <w:pStyle w:val="TableParagraph"/>
              <w:spacing w:line="240" w:lineRule="auto" w:before="1"/>
              <w:ind w:left="50"/>
              <w:rPr>
                <w:sz w:val="22"/>
              </w:rPr>
            </w:pPr>
            <w:r>
              <w:rPr>
                <w:sz w:val="22"/>
              </w:rPr>
              <w:t>1576</w:t>
            </w:r>
          </w:p>
        </w:tc>
        <w:tc>
          <w:tcPr>
            <w:tcW w:w="9302" w:type="dxa"/>
          </w:tcPr>
          <w:p>
            <w:pPr>
              <w:pStyle w:val="TableParagraph"/>
              <w:spacing w:line="240" w:lineRule="auto" w:before="1"/>
              <w:rPr>
                <w:sz w:val="22"/>
              </w:rPr>
            </w:pPr>
            <w:r>
              <w:rPr>
                <w:sz w:val="22"/>
              </w:rPr>
              <w:t>garantiert bei jedem Kind an und Schritt für Schritt beenden wir Kinderarmut. Sie ist gerecht, denn</w:t>
            </w:r>
          </w:p>
        </w:tc>
      </w:tr>
      <w:tr>
        <w:trPr>
          <w:trHeight w:val="307" w:hRule="atLeast"/>
        </w:trPr>
        <w:tc>
          <w:tcPr>
            <w:tcW w:w="672" w:type="dxa"/>
          </w:tcPr>
          <w:p>
            <w:pPr>
              <w:pStyle w:val="TableParagraph"/>
              <w:ind w:left="50"/>
              <w:rPr>
                <w:sz w:val="22"/>
              </w:rPr>
            </w:pPr>
            <w:r>
              <w:rPr>
                <w:sz w:val="22"/>
              </w:rPr>
              <w:t>1577</w:t>
            </w:r>
          </w:p>
        </w:tc>
        <w:tc>
          <w:tcPr>
            <w:tcW w:w="9302" w:type="dxa"/>
          </w:tcPr>
          <w:p>
            <w:pPr>
              <w:pStyle w:val="TableParagraph"/>
              <w:rPr>
                <w:sz w:val="22"/>
              </w:rPr>
            </w:pPr>
            <w:r>
              <w:rPr>
                <w:sz w:val="22"/>
              </w:rPr>
              <w:t>Kinder, die mehr brauchen, bekommen auch mehr. Die Kindergrundsicherung verbinden wir mit</w:t>
            </w:r>
          </w:p>
        </w:tc>
      </w:tr>
      <w:tr>
        <w:trPr>
          <w:trHeight w:val="470" w:hRule="atLeast"/>
        </w:trPr>
        <w:tc>
          <w:tcPr>
            <w:tcW w:w="672" w:type="dxa"/>
          </w:tcPr>
          <w:p>
            <w:pPr>
              <w:pStyle w:val="TableParagraph"/>
              <w:ind w:left="50"/>
              <w:rPr>
                <w:sz w:val="22"/>
              </w:rPr>
            </w:pPr>
            <w:r>
              <w:rPr>
                <w:sz w:val="22"/>
              </w:rPr>
              <w:t>1578</w:t>
            </w:r>
          </w:p>
        </w:tc>
        <w:tc>
          <w:tcPr>
            <w:tcW w:w="9302" w:type="dxa"/>
          </w:tcPr>
          <w:p>
            <w:pPr>
              <w:pStyle w:val="TableParagraph"/>
              <w:rPr>
                <w:sz w:val="22"/>
              </w:rPr>
            </w:pPr>
            <w:r>
              <w:rPr>
                <w:sz w:val="22"/>
              </w:rPr>
              <w:t>einer Neuermittlung dessen, was Kinder zum Leben brauchen.</w:t>
            </w:r>
          </w:p>
        </w:tc>
      </w:tr>
      <w:tr>
        <w:trPr>
          <w:trHeight w:val="612" w:hRule="atLeast"/>
        </w:trPr>
        <w:tc>
          <w:tcPr>
            <w:tcW w:w="672" w:type="dxa"/>
          </w:tcPr>
          <w:p>
            <w:pPr>
              <w:pStyle w:val="TableParagraph"/>
              <w:spacing w:line="240" w:lineRule="auto" w:before="177"/>
              <w:ind w:left="50"/>
              <w:rPr>
                <w:sz w:val="22"/>
              </w:rPr>
            </w:pPr>
            <w:r>
              <w:rPr>
                <w:sz w:val="22"/>
              </w:rPr>
              <w:t>1579</w:t>
            </w:r>
          </w:p>
        </w:tc>
        <w:tc>
          <w:tcPr>
            <w:tcW w:w="9302" w:type="dxa"/>
          </w:tcPr>
          <w:p>
            <w:pPr>
              <w:pStyle w:val="TableParagraph"/>
              <w:spacing w:line="240" w:lineRule="auto" w:before="158"/>
              <w:rPr>
                <w:b/>
                <w:sz w:val="24"/>
              </w:rPr>
            </w:pPr>
            <w:r>
              <w:rPr>
                <w:b/>
                <w:sz w:val="24"/>
              </w:rPr>
              <w:t>Kinder- und Jugendhilfe für alle Kinder</w:t>
            </w:r>
          </w:p>
        </w:tc>
      </w:tr>
      <w:tr>
        <w:trPr>
          <w:trHeight w:val="431" w:hRule="atLeast"/>
        </w:trPr>
        <w:tc>
          <w:tcPr>
            <w:tcW w:w="672" w:type="dxa"/>
          </w:tcPr>
          <w:p>
            <w:pPr>
              <w:pStyle w:val="TableParagraph"/>
              <w:spacing w:line="240" w:lineRule="auto" w:before="121"/>
              <w:ind w:left="50"/>
              <w:rPr>
                <w:sz w:val="22"/>
              </w:rPr>
            </w:pPr>
            <w:r>
              <w:rPr>
                <w:sz w:val="22"/>
              </w:rPr>
              <w:t>1580</w:t>
            </w:r>
          </w:p>
        </w:tc>
        <w:tc>
          <w:tcPr>
            <w:tcW w:w="9302" w:type="dxa"/>
          </w:tcPr>
          <w:p>
            <w:pPr>
              <w:pStyle w:val="TableParagraph"/>
              <w:spacing w:line="240" w:lineRule="auto" w:before="121"/>
              <w:rPr>
                <w:sz w:val="22"/>
              </w:rPr>
            </w:pPr>
            <w:r>
              <w:rPr>
                <w:sz w:val="22"/>
              </w:rPr>
              <w:t>Ob Kita, Hortbetreuung, Familienberatung, Hilfen zur Erziehung oder Angebote der Jugendarbeit –</w:t>
            </w:r>
          </w:p>
        </w:tc>
      </w:tr>
      <w:tr>
        <w:trPr>
          <w:trHeight w:val="309" w:hRule="atLeast"/>
        </w:trPr>
        <w:tc>
          <w:tcPr>
            <w:tcW w:w="672" w:type="dxa"/>
          </w:tcPr>
          <w:p>
            <w:pPr>
              <w:pStyle w:val="TableParagraph"/>
              <w:spacing w:line="240" w:lineRule="auto" w:before="1"/>
              <w:ind w:left="50"/>
              <w:rPr>
                <w:sz w:val="22"/>
              </w:rPr>
            </w:pPr>
            <w:r>
              <w:rPr>
                <w:sz w:val="22"/>
              </w:rPr>
              <w:t>1581</w:t>
            </w:r>
          </w:p>
        </w:tc>
        <w:tc>
          <w:tcPr>
            <w:tcW w:w="9302" w:type="dxa"/>
          </w:tcPr>
          <w:p>
            <w:pPr>
              <w:pStyle w:val="TableParagraph"/>
              <w:spacing w:line="240" w:lineRule="auto" w:before="1"/>
              <w:rPr>
                <w:sz w:val="22"/>
              </w:rPr>
            </w:pPr>
            <w:r>
              <w:rPr>
                <w:sz w:val="22"/>
              </w:rPr>
              <w:t>die Kinder- und Jugendhilfe begleitet Familien und Kinder beim Aufwachsen. Sozialarbeiter*innen</w:t>
            </w:r>
          </w:p>
        </w:tc>
      </w:tr>
      <w:tr>
        <w:trPr>
          <w:trHeight w:val="264" w:hRule="atLeast"/>
        </w:trPr>
        <w:tc>
          <w:tcPr>
            <w:tcW w:w="672" w:type="dxa"/>
          </w:tcPr>
          <w:p>
            <w:pPr>
              <w:pStyle w:val="TableParagraph"/>
              <w:spacing w:line="244" w:lineRule="exact"/>
              <w:ind w:left="50"/>
              <w:rPr>
                <w:sz w:val="22"/>
              </w:rPr>
            </w:pPr>
            <w:r>
              <w:rPr>
                <w:sz w:val="22"/>
              </w:rPr>
              <w:t>1582</w:t>
            </w:r>
          </w:p>
        </w:tc>
        <w:tc>
          <w:tcPr>
            <w:tcW w:w="9302" w:type="dxa"/>
          </w:tcPr>
          <w:p>
            <w:pPr>
              <w:pStyle w:val="TableParagraph"/>
              <w:spacing w:line="244" w:lineRule="exact"/>
              <w:rPr>
                <w:sz w:val="22"/>
              </w:rPr>
            </w:pPr>
            <w:r>
              <w:rPr>
                <w:sz w:val="22"/>
              </w:rPr>
              <w:t>und Pädagog*innen leisten dabei unter hohem Zeit- und Arbeitsdruck enormes. Durch gesetzliche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8"/>
      </w:tblGrid>
      <w:tr>
        <w:trPr>
          <w:trHeight w:val="264" w:hRule="atLeast"/>
        </w:trPr>
        <w:tc>
          <w:tcPr>
            <w:tcW w:w="672" w:type="dxa"/>
          </w:tcPr>
          <w:p>
            <w:pPr>
              <w:pStyle w:val="TableParagraph"/>
              <w:spacing w:line="225" w:lineRule="exact"/>
              <w:ind w:left="50"/>
              <w:rPr>
                <w:sz w:val="22"/>
              </w:rPr>
            </w:pPr>
            <w:r>
              <w:rPr>
                <w:sz w:val="22"/>
              </w:rPr>
              <w:t>1583</w:t>
            </w:r>
          </w:p>
        </w:tc>
        <w:tc>
          <w:tcPr>
            <w:tcW w:w="9278" w:type="dxa"/>
          </w:tcPr>
          <w:p>
            <w:pPr>
              <w:pStyle w:val="TableParagraph"/>
              <w:spacing w:line="225" w:lineRule="exact"/>
              <w:rPr>
                <w:sz w:val="22"/>
              </w:rPr>
            </w:pPr>
            <w:r>
              <w:rPr>
                <w:sz w:val="22"/>
              </w:rPr>
              <w:t>Vorgaben zur Personalplanung wollen wir für besser ausgestattete Jugendämter und Entlastung der</w:t>
            </w:r>
          </w:p>
        </w:tc>
      </w:tr>
      <w:tr>
        <w:trPr>
          <w:trHeight w:val="307" w:hRule="atLeast"/>
        </w:trPr>
        <w:tc>
          <w:tcPr>
            <w:tcW w:w="672" w:type="dxa"/>
          </w:tcPr>
          <w:p>
            <w:pPr>
              <w:pStyle w:val="TableParagraph"/>
              <w:ind w:left="50"/>
              <w:rPr>
                <w:sz w:val="22"/>
              </w:rPr>
            </w:pPr>
            <w:r>
              <w:rPr>
                <w:sz w:val="22"/>
              </w:rPr>
              <w:t>1584</w:t>
            </w:r>
          </w:p>
        </w:tc>
        <w:tc>
          <w:tcPr>
            <w:tcW w:w="9278" w:type="dxa"/>
          </w:tcPr>
          <w:p>
            <w:pPr>
              <w:pStyle w:val="TableParagraph"/>
              <w:rPr>
                <w:sz w:val="22"/>
              </w:rPr>
            </w:pPr>
            <w:r>
              <w:rPr>
                <w:sz w:val="22"/>
              </w:rPr>
              <w:t>Fachkräfte sorgen. Leistungsansprüche für Kinder und Jugendliche mit körperlichen und geistigen</w:t>
            </w:r>
          </w:p>
        </w:tc>
      </w:tr>
      <w:tr>
        <w:trPr>
          <w:trHeight w:val="309" w:hRule="atLeast"/>
        </w:trPr>
        <w:tc>
          <w:tcPr>
            <w:tcW w:w="672" w:type="dxa"/>
          </w:tcPr>
          <w:p>
            <w:pPr>
              <w:pStyle w:val="TableParagraph"/>
              <w:ind w:left="50"/>
              <w:rPr>
                <w:sz w:val="22"/>
              </w:rPr>
            </w:pPr>
            <w:r>
              <w:rPr>
                <w:sz w:val="22"/>
              </w:rPr>
              <w:t>1585</w:t>
            </w:r>
          </w:p>
        </w:tc>
        <w:tc>
          <w:tcPr>
            <w:tcW w:w="9278" w:type="dxa"/>
          </w:tcPr>
          <w:p>
            <w:pPr>
              <w:pStyle w:val="TableParagraph"/>
              <w:rPr>
                <w:sz w:val="22"/>
              </w:rPr>
            </w:pPr>
            <w:r>
              <w:rPr>
                <w:sz w:val="22"/>
              </w:rPr>
              <w:t>Behinderungen werden bisher in einem eigenen Sozialgesetzbuch für Menschen mit Behinderungen</w:t>
            </w:r>
          </w:p>
        </w:tc>
      </w:tr>
      <w:tr>
        <w:trPr>
          <w:trHeight w:val="309" w:hRule="atLeast"/>
        </w:trPr>
        <w:tc>
          <w:tcPr>
            <w:tcW w:w="672" w:type="dxa"/>
          </w:tcPr>
          <w:p>
            <w:pPr>
              <w:pStyle w:val="TableParagraph"/>
              <w:spacing w:line="240" w:lineRule="auto" w:before="1"/>
              <w:ind w:left="50"/>
              <w:rPr>
                <w:sz w:val="22"/>
              </w:rPr>
            </w:pPr>
            <w:r>
              <w:rPr>
                <w:sz w:val="22"/>
              </w:rPr>
              <w:t>1586</w:t>
            </w:r>
          </w:p>
        </w:tc>
        <w:tc>
          <w:tcPr>
            <w:tcW w:w="9278" w:type="dxa"/>
          </w:tcPr>
          <w:p>
            <w:pPr>
              <w:pStyle w:val="TableParagraph"/>
              <w:spacing w:line="240" w:lineRule="auto" w:before="1"/>
              <w:rPr>
                <w:sz w:val="22"/>
              </w:rPr>
            </w:pPr>
            <w:r>
              <w:rPr>
                <w:sz w:val="22"/>
              </w:rPr>
              <w:t>geregelt. Das grenzt aus. Mit einem Bundesinklusionsgesetz soll sichergestellt werden, dass alle</w:t>
            </w:r>
          </w:p>
        </w:tc>
      </w:tr>
      <w:tr>
        <w:trPr>
          <w:trHeight w:val="307" w:hRule="atLeast"/>
        </w:trPr>
        <w:tc>
          <w:tcPr>
            <w:tcW w:w="672" w:type="dxa"/>
          </w:tcPr>
          <w:p>
            <w:pPr>
              <w:pStyle w:val="TableParagraph"/>
              <w:ind w:left="50"/>
              <w:rPr>
                <w:sz w:val="22"/>
              </w:rPr>
            </w:pPr>
            <w:r>
              <w:rPr>
                <w:sz w:val="22"/>
              </w:rPr>
              <w:t>1587</w:t>
            </w:r>
          </w:p>
        </w:tc>
        <w:tc>
          <w:tcPr>
            <w:tcW w:w="9278" w:type="dxa"/>
          </w:tcPr>
          <w:p>
            <w:pPr>
              <w:pStyle w:val="TableParagraph"/>
              <w:rPr>
                <w:sz w:val="22"/>
              </w:rPr>
            </w:pPr>
            <w:r>
              <w:rPr>
                <w:sz w:val="22"/>
              </w:rPr>
              <w:t>Angebote der Kinder- und Jugendhilfe künftig so ausgestaltet sind, dass sie sich auch an Kinder und</w:t>
            </w:r>
          </w:p>
        </w:tc>
      </w:tr>
      <w:tr>
        <w:trPr>
          <w:trHeight w:val="309" w:hRule="atLeast"/>
        </w:trPr>
        <w:tc>
          <w:tcPr>
            <w:tcW w:w="672" w:type="dxa"/>
          </w:tcPr>
          <w:p>
            <w:pPr>
              <w:pStyle w:val="TableParagraph"/>
              <w:ind w:left="50"/>
              <w:rPr>
                <w:sz w:val="22"/>
              </w:rPr>
            </w:pPr>
            <w:r>
              <w:rPr>
                <w:sz w:val="22"/>
              </w:rPr>
              <w:t>1588</w:t>
            </w:r>
          </w:p>
        </w:tc>
        <w:tc>
          <w:tcPr>
            <w:tcW w:w="9278" w:type="dxa"/>
          </w:tcPr>
          <w:p>
            <w:pPr>
              <w:pStyle w:val="TableParagraph"/>
              <w:rPr>
                <w:sz w:val="22"/>
              </w:rPr>
            </w:pPr>
            <w:r>
              <w:rPr>
                <w:sz w:val="22"/>
              </w:rPr>
              <w:t>Jugendliche mit Behinderungen und ihre Eltern richten. Wir wollen auf dem eingeschlagenen Weg</w:t>
            </w:r>
          </w:p>
        </w:tc>
      </w:tr>
      <w:tr>
        <w:trPr>
          <w:trHeight w:val="309" w:hRule="atLeast"/>
        </w:trPr>
        <w:tc>
          <w:tcPr>
            <w:tcW w:w="672" w:type="dxa"/>
          </w:tcPr>
          <w:p>
            <w:pPr>
              <w:pStyle w:val="TableParagraph"/>
              <w:spacing w:line="240" w:lineRule="auto" w:before="1"/>
              <w:ind w:left="50"/>
              <w:rPr>
                <w:sz w:val="22"/>
              </w:rPr>
            </w:pPr>
            <w:r>
              <w:rPr>
                <w:sz w:val="22"/>
              </w:rPr>
              <w:t>1589</w:t>
            </w:r>
          </w:p>
        </w:tc>
        <w:tc>
          <w:tcPr>
            <w:tcW w:w="9278" w:type="dxa"/>
          </w:tcPr>
          <w:p>
            <w:pPr>
              <w:pStyle w:val="TableParagraph"/>
              <w:spacing w:line="240" w:lineRule="auto" w:before="1"/>
              <w:rPr>
                <w:sz w:val="22"/>
              </w:rPr>
            </w:pPr>
            <w:r>
              <w:rPr>
                <w:sz w:val="22"/>
              </w:rPr>
              <w:t>hin zu einem inklusiven SGB VIII zügiger voranschreiten. Daher werden wir die Länder und</w:t>
            </w:r>
          </w:p>
        </w:tc>
      </w:tr>
      <w:tr>
        <w:trPr>
          <w:trHeight w:val="309" w:hRule="atLeast"/>
        </w:trPr>
        <w:tc>
          <w:tcPr>
            <w:tcW w:w="672" w:type="dxa"/>
          </w:tcPr>
          <w:p>
            <w:pPr>
              <w:pStyle w:val="TableParagraph"/>
              <w:ind w:left="50"/>
              <w:rPr>
                <w:sz w:val="22"/>
              </w:rPr>
            </w:pPr>
            <w:r>
              <w:rPr>
                <w:sz w:val="22"/>
              </w:rPr>
              <w:t>1590</w:t>
            </w:r>
          </w:p>
        </w:tc>
        <w:tc>
          <w:tcPr>
            <w:tcW w:w="9278" w:type="dxa"/>
          </w:tcPr>
          <w:p>
            <w:pPr>
              <w:pStyle w:val="TableParagraph"/>
              <w:rPr>
                <w:sz w:val="22"/>
              </w:rPr>
            </w:pPr>
            <w:r>
              <w:rPr>
                <w:sz w:val="22"/>
              </w:rPr>
              <w:t>Kommunen, die bereits vor Umsetzung des Bundesinklusionsgesetzes alle Kinder unter dem Dach der</w:t>
            </w:r>
          </w:p>
        </w:tc>
      </w:tr>
      <w:tr>
        <w:trPr>
          <w:trHeight w:val="309" w:hRule="atLeast"/>
        </w:trPr>
        <w:tc>
          <w:tcPr>
            <w:tcW w:w="672" w:type="dxa"/>
          </w:tcPr>
          <w:p>
            <w:pPr>
              <w:pStyle w:val="TableParagraph"/>
              <w:spacing w:line="240" w:lineRule="auto" w:before="1"/>
              <w:ind w:left="50"/>
              <w:rPr>
                <w:sz w:val="22"/>
              </w:rPr>
            </w:pPr>
            <w:r>
              <w:rPr>
                <w:sz w:val="22"/>
              </w:rPr>
              <w:t>1591</w:t>
            </w:r>
          </w:p>
        </w:tc>
        <w:tc>
          <w:tcPr>
            <w:tcW w:w="9278" w:type="dxa"/>
          </w:tcPr>
          <w:p>
            <w:pPr>
              <w:pStyle w:val="TableParagraph"/>
              <w:spacing w:line="240" w:lineRule="auto" w:before="1"/>
              <w:rPr>
                <w:sz w:val="22"/>
              </w:rPr>
            </w:pPr>
            <w:r>
              <w:rPr>
                <w:sz w:val="22"/>
              </w:rPr>
              <w:t>Jugendhilfe vereinen wollen, mit einem Bundesmodellprogramm unterstützen. So können wertvolle</w:t>
            </w:r>
          </w:p>
        </w:tc>
      </w:tr>
      <w:tr>
        <w:trPr>
          <w:trHeight w:val="468" w:hRule="atLeast"/>
        </w:trPr>
        <w:tc>
          <w:tcPr>
            <w:tcW w:w="672" w:type="dxa"/>
          </w:tcPr>
          <w:p>
            <w:pPr>
              <w:pStyle w:val="TableParagraph"/>
              <w:ind w:left="50"/>
              <w:rPr>
                <w:sz w:val="22"/>
              </w:rPr>
            </w:pPr>
            <w:r>
              <w:rPr>
                <w:sz w:val="22"/>
              </w:rPr>
              <w:t>1592</w:t>
            </w:r>
          </w:p>
        </w:tc>
        <w:tc>
          <w:tcPr>
            <w:tcW w:w="9278" w:type="dxa"/>
          </w:tcPr>
          <w:p>
            <w:pPr>
              <w:pStyle w:val="TableParagraph"/>
              <w:rPr>
                <w:sz w:val="22"/>
              </w:rPr>
            </w:pPr>
            <w:r>
              <w:rPr>
                <w:sz w:val="22"/>
              </w:rPr>
              <w:t>Anregungen für den bundesweiten Umstrukturierungsprozess gewonnen werden.</w:t>
            </w:r>
          </w:p>
        </w:tc>
      </w:tr>
      <w:tr>
        <w:trPr>
          <w:trHeight w:val="612" w:hRule="atLeast"/>
        </w:trPr>
        <w:tc>
          <w:tcPr>
            <w:tcW w:w="672" w:type="dxa"/>
          </w:tcPr>
          <w:p>
            <w:pPr>
              <w:pStyle w:val="TableParagraph"/>
              <w:spacing w:line="240" w:lineRule="auto" w:before="174"/>
              <w:ind w:left="50"/>
              <w:rPr>
                <w:sz w:val="22"/>
              </w:rPr>
            </w:pPr>
            <w:r>
              <w:rPr>
                <w:sz w:val="22"/>
              </w:rPr>
              <w:t>1593</w:t>
            </w:r>
          </w:p>
        </w:tc>
        <w:tc>
          <w:tcPr>
            <w:tcW w:w="9278" w:type="dxa"/>
          </w:tcPr>
          <w:p>
            <w:pPr>
              <w:pStyle w:val="TableParagraph"/>
              <w:spacing w:line="240" w:lineRule="auto" w:before="155"/>
              <w:rPr>
                <w:b/>
                <w:sz w:val="24"/>
              </w:rPr>
            </w:pPr>
            <w:r>
              <w:rPr>
                <w:b/>
                <w:sz w:val="24"/>
              </w:rPr>
              <w:t>Teilhabe und Schutz in der digitalen Welt</w:t>
            </w:r>
          </w:p>
        </w:tc>
      </w:tr>
      <w:tr>
        <w:trPr>
          <w:trHeight w:val="432" w:hRule="atLeast"/>
        </w:trPr>
        <w:tc>
          <w:tcPr>
            <w:tcW w:w="672" w:type="dxa"/>
          </w:tcPr>
          <w:p>
            <w:pPr>
              <w:pStyle w:val="TableParagraph"/>
              <w:spacing w:line="240" w:lineRule="auto" w:before="124"/>
              <w:ind w:left="50"/>
              <w:rPr>
                <w:sz w:val="22"/>
              </w:rPr>
            </w:pPr>
            <w:r>
              <w:rPr>
                <w:sz w:val="22"/>
              </w:rPr>
              <w:t>1594</w:t>
            </w:r>
          </w:p>
        </w:tc>
        <w:tc>
          <w:tcPr>
            <w:tcW w:w="9278" w:type="dxa"/>
          </w:tcPr>
          <w:p>
            <w:pPr>
              <w:pStyle w:val="TableParagraph"/>
              <w:spacing w:line="240" w:lineRule="auto" w:before="124"/>
              <w:rPr>
                <w:sz w:val="22"/>
              </w:rPr>
            </w:pPr>
            <w:r>
              <w:rPr>
                <w:sz w:val="22"/>
              </w:rPr>
              <w:t>Kinder und Jugendliche wachsen als Digital Natives auf, sie sollen sicher und selbstbestimmt mit</w:t>
            </w:r>
          </w:p>
        </w:tc>
      </w:tr>
      <w:tr>
        <w:trPr>
          <w:trHeight w:val="309" w:hRule="atLeast"/>
        </w:trPr>
        <w:tc>
          <w:tcPr>
            <w:tcW w:w="672" w:type="dxa"/>
          </w:tcPr>
          <w:p>
            <w:pPr>
              <w:pStyle w:val="TableParagraph"/>
              <w:ind w:left="50"/>
              <w:rPr>
                <w:sz w:val="22"/>
              </w:rPr>
            </w:pPr>
            <w:r>
              <w:rPr>
                <w:sz w:val="22"/>
              </w:rPr>
              <w:t>1595</w:t>
            </w:r>
          </w:p>
        </w:tc>
        <w:tc>
          <w:tcPr>
            <w:tcW w:w="9278" w:type="dxa"/>
          </w:tcPr>
          <w:p>
            <w:pPr>
              <w:pStyle w:val="TableParagraph"/>
              <w:rPr>
                <w:sz w:val="22"/>
              </w:rPr>
            </w:pPr>
            <w:r>
              <w:rPr>
                <w:sz w:val="22"/>
              </w:rPr>
              <w:t>Tablets, Smartphones und Co. umgehen können. Wir stärken die Digitale Bildung als</w:t>
            </w:r>
          </w:p>
        </w:tc>
      </w:tr>
      <w:tr>
        <w:trPr>
          <w:trHeight w:val="309" w:hRule="atLeast"/>
        </w:trPr>
        <w:tc>
          <w:tcPr>
            <w:tcW w:w="672" w:type="dxa"/>
          </w:tcPr>
          <w:p>
            <w:pPr>
              <w:pStyle w:val="TableParagraph"/>
              <w:spacing w:line="240" w:lineRule="auto" w:before="1"/>
              <w:ind w:left="50"/>
              <w:rPr>
                <w:sz w:val="22"/>
              </w:rPr>
            </w:pPr>
            <w:r>
              <w:rPr>
                <w:sz w:val="22"/>
              </w:rPr>
              <w:t>1596</w:t>
            </w:r>
          </w:p>
        </w:tc>
        <w:tc>
          <w:tcPr>
            <w:tcW w:w="9278" w:type="dxa"/>
          </w:tcPr>
          <w:p>
            <w:pPr>
              <w:pStyle w:val="TableParagraph"/>
              <w:spacing w:line="240" w:lineRule="auto" w:before="1"/>
              <w:rPr>
                <w:sz w:val="22"/>
              </w:rPr>
            </w:pPr>
            <w:r>
              <w:rPr>
                <w:sz w:val="22"/>
              </w:rPr>
              <w:t>Gemeinschaftsaufgabe von Eltern, Kitas, Schulen und der Jugendhilfe, mit Fortbildungen für</w:t>
            </w:r>
          </w:p>
        </w:tc>
      </w:tr>
      <w:tr>
        <w:trPr>
          <w:trHeight w:val="307" w:hRule="atLeast"/>
        </w:trPr>
        <w:tc>
          <w:tcPr>
            <w:tcW w:w="672" w:type="dxa"/>
          </w:tcPr>
          <w:p>
            <w:pPr>
              <w:pStyle w:val="TableParagraph"/>
              <w:ind w:left="50"/>
              <w:rPr>
                <w:sz w:val="22"/>
              </w:rPr>
            </w:pPr>
            <w:r>
              <w:rPr>
                <w:sz w:val="22"/>
              </w:rPr>
              <w:t>1597</w:t>
            </w:r>
          </w:p>
        </w:tc>
        <w:tc>
          <w:tcPr>
            <w:tcW w:w="9278" w:type="dxa"/>
          </w:tcPr>
          <w:p>
            <w:pPr>
              <w:pStyle w:val="TableParagraph"/>
              <w:rPr>
                <w:sz w:val="22"/>
              </w:rPr>
            </w:pPr>
            <w:r>
              <w:rPr>
                <w:sz w:val="22"/>
              </w:rPr>
              <w:t>Fachkräfte und Unterstützungsangeboten für Eltern. Alle sollen digitale Kompetenzen erwerben</w:t>
            </w:r>
          </w:p>
        </w:tc>
      </w:tr>
      <w:tr>
        <w:trPr>
          <w:trHeight w:val="309" w:hRule="atLeast"/>
        </w:trPr>
        <w:tc>
          <w:tcPr>
            <w:tcW w:w="672" w:type="dxa"/>
          </w:tcPr>
          <w:p>
            <w:pPr>
              <w:pStyle w:val="TableParagraph"/>
              <w:ind w:left="50"/>
              <w:rPr>
                <w:sz w:val="22"/>
              </w:rPr>
            </w:pPr>
            <w:r>
              <w:rPr>
                <w:sz w:val="22"/>
              </w:rPr>
              <w:t>1598</w:t>
            </w:r>
          </w:p>
        </w:tc>
        <w:tc>
          <w:tcPr>
            <w:tcW w:w="9278" w:type="dxa"/>
          </w:tcPr>
          <w:p>
            <w:pPr>
              <w:pStyle w:val="TableParagraph"/>
              <w:rPr>
                <w:sz w:val="22"/>
              </w:rPr>
            </w:pPr>
            <w:r>
              <w:rPr>
                <w:sz w:val="22"/>
              </w:rPr>
              <w:t>können, das geht nur mit entsprechender Hardware: Kinder in Familien im Hartz-IV oder</w:t>
            </w:r>
          </w:p>
        </w:tc>
      </w:tr>
      <w:tr>
        <w:trPr>
          <w:trHeight w:val="309" w:hRule="atLeast"/>
        </w:trPr>
        <w:tc>
          <w:tcPr>
            <w:tcW w:w="672" w:type="dxa"/>
          </w:tcPr>
          <w:p>
            <w:pPr>
              <w:pStyle w:val="TableParagraph"/>
              <w:spacing w:line="240" w:lineRule="auto" w:before="1"/>
              <w:ind w:left="50"/>
              <w:rPr>
                <w:sz w:val="22"/>
              </w:rPr>
            </w:pPr>
            <w:r>
              <w:rPr>
                <w:sz w:val="22"/>
              </w:rPr>
              <w:t>1599</w:t>
            </w:r>
          </w:p>
        </w:tc>
        <w:tc>
          <w:tcPr>
            <w:tcW w:w="9278" w:type="dxa"/>
          </w:tcPr>
          <w:p>
            <w:pPr>
              <w:pStyle w:val="TableParagraph"/>
              <w:spacing w:line="240" w:lineRule="auto" w:before="1"/>
              <w:rPr>
                <w:sz w:val="22"/>
              </w:rPr>
            </w:pPr>
            <w:r>
              <w:rPr>
                <w:sz w:val="22"/>
              </w:rPr>
              <w:t>Kinderzuschlags-Bezug sollen für die Schule einen Laptop erhalten, wenn sie diesen benötigen.</w:t>
            </w:r>
          </w:p>
        </w:tc>
      </w:tr>
      <w:tr>
        <w:trPr>
          <w:trHeight w:val="307" w:hRule="atLeast"/>
        </w:trPr>
        <w:tc>
          <w:tcPr>
            <w:tcW w:w="672" w:type="dxa"/>
          </w:tcPr>
          <w:p>
            <w:pPr>
              <w:pStyle w:val="TableParagraph"/>
              <w:ind w:left="50"/>
              <w:rPr>
                <w:sz w:val="22"/>
              </w:rPr>
            </w:pPr>
            <w:r>
              <w:rPr>
                <w:sz w:val="22"/>
              </w:rPr>
              <w:t>1600</w:t>
            </w:r>
          </w:p>
        </w:tc>
        <w:tc>
          <w:tcPr>
            <w:tcW w:w="9278" w:type="dxa"/>
          </w:tcPr>
          <w:p>
            <w:pPr>
              <w:pStyle w:val="TableParagraph"/>
              <w:rPr>
                <w:sz w:val="22"/>
              </w:rPr>
            </w:pPr>
            <w:r>
              <w:rPr>
                <w:sz w:val="22"/>
              </w:rPr>
              <w:t>Kinder und Jugendliche brauchen im Netz besonderen Schutz vor Straftaten wie Hassrede,</w:t>
            </w:r>
          </w:p>
        </w:tc>
      </w:tr>
      <w:tr>
        <w:trPr>
          <w:trHeight w:val="309" w:hRule="atLeast"/>
        </w:trPr>
        <w:tc>
          <w:tcPr>
            <w:tcW w:w="672" w:type="dxa"/>
          </w:tcPr>
          <w:p>
            <w:pPr>
              <w:pStyle w:val="TableParagraph"/>
              <w:ind w:left="50"/>
              <w:rPr>
                <w:sz w:val="22"/>
              </w:rPr>
            </w:pPr>
            <w:r>
              <w:rPr>
                <w:sz w:val="22"/>
              </w:rPr>
              <w:t>1601</w:t>
            </w:r>
          </w:p>
        </w:tc>
        <w:tc>
          <w:tcPr>
            <w:tcW w:w="9278" w:type="dxa"/>
          </w:tcPr>
          <w:p>
            <w:pPr>
              <w:pStyle w:val="TableParagraph"/>
              <w:rPr>
                <w:sz w:val="22"/>
              </w:rPr>
            </w:pPr>
            <w:r>
              <w:rPr>
                <w:sz w:val="22"/>
              </w:rPr>
              <w:t>Cybergrooming oder sexualisierter Gewalt, dem Mobbing im Netz wollen wir einen Riegel</w:t>
            </w:r>
          </w:p>
        </w:tc>
      </w:tr>
      <w:tr>
        <w:trPr>
          <w:trHeight w:val="309" w:hRule="atLeast"/>
        </w:trPr>
        <w:tc>
          <w:tcPr>
            <w:tcW w:w="672" w:type="dxa"/>
          </w:tcPr>
          <w:p>
            <w:pPr>
              <w:pStyle w:val="TableParagraph"/>
              <w:spacing w:line="240" w:lineRule="auto" w:before="1"/>
              <w:ind w:left="50"/>
              <w:rPr>
                <w:sz w:val="22"/>
              </w:rPr>
            </w:pPr>
            <w:r>
              <w:rPr>
                <w:sz w:val="22"/>
              </w:rPr>
              <w:t>1602</w:t>
            </w:r>
          </w:p>
        </w:tc>
        <w:tc>
          <w:tcPr>
            <w:tcW w:w="9278" w:type="dxa"/>
          </w:tcPr>
          <w:p>
            <w:pPr>
              <w:pStyle w:val="TableParagraph"/>
              <w:spacing w:line="240" w:lineRule="auto" w:before="1"/>
              <w:rPr>
                <w:sz w:val="22"/>
              </w:rPr>
            </w:pPr>
            <w:r>
              <w:rPr>
                <w:sz w:val="22"/>
              </w:rPr>
              <w:t>vorschieben. Dafür setzen wir auf eine Präventionsstrategie, mit verpflichtenden sicheren</w:t>
            </w:r>
          </w:p>
        </w:tc>
      </w:tr>
      <w:tr>
        <w:trPr>
          <w:trHeight w:val="307" w:hRule="atLeast"/>
        </w:trPr>
        <w:tc>
          <w:tcPr>
            <w:tcW w:w="672" w:type="dxa"/>
          </w:tcPr>
          <w:p>
            <w:pPr>
              <w:pStyle w:val="TableParagraph"/>
              <w:ind w:left="50"/>
              <w:rPr>
                <w:sz w:val="22"/>
              </w:rPr>
            </w:pPr>
            <w:r>
              <w:rPr>
                <w:sz w:val="22"/>
              </w:rPr>
              <w:t>1603</w:t>
            </w:r>
          </w:p>
        </w:tc>
        <w:tc>
          <w:tcPr>
            <w:tcW w:w="9278" w:type="dxa"/>
          </w:tcPr>
          <w:p>
            <w:pPr>
              <w:pStyle w:val="TableParagraph"/>
              <w:rPr>
                <w:sz w:val="22"/>
              </w:rPr>
            </w:pPr>
            <w:r>
              <w:rPr>
                <w:sz w:val="22"/>
              </w:rPr>
              <w:t>Voreinstellungen für Plattformen und leicht auffindbaren Beschwerdemöglichkeiten. Vor</w:t>
            </w:r>
          </w:p>
        </w:tc>
      </w:tr>
      <w:tr>
        <w:trPr>
          <w:trHeight w:val="470" w:hRule="atLeast"/>
        </w:trPr>
        <w:tc>
          <w:tcPr>
            <w:tcW w:w="672" w:type="dxa"/>
          </w:tcPr>
          <w:p>
            <w:pPr>
              <w:pStyle w:val="TableParagraph"/>
              <w:ind w:left="50"/>
              <w:rPr>
                <w:sz w:val="22"/>
              </w:rPr>
            </w:pPr>
            <w:r>
              <w:rPr>
                <w:sz w:val="22"/>
              </w:rPr>
              <w:t>1604</w:t>
            </w:r>
          </w:p>
        </w:tc>
        <w:tc>
          <w:tcPr>
            <w:tcW w:w="9278" w:type="dxa"/>
          </w:tcPr>
          <w:p>
            <w:pPr>
              <w:pStyle w:val="TableParagraph"/>
              <w:rPr>
                <w:sz w:val="22"/>
              </w:rPr>
            </w:pPr>
            <w:r>
              <w:rPr>
                <w:sz w:val="22"/>
              </w:rPr>
              <w:t>kommerziellem Sammeln ihrer Daten durch private Anbieter werden wir Kinder schützen.</w:t>
            </w:r>
          </w:p>
        </w:tc>
      </w:tr>
      <w:tr>
        <w:trPr>
          <w:trHeight w:val="614" w:hRule="atLeast"/>
        </w:trPr>
        <w:tc>
          <w:tcPr>
            <w:tcW w:w="672" w:type="dxa"/>
          </w:tcPr>
          <w:p>
            <w:pPr>
              <w:pStyle w:val="TableParagraph"/>
              <w:spacing w:line="240" w:lineRule="auto" w:before="177"/>
              <w:ind w:left="50"/>
              <w:rPr>
                <w:sz w:val="22"/>
              </w:rPr>
            </w:pPr>
            <w:r>
              <w:rPr>
                <w:sz w:val="22"/>
              </w:rPr>
              <w:t>1605</w:t>
            </w:r>
          </w:p>
        </w:tc>
        <w:tc>
          <w:tcPr>
            <w:tcW w:w="9278" w:type="dxa"/>
          </w:tcPr>
          <w:p>
            <w:pPr>
              <w:pStyle w:val="TableParagraph"/>
              <w:spacing w:line="240" w:lineRule="auto" w:before="158"/>
              <w:rPr>
                <w:b/>
                <w:sz w:val="24"/>
              </w:rPr>
            </w:pPr>
            <w:r>
              <w:rPr>
                <w:b/>
                <w:sz w:val="24"/>
              </w:rPr>
              <w:t>Kinder vor sexualisierter Gewalt schützen</w:t>
            </w:r>
          </w:p>
        </w:tc>
      </w:tr>
      <w:tr>
        <w:trPr>
          <w:trHeight w:val="432" w:hRule="atLeast"/>
        </w:trPr>
        <w:tc>
          <w:tcPr>
            <w:tcW w:w="672" w:type="dxa"/>
          </w:tcPr>
          <w:p>
            <w:pPr>
              <w:pStyle w:val="TableParagraph"/>
              <w:spacing w:line="240" w:lineRule="auto" w:before="124"/>
              <w:ind w:left="50"/>
              <w:rPr>
                <w:sz w:val="22"/>
              </w:rPr>
            </w:pPr>
            <w:r>
              <w:rPr>
                <w:sz w:val="22"/>
              </w:rPr>
              <w:t>1606</w:t>
            </w:r>
          </w:p>
        </w:tc>
        <w:tc>
          <w:tcPr>
            <w:tcW w:w="9278" w:type="dxa"/>
          </w:tcPr>
          <w:p>
            <w:pPr>
              <w:pStyle w:val="TableParagraph"/>
              <w:spacing w:line="240" w:lineRule="auto" w:before="124"/>
              <w:rPr>
                <w:sz w:val="22"/>
              </w:rPr>
            </w:pPr>
            <w:r>
              <w:rPr>
                <w:sz w:val="22"/>
              </w:rPr>
              <w:t>Für viele Kinder und Jugendliche ist sexualisierte Gewalt leidvoller Alltag. Dagegen gehen wir hart vor</w:t>
            </w:r>
          </w:p>
        </w:tc>
      </w:tr>
      <w:tr>
        <w:trPr>
          <w:trHeight w:val="307" w:hRule="atLeast"/>
        </w:trPr>
        <w:tc>
          <w:tcPr>
            <w:tcW w:w="672" w:type="dxa"/>
          </w:tcPr>
          <w:p>
            <w:pPr>
              <w:pStyle w:val="TableParagraph"/>
              <w:ind w:left="50"/>
              <w:rPr>
                <w:sz w:val="22"/>
              </w:rPr>
            </w:pPr>
            <w:r>
              <w:rPr>
                <w:sz w:val="22"/>
              </w:rPr>
              <w:t>1607</w:t>
            </w:r>
          </w:p>
        </w:tc>
        <w:tc>
          <w:tcPr>
            <w:tcW w:w="9278" w:type="dxa"/>
          </w:tcPr>
          <w:p>
            <w:pPr>
              <w:pStyle w:val="TableParagraph"/>
              <w:rPr>
                <w:sz w:val="22"/>
              </w:rPr>
            </w:pPr>
            <w:r>
              <w:rPr>
                <w:sz w:val="22"/>
              </w:rPr>
              <w:t>– mit starker Prävention, konsequenter Strafverfolgung und einem Maßnahmenpaket zur</w:t>
            </w:r>
          </w:p>
        </w:tc>
      </w:tr>
      <w:tr>
        <w:trPr>
          <w:trHeight w:val="309" w:hRule="atLeast"/>
        </w:trPr>
        <w:tc>
          <w:tcPr>
            <w:tcW w:w="672" w:type="dxa"/>
          </w:tcPr>
          <w:p>
            <w:pPr>
              <w:pStyle w:val="TableParagraph"/>
              <w:ind w:left="50"/>
              <w:rPr>
                <w:sz w:val="22"/>
              </w:rPr>
            </w:pPr>
            <w:r>
              <w:rPr>
                <w:sz w:val="22"/>
              </w:rPr>
              <w:t>1608</w:t>
            </w:r>
          </w:p>
        </w:tc>
        <w:tc>
          <w:tcPr>
            <w:tcW w:w="9278" w:type="dxa"/>
          </w:tcPr>
          <w:p>
            <w:pPr>
              <w:pStyle w:val="TableParagraph"/>
              <w:rPr>
                <w:sz w:val="22"/>
              </w:rPr>
            </w:pPr>
            <w:r>
              <w:rPr>
                <w:sz w:val="22"/>
              </w:rPr>
              <w:t>Qualitätssicherung und zum Kinderschutz in familiengerichtlichen Verfahren. Das oberste Ziel ist es,</w:t>
            </w:r>
          </w:p>
        </w:tc>
      </w:tr>
      <w:tr>
        <w:trPr>
          <w:trHeight w:val="309" w:hRule="atLeast"/>
        </w:trPr>
        <w:tc>
          <w:tcPr>
            <w:tcW w:w="672" w:type="dxa"/>
          </w:tcPr>
          <w:p>
            <w:pPr>
              <w:pStyle w:val="TableParagraph"/>
              <w:spacing w:line="240" w:lineRule="auto" w:before="1"/>
              <w:ind w:left="50"/>
              <w:rPr>
                <w:sz w:val="22"/>
              </w:rPr>
            </w:pPr>
            <w:r>
              <w:rPr>
                <w:sz w:val="22"/>
              </w:rPr>
              <w:t>1609</w:t>
            </w:r>
          </w:p>
        </w:tc>
        <w:tc>
          <w:tcPr>
            <w:tcW w:w="9278" w:type="dxa"/>
          </w:tcPr>
          <w:p>
            <w:pPr>
              <w:pStyle w:val="TableParagraph"/>
              <w:spacing w:line="240" w:lineRule="auto" w:before="1"/>
              <w:rPr>
                <w:sz w:val="22"/>
              </w:rPr>
            </w:pPr>
            <w:r>
              <w:rPr>
                <w:sz w:val="22"/>
              </w:rPr>
              <w:t>Taten zu verhindern. Dafür braucht es Aufklärung, Qualifizierung und gelebte Schutzkonzepte überall</w:t>
            </w:r>
          </w:p>
        </w:tc>
      </w:tr>
      <w:tr>
        <w:trPr>
          <w:trHeight w:val="307" w:hRule="atLeast"/>
        </w:trPr>
        <w:tc>
          <w:tcPr>
            <w:tcW w:w="672" w:type="dxa"/>
          </w:tcPr>
          <w:p>
            <w:pPr>
              <w:pStyle w:val="TableParagraph"/>
              <w:ind w:left="50"/>
              <w:rPr>
                <w:sz w:val="22"/>
              </w:rPr>
            </w:pPr>
            <w:r>
              <w:rPr>
                <w:sz w:val="22"/>
              </w:rPr>
              <w:t>1610</w:t>
            </w:r>
          </w:p>
        </w:tc>
        <w:tc>
          <w:tcPr>
            <w:tcW w:w="9278" w:type="dxa"/>
          </w:tcPr>
          <w:p>
            <w:pPr>
              <w:pStyle w:val="TableParagraph"/>
              <w:rPr>
                <w:sz w:val="22"/>
              </w:rPr>
            </w:pPr>
            <w:r>
              <w:rPr>
                <w:sz w:val="22"/>
              </w:rPr>
              <w:t>dort, wo sich Kinder und Jugendliche aufhalten und betreut werden. Basiswissen über Kinderrechte,</w:t>
            </w:r>
          </w:p>
        </w:tc>
      </w:tr>
      <w:tr>
        <w:trPr>
          <w:trHeight w:val="309" w:hRule="atLeast"/>
        </w:trPr>
        <w:tc>
          <w:tcPr>
            <w:tcW w:w="672" w:type="dxa"/>
          </w:tcPr>
          <w:p>
            <w:pPr>
              <w:pStyle w:val="TableParagraph"/>
              <w:ind w:left="50"/>
              <w:rPr>
                <w:sz w:val="22"/>
              </w:rPr>
            </w:pPr>
            <w:r>
              <w:rPr>
                <w:sz w:val="22"/>
              </w:rPr>
              <w:t>1611</w:t>
            </w:r>
          </w:p>
        </w:tc>
        <w:tc>
          <w:tcPr>
            <w:tcW w:w="9278" w:type="dxa"/>
          </w:tcPr>
          <w:p>
            <w:pPr>
              <w:pStyle w:val="TableParagraph"/>
              <w:rPr>
                <w:sz w:val="22"/>
              </w:rPr>
            </w:pPr>
            <w:r>
              <w:rPr>
                <w:sz w:val="22"/>
              </w:rPr>
              <w:t>insbesondere Beteiligung, Schutz bei Kindeswohlgefährdung und Missbrauch gehören in die Curricula</w:t>
            </w:r>
          </w:p>
        </w:tc>
      </w:tr>
      <w:tr>
        <w:trPr>
          <w:trHeight w:val="309" w:hRule="atLeast"/>
        </w:trPr>
        <w:tc>
          <w:tcPr>
            <w:tcW w:w="672" w:type="dxa"/>
          </w:tcPr>
          <w:p>
            <w:pPr>
              <w:pStyle w:val="TableParagraph"/>
              <w:spacing w:line="240" w:lineRule="auto" w:before="1"/>
              <w:ind w:left="50"/>
              <w:rPr>
                <w:sz w:val="22"/>
              </w:rPr>
            </w:pPr>
            <w:r>
              <w:rPr>
                <w:sz w:val="22"/>
              </w:rPr>
              <w:t>1612</w:t>
            </w:r>
          </w:p>
        </w:tc>
        <w:tc>
          <w:tcPr>
            <w:tcW w:w="9278" w:type="dxa"/>
          </w:tcPr>
          <w:p>
            <w:pPr>
              <w:pStyle w:val="TableParagraph"/>
              <w:spacing w:line="240" w:lineRule="auto" w:before="1"/>
              <w:rPr>
                <w:sz w:val="22"/>
              </w:rPr>
            </w:pPr>
            <w:r>
              <w:rPr>
                <w:sz w:val="22"/>
              </w:rPr>
              <w:t>für Jura, Medizin, Pädagogik und Polizei. Die Fortbildungspflicht für Familienrichter*innen und die</w:t>
            </w:r>
          </w:p>
        </w:tc>
      </w:tr>
      <w:tr>
        <w:trPr>
          <w:trHeight w:val="307" w:hRule="atLeast"/>
        </w:trPr>
        <w:tc>
          <w:tcPr>
            <w:tcW w:w="672" w:type="dxa"/>
          </w:tcPr>
          <w:p>
            <w:pPr>
              <w:pStyle w:val="TableParagraph"/>
              <w:ind w:left="50"/>
              <w:rPr>
                <w:sz w:val="22"/>
              </w:rPr>
            </w:pPr>
            <w:r>
              <w:rPr>
                <w:sz w:val="22"/>
              </w:rPr>
              <w:t>1613</w:t>
            </w:r>
          </w:p>
        </w:tc>
        <w:tc>
          <w:tcPr>
            <w:tcW w:w="9278" w:type="dxa"/>
          </w:tcPr>
          <w:p>
            <w:pPr>
              <w:pStyle w:val="TableParagraph"/>
              <w:rPr>
                <w:sz w:val="22"/>
              </w:rPr>
            </w:pPr>
            <w:r>
              <w:rPr>
                <w:sz w:val="22"/>
              </w:rPr>
              <w:t>Anforderungen an die Qualifikation von Verfahrensbeiständen sind klar gesetzlich zu regeln. Die</w:t>
            </w:r>
          </w:p>
        </w:tc>
      </w:tr>
      <w:tr>
        <w:trPr>
          <w:trHeight w:val="309" w:hRule="atLeast"/>
        </w:trPr>
        <w:tc>
          <w:tcPr>
            <w:tcW w:w="672" w:type="dxa"/>
          </w:tcPr>
          <w:p>
            <w:pPr>
              <w:pStyle w:val="TableParagraph"/>
              <w:ind w:left="50"/>
              <w:rPr>
                <w:sz w:val="22"/>
              </w:rPr>
            </w:pPr>
            <w:r>
              <w:rPr>
                <w:sz w:val="22"/>
              </w:rPr>
              <w:t>1614</w:t>
            </w:r>
          </w:p>
        </w:tc>
        <w:tc>
          <w:tcPr>
            <w:tcW w:w="9278" w:type="dxa"/>
          </w:tcPr>
          <w:p>
            <w:pPr>
              <w:pStyle w:val="TableParagraph"/>
              <w:rPr>
                <w:sz w:val="22"/>
              </w:rPr>
            </w:pPr>
            <w:r>
              <w:rPr>
                <w:sz w:val="22"/>
              </w:rPr>
              <w:t>wichtige Arbeit des Unabhängigen Beauftragten für Fragen des sexuellen Kindesmissbrauchs werden</w:t>
            </w:r>
          </w:p>
        </w:tc>
      </w:tr>
      <w:tr>
        <w:trPr>
          <w:trHeight w:val="309" w:hRule="atLeast"/>
        </w:trPr>
        <w:tc>
          <w:tcPr>
            <w:tcW w:w="672" w:type="dxa"/>
          </w:tcPr>
          <w:p>
            <w:pPr>
              <w:pStyle w:val="TableParagraph"/>
              <w:spacing w:line="240" w:lineRule="auto" w:before="1"/>
              <w:ind w:left="50"/>
              <w:rPr>
                <w:sz w:val="22"/>
              </w:rPr>
            </w:pPr>
            <w:r>
              <w:rPr>
                <w:sz w:val="22"/>
              </w:rPr>
              <w:t>1615</w:t>
            </w:r>
          </w:p>
        </w:tc>
        <w:tc>
          <w:tcPr>
            <w:tcW w:w="9278" w:type="dxa"/>
          </w:tcPr>
          <w:p>
            <w:pPr>
              <w:pStyle w:val="TableParagraph"/>
              <w:spacing w:line="240" w:lineRule="auto" w:before="1"/>
              <w:rPr>
                <w:sz w:val="22"/>
              </w:rPr>
            </w:pPr>
            <w:r>
              <w:rPr>
                <w:sz w:val="22"/>
              </w:rPr>
              <w:t>wir auf eine gesetzliche Grundlage stellen und damit dauerhaft absichern. Wir werden bundesweit</w:t>
            </w:r>
          </w:p>
        </w:tc>
      </w:tr>
      <w:tr>
        <w:trPr>
          <w:trHeight w:val="307" w:hRule="atLeast"/>
        </w:trPr>
        <w:tc>
          <w:tcPr>
            <w:tcW w:w="672" w:type="dxa"/>
          </w:tcPr>
          <w:p>
            <w:pPr>
              <w:pStyle w:val="TableParagraph"/>
              <w:ind w:left="50"/>
              <w:rPr>
                <w:sz w:val="22"/>
              </w:rPr>
            </w:pPr>
            <w:r>
              <w:rPr>
                <w:sz w:val="22"/>
              </w:rPr>
              <w:t>1616</w:t>
            </w:r>
          </w:p>
        </w:tc>
        <w:tc>
          <w:tcPr>
            <w:tcW w:w="9278" w:type="dxa"/>
          </w:tcPr>
          <w:p>
            <w:pPr>
              <w:pStyle w:val="TableParagraph"/>
              <w:rPr>
                <w:sz w:val="22"/>
              </w:rPr>
            </w:pPr>
            <w:r>
              <w:rPr>
                <w:sz w:val="22"/>
              </w:rPr>
              <w:t>spezialisierte Fachberatungsstellen und telefonische sowie Online-Beratungsangebote finanziell</w:t>
            </w:r>
          </w:p>
        </w:tc>
      </w:tr>
      <w:tr>
        <w:trPr>
          <w:trHeight w:val="264" w:hRule="atLeast"/>
        </w:trPr>
        <w:tc>
          <w:tcPr>
            <w:tcW w:w="672" w:type="dxa"/>
          </w:tcPr>
          <w:p>
            <w:pPr>
              <w:pStyle w:val="TableParagraph"/>
              <w:spacing w:line="244" w:lineRule="exact"/>
              <w:ind w:left="50"/>
              <w:rPr>
                <w:sz w:val="22"/>
              </w:rPr>
            </w:pPr>
            <w:r>
              <w:rPr>
                <w:sz w:val="22"/>
              </w:rPr>
              <w:t>1617</w:t>
            </w:r>
          </w:p>
        </w:tc>
        <w:tc>
          <w:tcPr>
            <w:tcW w:w="9278" w:type="dxa"/>
          </w:tcPr>
          <w:p>
            <w:pPr>
              <w:pStyle w:val="TableParagraph"/>
              <w:spacing w:line="244" w:lineRule="exact"/>
              <w:rPr>
                <w:sz w:val="22"/>
              </w:rPr>
            </w:pPr>
            <w:r>
              <w:rPr>
                <w:sz w:val="22"/>
              </w:rPr>
              <w:t>absichern.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2"/>
      </w:tblGrid>
      <w:tr>
        <w:trPr>
          <w:trHeight w:val="408" w:hRule="atLeast"/>
        </w:trPr>
        <w:tc>
          <w:tcPr>
            <w:tcW w:w="672" w:type="dxa"/>
          </w:tcPr>
          <w:p>
            <w:pPr>
              <w:pStyle w:val="TableParagraph"/>
              <w:spacing w:line="239" w:lineRule="exact"/>
              <w:ind w:left="50"/>
              <w:rPr>
                <w:sz w:val="22"/>
              </w:rPr>
            </w:pPr>
            <w:r>
              <w:rPr>
                <w:sz w:val="22"/>
              </w:rPr>
              <w:t>1618</w:t>
            </w:r>
          </w:p>
        </w:tc>
        <w:tc>
          <w:tcPr>
            <w:tcW w:w="9282" w:type="dxa"/>
          </w:tcPr>
          <w:p>
            <w:pPr>
              <w:pStyle w:val="TableParagraph"/>
              <w:spacing w:line="244" w:lineRule="exact"/>
              <w:rPr>
                <w:b/>
                <w:sz w:val="24"/>
              </w:rPr>
            </w:pPr>
            <w:r>
              <w:rPr>
                <w:b/>
                <w:sz w:val="24"/>
              </w:rPr>
              <w:t>Mehr Zeit für Familien</w:t>
            </w:r>
          </w:p>
        </w:tc>
      </w:tr>
      <w:tr>
        <w:trPr>
          <w:trHeight w:val="432" w:hRule="atLeast"/>
        </w:trPr>
        <w:tc>
          <w:tcPr>
            <w:tcW w:w="672" w:type="dxa"/>
          </w:tcPr>
          <w:p>
            <w:pPr>
              <w:pStyle w:val="TableParagraph"/>
              <w:spacing w:line="240" w:lineRule="auto" w:before="124"/>
              <w:ind w:left="50"/>
              <w:rPr>
                <w:sz w:val="22"/>
              </w:rPr>
            </w:pPr>
            <w:r>
              <w:rPr>
                <w:sz w:val="22"/>
              </w:rPr>
              <w:t>1619</w:t>
            </w:r>
          </w:p>
        </w:tc>
        <w:tc>
          <w:tcPr>
            <w:tcW w:w="9282" w:type="dxa"/>
          </w:tcPr>
          <w:p>
            <w:pPr>
              <w:pStyle w:val="TableParagraph"/>
              <w:spacing w:line="240" w:lineRule="auto" w:before="124"/>
              <w:rPr>
                <w:sz w:val="22"/>
              </w:rPr>
            </w:pPr>
            <w:r>
              <w:rPr>
                <w:sz w:val="22"/>
              </w:rPr>
              <w:t>Den Kopf frei haben für die Familie, die Kinder, auch, wenn sie krank sind, das ist unser Ziel. Mit der</w:t>
            </w:r>
          </w:p>
        </w:tc>
      </w:tr>
      <w:tr>
        <w:trPr>
          <w:trHeight w:val="309" w:hRule="atLeast"/>
        </w:trPr>
        <w:tc>
          <w:tcPr>
            <w:tcW w:w="672" w:type="dxa"/>
          </w:tcPr>
          <w:p>
            <w:pPr>
              <w:pStyle w:val="TableParagraph"/>
              <w:ind w:left="50"/>
              <w:rPr>
                <w:sz w:val="22"/>
              </w:rPr>
            </w:pPr>
            <w:r>
              <w:rPr>
                <w:sz w:val="22"/>
              </w:rPr>
              <w:t>1620</w:t>
            </w:r>
          </w:p>
        </w:tc>
        <w:tc>
          <w:tcPr>
            <w:tcW w:w="9282" w:type="dxa"/>
          </w:tcPr>
          <w:p>
            <w:pPr>
              <w:pStyle w:val="TableParagraph"/>
              <w:rPr>
                <w:sz w:val="22"/>
              </w:rPr>
            </w:pPr>
            <w:r>
              <w:rPr>
                <w:sz w:val="22"/>
              </w:rPr>
              <w:t>KinderZeit Plus wollen wir das Elterngeld auf 24 Monate ausweiten: pro Elternteil je acht Monate,</w:t>
            </w:r>
          </w:p>
        </w:tc>
      </w:tr>
      <w:tr>
        <w:trPr>
          <w:trHeight w:val="309" w:hRule="atLeast"/>
        </w:trPr>
        <w:tc>
          <w:tcPr>
            <w:tcW w:w="672" w:type="dxa"/>
          </w:tcPr>
          <w:p>
            <w:pPr>
              <w:pStyle w:val="TableParagraph"/>
              <w:spacing w:line="240" w:lineRule="auto" w:before="1"/>
              <w:ind w:left="50"/>
              <w:rPr>
                <w:sz w:val="22"/>
              </w:rPr>
            </w:pPr>
            <w:r>
              <w:rPr>
                <w:sz w:val="22"/>
              </w:rPr>
              <w:t>1621</w:t>
            </w:r>
          </w:p>
        </w:tc>
        <w:tc>
          <w:tcPr>
            <w:tcW w:w="9282" w:type="dxa"/>
          </w:tcPr>
          <w:p>
            <w:pPr>
              <w:pStyle w:val="TableParagraph"/>
              <w:spacing w:line="240" w:lineRule="auto" w:before="1"/>
              <w:rPr>
                <w:sz w:val="22"/>
              </w:rPr>
            </w:pPr>
            <w:r>
              <w:rPr>
                <w:sz w:val="22"/>
              </w:rPr>
              <w:t>weitere acht Monate können flexibel untereinander aufgeteilt werden. Wird die KinderZeit Plus</w:t>
            </w:r>
          </w:p>
        </w:tc>
      </w:tr>
      <w:tr>
        <w:trPr>
          <w:trHeight w:val="307" w:hRule="atLeast"/>
        </w:trPr>
        <w:tc>
          <w:tcPr>
            <w:tcW w:w="672" w:type="dxa"/>
          </w:tcPr>
          <w:p>
            <w:pPr>
              <w:pStyle w:val="TableParagraph"/>
              <w:ind w:left="50"/>
              <w:rPr>
                <w:sz w:val="22"/>
              </w:rPr>
            </w:pPr>
            <w:r>
              <w:rPr>
                <w:sz w:val="22"/>
              </w:rPr>
              <w:t>1622</w:t>
            </w:r>
          </w:p>
        </w:tc>
        <w:tc>
          <w:tcPr>
            <w:tcW w:w="9282" w:type="dxa"/>
          </w:tcPr>
          <w:p>
            <w:pPr>
              <w:pStyle w:val="TableParagraph"/>
              <w:rPr>
                <w:sz w:val="22"/>
              </w:rPr>
            </w:pPr>
            <w:r>
              <w:rPr>
                <w:sz w:val="22"/>
              </w:rPr>
              <w:t>Teilzeit in Anspruch genommen, verlängert dies entsprechend den Bezugszeitraum. Sie kann bis zum</w:t>
            </w:r>
          </w:p>
        </w:tc>
      </w:tr>
      <w:tr>
        <w:trPr>
          <w:trHeight w:val="309" w:hRule="atLeast"/>
        </w:trPr>
        <w:tc>
          <w:tcPr>
            <w:tcW w:w="672" w:type="dxa"/>
          </w:tcPr>
          <w:p>
            <w:pPr>
              <w:pStyle w:val="TableParagraph"/>
              <w:ind w:left="50"/>
              <w:rPr>
                <w:sz w:val="22"/>
              </w:rPr>
            </w:pPr>
            <w:r>
              <w:rPr>
                <w:sz w:val="22"/>
              </w:rPr>
              <w:t>1623</w:t>
            </w:r>
          </w:p>
        </w:tc>
        <w:tc>
          <w:tcPr>
            <w:tcW w:w="9282" w:type="dxa"/>
          </w:tcPr>
          <w:p>
            <w:pPr>
              <w:pStyle w:val="TableParagraph"/>
              <w:rPr>
                <w:sz w:val="22"/>
              </w:rPr>
            </w:pPr>
            <w:r>
              <w:rPr>
                <w:sz w:val="22"/>
              </w:rPr>
              <w:t>14. Geburtstag des Kindes genommen werden, denn auch bei älteren Kindern kann mehr</w:t>
            </w:r>
          </w:p>
        </w:tc>
      </w:tr>
      <w:tr>
        <w:trPr>
          <w:trHeight w:val="309" w:hRule="atLeast"/>
        </w:trPr>
        <w:tc>
          <w:tcPr>
            <w:tcW w:w="672" w:type="dxa"/>
          </w:tcPr>
          <w:p>
            <w:pPr>
              <w:pStyle w:val="TableParagraph"/>
              <w:spacing w:line="240" w:lineRule="auto" w:before="2"/>
              <w:ind w:left="50"/>
              <w:rPr>
                <w:sz w:val="22"/>
              </w:rPr>
            </w:pPr>
            <w:r>
              <w:rPr>
                <w:sz w:val="22"/>
              </w:rPr>
              <w:t>1624</w:t>
            </w:r>
          </w:p>
        </w:tc>
        <w:tc>
          <w:tcPr>
            <w:tcW w:w="9282" w:type="dxa"/>
          </w:tcPr>
          <w:p>
            <w:pPr>
              <w:pStyle w:val="TableParagraph"/>
              <w:spacing w:line="240" w:lineRule="auto" w:before="2"/>
              <w:rPr>
                <w:sz w:val="22"/>
              </w:rPr>
            </w:pPr>
            <w:r>
              <w:rPr>
                <w:sz w:val="22"/>
              </w:rPr>
              <w:t>Aufmerksamkeit nötig sein. Wir unterstützen Eltern dabei, Familie und Arbeit mit einer neuen</w:t>
            </w:r>
          </w:p>
        </w:tc>
      </w:tr>
      <w:tr>
        <w:trPr>
          <w:trHeight w:val="307" w:hRule="atLeast"/>
        </w:trPr>
        <w:tc>
          <w:tcPr>
            <w:tcW w:w="672" w:type="dxa"/>
          </w:tcPr>
          <w:p>
            <w:pPr>
              <w:pStyle w:val="TableParagraph"/>
              <w:ind w:left="50"/>
              <w:rPr>
                <w:sz w:val="22"/>
              </w:rPr>
            </w:pPr>
            <w:r>
              <w:rPr>
                <w:sz w:val="22"/>
              </w:rPr>
              <w:t>1625</w:t>
            </w:r>
          </w:p>
        </w:tc>
        <w:tc>
          <w:tcPr>
            <w:tcW w:w="9282" w:type="dxa"/>
          </w:tcPr>
          <w:p>
            <w:pPr>
              <w:pStyle w:val="TableParagraph"/>
              <w:rPr>
                <w:sz w:val="22"/>
              </w:rPr>
            </w:pPr>
            <w:r>
              <w:rPr>
                <w:sz w:val="22"/>
              </w:rPr>
              <w:t>Arbeitszeitkultur und einem flexiblen Vollzeitkorridor in eine ausgewogene Balance zu bringen,</w:t>
            </w:r>
          </w:p>
        </w:tc>
      </w:tr>
      <w:tr>
        <w:trPr>
          <w:trHeight w:val="309" w:hRule="atLeast"/>
        </w:trPr>
        <w:tc>
          <w:tcPr>
            <w:tcW w:w="672" w:type="dxa"/>
          </w:tcPr>
          <w:p>
            <w:pPr>
              <w:pStyle w:val="TableParagraph"/>
              <w:ind w:left="50"/>
              <w:rPr>
                <w:sz w:val="22"/>
              </w:rPr>
            </w:pPr>
            <w:r>
              <w:rPr>
                <w:sz w:val="22"/>
              </w:rPr>
              <w:t>1626</w:t>
            </w:r>
          </w:p>
        </w:tc>
        <w:tc>
          <w:tcPr>
            <w:tcW w:w="9282" w:type="dxa"/>
          </w:tcPr>
          <w:p>
            <w:pPr>
              <w:pStyle w:val="TableParagraph"/>
              <w:rPr>
                <w:sz w:val="22"/>
              </w:rPr>
            </w:pPr>
            <w:r>
              <w:rPr>
                <w:sz w:val="22"/>
              </w:rPr>
              <w:t>Familienarbeit partnerschaftlich zu teilen und Teilzeitfallen zu vermeiden. Niemand soll sich zwischen</w:t>
            </w:r>
          </w:p>
        </w:tc>
      </w:tr>
      <w:tr>
        <w:trPr>
          <w:trHeight w:val="309" w:hRule="atLeast"/>
        </w:trPr>
        <w:tc>
          <w:tcPr>
            <w:tcW w:w="672" w:type="dxa"/>
          </w:tcPr>
          <w:p>
            <w:pPr>
              <w:pStyle w:val="TableParagraph"/>
              <w:spacing w:line="240" w:lineRule="auto" w:before="1"/>
              <w:ind w:left="50"/>
              <w:rPr>
                <w:sz w:val="22"/>
              </w:rPr>
            </w:pPr>
            <w:r>
              <w:rPr>
                <w:sz w:val="22"/>
              </w:rPr>
              <w:t>1627</w:t>
            </w:r>
          </w:p>
        </w:tc>
        <w:tc>
          <w:tcPr>
            <w:tcW w:w="9282" w:type="dxa"/>
          </w:tcPr>
          <w:p>
            <w:pPr>
              <w:pStyle w:val="TableParagraph"/>
              <w:spacing w:line="240" w:lineRule="auto" w:before="1"/>
              <w:rPr>
                <w:sz w:val="22"/>
              </w:rPr>
            </w:pPr>
            <w:r>
              <w:rPr>
                <w:sz w:val="22"/>
              </w:rPr>
              <w:t>Kind und Job entscheiden müssen, darum soll der Anspruch auf ein Kinderkrankengeld auf 15 Tage</w:t>
            </w:r>
          </w:p>
        </w:tc>
      </w:tr>
      <w:tr>
        <w:trPr>
          <w:trHeight w:val="307" w:hRule="atLeast"/>
        </w:trPr>
        <w:tc>
          <w:tcPr>
            <w:tcW w:w="672" w:type="dxa"/>
          </w:tcPr>
          <w:p>
            <w:pPr>
              <w:pStyle w:val="TableParagraph"/>
              <w:ind w:left="50"/>
              <w:rPr>
                <w:sz w:val="22"/>
              </w:rPr>
            </w:pPr>
            <w:r>
              <w:rPr>
                <w:sz w:val="22"/>
              </w:rPr>
              <w:t>1628</w:t>
            </w:r>
          </w:p>
        </w:tc>
        <w:tc>
          <w:tcPr>
            <w:tcW w:w="9282" w:type="dxa"/>
          </w:tcPr>
          <w:p>
            <w:pPr>
              <w:pStyle w:val="TableParagraph"/>
              <w:rPr>
                <w:sz w:val="22"/>
              </w:rPr>
            </w:pPr>
            <w:r>
              <w:rPr>
                <w:sz w:val="22"/>
              </w:rPr>
              <w:t>im Jahr pro Kind und Elternteil steigen, Alleinerziehende bekommen 30 Tage. Weil gerade in den</w:t>
            </w:r>
          </w:p>
        </w:tc>
      </w:tr>
      <w:tr>
        <w:trPr>
          <w:trHeight w:val="309" w:hRule="atLeast"/>
        </w:trPr>
        <w:tc>
          <w:tcPr>
            <w:tcW w:w="672" w:type="dxa"/>
          </w:tcPr>
          <w:p>
            <w:pPr>
              <w:pStyle w:val="TableParagraph"/>
              <w:ind w:left="50"/>
              <w:rPr>
                <w:sz w:val="22"/>
              </w:rPr>
            </w:pPr>
            <w:r>
              <w:rPr>
                <w:sz w:val="22"/>
              </w:rPr>
              <w:t>1629</w:t>
            </w:r>
          </w:p>
        </w:tc>
        <w:tc>
          <w:tcPr>
            <w:tcW w:w="9282" w:type="dxa"/>
          </w:tcPr>
          <w:p>
            <w:pPr>
              <w:pStyle w:val="TableParagraph"/>
              <w:rPr>
                <w:sz w:val="22"/>
              </w:rPr>
            </w:pPr>
            <w:r>
              <w:rPr>
                <w:sz w:val="22"/>
              </w:rPr>
              <w:t>ersten beiden Lebensjahren viele Infekte mitgenommen werden, sollte es in dieser Zeit einen</w:t>
            </w:r>
          </w:p>
        </w:tc>
      </w:tr>
      <w:tr>
        <w:trPr>
          <w:trHeight w:val="309" w:hRule="atLeast"/>
        </w:trPr>
        <w:tc>
          <w:tcPr>
            <w:tcW w:w="672" w:type="dxa"/>
          </w:tcPr>
          <w:p>
            <w:pPr>
              <w:pStyle w:val="TableParagraph"/>
              <w:spacing w:line="240" w:lineRule="auto" w:before="1"/>
              <w:ind w:left="50"/>
              <w:rPr>
                <w:sz w:val="22"/>
              </w:rPr>
            </w:pPr>
            <w:r>
              <w:rPr>
                <w:sz w:val="22"/>
              </w:rPr>
              <w:t>1630</w:t>
            </w:r>
          </w:p>
        </w:tc>
        <w:tc>
          <w:tcPr>
            <w:tcW w:w="9282" w:type="dxa"/>
          </w:tcPr>
          <w:p>
            <w:pPr>
              <w:pStyle w:val="TableParagraph"/>
              <w:spacing w:line="240" w:lineRule="auto" w:before="1"/>
              <w:rPr>
                <w:sz w:val="22"/>
              </w:rPr>
            </w:pPr>
            <w:r>
              <w:rPr>
                <w:sz w:val="22"/>
              </w:rPr>
              <w:t>zusätzlichen erhöhten Anspruch auf Kinderkrankengeld geben. Die Altersgrenze wollen wir auch hier</w:t>
            </w:r>
          </w:p>
        </w:tc>
      </w:tr>
      <w:tr>
        <w:trPr>
          <w:trHeight w:val="307" w:hRule="atLeast"/>
        </w:trPr>
        <w:tc>
          <w:tcPr>
            <w:tcW w:w="672" w:type="dxa"/>
          </w:tcPr>
          <w:p>
            <w:pPr>
              <w:pStyle w:val="TableParagraph"/>
              <w:ind w:left="50"/>
              <w:rPr>
                <w:sz w:val="22"/>
              </w:rPr>
            </w:pPr>
            <w:r>
              <w:rPr>
                <w:sz w:val="22"/>
              </w:rPr>
              <w:t>1631</w:t>
            </w:r>
          </w:p>
        </w:tc>
        <w:tc>
          <w:tcPr>
            <w:tcW w:w="9282" w:type="dxa"/>
          </w:tcPr>
          <w:p>
            <w:pPr>
              <w:pStyle w:val="TableParagraph"/>
              <w:rPr>
                <w:sz w:val="22"/>
              </w:rPr>
            </w:pPr>
            <w:r>
              <w:rPr>
                <w:sz w:val="22"/>
              </w:rPr>
              <w:t>auf 14 Jahre anheben, ein ärztliches Attest wird erst ab dem vierten Erkrankungstag des Kindes</w:t>
            </w:r>
          </w:p>
        </w:tc>
      </w:tr>
      <w:tr>
        <w:trPr>
          <w:trHeight w:val="309" w:hRule="atLeast"/>
        </w:trPr>
        <w:tc>
          <w:tcPr>
            <w:tcW w:w="672" w:type="dxa"/>
          </w:tcPr>
          <w:p>
            <w:pPr>
              <w:pStyle w:val="TableParagraph"/>
              <w:ind w:left="50"/>
              <w:rPr>
                <w:sz w:val="22"/>
              </w:rPr>
            </w:pPr>
            <w:r>
              <w:rPr>
                <w:sz w:val="22"/>
              </w:rPr>
              <w:t>1632</w:t>
            </w:r>
          </w:p>
        </w:tc>
        <w:tc>
          <w:tcPr>
            <w:tcW w:w="9282" w:type="dxa"/>
          </w:tcPr>
          <w:p>
            <w:pPr>
              <w:pStyle w:val="TableParagraph"/>
              <w:rPr>
                <w:sz w:val="22"/>
              </w:rPr>
            </w:pPr>
            <w:r>
              <w:rPr>
                <w:sz w:val="22"/>
              </w:rPr>
              <w:t>verpflichtend. Für die besondere Zeit direkt nach der Geburt wollen wir neben dem Mutterschutz</w:t>
            </w:r>
          </w:p>
        </w:tc>
      </w:tr>
      <w:tr>
        <w:trPr>
          <w:trHeight w:val="470" w:hRule="atLeast"/>
        </w:trPr>
        <w:tc>
          <w:tcPr>
            <w:tcW w:w="672" w:type="dxa"/>
          </w:tcPr>
          <w:p>
            <w:pPr>
              <w:pStyle w:val="TableParagraph"/>
              <w:spacing w:line="240" w:lineRule="auto" w:before="1"/>
              <w:ind w:left="50"/>
              <w:rPr>
                <w:sz w:val="22"/>
              </w:rPr>
            </w:pPr>
            <w:r>
              <w:rPr>
                <w:sz w:val="22"/>
              </w:rPr>
              <w:t>1633</w:t>
            </w:r>
          </w:p>
        </w:tc>
        <w:tc>
          <w:tcPr>
            <w:tcW w:w="9282" w:type="dxa"/>
          </w:tcPr>
          <w:p>
            <w:pPr>
              <w:pStyle w:val="TableParagraph"/>
              <w:spacing w:line="240" w:lineRule="auto" w:before="1"/>
              <w:rPr>
                <w:sz w:val="22"/>
              </w:rPr>
            </w:pPr>
            <w:r>
              <w:rPr>
                <w:sz w:val="22"/>
              </w:rPr>
              <w:t>auch für den zweiten Elternteil eine 14-tägige Freistellung einrichten.</w:t>
            </w:r>
          </w:p>
        </w:tc>
      </w:tr>
      <w:tr>
        <w:trPr>
          <w:trHeight w:val="612" w:hRule="atLeast"/>
        </w:trPr>
        <w:tc>
          <w:tcPr>
            <w:tcW w:w="672" w:type="dxa"/>
          </w:tcPr>
          <w:p>
            <w:pPr>
              <w:pStyle w:val="TableParagraph"/>
              <w:spacing w:line="240" w:lineRule="auto" w:before="174"/>
              <w:ind w:left="50"/>
              <w:rPr>
                <w:sz w:val="22"/>
              </w:rPr>
            </w:pPr>
            <w:r>
              <w:rPr>
                <w:sz w:val="22"/>
              </w:rPr>
              <w:t>1634</w:t>
            </w:r>
          </w:p>
        </w:tc>
        <w:tc>
          <w:tcPr>
            <w:tcW w:w="9282" w:type="dxa"/>
          </w:tcPr>
          <w:p>
            <w:pPr>
              <w:pStyle w:val="TableParagraph"/>
              <w:spacing w:line="240" w:lineRule="auto" w:before="155"/>
              <w:rPr>
                <w:b/>
                <w:sz w:val="24"/>
              </w:rPr>
            </w:pPr>
            <w:r>
              <w:rPr>
                <w:b/>
                <w:sz w:val="24"/>
              </w:rPr>
              <w:t>Alleinerziehenden den Rücken stärken</w:t>
            </w:r>
          </w:p>
        </w:tc>
      </w:tr>
      <w:tr>
        <w:trPr>
          <w:trHeight w:val="432" w:hRule="atLeast"/>
        </w:trPr>
        <w:tc>
          <w:tcPr>
            <w:tcW w:w="672" w:type="dxa"/>
          </w:tcPr>
          <w:p>
            <w:pPr>
              <w:pStyle w:val="TableParagraph"/>
              <w:spacing w:line="240" w:lineRule="auto" w:before="124"/>
              <w:ind w:left="50"/>
              <w:rPr>
                <w:sz w:val="22"/>
              </w:rPr>
            </w:pPr>
            <w:r>
              <w:rPr>
                <w:sz w:val="22"/>
              </w:rPr>
              <w:t>1635</w:t>
            </w:r>
          </w:p>
        </w:tc>
        <w:tc>
          <w:tcPr>
            <w:tcW w:w="9282" w:type="dxa"/>
          </w:tcPr>
          <w:p>
            <w:pPr>
              <w:pStyle w:val="TableParagraph"/>
              <w:spacing w:line="240" w:lineRule="auto" w:before="124"/>
              <w:rPr>
                <w:sz w:val="22"/>
              </w:rPr>
            </w:pPr>
            <w:r>
              <w:rPr>
                <w:sz w:val="22"/>
              </w:rPr>
              <w:t>Alleinerziehende leisten enorm viel und sind dennoch besonders oft von Armut bedroht. Mit der</w:t>
            </w:r>
          </w:p>
        </w:tc>
      </w:tr>
      <w:tr>
        <w:trPr>
          <w:trHeight w:val="309" w:hRule="atLeast"/>
        </w:trPr>
        <w:tc>
          <w:tcPr>
            <w:tcW w:w="672" w:type="dxa"/>
          </w:tcPr>
          <w:p>
            <w:pPr>
              <w:pStyle w:val="TableParagraph"/>
              <w:ind w:left="50"/>
              <w:rPr>
                <w:sz w:val="22"/>
              </w:rPr>
            </w:pPr>
            <w:r>
              <w:rPr>
                <w:sz w:val="22"/>
              </w:rPr>
              <w:t>1636</w:t>
            </w:r>
          </w:p>
        </w:tc>
        <w:tc>
          <w:tcPr>
            <w:tcW w:w="9282" w:type="dxa"/>
          </w:tcPr>
          <w:p>
            <w:pPr>
              <w:pStyle w:val="TableParagraph"/>
              <w:rPr>
                <w:sz w:val="22"/>
              </w:rPr>
            </w:pPr>
            <w:r>
              <w:rPr>
                <w:sz w:val="22"/>
              </w:rPr>
              <w:t>Kindergrundsicherung helfen wir mehrfach: Mit der Neuermittlung der Mindestbedarfe von Kindern</w:t>
            </w:r>
          </w:p>
        </w:tc>
      </w:tr>
      <w:tr>
        <w:trPr>
          <w:trHeight w:val="309" w:hRule="atLeast"/>
        </w:trPr>
        <w:tc>
          <w:tcPr>
            <w:tcW w:w="672" w:type="dxa"/>
          </w:tcPr>
          <w:p>
            <w:pPr>
              <w:pStyle w:val="TableParagraph"/>
              <w:spacing w:line="240" w:lineRule="auto" w:before="1"/>
              <w:ind w:left="50"/>
              <w:rPr>
                <w:sz w:val="22"/>
              </w:rPr>
            </w:pPr>
            <w:r>
              <w:rPr>
                <w:sz w:val="22"/>
              </w:rPr>
              <w:t>1637</w:t>
            </w:r>
          </w:p>
        </w:tc>
        <w:tc>
          <w:tcPr>
            <w:tcW w:w="9282" w:type="dxa"/>
          </w:tcPr>
          <w:p>
            <w:pPr>
              <w:pStyle w:val="TableParagraph"/>
              <w:spacing w:line="240" w:lineRule="auto" w:before="1"/>
              <w:rPr>
                <w:sz w:val="22"/>
              </w:rPr>
            </w:pPr>
            <w:r>
              <w:rPr>
                <w:sz w:val="22"/>
              </w:rPr>
              <w:t>steigt auch der Mindestunterhalt. Und anders als beim heutigen Kindergeld soll nur die Hälfte auf</w:t>
            </w:r>
          </w:p>
        </w:tc>
      </w:tr>
      <w:tr>
        <w:trPr>
          <w:trHeight w:val="307" w:hRule="atLeast"/>
        </w:trPr>
        <w:tc>
          <w:tcPr>
            <w:tcW w:w="672" w:type="dxa"/>
          </w:tcPr>
          <w:p>
            <w:pPr>
              <w:pStyle w:val="TableParagraph"/>
              <w:ind w:left="50"/>
              <w:rPr>
                <w:sz w:val="22"/>
              </w:rPr>
            </w:pPr>
            <w:r>
              <w:rPr>
                <w:sz w:val="22"/>
              </w:rPr>
              <w:t>1638</w:t>
            </w:r>
          </w:p>
        </w:tc>
        <w:tc>
          <w:tcPr>
            <w:tcW w:w="9282" w:type="dxa"/>
          </w:tcPr>
          <w:p>
            <w:pPr>
              <w:pStyle w:val="TableParagraph"/>
              <w:rPr>
                <w:sz w:val="22"/>
              </w:rPr>
            </w:pPr>
            <w:r>
              <w:rPr>
                <w:sz w:val="22"/>
              </w:rPr>
              <w:t>den Unterhaltsvorschuss angerechnet werden. Nach einer Trennung soll es bei der Betreuung nicht</w:t>
            </w:r>
          </w:p>
        </w:tc>
      </w:tr>
      <w:tr>
        <w:trPr>
          <w:trHeight w:val="309" w:hRule="atLeast"/>
        </w:trPr>
        <w:tc>
          <w:tcPr>
            <w:tcW w:w="672" w:type="dxa"/>
          </w:tcPr>
          <w:p>
            <w:pPr>
              <w:pStyle w:val="TableParagraph"/>
              <w:ind w:left="50"/>
              <w:rPr>
                <w:sz w:val="22"/>
              </w:rPr>
            </w:pPr>
            <w:r>
              <w:rPr>
                <w:sz w:val="22"/>
              </w:rPr>
              <w:t>1639</w:t>
            </w:r>
          </w:p>
        </w:tc>
        <w:tc>
          <w:tcPr>
            <w:tcW w:w="9282" w:type="dxa"/>
          </w:tcPr>
          <w:p>
            <w:pPr>
              <w:pStyle w:val="TableParagraph"/>
              <w:rPr>
                <w:sz w:val="22"/>
              </w:rPr>
            </w:pPr>
            <w:r>
              <w:rPr>
                <w:sz w:val="22"/>
              </w:rPr>
              <w:t>zusätzlich knirschen, darum werden Mehrkosten für die Ausübung des Umgangs, egal nach welchem</w:t>
            </w:r>
          </w:p>
        </w:tc>
      </w:tr>
      <w:tr>
        <w:trPr>
          <w:trHeight w:val="309" w:hRule="atLeast"/>
        </w:trPr>
        <w:tc>
          <w:tcPr>
            <w:tcW w:w="672" w:type="dxa"/>
          </w:tcPr>
          <w:p>
            <w:pPr>
              <w:pStyle w:val="TableParagraph"/>
              <w:spacing w:line="240" w:lineRule="auto" w:before="1"/>
              <w:ind w:left="50"/>
              <w:rPr>
                <w:sz w:val="22"/>
              </w:rPr>
            </w:pPr>
            <w:r>
              <w:rPr>
                <w:sz w:val="22"/>
              </w:rPr>
              <w:t>1640</w:t>
            </w:r>
          </w:p>
        </w:tc>
        <w:tc>
          <w:tcPr>
            <w:tcW w:w="9282" w:type="dxa"/>
          </w:tcPr>
          <w:p>
            <w:pPr>
              <w:pStyle w:val="TableParagraph"/>
              <w:spacing w:line="240" w:lineRule="auto" w:before="1"/>
              <w:rPr>
                <w:sz w:val="22"/>
              </w:rPr>
            </w:pPr>
            <w:r>
              <w:rPr>
                <w:sz w:val="22"/>
              </w:rPr>
              <w:t>Modell, angemessen berücksichtigt. Für Eltern im Grundsicherungsbezug wollen wir einen</w:t>
            </w:r>
          </w:p>
        </w:tc>
      </w:tr>
      <w:tr>
        <w:trPr>
          <w:trHeight w:val="307" w:hRule="atLeast"/>
        </w:trPr>
        <w:tc>
          <w:tcPr>
            <w:tcW w:w="672" w:type="dxa"/>
          </w:tcPr>
          <w:p>
            <w:pPr>
              <w:pStyle w:val="TableParagraph"/>
              <w:ind w:left="50"/>
              <w:rPr>
                <w:sz w:val="22"/>
              </w:rPr>
            </w:pPr>
            <w:r>
              <w:rPr>
                <w:sz w:val="22"/>
              </w:rPr>
              <w:t>1641</w:t>
            </w:r>
          </w:p>
        </w:tc>
        <w:tc>
          <w:tcPr>
            <w:tcW w:w="9282" w:type="dxa"/>
          </w:tcPr>
          <w:p>
            <w:pPr>
              <w:pStyle w:val="TableParagraph"/>
              <w:rPr>
                <w:sz w:val="22"/>
              </w:rPr>
            </w:pPr>
            <w:r>
              <w:rPr>
                <w:sz w:val="22"/>
              </w:rPr>
              <w:t>Umgangsmehrbedarf einführen. Ob wichtiger Abendtermin im Job, ein Beratungsgespräch oder</w:t>
            </w:r>
          </w:p>
        </w:tc>
      </w:tr>
      <w:tr>
        <w:trPr>
          <w:trHeight w:val="309" w:hRule="atLeast"/>
        </w:trPr>
        <w:tc>
          <w:tcPr>
            <w:tcW w:w="672" w:type="dxa"/>
          </w:tcPr>
          <w:p>
            <w:pPr>
              <w:pStyle w:val="TableParagraph"/>
              <w:ind w:left="50"/>
              <w:rPr>
                <w:sz w:val="22"/>
              </w:rPr>
            </w:pPr>
            <w:r>
              <w:rPr>
                <w:sz w:val="22"/>
              </w:rPr>
              <w:t>1642</w:t>
            </w:r>
          </w:p>
        </w:tc>
        <w:tc>
          <w:tcPr>
            <w:tcW w:w="9282" w:type="dxa"/>
          </w:tcPr>
          <w:p>
            <w:pPr>
              <w:pStyle w:val="TableParagraph"/>
              <w:rPr>
                <w:sz w:val="22"/>
              </w:rPr>
            </w:pPr>
            <w:r>
              <w:rPr>
                <w:sz w:val="22"/>
              </w:rPr>
              <w:t>Arztbesuch – Kinder können und sollten nicht immer dabei sein. Es gilt, familienunterstützende</w:t>
            </w:r>
          </w:p>
        </w:tc>
      </w:tr>
      <w:tr>
        <w:trPr>
          <w:trHeight w:val="309" w:hRule="atLeast"/>
        </w:trPr>
        <w:tc>
          <w:tcPr>
            <w:tcW w:w="672" w:type="dxa"/>
          </w:tcPr>
          <w:p>
            <w:pPr>
              <w:pStyle w:val="TableParagraph"/>
              <w:spacing w:line="240" w:lineRule="auto" w:before="2"/>
              <w:ind w:left="50"/>
              <w:rPr>
                <w:sz w:val="22"/>
              </w:rPr>
            </w:pPr>
            <w:r>
              <w:rPr>
                <w:sz w:val="22"/>
              </w:rPr>
              <w:t>1643</w:t>
            </w:r>
          </w:p>
        </w:tc>
        <w:tc>
          <w:tcPr>
            <w:tcW w:w="9282" w:type="dxa"/>
          </w:tcPr>
          <w:p>
            <w:pPr>
              <w:pStyle w:val="TableParagraph"/>
              <w:spacing w:line="240" w:lineRule="auto" w:before="2"/>
              <w:rPr>
                <w:sz w:val="22"/>
              </w:rPr>
            </w:pPr>
            <w:r>
              <w:rPr>
                <w:sz w:val="22"/>
              </w:rPr>
              <w:t>Dienstleistungen zu fördern, z.B. für ergänzende Kinderbetreuung oder haushaltsnahe</w:t>
            </w:r>
          </w:p>
        </w:tc>
      </w:tr>
      <w:tr>
        <w:trPr>
          <w:trHeight w:val="307" w:hRule="atLeast"/>
        </w:trPr>
        <w:tc>
          <w:tcPr>
            <w:tcW w:w="672" w:type="dxa"/>
          </w:tcPr>
          <w:p>
            <w:pPr>
              <w:pStyle w:val="TableParagraph"/>
              <w:ind w:left="50"/>
              <w:rPr>
                <w:sz w:val="22"/>
              </w:rPr>
            </w:pPr>
            <w:r>
              <w:rPr>
                <w:sz w:val="22"/>
              </w:rPr>
              <w:t>1644</w:t>
            </w:r>
          </w:p>
        </w:tc>
        <w:tc>
          <w:tcPr>
            <w:tcW w:w="9282" w:type="dxa"/>
          </w:tcPr>
          <w:p>
            <w:pPr>
              <w:pStyle w:val="TableParagraph"/>
              <w:rPr>
                <w:sz w:val="22"/>
              </w:rPr>
            </w:pPr>
            <w:r>
              <w:rPr>
                <w:sz w:val="22"/>
              </w:rPr>
              <w:t>Dienstleistungen. Das gilt besonders im Krankheitsfall, denn Kinder und Haushalt müssen trotzdem</w:t>
            </w:r>
          </w:p>
        </w:tc>
      </w:tr>
      <w:tr>
        <w:trPr>
          <w:trHeight w:val="470" w:hRule="atLeast"/>
        </w:trPr>
        <w:tc>
          <w:tcPr>
            <w:tcW w:w="672" w:type="dxa"/>
          </w:tcPr>
          <w:p>
            <w:pPr>
              <w:pStyle w:val="TableParagraph"/>
              <w:ind w:left="50"/>
              <w:rPr>
                <w:sz w:val="22"/>
              </w:rPr>
            </w:pPr>
            <w:r>
              <w:rPr>
                <w:sz w:val="22"/>
              </w:rPr>
              <w:t>1645</w:t>
            </w:r>
          </w:p>
        </w:tc>
        <w:tc>
          <w:tcPr>
            <w:tcW w:w="9282" w:type="dxa"/>
          </w:tcPr>
          <w:p>
            <w:pPr>
              <w:pStyle w:val="TableParagraph"/>
              <w:rPr>
                <w:sz w:val="22"/>
              </w:rPr>
            </w:pPr>
            <w:r>
              <w:rPr>
                <w:sz w:val="22"/>
              </w:rPr>
              <w:t>versorgt sein.</w:t>
            </w:r>
          </w:p>
        </w:tc>
      </w:tr>
      <w:tr>
        <w:trPr>
          <w:trHeight w:val="614" w:hRule="atLeast"/>
        </w:trPr>
        <w:tc>
          <w:tcPr>
            <w:tcW w:w="672" w:type="dxa"/>
          </w:tcPr>
          <w:p>
            <w:pPr>
              <w:pStyle w:val="TableParagraph"/>
              <w:spacing w:line="240" w:lineRule="auto" w:before="177"/>
              <w:ind w:left="50"/>
              <w:rPr>
                <w:sz w:val="22"/>
              </w:rPr>
            </w:pPr>
            <w:r>
              <w:rPr>
                <w:sz w:val="22"/>
              </w:rPr>
              <w:t>1646</w:t>
            </w:r>
          </w:p>
        </w:tc>
        <w:tc>
          <w:tcPr>
            <w:tcW w:w="9282" w:type="dxa"/>
          </w:tcPr>
          <w:p>
            <w:pPr>
              <w:pStyle w:val="TableParagraph"/>
              <w:spacing w:line="240" w:lineRule="auto" w:before="158"/>
              <w:rPr>
                <w:b/>
                <w:sz w:val="24"/>
              </w:rPr>
            </w:pPr>
            <w:r>
              <w:rPr>
                <w:b/>
                <w:sz w:val="24"/>
              </w:rPr>
              <w:t>Absicherung für alle Familienformen</w:t>
            </w:r>
          </w:p>
        </w:tc>
      </w:tr>
      <w:tr>
        <w:trPr>
          <w:trHeight w:val="432" w:hRule="atLeast"/>
        </w:trPr>
        <w:tc>
          <w:tcPr>
            <w:tcW w:w="672" w:type="dxa"/>
          </w:tcPr>
          <w:p>
            <w:pPr>
              <w:pStyle w:val="TableParagraph"/>
              <w:spacing w:line="240" w:lineRule="auto" w:before="124"/>
              <w:ind w:left="50"/>
              <w:rPr>
                <w:sz w:val="22"/>
              </w:rPr>
            </w:pPr>
            <w:r>
              <w:rPr>
                <w:sz w:val="22"/>
              </w:rPr>
              <w:t>1647</w:t>
            </w:r>
          </w:p>
        </w:tc>
        <w:tc>
          <w:tcPr>
            <w:tcW w:w="9282" w:type="dxa"/>
          </w:tcPr>
          <w:p>
            <w:pPr>
              <w:pStyle w:val="TableParagraph"/>
              <w:spacing w:line="240" w:lineRule="auto" w:before="124"/>
              <w:rPr>
                <w:sz w:val="22"/>
              </w:rPr>
            </w:pPr>
            <w:r>
              <w:rPr>
                <w:sz w:val="22"/>
              </w:rPr>
              <w:t>Ob Patchwork, Stief- oder Regenbogenfamilie – Familien sind vielfältig und diese Vielfalt muss ein</w:t>
            </w:r>
          </w:p>
        </w:tc>
      </w:tr>
      <w:tr>
        <w:trPr>
          <w:trHeight w:val="307" w:hRule="atLeast"/>
        </w:trPr>
        <w:tc>
          <w:tcPr>
            <w:tcW w:w="672" w:type="dxa"/>
          </w:tcPr>
          <w:p>
            <w:pPr>
              <w:pStyle w:val="TableParagraph"/>
              <w:ind w:left="50"/>
              <w:rPr>
                <w:sz w:val="22"/>
              </w:rPr>
            </w:pPr>
            <w:r>
              <w:rPr>
                <w:sz w:val="22"/>
              </w:rPr>
              <w:t>1648</w:t>
            </w:r>
          </w:p>
        </w:tc>
        <w:tc>
          <w:tcPr>
            <w:tcW w:w="9282" w:type="dxa"/>
          </w:tcPr>
          <w:p>
            <w:pPr>
              <w:pStyle w:val="TableParagraph"/>
              <w:rPr>
                <w:sz w:val="22"/>
              </w:rPr>
            </w:pPr>
            <w:r>
              <w:rPr>
                <w:sz w:val="22"/>
              </w:rPr>
              <w:t>modernes Familienrecht auch abbilden. Soziale Eltern übernehmen innerhalb der Familie oft</w:t>
            </w:r>
          </w:p>
        </w:tc>
      </w:tr>
      <w:tr>
        <w:trPr>
          <w:trHeight w:val="309" w:hRule="atLeast"/>
        </w:trPr>
        <w:tc>
          <w:tcPr>
            <w:tcW w:w="672" w:type="dxa"/>
          </w:tcPr>
          <w:p>
            <w:pPr>
              <w:pStyle w:val="TableParagraph"/>
              <w:ind w:left="50"/>
              <w:rPr>
                <w:sz w:val="22"/>
              </w:rPr>
            </w:pPr>
            <w:r>
              <w:rPr>
                <w:sz w:val="22"/>
              </w:rPr>
              <w:t>1649</w:t>
            </w:r>
          </w:p>
        </w:tc>
        <w:tc>
          <w:tcPr>
            <w:tcW w:w="9282" w:type="dxa"/>
          </w:tcPr>
          <w:p>
            <w:pPr>
              <w:pStyle w:val="TableParagraph"/>
              <w:rPr>
                <w:sz w:val="22"/>
              </w:rPr>
            </w:pPr>
            <w:r>
              <w:rPr>
                <w:sz w:val="22"/>
              </w:rPr>
              <w:t>Verantwortung und sind wichtige Wegbegleiter. Rechtlich gesehen sind sie aber auch nach Jahren</w:t>
            </w:r>
          </w:p>
        </w:tc>
      </w:tr>
      <w:tr>
        <w:trPr>
          <w:trHeight w:val="309" w:hRule="atLeast"/>
        </w:trPr>
        <w:tc>
          <w:tcPr>
            <w:tcW w:w="672" w:type="dxa"/>
          </w:tcPr>
          <w:p>
            <w:pPr>
              <w:pStyle w:val="TableParagraph"/>
              <w:spacing w:line="240" w:lineRule="auto" w:before="1"/>
              <w:ind w:left="50"/>
              <w:rPr>
                <w:sz w:val="22"/>
              </w:rPr>
            </w:pPr>
            <w:r>
              <w:rPr>
                <w:sz w:val="22"/>
              </w:rPr>
              <w:t>1650</w:t>
            </w:r>
          </w:p>
        </w:tc>
        <w:tc>
          <w:tcPr>
            <w:tcW w:w="9282" w:type="dxa"/>
          </w:tcPr>
          <w:p>
            <w:pPr>
              <w:pStyle w:val="TableParagraph"/>
              <w:spacing w:line="240" w:lineRule="auto" w:before="1"/>
              <w:rPr>
                <w:sz w:val="22"/>
              </w:rPr>
            </w:pPr>
            <w:r>
              <w:rPr>
                <w:sz w:val="22"/>
              </w:rPr>
              <w:t>Außenstehende für ihr Kind: Im Kindergarten, in der Schule oder bei Ärzt*innen ist es nicht</w:t>
            </w:r>
          </w:p>
        </w:tc>
      </w:tr>
      <w:tr>
        <w:trPr>
          <w:trHeight w:val="307" w:hRule="atLeast"/>
        </w:trPr>
        <w:tc>
          <w:tcPr>
            <w:tcW w:w="672" w:type="dxa"/>
          </w:tcPr>
          <w:p>
            <w:pPr>
              <w:pStyle w:val="TableParagraph"/>
              <w:ind w:left="50"/>
              <w:rPr>
                <w:sz w:val="22"/>
              </w:rPr>
            </w:pPr>
            <w:r>
              <w:rPr>
                <w:sz w:val="22"/>
              </w:rPr>
              <w:t>1651</w:t>
            </w:r>
          </w:p>
        </w:tc>
        <w:tc>
          <w:tcPr>
            <w:tcW w:w="9282" w:type="dxa"/>
          </w:tcPr>
          <w:p>
            <w:pPr>
              <w:pStyle w:val="TableParagraph"/>
              <w:rPr>
                <w:sz w:val="22"/>
              </w:rPr>
            </w:pPr>
            <w:r>
              <w:rPr>
                <w:sz w:val="22"/>
              </w:rPr>
              <w:t>vorgesehen, dass sie Entscheidungen für ihre Kinder treffen. Mit der Weiterentwicklung des Kleinen</w:t>
            </w:r>
          </w:p>
        </w:tc>
      </w:tr>
      <w:tr>
        <w:trPr>
          <w:trHeight w:val="264" w:hRule="atLeast"/>
        </w:trPr>
        <w:tc>
          <w:tcPr>
            <w:tcW w:w="672" w:type="dxa"/>
          </w:tcPr>
          <w:p>
            <w:pPr>
              <w:pStyle w:val="TableParagraph"/>
              <w:spacing w:line="244" w:lineRule="exact"/>
              <w:ind w:left="50"/>
              <w:rPr>
                <w:sz w:val="22"/>
              </w:rPr>
            </w:pPr>
            <w:r>
              <w:rPr>
                <w:sz w:val="22"/>
              </w:rPr>
              <w:t>1652</w:t>
            </w:r>
          </w:p>
        </w:tc>
        <w:tc>
          <w:tcPr>
            <w:tcW w:w="9282" w:type="dxa"/>
          </w:tcPr>
          <w:p>
            <w:pPr>
              <w:pStyle w:val="TableParagraph"/>
              <w:spacing w:line="244" w:lineRule="exact"/>
              <w:rPr>
                <w:sz w:val="22"/>
              </w:rPr>
            </w:pPr>
            <w:r>
              <w:rPr>
                <w:sz w:val="22"/>
              </w:rPr>
              <w:t>Sorgerechts hin zu einer elterlichen Mitverantwortung, die auf Antrag beim Jugendamt auf bis zu</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3"/>
      </w:tblGrid>
      <w:tr>
        <w:trPr>
          <w:trHeight w:val="264" w:hRule="atLeast"/>
        </w:trPr>
        <w:tc>
          <w:tcPr>
            <w:tcW w:w="672" w:type="dxa"/>
          </w:tcPr>
          <w:p>
            <w:pPr>
              <w:pStyle w:val="TableParagraph"/>
              <w:spacing w:line="225" w:lineRule="exact"/>
              <w:ind w:left="50"/>
              <w:rPr>
                <w:sz w:val="22"/>
              </w:rPr>
            </w:pPr>
            <w:r>
              <w:rPr>
                <w:sz w:val="22"/>
              </w:rPr>
              <w:t>1653</w:t>
            </w:r>
          </w:p>
        </w:tc>
        <w:tc>
          <w:tcPr>
            <w:tcW w:w="9303" w:type="dxa"/>
          </w:tcPr>
          <w:p>
            <w:pPr>
              <w:pStyle w:val="TableParagraph"/>
              <w:spacing w:line="225" w:lineRule="exact"/>
              <w:rPr>
                <w:sz w:val="22"/>
              </w:rPr>
            </w:pPr>
            <w:r>
              <w:rPr>
                <w:sz w:val="22"/>
              </w:rPr>
              <w:t>zwei weitere Erwachsene übertragen werden kann, geben wir allen Beteiligten mehr Sicherheit.</w:t>
            </w:r>
          </w:p>
        </w:tc>
      </w:tr>
      <w:tr>
        <w:trPr>
          <w:trHeight w:val="307" w:hRule="atLeast"/>
        </w:trPr>
        <w:tc>
          <w:tcPr>
            <w:tcW w:w="672" w:type="dxa"/>
          </w:tcPr>
          <w:p>
            <w:pPr>
              <w:pStyle w:val="TableParagraph"/>
              <w:ind w:left="50"/>
              <w:rPr>
                <w:sz w:val="22"/>
              </w:rPr>
            </w:pPr>
            <w:r>
              <w:rPr>
                <w:sz w:val="22"/>
              </w:rPr>
              <w:t>1654</w:t>
            </w:r>
          </w:p>
        </w:tc>
        <w:tc>
          <w:tcPr>
            <w:tcW w:w="9303" w:type="dxa"/>
          </w:tcPr>
          <w:p>
            <w:pPr>
              <w:pStyle w:val="TableParagraph"/>
              <w:rPr>
                <w:sz w:val="22"/>
              </w:rPr>
            </w:pPr>
            <w:r>
              <w:rPr>
                <w:sz w:val="22"/>
              </w:rPr>
              <w:t>Zwei-Mütter-Familien sollen nicht mehr durch das langwierige Stiefkindadoptionsverfahren müssen,</w:t>
            </w:r>
          </w:p>
        </w:tc>
      </w:tr>
      <w:tr>
        <w:trPr>
          <w:trHeight w:val="309" w:hRule="atLeast"/>
        </w:trPr>
        <w:tc>
          <w:tcPr>
            <w:tcW w:w="672" w:type="dxa"/>
          </w:tcPr>
          <w:p>
            <w:pPr>
              <w:pStyle w:val="TableParagraph"/>
              <w:ind w:left="50"/>
              <w:rPr>
                <w:sz w:val="22"/>
              </w:rPr>
            </w:pPr>
            <w:r>
              <w:rPr>
                <w:sz w:val="22"/>
              </w:rPr>
              <w:t>1655</w:t>
            </w:r>
          </w:p>
        </w:tc>
        <w:tc>
          <w:tcPr>
            <w:tcW w:w="9303" w:type="dxa"/>
          </w:tcPr>
          <w:p>
            <w:pPr>
              <w:pStyle w:val="TableParagraph"/>
              <w:rPr>
                <w:sz w:val="22"/>
              </w:rPr>
            </w:pPr>
            <w:r>
              <w:rPr>
                <w:sz w:val="22"/>
              </w:rPr>
              <w:t>darum streben wir an, das Abstammungsrecht zu reformieren, so dass die Co-Mutter analog zu</w:t>
            </w:r>
          </w:p>
        </w:tc>
      </w:tr>
      <w:tr>
        <w:trPr>
          <w:trHeight w:val="309" w:hRule="atLeast"/>
        </w:trPr>
        <w:tc>
          <w:tcPr>
            <w:tcW w:w="672" w:type="dxa"/>
          </w:tcPr>
          <w:p>
            <w:pPr>
              <w:pStyle w:val="TableParagraph"/>
              <w:spacing w:line="240" w:lineRule="auto" w:before="1"/>
              <w:ind w:left="50"/>
              <w:rPr>
                <w:sz w:val="22"/>
              </w:rPr>
            </w:pPr>
            <w:r>
              <w:rPr>
                <w:sz w:val="22"/>
              </w:rPr>
              <w:t>1656</w:t>
            </w:r>
          </w:p>
        </w:tc>
        <w:tc>
          <w:tcPr>
            <w:tcW w:w="9303" w:type="dxa"/>
          </w:tcPr>
          <w:p>
            <w:pPr>
              <w:pStyle w:val="TableParagraph"/>
              <w:spacing w:line="240" w:lineRule="auto" w:before="1"/>
              <w:rPr>
                <w:sz w:val="22"/>
              </w:rPr>
            </w:pPr>
            <w:r>
              <w:rPr>
                <w:sz w:val="22"/>
              </w:rPr>
              <w:t>Vätern in heterosexuellen Ehen automatisch als zweites rechtliches Elternteil gilt. Bei Kinderwunsch</w:t>
            </w:r>
          </w:p>
        </w:tc>
      </w:tr>
      <w:tr>
        <w:trPr>
          <w:trHeight w:val="307" w:hRule="atLeast"/>
        </w:trPr>
        <w:tc>
          <w:tcPr>
            <w:tcW w:w="672" w:type="dxa"/>
          </w:tcPr>
          <w:p>
            <w:pPr>
              <w:pStyle w:val="TableParagraph"/>
              <w:ind w:left="50"/>
              <w:rPr>
                <w:sz w:val="22"/>
              </w:rPr>
            </w:pPr>
            <w:r>
              <w:rPr>
                <w:sz w:val="22"/>
              </w:rPr>
              <w:t>1657</w:t>
            </w:r>
          </w:p>
        </w:tc>
        <w:tc>
          <w:tcPr>
            <w:tcW w:w="9303" w:type="dxa"/>
          </w:tcPr>
          <w:p>
            <w:pPr>
              <w:pStyle w:val="TableParagraph"/>
              <w:rPr>
                <w:sz w:val="22"/>
              </w:rPr>
            </w:pPr>
            <w:r>
              <w:rPr>
                <w:sz w:val="22"/>
              </w:rPr>
              <w:t>sollen auch nichteheliche Lebensgemeinschaften und lesbische Paare die Möglichkeit einer</w:t>
            </w:r>
          </w:p>
        </w:tc>
      </w:tr>
      <w:tr>
        <w:trPr>
          <w:trHeight w:val="309" w:hRule="atLeast"/>
        </w:trPr>
        <w:tc>
          <w:tcPr>
            <w:tcW w:w="672" w:type="dxa"/>
          </w:tcPr>
          <w:p>
            <w:pPr>
              <w:pStyle w:val="TableParagraph"/>
              <w:ind w:left="50"/>
              <w:rPr>
                <w:sz w:val="22"/>
              </w:rPr>
            </w:pPr>
            <w:r>
              <w:rPr>
                <w:sz w:val="22"/>
              </w:rPr>
              <w:t>1658</w:t>
            </w:r>
          </w:p>
        </w:tc>
        <w:tc>
          <w:tcPr>
            <w:tcW w:w="9303" w:type="dxa"/>
          </w:tcPr>
          <w:p>
            <w:pPr>
              <w:pStyle w:val="TableParagraph"/>
              <w:rPr>
                <w:sz w:val="22"/>
              </w:rPr>
            </w:pPr>
            <w:r>
              <w:rPr>
                <w:sz w:val="22"/>
              </w:rPr>
              <w:t>Kostenerstattung für die künstliche Befruchtung erhalten. Verantwortung wird nicht nur da</w:t>
            </w:r>
          </w:p>
        </w:tc>
      </w:tr>
      <w:tr>
        <w:trPr>
          <w:trHeight w:val="309" w:hRule="atLeast"/>
        </w:trPr>
        <w:tc>
          <w:tcPr>
            <w:tcW w:w="672" w:type="dxa"/>
          </w:tcPr>
          <w:p>
            <w:pPr>
              <w:pStyle w:val="TableParagraph"/>
              <w:spacing w:line="240" w:lineRule="auto" w:before="1"/>
              <w:ind w:left="50"/>
              <w:rPr>
                <w:sz w:val="22"/>
              </w:rPr>
            </w:pPr>
            <w:r>
              <w:rPr>
                <w:sz w:val="22"/>
              </w:rPr>
              <w:t>1659</w:t>
            </w:r>
          </w:p>
        </w:tc>
        <w:tc>
          <w:tcPr>
            <w:tcW w:w="9303" w:type="dxa"/>
          </w:tcPr>
          <w:p>
            <w:pPr>
              <w:pStyle w:val="TableParagraph"/>
              <w:spacing w:line="240" w:lineRule="auto" w:before="1"/>
              <w:rPr>
                <w:sz w:val="22"/>
              </w:rPr>
            </w:pPr>
            <w:r>
              <w:rPr>
                <w:sz w:val="22"/>
              </w:rPr>
              <w:t>füreinander übernommen wo Kinder sind. Mit dem Pakt für das Zusammenleben werden wir eine</w:t>
            </w:r>
          </w:p>
        </w:tc>
      </w:tr>
      <w:tr>
        <w:trPr>
          <w:trHeight w:val="309" w:hRule="atLeast"/>
        </w:trPr>
        <w:tc>
          <w:tcPr>
            <w:tcW w:w="672" w:type="dxa"/>
          </w:tcPr>
          <w:p>
            <w:pPr>
              <w:pStyle w:val="TableParagraph"/>
              <w:ind w:left="50"/>
              <w:rPr>
                <w:sz w:val="22"/>
              </w:rPr>
            </w:pPr>
            <w:r>
              <w:rPr>
                <w:sz w:val="22"/>
              </w:rPr>
              <w:t>1660</w:t>
            </w:r>
          </w:p>
        </w:tc>
        <w:tc>
          <w:tcPr>
            <w:tcW w:w="9303" w:type="dxa"/>
          </w:tcPr>
          <w:p>
            <w:pPr>
              <w:pStyle w:val="TableParagraph"/>
              <w:rPr>
                <w:sz w:val="22"/>
              </w:rPr>
            </w:pPr>
            <w:r>
              <w:rPr>
                <w:sz w:val="22"/>
              </w:rPr>
              <w:t>neue Rechtsform schaffen, die das Zusammenleben zweier Menschen, die füreinander</w:t>
            </w:r>
          </w:p>
        </w:tc>
      </w:tr>
      <w:tr>
        <w:trPr>
          <w:trHeight w:val="513" w:hRule="atLeast"/>
        </w:trPr>
        <w:tc>
          <w:tcPr>
            <w:tcW w:w="672" w:type="dxa"/>
          </w:tcPr>
          <w:p>
            <w:pPr>
              <w:pStyle w:val="TableParagraph"/>
              <w:spacing w:line="240" w:lineRule="auto" w:before="1"/>
              <w:ind w:left="50"/>
              <w:rPr>
                <w:sz w:val="22"/>
              </w:rPr>
            </w:pPr>
            <w:r>
              <w:rPr>
                <w:sz w:val="22"/>
              </w:rPr>
              <w:t>1661</w:t>
            </w:r>
          </w:p>
        </w:tc>
        <w:tc>
          <w:tcPr>
            <w:tcW w:w="9303" w:type="dxa"/>
          </w:tcPr>
          <w:p>
            <w:pPr>
              <w:pStyle w:val="TableParagraph"/>
              <w:spacing w:line="240" w:lineRule="auto" w:before="1"/>
              <w:rPr>
                <w:sz w:val="22"/>
              </w:rPr>
            </w:pPr>
            <w:r>
              <w:rPr>
                <w:sz w:val="22"/>
              </w:rPr>
              <w:t>Verantwortung übernehmen, unabhängig von der Ehe rechtlich absichert.</w:t>
            </w:r>
          </w:p>
        </w:tc>
      </w:tr>
      <w:tr>
        <w:trPr>
          <w:trHeight w:val="713" w:hRule="atLeast"/>
        </w:trPr>
        <w:tc>
          <w:tcPr>
            <w:tcW w:w="672" w:type="dxa"/>
          </w:tcPr>
          <w:p>
            <w:pPr>
              <w:pStyle w:val="TableParagraph"/>
              <w:spacing w:line="240" w:lineRule="auto" w:before="8"/>
              <w:ind w:left="0"/>
              <w:rPr>
                <w:sz w:val="16"/>
              </w:rPr>
            </w:pPr>
          </w:p>
          <w:p>
            <w:pPr>
              <w:pStyle w:val="TableParagraph"/>
              <w:spacing w:line="240" w:lineRule="auto"/>
              <w:ind w:left="50"/>
              <w:rPr>
                <w:sz w:val="22"/>
              </w:rPr>
            </w:pPr>
            <w:r>
              <w:rPr>
                <w:sz w:val="22"/>
              </w:rPr>
              <w:t>1662</w:t>
            </w:r>
          </w:p>
        </w:tc>
        <w:tc>
          <w:tcPr>
            <w:tcW w:w="9303" w:type="dxa"/>
          </w:tcPr>
          <w:p>
            <w:pPr>
              <w:pStyle w:val="TableParagraph"/>
              <w:spacing w:line="240" w:lineRule="auto"/>
              <w:ind w:left="0"/>
              <w:rPr>
                <w:rFonts w:ascii="Times New Roman"/>
                <w:sz w:val="22"/>
              </w:rPr>
            </w:pPr>
          </w:p>
        </w:tc>
      </w:tr>
      <w:tr>
        <w:trPr>
          <w:trHeight w:val="739" w:hRule="atLeast"/>
        </w:trPr>
        <w:tc>
          <w:tcPr>
            <w:tcW w:w="672" w:type="dxa"/>
          </w:tcPr>
          <w:p>
            <w:pPr>
              <w:pStyle w:val="TableParagraph"/>
              <w:spacing w:line="240" w:lineRule="auto"/>
              <w:ind w:left="0"/>
              <w:rPr>
                <w:sz w:val="20"/>
              </w:rPr>
            </w:pPr>
          </w:p>
          <w:p>
            <w:pPr>
              <w:pStyle w:val="TableParagraph"/>
              <w:spacing w:line="240" w:lineRule="auto"/>
              <w:ind w:left="50"/>
              <w:rPr>
                <w:sz w:val="22"/>
              </w:rPr>
            </w:pPr>
            <w:r>
              <w:rPr>
                <w:sz w:val="22"/>
              </w:rPr>
              <w:t>1663</w:t>
            </w:r>
          </w:p>
        </w:tc>
        <w:tc>
          <w:tcPr>
            <w:tcW w:w="9303" w:type="dxa"/>
          </w:tcPr>
          <w:p>
            <w:pPr>
              <w:pStyle w:val="TableParagraph"/>
              <w:spacing w:line="240" w:lineRule="auto" w:before="187"/>
              <w:rPr>
                <w:b/>
                <w:sz w:val="28"/>
              </w:rPr>
            </w:pPr>
            <w:r>
              <w:rPr>
                <w:b/>
                <w:sz w:val="28"/>
              </w:rPr>
              <w:t>Wir sorgen für gute Arbeit und faire Löhne</w:t>
            </w:r>
          </w:p>
        </w:tc>
      </w:tr>
      <w:tr>
        <w:trPr>
          <w:trHeight w:val="621" w:hRule="atLeast"/>
        </w:trPr>
        <w:tc>
          <w:tcPr>
            <w:tcW w:w="672" w:type="dxa"/>
          </w:tcPr>
          <w:p>
            <w:pPr>
              <w:pStyle w:val="TableParagraph"/>
              <w:spacing w:line="240" w:lineRule="auto" w:before="186"/>
              <w:ind w:left="50"/>
              <w:rPr>
                <w:sz w:val="22"/>
              </w:rPr>
            </w:pPr>
            <w:r>
              <w:rPr>
                <w:sz w:val="22"/>
              </w:rPr>
              <w:t>1664</w:t>
            </w:r>
          </w:p>
        </w:tc>
        <w:tc>
          <w:tcPr>
            <w:tcW w:w="9303" w:type="dxa"/>
          </w:tcPr>
          <w:p>
            <w:pPr>
              <w:pStyle w:val="TableParagraph"/>
              <w:spacing w:line="240" w:lineRule="auto" w:before="167"/>
              <w:rPr>
                <w:b/>
                <w:sz w:val="24"/>
              </w:rPr>
            </w:pPr>
            <w:r>
              <w:rPr>
                <w:b/>
                <w:sz w:val="24"/>
              </w:rPr>
              <w:t>Mindestlohn anheben</w:t>
            </w:r>
          </w:p>
        </w:tc>
      </w:tr>
      <w:tr>
        <w:trPr>
          <w:trHeight w:val="432" w:hRule="atLeast"/>
        </w:trPr>
        <w:tc>
          <w:tcPr>
            <w:tcW w:w="672" w:type="dxa"/>
          </w:tcPr>
          <w:p>
            <w:pPr>
              <w:pStyle w:val="TableParagraph"/>
              <w:spacing w:line="240" w:lineRule="auto" w:before="121"/>
              <w:ind w:left="50"/>
              <w:rPr>
                <w:sz w:val="22"/>
              </w:rPr>
            </w:pPr>
            <w:r>
              <w:rPr>
                <w:sz w:val="22"/>
              </w:rPr>
              <w:t>1665</w:t>
            </w:r>
          </w:p>
        </w:tc>
        <w:tc>
          <w:tcPr>
            <w:tcW w:w="9303" w:type="dxa"/>
          </w:tcPr>
          <w:p>
            <w:pPr>
              <w:pStyle w:val="TableParagraph"/>
              <w:spacing w:line="240" w:lineRule="auto" w:before="121"/>
              <w:rPr>
                <w:sz w:val="22"/>
              </w:rPr>
            </w:pPr>
            <w:r>
              <w:rPr>
                <w:sz w:val="22"/>
              </w:rPr>
              <w:t>Arbeit muss gerecht bezahlt werden. Und die Menschen braucht gute Arbeitsbedingungen. Aber in</w:t>
            </w:r>
          </w:p>
        </w:tc>
      </w:tr>
      <w:tr>
        <w:trPr>
          <w:trHeight w:val="309" w:hRule="atLeast"/>
        </w:trPr>
        <w:tc>
          <w:tcPr>
            <w:tcW w:w="672" w:type="dxa"/>
          </w:tcPr>
          <w:p>
            <w:pPr>
              <w:pStyle w:val="TableParagraph"/>
              <w:spacing w:line="240" w:lineRule="auto" w:before="2"/>
              <w:ind w:left="50"/>
              <w:rPr>
                <w:sz w:val="22"/>
              </w:rPr>
            </w:pPr>
            <w:r>
              <w:rPr>
                <w:sz w:val="22"/>
              </w:rPr>
              <w:t>1666</w:t>
            </w:r>
          </w:p>
        </w:tc>
        <w:tc>
          <w:tcPr>
            <w:tcW w:w="9303" w:type="dxa"/>
          </w:tcPr>
          <w:p>
            <w:pPr>
              <w:pStyle w:val="TableParagraph"/>
              <w:spacing w:line="240" w:lineRule="auto" w:before="2"/>
              <w:rPr>
                <w:sz w:val="22"/>
              </w:rPr>
            </w:pPr>
            <w:r>
              <w:rPr>
                <w:sz w:val="22"/>
              </w:rPr>
              <w:t>unserem reichen Land arbeiten noch immer Millionen Menschen im Niedriglohnsektor mit</w:t>
            </w:r>
          </w:p>
        </w:tc>
      </w:tr>
      <w:tr>
        <w:trPr>
          <w:trHeight w:val="309" w:hRule="atLeast"/>
        </w:trPr>
        <w:tc>
          <w:tcPr>
            <w:tcW w:w="672" w:type="dxa"/>
          </w:tcPr>
          <w:p>
            <w:pPr>
              <w:pStyle w:val="TableParagraph"/>
              <w:ind w:left="50"/>
              <w:rPr>
                <w:sz w:val="22"/>
              </w:rPr>
            </w:pPr>
            <w:r>
              <w:rPr>
                <w:sz w:val="22"/>
              </w:rPr>
              <w:t>1667</w:t>
            </w:r>
          </w:p>
        </w:tc>
        <w:tc>
          <w:tcPr>
            <w:tcW w:w="9303" w:type="dxa"/>
          </w:tcPr>
          <w:p>
            <w:pPr>
              <w:pStyle w:val="TableParagraph"/>
              <w:rPr>
                <w:sz w:val="22"/>
              </w:rPr>
            </w:pPr>
            <w:r>
              <w:rPr>
                <w:sz w:val="22"/>
              </w:rPr>
              <w:t>schlechten Löhnen und unsicheren Beschäftigungsverhältnissen. Besonders oft sind davon Frauen</w:t>
            </w:r>
          </w:p>
        </w:tc>
      </w:tr>
      <w:tr>
        <w:trPr>
          <w:trHeight w:val="309" w:hRule="atLeast"/>
        </w:trPr>
        <w:tc>
          <w:tcPr>
            <w:tcW w:w="672" w:type="dxa"/>
          </w:tcPr>
          <w:p>
            <w:pPr>
              <w:pStyle w:val="TableParagraph"/>
              <w:spacing w:line="240" w:lineRule="auto" w:before="1"/>
              <w:ind w:left="50"/>
              <w:rPr>
                <w:sz w:val="22"/>
              </w:rPr>
            </w:pPr>
            <w:r>
              <w:rPr>
                <w:sz w:val="22"/>
              </w:rPr>
              <w:t>1668</w:t>
            </w:r>
          </w:p>
        </w:tc>
        <w:tc>
          <w:tcPr>
            <w:tcW w:w="9303" w:type="dxa"/>
          </w:tcPr>
          <w:p>
            <w:pPr>
              <w:pStyle w:val="TableParagraph"/>
              <w:spacing w:line="240" w:lineRule="auto" w:before="1"/>
              <w:rPr>
                <w:sz w:val="22"/>
              </w:rPr>
            </w:pPr>
            <w:r>
              <w:rPr>
                <w:sz w:val="22"/>
              </w:rPr>
              <w:t>betroffen. Das wollen wir ändern. Den gesetzlichen Mindestlohn werden wir sofort auf 12 Euro</w:t>
            </w:r>
          </w:p>
        </w:tc>
      </w:tr>
      <w:tr>
        <w:trPr>
          <w:trHeight w:val="307" w:hRule="atLeast"/>
        </w:trPr>
        <w:tc>
          <w:tcPr>
            <w:tcW w:w="672" w:type="dxa"/>
          </w:tcPr>
          <w:p>
            <w:pPr>
              <w:pStyle w:val="TableParagraph"/>
              <w:ind w:left="50"/>
              <w:rPr>
                <w:sz w:val="22"/>
              </w:rPr>
            </w:pPr>
            <w:r>
              <w:rPr>
                <w:sz w:val="22"/>
              </w:rPr>
              <w:t>1669</w:t>
            </w:r>
          </w:p>
        </w:tc>
        <w:tc>
          <w:tcPr>
            <w:tcW w:w="9303" w:type="dxa"/>
          </w:tcPr>
          <w:p>
            <w:pPr>
              <w:pStyle w:val="TableParagraph"/>
              <w:rPr>
                <w:sz w:val="22"/>
              </w:rPr>
            </w:pPr>
            <w:r>
              <w:rPr>
                <w:sz w:val="22"/>
              </w:rPr>
              <w:t>anheben. Für weitere Erhöhungen soll die Mindestlohnkommission den Auftrag bekommen, dass der</w:t>
            </w:r>
          </w:p>
        </w:tc>
      </w:tr>
      <w:tr>
        <w:trPr>
          <w:trHeight w:val="309" w:hRule="atLeast"/>
        </w:trPr>
        <w:tc>
          <w:tcPr>
            <w:tcW w:w="672" w:type="dxa"/>
          </w:tcPr>
          <w:p>
            <w:pPr>
              <w:pStyle w:val="TableParagraph"/>
              <w:ind w:left="50"/>
              <w:rPr>
                <w:sz w:val="22"/>
              </w:rPr>
            </w:pPr>
            <w:r>
              <w:rPr>
                <w:sz w:val="22"/>
              </w:rPr>
              <w:t>1670</w:t>
            </w:r>
          </w:p>
        </w:tc>
        <w:tc>
          <w:tcPr>
            <w:tcW w:w="9303" w:type="dxa"/>
          </w:tcPr>
          <w:p>
            <w:pPr>
              <w:pStyle w:val="TableParagraph"/>
              <w:rPr>
                <w:sz w:val="22"/>
              </w:rPr>
            </w:pPr>
            <w:r>
              <w:rPr>
                <w:sz w:val="22"/>
              </w:rPr>
              <w:t>Mindestlohn wirksam vor Armut schützen und mindestens der Entwicklung der Tariflöhne</w:t>
            </w:r>
          </w:p>
        </w:tc>
      </w:tr>
      <w:tr>
        <w:trPr>
          <w:trHeight w:val="309" w:hRule="atLeast"/>
        </w:trPr>
        <w:tc>
          <w:tcPr>
            <w:tcW w:w="672" w:type="dxa"/>
          </w:tcPr>
          <w:p>
            <w:pPr>
              <w:pStyle w:val="TableParagraph"/>
              <w:spacing w:line="240" w:lineRule="auto" w:before="2"/>
              <w:ind w:left="50"/>
              <w:rPr>
                <w:sz w:val="22"/>
              </w:rPr>
            </w:pPr>
            <w:r>
              <w:rPr>
                <w:sz w:val="22"/>
              </w:rPr>
              <w:t>1671</w:t>
            </w:r>
          </w:p>
        </w:tc>
        <w:tc>
          <w:tcPr>
            <w:tcW w:w="9303" w:type="dxa"/>
          </w:tcPr>
          <w:p>
            <w:pPr>
              <w:pStyle w:val="TableParagraph"/>
              <w:spacing w:line="240" w:lineRule="auto" w:before="2"/>
              <w:rPr>
                <w:sz w:val="22"/>
              </w:rPr>
            </w:pPr>
            <w:r>
              <w:rPr>
                <w:sz w:val="22"/>
              </w:rPr>
              <w:t>entsprechen muss. Leiharbeiter*innen sollen vom dem ersten Tag an den gleichen Lohn für gleiche</w:t>
            </w:r>
          </w:p>
        </w:tc>
      </w:tr>
      <w:tr>
        <w:trPr>
          <w:trHeight w:val="307" w:hRule="atLeast"/>
        </w:trPr>
        <w:tc>
          <w:tcPr>
            <w:tcW w:w="672" w:type="dxa"/>
          </w:tcPr>
          <w:p>
            <w:pPr>
              <w:pStyle w:val="TableParagraph"/>
              <w:ind w:left="50"/>
              <w:rPr>
                <w:sz w:val="22"/>
              </w:rPr>
            </w:pPr>
            <w:r>
              <w:rPr>
                <w:sz w:val="22"/>
              </w:rPr>
              <w:t>1672</w:t>
            </w:r>
          </w:p>
        </w:tc>
        <w:tc>
          <w:tcPr>
            <w:tcW w:w="9303" w:type="dxa"/>
          </w:tcPr>
          <w:p>
            <w:pPr>
              <w:pStyle w:val="TableParagraph"/>
              <w:rPr>
                <w:sz w:val="22"/>
              </w:rPr>
            </w:pPr>
            <w:r>
              <w:rPr>
                <w:sz w:val="22"/>
              </w:rPr>
              <w:t>Arbeit bekommen wie Stammbeschäftigte – plus Flexibilitätsprämie. Ohne sachlichen Grund dürfen</w:t>
            </w:r>
          </w:p>
        </w:tc>
      </w:tr>
      <w:tr>
        <w:trPr>
          <w:trHeight w:val="309" w:hRule="atLeast"/>
        </w:trPr>
        <w:tc>
          <w:tcPr>
            <w:tcW w:w="672" w:type="dxa"/>
          </w:tcPr>
          <w:p>
            <w:pPr>
              <w:pStyle w:val="TableParagraph"/>
              <w:ind w:left="50"/>
              <w:rPr>
                <w:sz w:val="22"/>
              </w:rPr>
            </w:pPr>
            <w:r>
              <w:rPr>
                <w:sz w:val="22"/>
              </w:rPr>
              <w:t>1673</w:t>
            </w:r>
          </w:p>
        </w:tc>
        <w:tc>
          <w:tcPr>
            <w:tcW w:w="9303" w:type="dxa"/>
          </w:tcPr>
          <w:p>
            <w:pPr>
              <w:pStyle w:val="TableParagraph"/>
              <w:rPr>
                <w:sz w:val="22"/>
              </w:rPr>
            </w:pPr>
            <w:r>
              <w:rPr>
                <w:sz w:val="22"/>
              </w:rPr>
              <w:t>Arbeitsverträge nicht mehr befristet werden. Gegen den vielfachen Missbrauch von Werkverträgen</w:t>
            </w:r>
          </w:p>
        </w:tc>
      </w:tr>
      <w:tr>
        <w:trPr>
          <w:trHeight w:val="309" w:hRule="atLeast"/>
        </w:trPr>
        <w:tc>
          <w:tcPr>
            <w:tcW w:w="672" w:type="dxa"/>
          </w:tcPr>
          <w:p>
            <w:pPr>
              <w:pStyle w:val="TableParagraph"/>
              <w:spacing w:line="240" w:lineRule="auto" w:before="1"/>
              <w:ind w:left="50"/>
              <w:rPr>
                <w:sz w:val="22"/>
              </w:rPr>
            </w:pPr>
            <w:r>
              <w:rPr>
                <w:sz w:val="22"/>
              </w:rPr>
              <w:t>1674</w:t>
            </w:r>
          </w:p>
        </w:tc>
        <w:tc>
          <w:tcPr>
            <w:tcW w:w="9303" w:type="dxa"/>
          </w:tcPr>
          <w:p>
            <w:pPr>
              <w:pStyle w:val="TableParagraph"/>
              <w:spacing w:line="240" w:lineRule="auto" w:before="1"/>
              <w:rPr>
                <w:sz w:val="22"/>
              </w:rPr>
            </w:pPr>
            <w:r>
              <w:rPr>
                <w:sz w:val="22"/>
              </w:rPr>
              <w:t>und die Abwälzung unternehmerischer Verantwortung mittels Subunternehmerketten gehen wir</w:t>
            </w:r>
          </w:p>
        </w:tc>
      </w:tr>
      <w:tr>
        <w:trPr>
          <w:trHeight w:val="307" w:hRule="atLeast"/>
        </w:trPr>
        <w:tc>
          <w:tcPr>
            <w:tcW w:w="672" w:type="dxa"/>
          </w:tcPr>
          <w:p>
            <w:pPr>
              <w:pStyle w:val="TableParagraph"/>
              <w:ind w:left="50"/>
              <w:rPr>
                <w:sz w:val="22"/>
              </w:rPr>
            </w:pPr>
            <w:r>
              <w:rPr>
                <w:sz w:val="22"/>
              </w:rPr>
              <w:t>1675</w:t>
            </w:r>
          </w:p>
        </w:tc>
        <w:tc>
          <w:tcPr>
            <w:tcW w:w="9303" w:type="dxa"/>
          </w:tcPr>
          <w:p>
            <w:pPr>
              <w:pStyle w:val="TableParagraph"/>
              <w:rPr>
                <w:sz w:val="22"/>
              </w:rPr>
            </w:pPr>
            <w:r>
              <w:rPr>
                <w:sz w:val="22"/>
              </w:rPr>
              <w:t>ordnungspolitisch vor. Wir wollen den Arbeitsschutz stärken, damit er wirksam vor Stress, Burn-out</w:t>
            </w:r>
          </w:p>
        </w:tc>
      </w:tr>
      <w:tr>
        <w:trPr>
          <w:trHeight w:val="309" w:hRule="atLeast"/>
        </w:trPr>
        <w:tc>
          <w:tcPr>
            <w:tcW w:w="672" w:type="dxa"/>
          </w:tcPr>
          <w:p>
            <w:pPr>
              <w:pStyle w:val="TableParagraph"/>
              <w:ind w:left="50"/>
              <w:rPr>
                <w:sz w:val="22"/>
              </w:rPr>
            </w:pPr>
            <w:r>
              <w:rPr>
                <w:sz w:val="22"/>
              </w:rPr>
              <w:t>1676</w:t>
            </w:r>
          </w:p>
        </w:tc>
        <w:tc>
          <w:tcPr>
            <w:tcW w:w="9303" w:type="dxa"/>
          </w:tcPr>
          <w:p>
            <w:pPr>
              <w:pStyle w:val="TableParagraph"/>
              <w:rPr>
                <w:sz w:val="22"/>
              </w:rPr>
            </w:pPr>
            <w:r>
              <w:rPr>
                <w:sz w:val="22"/>
              </w:rPr>
              <w:t>und Entgrenzung der Arbeit schützt. Mobbing und Diskriminierung am Arbeitsplatz nehmen wir ernst</w:t>
            </w:r>
          </w:p>
        </w:tc>
      </w:tr>
      <w:tr>
        <w:trPr>
          <w:trHeight w:val="470" w:hRule="atLeast"/>
        </w:trPr>
        <w:tc>
          <w:tcPr>
            <w:tcW w:w="672" w:type="dxa"/>
          </w:tcPr>
          <w:p>
            <w:pPr>
              <w:pStyle w:val="TableParagraph"/>
              <w:spacing w:line="240" w:lineRule="auto" w:before="1"/>
              <w:ind w:left="50"/>
              <w:rPr>
                <w:sz w:val="22"/>
              </w:rPr>
            </w:pPr>
            <w:r>
              <w:rPr>
                <w:sz w:val="22"/>
              </w:rPr>
              <w:t>1677</w:t>
            </w:r>
          </w:p>
        </w:tc>
        <w:tc>
          <w:tcPr>
            <w:tcW w:w="9303" w:type="dxa"/>
          </w:tcPr>
          <w:p>
            <w:pPr>
              <w:pStyle w:val="TableParagraph"/>
              <w:spacing w:line="240" w:lineRule="auto" w:before="1"/>
              <w:rPr>
                <w:sz w:val="22"/>
              </w:rPr>
            </w:pPr>
            <w:r>
              <w:rPr>
                <w:sz w:val="22"/>
              </w:rPr>
              <w:t>und wollen besser davor schützen.</w:t>
            </w:r>
          </w:p>
        </w:tc>
      </w:tr>
      <w:tr>
        <w:trPr>
          <w:trHeight w:val="612" w:hRule="atLeast"/>
        </w:trPr>
        <w:tc>
          <w:tcPr>
            <w:tcW w:w="672" w:type="dxa"/>
          </w:tcPr>
          <w:p>
            <w:pPr>
              <w:pStyle w:val="TableParagraph"/>
              <w:spacing w:line="240" w:lineRule="auto" w:before="174"/>
              <w:ind w:left="50"/>
              <w:rPr>
                <w:sz w:val="22"/>
              </w:rPr>
            </w:pPr>
            <w:r>
              <w:rPr>
                <w:sz w:val="22"/>
              </w:rPr>
              <w:t>1678</w:t>
            </w:r>
          </w:p>
        </w:tc>
        <w:tc>
          <w:tcPr>
            <w:tcW w:w="9303" w:type="dxa"/>
          </w:tcPr>
          <w:p>
            <w:pPr>
              <w:pStyle w:val="TableParagraph"/>
              <w:spacing w:line="240" w:lineRule="auto" w:before="155"/>
              <w:rPr>
                <w:b/>
                <w:sz w:val="24"/>
              </w:rPr>
            </w:pPr>
            <w:r>
              <w:rPr>
                <w:b/>
                <w:sz w:val="24"/>
              </w:rPr>
              <w:t>Vollbeschäftigung schaffen</w:t>
            </w:r>
          </w:p>
        </w:tc>
      </w:tr>
      <w:tr>
        <w:trPr>
          <w:trHeight w:val="432" w:hRule="atLeast"/>
        </w:trPr>
        <w:tc>
          <w:tcPr>
            <w:tcW w:w="672" w:type="dxa"/>
          </w:tcPr>
          <w:p>
            <w:pPr>
              <w:pStyle w:val="TableParagraph"/>
              <w:spacing w:line="240" w:lineRule="auto" w:before="124"/>
              <w:ind w:left="50"/>
              <w:rPr>
                <w:sz w:val="22"/>
              </w:rPr>
            </w:pPr>
            <w:r>
              <w:rPr>
                <w:sz w:val="22"/>
              </w:rPr>
              <w:t>1679</w:t>
            </w:r>
          </w:p>
        </w:tc>
        <w:tc>
          <w:tcPr>
            <w:tcW w:w="9303" w:type="dxa"/>
          </w:tcPr>
          <w:p>
            <w:pPr>
              <w:pStyle w:val="TableParagraph"/>
              <w:spacing w:line="240" w:lineRule="auto" w:before="124"/>
              <w:rPr>
                <w:sz w:val="22"/>
              </w:rPr>
            </w:pPr>
            <w:r>
              <w:rPr>
                <w:sz w:val="22"/>
              </w:rPr>
              <w:t>Wir wollen allen Menschen ermöglichen, am Arbeitsleben teilzuhaben, denn ein guter Arbeitsplatz ist</w:t>
            </w:r>
          </w:p>
        </w:tc>
      </w:tr>
      <w:tr>
        <w:trPr>
          <w:trHeight w:val="307" w:hRule="atLeast"/>
        </w:trPr>
        <w:tc>
          <w:tcPr>
            <w:tcW w:w="672" w:type="dxa"/>
          </w:tcPr>
          <w:p>
            <w:pPr>
              <w:pStyle w:val="TableParagraph"/>
              <w:ind w:left="50"/>
              <w:rPr>
                <w:sz w:val="22"/>
              </w:rPr>
            </w:pPr>
            <w:r>
              <w:rPr>
                <w:sz w:val="22"/>
              </w:rPr>
              <w:t>1680</w:t>
            </w:r>
          </w:p>
        </w:tc>
        <w:tc>
          <w:tcPr>
            <w:tcW w:w="9303" w:type="dxa"/>
          </w:tcPr>
          <w:p>
            <w:pPr>
              <w:pStyle w:val="TableParagraph"/>
              <w:rPr>
                <w:sz w:val="22"/>
              </w:rPr>
            </w:pPr>
            <w:r>
              <w:rPr>
                <w:sz w:val="22"/>
              </w:rPr>
              <w:t>eine wichtige Quelle für Einkommen, Anerkennung und Selbstverwirklichung. Dazu müssen wir gute</w:t>
            </w:r>
          </w:p>
        </w:tc>
      </w:tr>
      <w:tr>
        <w:trPr>
          <w:trHeight w:val="309" w:hRule="atLeast"/>
        </w:trPr>
        <w:tc>
          <w:tcPr>
            <w:tcW w:w="672" w:type="dxa"/>
          </w:tcPr>
          <w:p>
            <w:pPr>
              <w:pStyle w:val="TableParagraph"/>
              <w:ind w:left="50"/>
              <w:rPr>
                <w:sz w:val="22"/>
              </w:rPr>
            </w:pPr>
            <w:r>
              <w:rPr>
                <w:sz w:val="22"/>
              </w:rPr>
              <w:t>1681</w:t>
            </w:r>
          </w:p>
        </w:tc>
        <w:tc>
          <w:tcPr>
            <w:tcW w:w="9303" w:type="dxa"/>
          </w:tcPr>
          <w:p>
            <w:pPr>
              <w:pStyle w:val="TableParagraph"/>
              <w:rPr>
                <w:sz w:val="22"/>
              </w:rPr>
            </w:pPr>
            <w:r>
              <w:rPr>
                <w:sz w:val="22"/>
              </w:rPr>
              <w:t>und sichere Jobs schaffen. Wir wollen die Beschäftigung weiter erhöhen und damit auch verhindern,</w:t>
            </w:r>
          </w:p>
        </w:tc>
      </w:tr>
      <w:tr>
        <w:trPr>
          <w:trHeight w:val="309" w:hRule="atLeast"/>
        </w:trPr>
        <w:tc>
          <w:tcPr>
            <w:tcW w:w="672" w:type="dxa"/>
          </w:tcPr>
          <w:p>
            <w:pPr>
              <w:pStyle w:val="TableParagraph"/>
              <w:spacing w:line="240" w:lineRule="auto" w:before="1"/>
              <w:ind w:left="50"/>
              <w:rPr>
                <w:sz w:val="22"/>
              </w:rPr>
            </w:pPr>
            <w:r>
              <w:rPr>
                <w:sz w:val="22"/>
              </w:rPr>
              <w:t>1682</w:t>
            </w:r>
          </w:p>
        </w:tc>
        <w:tc>
          <w:tcPr>
            <w:tcW w:w="9303" w:type="dxa"/>
          </w:tcPr>
          <w:p>
            <w:pPr>
              <w:pStyle w:val="TableParagraph"/>
              <w:spacing w:line="240" w:lineRule="auto" w:before="1"/>
              <w:rPr>
                <w:sz w:val="22"/>
              </w:rPr>
            </w:pPr>
            <w:r>
              <w:rPr>
                <w:sz w:val="22"/>
              </w:rPr>
              <w:t>dass Corona langfristige Spuren am Arbeitsmarkt hinterlässt. Mit dauerhaft höheren öffentlichen</w:t>
            </w:r>
          </w:p>
        </w:tc>
      </w:tr>
      <w:tr>
        <w:trPr>
          <w:trHeight w:val="307" w:hRule="atLeast"/>
        </w:trPr>
        <w:tc>
          <w:tcPr>
            <w:tcW w:w="672" w:type="dxa"/>
          </w:tcPr>
          <w:p>
            <w:pPr>
              <w:pStyle w:val="TableParagraph"/>
              <w:ind w:left="50"/>
              <w:rPr>
                <w:sz w:val="22"/>
              </w:rPr>
            </w:pPr>
            <w:r>
              <w:rPr>
                <w:sz w:val="22"/>
              </w:rPr>
              <w:t>1683</w:t>
            </w:r>
          </w:p>
        </w:tc>
        <w:tc>
          <w:tcPr>
            <w:tcW w:w="9303" w:type="dxa"/>
          </w:tcPr>
          <w:p>
            <w:pPr>
              <w:pStyle w:val="TableParagraph"/>
              <w:rPr>
                <w:sz w:val="22"/>
              </w:rPr>
            </w:pPr>
            <w:r>
              <w:rPr>
                <w:sz w:val="22"/>
              </w:rPr>
              <w:t>Investitionen, mehr Gründergeist und Forschung sowie Innovation wollen wir ein Umfeld für viele</w:t>
            </w:r>
          </w:p>
        </w:tc>
      </w:tr>
      <w:tr>
        <w:trPr>
          <w:trHeight w:val="309" w:hRule="atLeast"/>
        </w:trPr>
        <w:tc>
          <w:tcPr>
            <w:tcW w:w="672" w:type="dxa"/>
          </w:tcPr>
          <w:p>
            <w:pPr>
              <w:pStyle w:val="TableParagraph"/>
              <w:ind w:left="50"/>
              <w:rPr>
                <w:sz w:val="22"/>
              </w:rPr>
            </w:pPr>
            <w:r>
              <w:rPr>
                <w:sz w:val="22"/>
              </w:rPr>
              <w:t>1684</w:t>
            </w:r>
          </w:p>
        </w:tc>
        <w:tc>
          <w:tcPr>
            <w:tcW w:w="9303" w:type="dxa"/>
          </w:tcPr>
          <w:p>
            <w:pPr>
              <w:pStyle w:val="TableParagraph"/>
              <w:rPr>
                <w:sz w:val="22"/>
              </w:rPr>
            </w:pPr>
            <w:r>
              <w:rPr>
                <w:sz w:val="22"/>
              </w:rPr>
              <w:t>neue Jobs schaffen. Der deutsche Arbeitsmarkt war dabei in den letzten Jahren gespalten:</w:t>
            </w:r>
          </w:p>
        </w:tc>
      </w:tr>
      <w:tr>
        <w:trPr>
          <w:trHeight w:val="266" w:hRule="atLeast"/>
        </w:trPr>
        <w:tc>
          <w:tcPr>
            <w:tcW w:w="672" w:type="dxa"/>
          </w:tcPr>
          <w:p>
            <w:pPr>
              <w:pStyle w:val="TableParagraph"/>
              <w:spacing w:line="245" w:lineRule="exact" w:before="2"/>
              <w:ind w:left="50"/>
              <w:rPr>
                <w:sz w:val="22"/>
              </w:rPr>
            </w:pPr>
            <w:r>
              <w:rPr>
                <w:sz w:val="22"/>
              </w:rPr>
              <w:t>1685</w:t>
            </w:r>
          </w:p>
        </w:tc>
        <w:tc>
          <w:tcPr>
            <w:tcW w:w="9303" w:type="dxa"/>
          </w:tcPr>
          <w:p>
            <w:pPr>
              <w:pStyle w:val="TableParagraph"/>
              <w:spacing w:line="245" w:lineRule="exact" w:before="2"/>
              <w:rPr>
                <w:sz w:val="22"/>
              </w:rPr>
            </w:pPr>
            <w:r>
              <w:rPr>
                <w:sz w:val="22"/>
              </w:rPr>
              <w:t>Fachkräftemangel und deutliche Lohnsteigerungen für Hochqualifizierte in einigen Branchen, prekäre</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2"/>
      </w:tblGrid>
      <w:tr>
        <w:trPr>
          <w:trHeight w:val="264" w:hRule="atLeast"/>
        </w:trPr>
        <w:tc>
          <w:tcPr>
            <w:tcW w:w="672" w:type="dxa"/>
          </w:tcPr>
          <w:p>
            <w:pPr>
              <w:pStyle w:val="TableParagraph"/>
              <w:spacing w:line="225" w:lineRule="exact"/>
              <w:ind w:left="50"/>
              <w:rPr>
                <w:sz w:val="22"/>
              </w:rPr>
            </w:pPr>
            <w:r>
              <w:rPr>
                <w:sz w:val="22"/>
              </w:rPr>
              <w:t>1686</w:t>
            </w:r>
          </w:p>
        </w:tc>
        <w:tc>
          <w:tcPr>
            <w:tcW w:w="9302" w:type="dxa"/>
          </w:tcPr>
          <w:p>
            <w:pPr>
              <w:pStyle w:val="TableParagraph"/>
              <w:spacing w:line="225" w:lineRule="exact"/>
              <w:rPr>
                <w:sz w:val="22"/>
              </w:rPr>
            </w:pPr>
            <w:r>
              <w:rPr>
                <w:sz w:val="22"/>
              </w:rPr>
              <w:t>Beschäftigung, unfreiwillige Teilzeit und stagnierende Reallöhne in anderen. Dem wollen wir mit</w:t>
            </w:r>
          </w:p>
        </w:tc>
      </w:tr>
      <w:tr>
        <w:trPr>
          <w:trHeight w:val="307" w:hRule="atLeast"/>
        </w:trPr>
        <w:tc>
          <w:tcPr>
            <w:tcW w:w="672" w:type="dxa"/>
          </w:tcPr>
          <w:p>
            <w:pPr>
              <w:pStyle w:val="TableParagraph"/>
              <w:ind w:left="50"/>
              <w:rPr>
                <w:sz w:val="22"/>
              </w:rPr>
            </w:pPr>
            <w:r>
              <w:rPr>
                <w:sz w:val="22"/>
              </w:rPr>
              <w:t>1687</w:t>
            </w:r>
          </w:p>
        </w:tc>
        <w:tc>
          <w:tcPr>
            <w:tcW w:w="9302" w:type="dxa"/>
          </w:tcPr>
          <w:p>
            <w:pPr>
              <w:pStyle w:val="TableParagraph"/>
              <w:rPr>
                <w:sz w:val="22"/>
              </w:rPr>
            </w:pPr>
            <w:r>
              <w:rPr>
                <w:sz w:val="22"/>
              </w:rPr>
              <w:t>einer sozial gerechten Arbeitspolitik entgegentreten. Damit sorgen wir für gute Löhne und trocknen</w:t>
            </w:r>
          </w:p>
        </w:tc>
      </w:tr>
      <w:tr>
        <w:trPr>
          <w:trHeight w:val="309" w:hRule="atLeast"/>
        </w:trPr>
        <w:tc>
          <w:tcPr>
            <w:tcW w:w="672" w:type="dxa"/>
          </w:tcPr>
          <w:p>
            <w:pPr>
              <w:pStyle w:val="TableParagraph"/>
              <w:ind w:left="50"/>
              <w:rPr>
                <w:sz w:val="22"/>
              </w:rPr>
            </w:pPr>
            <w:r>
              <w:rPr>
                <w:sz w:val="22"/>
              </w:rPr>
              <w:t>1688</w:t>
            </w:r>
          </w:p>
        </w:tc>
        <w:tc>
          <w:tcPr>
            <w:tcW w:w="9302" w:type="dxa"/>
          </w:tcPr>
          <w:p>
            <w:pPr>
              <w:pStyle w:val="TableParagraph"/>
              <w:rPr>
                <w:sz w:val="22"/>
              </w:rPr>
            </w:pPr>
            <w:r>
              <w:rPr>
                <w:sz w:val="22"/>
              </w:rPr>
              <w:t>den Niedriglohnsektor mittelfristig aus. Langzeitarbeitslose brauchen eine besonders intensive</w:t>
            </w:r>
          </w:p>
        </w:tc>
      </w:tr>
      <w:tr>
        <w:trPr>
          <w:trHeight w:val="309" w:hRule="atLeast"/>
        </w:trPr>
        <w:tc>
          <w:tcPr>
            <w:tcW w:w="672" w:type="dxa"/>
          </w:tcPr>
          <w:p>
            <w:pPr>
              <w:pStyle w:val="TableParagraph"/>
              <w:spacing w:line="240" w:lineRule="auto" w:before="1"/>
              <w:ind w:left="50"/>
              <w:rPr>
                <w:sz w:val="22"/>
              </w:rPr>
            </w:pPr>
            <w:r>
              <w:rPr>
                <w:sz w:val="22"/>
              </w:rPr>
              <w:t>1689</w:t>
            </w:r>
          </w:p>
        </w:tc>
        <w:tc>
          <w:tcPr>
            <w:tcW w:w="9302" w:type="dxa"/>
          </w:tcPr>
          <w:p>
            <w:pPr>
              <w:pStyle w:val="TableParagraph"/>
              <w:spacing w:line="240" w:lineRule="auto" w:before="1"/>
              <w:rPr>
                <w:sz w:val="22"/>
              </w:rPr>
            </w:pPr>
            <w:r>
              <w:rPr>
                <w:sz w:val="22"/>
              </w:rPr>
              <w:t>Betreuung durch die Arbeitsagentur, für Menschen ohne Perspektiven am ersten Arbeitsmarkt</w:t>
            </w:r>
          </w:p>
        </w:tc>
      </w:tr>
      <w:tr>
        <w:trPr>
          <w:trHeight w:val="468" w:hRule="atLeast"/>
        </w:trPr>
        <w:tc>
          <w:tcPr>
            <w:tcW w:w="672" w:type="dxa"/>
          </w:tcPr>
          <w:p>
            <w:pPr>
              <w:pStyle w:val="TableParagraph"/>
              <w:ind w:left="50"/>
              <w:rPr>
                <w:sz w:val="22"/>
              </w:rPr>
            </w:pPr>
            <w:r>
              <w:rPr>
                <w:sz w:val="22"/>
              </w:rPr>
              <w:t>1690</w:t>
            </w:r>
          </w:p>
        </w:tc>
        <w:tc>
          <w:tcPr>
            <w:tcW w:w="9302" w:type="dxa"/>
          </w:tcPr>
          <w:p>
            <w:pPr>
              <w:pStyle w:val="TableParagraph"/>
              <w:rPr>
                <w:sz w:val="22"/>
              </w:rPr>
            </w:pPr>
            <w:r>
              <w:rPr>
                <w:sz w:val="22"/>
              </w:rPr>
              <w:t>schaffen wir einen dauerhaften sozialen Arbeitsmarkt.</w:t>
            </w:r>
          </w:p>
        </w:tc>
      </w:tr>
      <w:tr>
        <w:trPr>
          <w:trHeight w:val="612" w:hRule="atLeast"/>
        </w:trPr>
        <w:tc>
          <w:tcPr>
            <w:tcW w:w="672" w:type="dxa"/>
          </w:tcPr>
          <w:p>
            <w:pPr>
              <w:pStyle w:val="TableParagraph"/>
              <w:spacing w:line="240" w:lineRule="auto" w:before="174"/>
              <w:ind w:left="50"/>
              <w:rPr>
                <w:sz w:val="22"/>
              </w:rPr>
            </w:pPr>
            <w:r>
              <w:rPr>
                <w:sz w:val="22"/>
              </w:rPr>
              <w:t>1691</w:t>
            </w:r>
          </w:p>
        </w:tc>
        <w:tc>
          <w:tcPr>
            <w:tcW w:w="9302" w:type="dxa"/>
          </w:tcPr>
          <w:p>
            <w:pPr>
              <w:pStyle w:val="TableParagraph"/>
              <w:spacing w:line="240" w:lineRule="auto" w:before="155"/>
              <w:rPr>
                <w:b/>
                <w:sz w:val="24"/>
              </w:rPr>
            </w:pPr>
            <w:r>
              <w:rPr>
                <w:b/>
                <w:sz w:val="24"/>
              </w:rPr>
              <w:t>Sozialpartnerschaft stärken, Tarifbindung erhöhen</w:t>
            </w:r>
          </w:p>
        </w:tc>
      </w:tr>
      <w:tr>
        <w:trPr>
          <w:trHeight w:val="434" w:hRule="atLeast"/>
        </w:trPr>
        <w:tc>
          <w:tcPr>
            <w:tcW w:w="672" w:type="dxa"/>
          </w:tcPr>
          <w:p>
            <w:pPr>
              <w:pStyle w:val="TableParagraph"/>
              <w:spacing w:line="240" w:lineRule="auto" w:before="124"/>
              <w:ind w:left="50"/>
              <w:rPr>
                <w:sz w:val="22"/>
              </w:rPr>
            </w:pPr>
            <w:r>
              <w:rPr>
                <w:sz w:val="22"/>
              </w:rPr>
              <w:t>1692</w:t>
            </w:r>
          </w:p>
        </w:tc>
        <w:tc>
          <w:tcPr>
            <w:tcW w:w="9302" w:type="dxa"/>
          </w:tcPr>
          <w:p>
            <w:pPr>
              <w:pStyle w:val="TableParagraph"/>
              <w:spacing w:line="240" w:lineRule="auto" w:before="124"/>
              <w:rPr>
                <w:sz w:val="22"/>
              </w:rPr>
            </w:pPr>
            <w:r>
              <w:rPr>
                <w:sz w:val="22"/>
              </w:rPr>
              <w:t>Die Sozialpartnerschaft, Tarifverträge und Mitbestimmung sind Eckpfeiler der sozialen</w:t>
            </w:r>
          </w:p>
        </w:tc>
      </w:tr>
      <w:tr>
        <w:trPr>
          <w:trHeight w:val="309" w:hRule="atLeast"/>
        </w:trPr>
        <w:tc>
          <w:tcPr>
            <w:tcW w:w="672" w:type="dxa"/>
          </w:tcPr>
          <w:p>
            <w:pPr>
              <w:pStyle w:val="TableParagraph"/>
              <w:spacing w:line="240" w:lineRule="auto" w:before="1"/>
              <w:ind w:left="50"/>
              <w:rPr>
                <w:sz w:val="22"/>
              </w:rPr>
            </w:pPr>
            <w:r>
              <w:rPr>
                <w:sz w:val="22"/>
              </w:rPr>
              <w:t>1693</w:t>
            </w:r>
          </w:p>
        </w:tc>
        <w:tc>
          <w:tcPr>
            <w:tcW w:w="9302" w:type="dxa"/>
          </w:tcPr>
          <w:p>
            <w:pPr>
              <w:pStyle w:val="TableParagraph"/>
              <w:spacing w:line="240" w:lineRule="auto" w:before="1"/>
              <w:rPr>
                <w:sz w:val="22"/>
              </w:rPr>
            </w:pPr>
            <w:r>
              <w:rPr>
                <w:sz w:val="22"/>
              </w:rPr>
              <w:t>Marktwirtschaft. Sie haben unser Land stark gemacht. Da, wo sie gelten, sorgen sie meistens für</w:t>
            </w:r>
          </w:p>
        </w:tc>
      </w:tr>
      <w:tr>
        <w:trPr>
          <w:trHeight w:val="307" w:hRule="atLeast"/>
        </w:trPr>
        <w:tc>
          <w:tcPr>
            <w:tcW w:w="672" w:type="dxa"/>
          </w:tcPr>
          <w:p>
            <w:pPr>
              <w:pStyle w:val="TableParagraph"/>
              <w:ind w:left="50"/>
              <w:rPr>
                <w:sz w:val="22"/>
              </w:rPr>
            </w:pPr>
            <w:r>
              <w:rPr>
                <w:sz w:val="22"/>
              </w:rPr>
              <w:t>1694</w:t>
            </w:r>
          </w:p>
        </w:tc>
        <w:tc>
          <w:tcPr>
            <w:tcW w:w="9302" w:type="dxa"/>
          </w:tcPr>
          <w:p>
            <w:pPr>
              <w:pStyle w:val="TableParagraph"/>
              <w:rPr>
                <w:sz w:val="22"/>
              </w:rPr>
            </w:pPr>
            <w:r>
              <w:rPr>
                <w:sz w:val="22"/>
              </w:rPr>
              <w:t>anständige Löhne und gute Arbeitsbedingungen. Wir wollen, dass Tarifverträge und starke</w:t>
            </w:r>
          </w:p>
        </w:tc>
      </w:tr>
      <w:tr>
        <w:trPr>
          <w:trHeight w:val="309" w:hRule="atLeast"/>
        </w:trPr>
        <w:tc>
          <w:tcPr>
            <w:tcW w:w="672" w:type="dxa"/>
          </w:tcPr>
          <w:p>
            <w:pPr>
              <w:pStyle w:val="TableParagraph"/>
              <w:ind w:left="50"/>
              <w:rPr>
                <w:sz w:val="22"/>
              </w:rPr>
            </w:pPr>
            <w:r>
              <w:rPr>
                <w:sz w:val="22"/>
              </w:rPr>
              <w:t>1695</w:t>
            </w:r>
          </w:p>
        </w:tc>
        <w:tc>
          <w:tcPr>
            <w:tcW w:w="9302" w:type="dxa"/>
          </w:tcPr>
          <w:p>
            <w:pPr>
              <w:pStyle w:val="TableParagraph"/>
              <w:rPr>
                <w:sz w:val="22"/>
              </w:rPr>
            </w:pPr>
            <w:r>
              <w:rPr>
                <w:sz w:val="22"/>
              </w:rPr>
              <w:t>Mitbestimmung wieder für mehr anstatt für immer weniger Beschäftigte und Betriebe gelten. Bei der</w:t>
            </w:r>
          </w:p>
        </w:tc>
      </w:tr>
      <w:tr>
        <w:trPr>
          <w:trHeight w:val="309" w:hRule="atLeast"/>
        </w:trPr>
        <w:tc>
          <w:tcPr>
            <w:tcW w:w="672" w:type="dxa"/>
          </w:tcPr>
          <w:p>
            <w:pPr>
              <w:pStyle w:val="TableParagraph"/>
              <w:spacing w:line="240" w:lineRule="auto" w:before="2"/>
              <w:ind w:left="50"/>
              <w:rPr>
                <w:sz w:val="22"/>
              </w:rPr>
            </w:pPr>
            <w:r>
              <w:rPr>
                <w:sz w:val="22"/>
              </w:rPr>
              <w:t>1696</w:t>
            </w:r>
          </w:p>
        </w:tc>
        <w:tc>
          <w:tcPr>
            <w:tcW w:w="9302" w:type="dxa"/>
          </w:tcPr>
          <w:p>
            <w:pPr>
              <w:pStyle w:val="TableParagraph"/>
              <w:spacing w:line="240" w:lineRule="auto" w:before="2"/>
              <w:rPr>
                <w:sz w:val="22"/>
              </w:rPr>
            </w:pPr>
            <w:r>
              <w:rPr>
                <w:sz w:val="22"/>
              </w:rPr>
              <w:t>öffentlichen Vergabe sollen im Einklang mit europäischem Recht die Unternehmen zum Zug</w:t>
            </w:r>
          </w:p>
        </w:tc>
      </w:tr>
      <w:tr>
        <w:trPr>
          <w:trHeight w:val="307" w:hRule="atLeast"/>
        </w:trPr>
        <w:tc>
          <w:tcPr>
            <w:tcW w:w="672" w:type="dxa"/>
          </w:tcPr>
          <w:p>
            <w:pPr>
              <w:pStyle w:val="TableParagraph"/>
              <w:ind w:left="50"/>
              <w:rPr>
                <w:sz w:val="22"/>
              </w:rPr>
            </w:pPr>
            <w:r>
              <w:rPr>
                <w:sz w:val="22"/>
              </w:rPr>
              <w:t>1697</w:t>
            </w:r>
          </w:p>
        </w:tc>
        <w:tc>
          <w:tcPr>
            <w:tcW w:w="9302" w:type="dxa"/>
          </w:tcPr>
          <w:p>
            <w:pPr>
              <w:pStyle w:val="TableParagraph"/>
              <w:rPr>
                <w:sz w:val="22"/>
              </w:rPr>
            </w:pPr>
            <w:r>
              <w:rPr>
                <w:sz w:val="22"/>
              </w:rPr>
              <w:t>kommen, die tarifgebunden sind oder mindestens Tariflöhne zahlen. Dafür setzen wir auf ein</w:t>
            </w:r>
          </w:p>
        </w:tc>
      </w:tr>
      <w:tr>
        <w:trPr>
          <w:trHeight w:val="309" w:hRule="atLeast"/>
        </w:trPr>
        <w:tc>
          <w:tcPr>
            <w:tcW w:w="672" w:type="dxa"/>
          </w:tcPr>
          <w:p>
            <w:pPr>
              <w:pStyle w:val="TableParagraph"/>
              <w:ind w:left="50"/>
              <w:rPr>
                <w:sz w:val="22"/>
              </w:rPr>
            </w:pPr>
            <w:r>
              <w:rPr>
                <w:sz w:val="22"/>
              </w:rPr>
              <w:t>1698</w:t>
            </w:r>
          </w:p>
        </w:tc>
        <w:tc>
          <w:tcPr>
            <w:tcW w:w="9302" w:type="dxa"/>
          </w:tcPr>
          <w:p>
            <w:pPr>
              <w:pStyle w:val="TableParagraph"/>
              <w:rPr>
                <w:sz w:val="22"/>
              </w:rPr>
            </w:pPr>
            <w:r>
              <w:rPr>
                <w:sz w:val="22"/>
              </w:rPr>
              <w:t>Bundestariftreuegesetz. Zudem wollen wir es leichter machen, Tarifverträge für</w:t>
            </w:r>
          </w:p>
        </w:tc>
      </w:tr>
      <w:tr>
        <w:trPr>
          <w:trHeight w:val="309" w:hRule="atLeast"/>
        </w:trPr>
        <w:tc>
          <w:tcPr>
            <w:tcW w:w="672" w:type="dxa"/>
          </w:tcPr>
          <w:p>
            <w:pPr>
              <w:pStyle w:val="TableParagraph"/>
              <w:spacing w:line="240" w:lineRule="auto" w:before="1"/>
              <w:ind w:left="50"/>
              <w:rPr>
                <w:sz w:val="22"/>
              </w:rPr>
            </w:pPr>
            <w:r>
              <w:rPr>
                <w:sz w:val="22"/>
              </w:rPr>
              <w:t>1699</w:t>
            </w:r>
          </w:p>
        </w:tc>
        <w:tc>
          <w:tcPr>
            <w:tcW w:w="9302" w:type="dxa"/>
          </w:tcPr>
          <w:p>
            <w:pPr>
              <w:pStyle w:val="TableParagraph"/>
              <w:spacing w:line="240" w:lineRule="auto" w:before="1"/>
              <w:rPr>
                <w:sz w:val="22"/>
              </w:rPr>
            </w:pPr>
            <w:r>
              <w:rPr>
                <w:sz w:val="22"/>
              </w:rPr>
              <w:t>allgemeinverbindlich zu erklären, damit sie für alle in einer Branche gelten. Betriebsräte, die sich für</w:t>
            </w:r>
          </w:p>
        </w:tc>
      </w:tr>
      <w:tr>
        <w:trPr>
          <w:trHeight w:val="307" w:hRule="atLeast"/>
        </w:trPr>
        <w:tc>
          <w:tcPr>
            <w:tcW w:w="672" w:type="dxa"/>
          </w:tcPr>
          <w:p>
            <w:pPr>
              <w:pStyle w:val="TableParagraph"/>
              <w:ind w:left="50"/>
              <w:rPr>
                <w:sz w:val="22"/>
              </w:rPr>
            </w:pPr>
            <w:r>
              <w:rPr>
                <w:sz w:val="22"/>
              </w:rPr>
              <w:t>1700</w:t>
            </w:r>
          </w:p>
        </w:tc>
        <w:tc>
          <w:tcPr>
            <w:tcW w:w="9302" w:type="dxa"/>
          </w:tcPr>
          <w:p>
            <w:pPr>
              <w:pStyle w:val="TableParagraph"/>
              <w:rPr>
                <w:sz w:val="22"/>
              </w:rPr>
            </w:pPr>
            <w:r>
              <w:rPr>
                <w:sz w:val="22"/>
              </w:rPr>
              <w:t>Mitarbeiter*innen einsetzen, brauchen auch selbst mehr Schutz. Gleiches gilt auch für die</w:t>
            </w:r>
          </w:p>
        </w:tc>
      </w:tr>
      <w:tr>
        <w:trPr>
          <w:trHeight w:val="309" w:hRule="atLeast"/>
        </w:trPr>
        <w:tc>
          <w:tcPr>
            <w:tcW w:w="672" w:type="dxa"/>
          </w:tcPr>
          <w:p>
            <w:pPr>
              <w:pStyle w:val="TableParagraph"/>
              <w:ind w:left="50"/>
              <w:rPr>
                <w:sz w:val="22"/>
              </w:rPr>
            </w:pPr>
            <w:r>
              <w:rPr>
                <w:sz w:val="22"/>
              </w:rPr>
              <w:t>1701</w:t>
            </w:r>
          </w:p>
        </w:tc>
        <w:tc>
          <w:tcPr>
            <w:tcW w:w="9302" w:type="dxa"/>
          </w:tcPr>
          <w:p>
            <w:pPr>
              <w:pStyle w:val="TableParagraph"/>
              <w:rPr>
                <w:sz w:val="22"/>
              </w:rPr>
            </w:pPr>
            <w:r>
              <w:rPr>
                <w:sz w:val="22"/>
              </w:rPr>
              <w:t>Beschäftigten, die erstmalig einen Betriebsrat gründen wollen. Die Mitbestimmungsrechte wollen wir</w:t>
            </w:r>
          </w:p>
        </w:tc>
      </w:tr>
      <w:tr>
        <w:trPr>
          <w:trHeight w:val="309" w:hRule="atLeast"/>
        </w:trPr>
        <w:tc>
          <w:tcPr>
            <w:tcW w:w="672" w:type="dxa"/>
          </w:tcPr>
          <w:p>
            <w:pPr>
              <w:pStyle w:val="TableParagraph"/>
              <w:spacing w:line="240" w:lineRule="auto" w:before="1"/>
              <w:ind w:left="50"/>
              <w:rPr>
                <w:sz w:val="22"/>
              </w:rPr>
            </w:pPr>
            <w:r>
              <w:rPr>
                <w:sz w:val="22"/>
              </w:rPr>
              <w:t>1702</w:t>
            </w:r>
          </w:p>
        </w:tc>
        <w:tc>
          <w:tcPr>
            <w:tcW w:w="9302" w:type="dxa"/>
          </w:tcPr>
          <w:p>
            <w:pPr>
              <w:pStyle w:val="TableParagraph"/>
              <w:spacing w:line="240" w:lineRule="auto" w:before="1"/>
              <w:rPr>
                <w:sz w:val="22"/>
              </w:rPr>
            </w:pPr>
            <w:r>
              <w:rPr>
                <w:sz w:val="22"/>
              </w:rPr>
              <w:t>ausbauen und modernisieren, wenn es um die Personalentwicklung, die Stärkung von Frauen und die</w:t>
            </w:r>
          </w:p>
        </w:tc>
      </w:tr>
      <w:tr>
        <w:trPr>
          <w:trHeight w:val="307" w:hRule="atLeast"/>
        </w:trPr>
        <w:tc>
          <w:tcPr>
            <w:tcW w:w="672" w:type="dxa"/>
          </w:tcPr>
          <w:p>
            <w:pPr>
              <w:pStyle w:val="TableParagraph"/>
              <w:ind w:left="50"/>
              <w:rPr>
                <w:sz w:val="22"/>
              </w:rPr>
            </w:pPr>
            <w:r>
              <w:rPr>
                <w:sz w:val="22"/>
              </w:rPr>
              <w:t>1703</w:t>
            </w:r>
          </w:p>
        </w:tc>
        <w:tc>
          <w:tcPr>
            <w:tcW w:w="9302" w:type="dxa"/>
          </w:tcPr>
          <w:p>
            <w:pPr>
              <w:pStyle w:val="TableParagraph"/>
              <w:rPr>
                <w:sz w:val="22"/>
              </w:rPr>
            </w:pPr>
            <w:r>
              <w:rPr>
                <w:sz w:val="22"/>
              </w:rPr>
              <w:t>Verbesserung der Klimabilanz im Unternehmen geht. Der Wandel der Arbeitswelt, den Digitalisierung</w:t>
            </w:r>
          </w:p>
        </w:tc>
      </w:tr>
      <w:tr>
        <w:trPr>
          <w:trHeight w:val="309" w:hRule="atLeast"/>
        </w:trPr>
        <w:tc>
          <w:tcPr>
            <w:tcW w:w="672" w:type="dxa"/>
          </w:tcPr>
          <w:p>
            <w:pPr>
              <w:pStyle w:val="TableParagraph"/>
              <w:ind w:left="50"/>
              <w:rPr>
                <w:sz w:val="22"/>
              </w:rPr>
            </w:pPr>
            <w:r>
              <w:rPr>
                <w:sz w:val="22"/>
              </w:rPr>
              <w:t>1704</w:t>
            </w:r>
          </w:p>
        </w:tc>
        <w:tc>
          <w:tcPr>
            <w:tcW w:w="9302" w:type="dxa"/>
          </w:tcPr>
          <w:p>
            <w:pPr>
              <w:pStyle w:val="TableParagraph"/>
              <w:rPr>
                <w:sz w:val="22"/>
              </w:rPr>
            </w:pPr>
            <w:r>
              <w:rPr>
                <w:sz w:val="22"/>
              </w:rPr>
              <w:t>und ökologische Transformation mit sich bringen, muss gemeinsam mit den Beschäftigten im Betrieb</w:t>
            </w:r>
          </w:p>
        </w:tc>
      </w:tr>
      <w:tr>
        <w:trPr>
          <w:trHeight w:val="470" w:hRule="atLeast"/>
        </w:trPr>
        <w:tc>
          <w:tcPr>
            <w:tcW w:w="672" w:type="dxa"/>
          </w:tcPr>
          <w:p>
            <w:pPr>
              <w:pStyle w:val="TableParagraph"/>
              <w:spacing w:line="240" w:lineRule="auto" w:before="1"/>
              <w:ind w:left="50"/>
              <w:rPr>
                <w:sz w:val="22"/>
              </w:rPr>
            </w:pPr>
            <w:r>
              <w:rPr>
                <w:sz w:val="22"/>
              </w:rPr>
              <w:t>1705</w:t>
            </w:r>
          </w:p>
        </w:tc>
        <w:tc>
          <w:tcPr>
            <w:tcW w:w="9302" w:type="dxa"/>
          </w:tcPr>
          <w:p>
            <w:pPr>
              <w:pStyle w:val="TableParagraph"/>
              <w:spacing w:line="240" w:lineRule="auto" w:before="1"/>
              <w:rPr>
                <w:sz w:val="22"/>
              </w:rPr>
            </w:pPr>
            <w:r>
              <w:rPr>
                <w:sz w:val="22"/>
              </w:rPr>
              <w:t>gestaltet werden.</w:t>
            </w:r>
          </w:p>
        </w:tc>
      </w:tr>
      <w:tr>
        <w:trPr>
          <w:trHeight w:val="612" w:hRule="atLeast"/>
        </w:trPr>
        <w:tc>
          <w:tcPr>
            <w:tcW w:w="672" w:type="dxa"/>
          </w:tcPr>
          <w:p>
            <w:pPr>
              <w:pStyle w:val="TableParagraph"/>
              <w:spacing w:line="240" w:lineRule="auto" w:before="174"/>
              <w:ind w:left="50"/>
              <w:rPr>
                <w:sz w:val="22"/>
              </w:rPr>
            </w:pPr>
            <w:r>
              <w:rPr>
                <w:sz w:val="22"/>
              </w:rPr>
              <w:t>1706</w:t>
            </w:r>
          </w:p>
        </w:tc>
        <w:tc>
          <w:tcPr>
            <w:tcW w:w="9302" w:type="dxa"/>
          </w:tcPr>
          <w:p>
            <w:pPr>
              <w:pStyle w:val="TableParagraph"/>
              <w:spacing w:line="240" w:lineRule="auto" w:before="155"/>
              <w:rPr>
                <w:b/>
                <w:sz w:val="24"/>
              </w:rPr>
            </w:pPr>
            <w:r>
              <w:rPr>
                <w:b/>
                <w:sz w:val="24"/>
              </w:rPr>
              <w:t>Selbstbestimmter Arbeiten, digitale Chancen nutzen</w:t>
            </w:r>
          </w:p>
        </w:tc>
      </w:tr>
      <w:tr>
        <w:trPr>
          <w:trHeight w:val="431" w:hRule="atLeast"/>
        </w:trPr>
        <w:tc>
          <w:tcPr>
            <w:tcW w:w="672" w:type="dxa"/>
          </w:tcPr>
          <w:p>
            <w:pPr>
              <w:pStyle w:val="TableParagraph"/>
              <w:spacing w:line="240" w:lineRule="auto" w:before="124"/>
              <w:ind w:left="50"/>
              <w:rPr>
                <w:sz w:val="22"/>
              </w:rPr>
            </w:pPr>
            <w:r>
              <w:rPr>
                <w:sz w:val="22"/>
              </w:rPr>
              <w:t>1707</w:t>
            </w:r>
          </w:p>
        </w:tc>
        <w:tc>
          <w:tcPr>
            <w:tcW w:w="9302" w:type="dxa"/>
          </w:tcPr>
          <w:p>
            <w:pPr>
              <w:pStyle w:val="TableParagraph"/>
              <w:spacing w:line="240" w:lineRule="auto" w:before="124"/>
              <w:rPr>
                <w:sz w:val="22"/>
              </w:rPr>
            </w:pPr>
            <w:r>
              <w:rPr>
                <w:sz w:val="22"/>
              </w:rPr>
              <w:t>Wir wollen Beschäftigte dabei unterstützen, ihre Arbeit besser an ihr Familien- und Privatleben</w:t>
            </w:r>
          </w:p>
        </w:tc>
      </w:tr>
      <w:tr>
        <w:trPr>
          <w:trHeight w:val="309" w:hRule="atLeast"/>
        </w:trPr>
        <w:tc>
          <w:tcPr>
            <w:tcW w:w="672" w:type="dxa"/>
          </w:tcPr>
          <w:p>
            <w:pPr>
              <w:pStyle w:val="TableParagraph"/>
              <w:ind w:left="50"/>
              <w:rPr>
                <w:sz w:val="22"/>
              </w:rPr>
            </w:pPr>
            <w:r>
              <w:rPr>
                <w:sz w:val="22"/>
              </w:rPr>
              <w:t>1708</w:t>
            </w:r>
          </w:p>
        </w:tc>
        <w:tc>
          <w:tcPr>
            <w:tcW w:w="9302" w:type="dxa"/>
          </w:tcPr>
          <w:p>
            <w:pPr>
              <w:pStyle w:val="TableParagraph"/>
              <w:rPr>
                <w:sz w:val="22"/>
              </w:rPr>
            </w:pPr>
            <w:r>
              <w:rPr>
                <w:sz w:val="22"/>
              </w:rPr>
              <w:t>anzupassen. Eine moderne Arbeitswelt bedeutet für uns auch mehr Mitsprache bei Ort, Lage und</w:t>
            </w:r>
          </w:p>
        </w:tc>
      </w:tr>
      <w:tr>
        <w:trPr>
          <w:trHeight w:val="309" w:hRule="atLeast"/>
        </w:trPr>
        <w:tc>
          <w:tcPr>
            <w:tcW w:w="672" w:type="dxa"/>
          </w:tcPr>
          <w:p>
            <w:pPr>
              <w:pStyle w:val="TableParagraph"/>
              <w:spacing w:line="240" w:lineRule="auto" w:before="1"/>
              <w:ind w:left="50"/>
              <w:rPr>
                <w:sz w:val="22"/>
              </w:rPr>
            </w:pPr>
            <w:r>
              <w:rPr>
                <w:sz w:val="22"/>
              </w:rPr>
              <w:t>1709</w:t>
            </w:r>
          </w:p>
        </w:tc>
        <w:tc>
          <w:tcPr>
            <w:tcW w:w="9302" w:type="dxa"/>
          </w:tcPr>
          <w:p>
            <w:pPr>
              <w:pStyle w:val="TableParagraph"/>
              <w:spacing w:line="240" w:lineRule="auto" w:before="1"/>
              <w:rPr>
                <w:sz w:val="22"/>
              </w:rPr>
            </w:pPr>
            <w:r>
              <w:rPr>
                <w:sz w:val="22"/>
              </w:rPr>
              <w:t>Umfang. In der Corona-Krise wurde das Arbeiten von Zuhause zu einer weit verbreiteten Erfahrung,</w:t>
            </w:r>
          </w:p>
        </w:tc>
      </w:tr>
      <w:tr>
        <w:trPr>
          <w:trHeight w:val="307" w:hRule="atLeast"/>
        </w:trPr>
        <w:tc>
          <w:tcPr>
            <w:tcW w:w="672" w:type="dxa"/>
          </w:tcPr>
          <w:p>
            <w:pPr>
              <w:pStyle w:val="TableParagraph"/>
              <w:ind w:left="50"/>
              <w:rPr>
                <w:sz w:val="22"/>
              </w:rPr>
            </w:pPr>
            <w:r>
              <w:rPr>
                <w:sz w:val="22"/>
              </w:rPr>
              <w:t>1710</w:t>
            </w:r>
          </w:p>
        </w:tc>
        <w:tc>
          <w:tcPr>
            <w:tcW w:w="9302" w:type="dxa"/>
          </w:tcPr>
          <w:p>
            <w:pPr>
              <w:pStyle w:val="TableParagraph"/>
              <w:rPr>
                <w:sz w:val="22"/>
              </w:rPr>
            </w:pPr>
            <w:r>
              <w:rPr>
                <w:sz w:val="22"/>
              </w:rPr>
              <w:t>für viele verbunden mit mehr Eigenständigkeit und weniger Stress, wenn etwa das lange Pendeln</w:t>
            </w:r>
          </w:p>
        </w:tc>
      </w:tr>
      <w:tr>
        <w:trPr>
          <w:trHeight w:val="309" w:hRule="atLeast"/>
        </w:trPr>
        <w:tc>
          <w:tcPr>
            <w:tcW w:w="672" w:type="dxa"/>
          </w:tcPr>
          <w:p>
            <w:pPr>
              <w:pStyle w:val="TableParagraph"/>
              <w:ind w:left="50"/>
              <w:rPr>
                <w:sz w:val="22"/>
              </w:rPr>
            </w:pPr>
            <w:r>
              <w:rPr>
                <w:sz w:val="22"/>
              </w:rPr>
              <w:t>1711</w:t>
            </w:r>
          </w:p>
        </w:tc>
        <w:tc>
          <w:tcPr>
            <w:tcW w:w="9302" w:type="dxa"/>
          </w:tcPr>
          <w:p>
            <w:pPr>
              <w:pStyle w:val="TableParagraph"/>
              <w:rPr>
                <w:sz w:val="22"/>
              </w:rPr>
            </w:pPr>
            <w:r>
              <w:rPr>
                <w:sz w:val="22"/>
              </w:rPr>
              <w:t>wegfiel. Für andere aber auch zur echten Belastungsprobe – wenn zu Hause Arbeitszimmer,</w:t>
            </w:r>
          </w:p>
        </w:tc>
      </w:tr>
      <w:tr>
        <w:trPr>
          <w:trHeight w:val="309" w:hRule="atLeast"/>
        </w:trPr>
        <w:tc>
          <w:tcPr>
            <w:tcW w:w="672" w:type="dxa"/>
          </w:tcPr>
          <w:p>
            <w:pPr>
              <w:pStyle w:val="TableParagraph"/>
              <w:spacing w:line="240" w:lineRule="auto" w:before="1"/>
              <w:ind w:left="50"/>
              <w:rPr>
                <w:sz w:val="22"/>
              </w:rPr>
            </w:pPr>
            <w:r>
              <w:rPr>
                <w:sz w:val="22"/>
              </w:rPr>
              <w:t>1712</w:t>
            </w:r>
          </w:p>
        </w:tc>
        <w:tc>
          <w:tcPr>
            <w:tcW w:w="9302" w:type="dxa"/>
          </w:tcPr>
          <w:p>
            <w:pPr>
              <w:pStyle w:val="TableParagraph"/>
              <w:spacing w:line="240" w:lineRule="auto" w:before="1"/>
              <w:rPr>
                <w:sz w:val="22"/>
              </w:rPr>
            </w:pPr>
            <w:r>
              <w:rPr>
                <w:sz w:val="22"/>
              </w:rPr>
              <w:t>Arbeitsschutz und auch Kolleg*innen fehlen. Homeoffice kann zudem auch zur Entgrenzung von</w:t>
            </w:r>
          </w:p>
        </w:tc>
      </w:tr>
      <w:tr>
        <w:trPr>
          <w:trHeight w:val="307" w:hRule="atLeast"/>
        </w:trPr>
        <w:tc>
          <w:tcPr>
            <w:tcW w:w="672" w:type="dxa"/>
          </w:tcPr>
          <w:p>
            <w:pPr>
              <w:pStyle w:val="TableParagraph"/>
              <w:ind w:left="50"/>
              <w:rPr>
                <w:sz w:val="22"/>
              </w:rPr>
            </w:pPr>
            <w:r>
              <w:rPr>
                <w:sz w:val="22"/>
              </w:rPr>
              <w:t>1713</w:t>
            </w:r>
          </w:p>
        </w:tc>
        <w:tc>
          <w:tcPr>
            <w:tcW w:w="9302" w:type="dxa"/>
          </w:tcPr>
          <w:p>
            <w:pPr>
              <w:pStyle w:val="TableParagraph"/>
              <w:rPr>
                <w:sz w:val="22"/>
              </w:rPr>
            </w:pPr>
            <w:r>
              <w:rPr>
                <w:sz w:val="22"/>
              </w:rPr>
              <w:t>Arbeit und zum Abbau vom bisherigen Arbeitsort außerhalb der eigenen vier Wände führen. Die</w:t>
            </w:r>
          </w:p>
        </w:tc>
      </w:tr>
      <w:tr>
        <w:trPr>
          <w:trHeight w:val="309" w:hRule="atLeast"/>
        </w:trPr>
        <w:tc>
          <w:tcPr>
            <w:tcW w:w="672" w:type="dxa"/>
          </w:tcPr>
          <w:p>
            <w:pPr>
              <w:pStyle w:val="TableParagraph"/>
              <w:ind w:left="50"/>
              <w:rPr>
                <w:sz w:val="22"/>
              </w:rPr>
            </w:pPr>
            <w:r>
              <w:rPr>
                <w:sz w:val="22"/>
              </w:rPr>
              <w:t>1714</w:t>
            </w:r>
          </w:p>
        </w:tc>
        <w:tc>
          <w:tcPr>
            <w:tcW w:w="9302" w:type="dxa"/>
          </w:tcPr>
          <w:p>
            <w:pPr>
              <w:pStyle w:val="TableParagraph"/>
              <w:rPr>
                <w:sz w:val="22"/>
              </w:rPr>
            </w:pPr>
            <w:r>
              <w:rPr>
                <w:sz w:val="22"/>
              </w:rPr>
              <w:t>Möglichkeit zur Selbstbestimmung im Arbeitsleben wollen wir daher erhalten und stärken , indem</w:t>
            </w:r>
          </w:p>
        </w:tc>
      </w:tr>
      <w:tr>
        <w:trPr>
          <w:trHeight w:val="309" w:hRule="atLeast"/>
        </w:trPr>
        <w:tc>
          <w:tcPr>
            <w:tcW w:w="672" w:type="dxa"/>
          </w:tcPr>
          <w:p>
            <w:pPr>
              <w:pStyle w:val="TableParagraph"/>
              <w:spacing w:line="240" w:lineRule="auto" w:before="1"/>
              <w:ind w:left="50"/>
              <w:rPr>
                <w:sz w:val="22"/>
              </w:rPr>
            </w:pPr>
            <w:r>
              <w:rPr>
                <w:sz w:val="22"/>
              </w:rPr>
              <w:t>1715</w:t>
            </w:r>
          </w:p>
        </w:tc>
        <w:tc>
          <w:tcPr>
            <w:tcW w:w="9302" w:type="dxa"/>
          </w:tcPr>
          <w:p>
            <w:pPr>
              <w:pStyle w:val="TableParagraph"/>
              <w:spacing w:line="240" w:lineRule="auto" w:before="1"/>
              <w:rPr>
                <w:sz w:val="22"/>
              </w:rPr>
            </w:pPr>
            <w:r>
              <w:rPr>
                <w:sz w:val="22"/>
              </w:rPr>
              <w:t>wir ein Recht auf Homeoffice einführen – mit Blick auf betriebliche Möglichkeiten, aber auch mit</w:t>
            </w:r>
          </w:p>
        </w:tc>
      </w:tr>
      <w:tr>
        <w:trPr>
          <w:trHeight w:val="307" w:hRule="atLeast"/>
        </w:trPr>
        <w:tc>
          <w:tcPr>
            <w:tcW w:w="672" w:type="dxa"/>
          </w:tcPr>
          <w:p>
            <w:pPr>
              <w:pStyle w:val="TableParagraph"/>
              <w:ind w:left="50"/>
              <w:rPr>
                <w:sz w:val="22"/>
              </w:rPr>
            </w:pPr>
            <w:r>
              <w:rPr>
                <w:sz w:val="22"/>
              </w:rPr>
              <w:t>1716</w:t>
            </w:r>
          </w:p>
        </w:tc>
        <w:tc>
          <w:tcPr>
            <w:tcW w:w="9302" w:type="dxa"/>
          </w:tcPr>
          <w:p>
            <w:pPr>
              <w:pStyle w:val="TableParagraph"/>
              <w:rPr>
                <w:sz w:val="22"/>
              </w:rPr>
            </w:pPr>
            <w:r>
              <w:rPr>
                <w:sz w:val="22"/>
              </w:rPr>
              <w:t>strikten Schutzkriterien versehen. Ein Arbeitsplatz im Unternehmen muss aber ebenfalls allen zur</w:t>
            </w:r>
          </w:p>
        </w:tc>
      </w:tr>
      <w:tr>
        <w:trPr>
          <w:trHeight w:val="263" w:hRule="atLeast"/>
        </w:trPr>
        <w:tc>
          <w:tcPr>
            <w:tcW w:w="672" w:type="dxa"/>
          </w:tcPr>
          <w:p>
            <w:pPr>
              <w:pStyle w:val="TableParagraph"/>
              <w:spacing w:line="244" w:lineRule="exact"/>
              <w:ind w:left="50"/>
              <w:rPr>
                <w:sz w:val="22"/>
              </w:rPr>
            </w:pPr>
            <w:r>
              <w:rPr>
                <w:sz w:val="22"/>
              </w:rPr>
              <w:t>1717</w:t>
            </w:r>
          </w:p>
        </w:tc>
        <w:tc>
          <w:tcPr>
            <w:tcW w:w="9302" w:type="dxa"/>
          </w:tcPr>
          <w:p>
            <w:pPr>
              <w:pStyle w:val="TableParagraph"/>
              <w:spacing w:line="244" w:lineRule="exact"/>
              <w:rPr>
                <w:sz w:val="22"/>
              </w:rPr>
            </w:pPr>
            <w:r>
              <w:rPr>
                <w:sz w:val="22"/>
              </w:rPr>
              <w:t>Verfügung stehen.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2"/>
      </w:tblGrid>
      <w:tr>
        <w:trPr>
          <w:trHeight w:val="408" w:hRule="atLeast"/>
        </w:trPr>
        <w:tc>
          <w:tcPr>
            <w:tcW w:w="672" w:type="dxa"/>
          </w:tcPr>
          <w:p>
            <w:pPr>
              <w:pStyle w:val="TableParagraph"/>
              <w:spacing w:line="239" w:lineRule="exact"/>
              <w:ind w:left="50"/>
              <w:rPr>
                <w:sz w:val="22"/>
              </w:rPr>
            </w:pPr>
            <w:r>
              <w:rPr>
                <w:sz w:val="22"/>
              </w:rPr>
              <w:t>1718</w:t>
            </w:r>
          </w:p>
        </w:tc>
        <w:tc>
          <w:tcPr>
            <w:tcW w:w="9272" w:type="dxa"/>
          </w:tcPr>
          <w:p>
            <w:pPr>
              <w:pStyle w:val="TableParagraph"/>
              <w:spacing w:line="244" w:lineRule="exact"/>
              <w:rPr>
                <w:b/>
                <w:sz w:val="24"/>
              </w:rPr>
            </w:pPr>
            <w:r>
              <w:rPr>
                <w:b/>
                <w:sz w:val="24"/>
              </w:rPr>
              <w:t>Mehr Freiraum bei der Arbeitszeit</w:t>
            </w:r>
          </w:p>
        </w:tc>
      </w:tr>
      <w:tr>
        <w:trPr>
          <w:trHeight w:val="432" w:hRule="atLeast"/>
        </w:trPr>
        <w:tc>
          <w:tcPr>
            <w:tcW w:w="672" w:type="dxa"/>
          </w:tcPr>
          <w:p>
            <w:pPr>
              <w:pStyle w:val="TableParagraph"/>
              <w:spacing w:line="240" w:lineRule="auto" w:before="124"/>
              <w:ind w:left="50"/>
              <w:rPr>
                <w:sz w:val="22"/>
              </w:rPr>
            </w:pPr>
            <w:r>
              <w:rPr>
                <w:sz w:val="22"/>
              </w:rPr>
              <w:t>1719</w:t>
            </w:r>
          </w:p>
        </w:tc>
        <w:tc>
          <w:tcPr>
            <w:tcW w:w="9272" w:type="dxa"/>
          </w:tcPr>
          <w:p>
            <w:pPr>
              <w:pStyle w:val="TableParagraph"/>
              <w:spacing w:line="240" w:lineRule="auto" w:before="124"/>
              <w:rPr>
                <w:sz w:val="22"/>
              </w:rPr>
            </w:pPr>
            <w:r>
              <w:rPr>
                <w:sz w:val="22"/>
              </w:rPr>
              <w:t>Ob im Büro, in der Pflege oder auf Montage – für viele Menschen ist der körperliche oder psychische</w:t>
            </w:r>
          </w:p>
        </w:tc>
      </w:tr>
      <w:tr>
        <w:trPr>
          <w:trHeight w:val="309" w:hRule="atLeast"/>
        </w:trPr>
        <w:tc>
          <w:tcPr>
            <w:tcW w:w="672" w:type="dxa"/>
          </w:tcPr>
          <w:p>
            <w:pPr>
              <w:pStyle w:val="TableParagraph"/>
              <w:ind w:left="50"/>
              <w:rPr>
                <w:sz w:val="22"/>
              </w:rPr>
            </w:pPr>
            <w:r>
              <w:rPr>
                <w:sz w:val="22"/>
              </w:rPr>
              <w:t>1720</w:t>
            </w:r>
          </w:p>
        </w:tc>
        <w:tc>
          <w:tcPr>
            <w:tcW w:w="9272" w:type="dxa"/>
          </w:tcPr>
          <w:p>
            <w:pPr>
              <w:pStyle w:val="TableParagraph"/>
              <w:rPr>
                <w:sz w:val="22"/>
              </w:rPr>
            </w:pPr>
            <w:r>
              <w:rPr>
                <w:sz w:val="22"/>
              </w:rPr>
              <w:t>Druck durch Arbeit gewachsen. Gleichzeitig ist Zeit zu haben – für sich selbst oder die Familie – für</w:t>
            </w:r>
          </w:p>
        </w:tc>
      </w:tr>
      <w:tr>
        <w:trPr>
          <w:trHeight w:val="309" w:hRule="atLeast"/>
        </w:trPr>
        <w:tc>
          <w:tcPr>
            <w:tcW w:w="672" w:type="dxa"/>
          </w:tcPr>
          <w:p>
            <w:pPr>
              <w:pStyle w:val="TableParagraph"/>
              <w:spacing w:line="240" w:lineRule="auto" w:before="1"/>
              <w:ind w:left="50"/>
              <w:rPr>
                <w:sz w:val="22"/>
              </w:rPr>
            </w:pPr>
            <w:r>
              <w:rPr>
                <w:sz w:val="22"/>
              </w:rPr>
              <w:t>1721</w:t>
            </w:r>
          </w:p>
        </w:tc>
        <w:tc>
          <w:tcPr>
            <w:tcW w:w="9272" w:type="dxa"/>
          </w:tcPr>
          <w:p>
            <w:pPr>
              <w:pStyle w:val="TableParagraph"/>
              <w:spacing w:line="240" w:lineRule="auto" w:before="1"/>
              <w:rPr>
                <w:sz w:val="22"/>
              </w:rPr>
            </w:pPr>
            <w:r>
              <w:rPr>
                <w:sz w:val="22"/>
              </w:rPr>
              <w:t>viele Menschen ein immer größerer Wert. Kürzere Arbeitszeiten können, wie beispielsweise die IG</w:t>
            </w:r>
          </w:p>
        </w:tc>
      </w:tr>
      <w:tr>
        <w:trPr>
          <w:trHeight w:val="307" w:hRule="atLeast"/>
        </w:trPr>
        <w:tc>
          <w:tcPr>
            <w:tcW w:w="672" w:type="dxa"/>
          </w:tcPr>
          <w:p>
            <w:pPr>
              <w:pStyle w:val="TableParagraph"/>
              <w:ind w:left="50"/>
              <w:rPr>
                <w:sz w:val="22"/>
              </w:rPr>
            </w:pPr>
            <w:r>
              <w:rPr>
                <w:sz w:val="22"/>
              </w:rPr>
              <w:t>1722</w:t>
            </w:r>
          </w:p>
        </w:tc>
        <w:tc>
          <w:tcPr>
            <w:tcW w:w="9272" w:type="dxa"/>
          </w:tcPr>
          <w:p>
            <w:pPr>
              <w:pStyle w:val="TableParagraph"/>
              <w:rPr>
                <w:sz w:val="22"/>
              </w:rPr>
            </w:pPr>
            <w:r>
              <w:rPr>
                <w:sz w:val="22"/>
              </w:rPr>
              <w:t>Metall sie als Beitrag zur Bewältigung des Strukturwandels in der Automobilbranche vorgeschlagen</w:t>
            </w:r>
          </w:p>
        </w:tc>
      </w:tr>
      <w:tr>
        <w:trPr>
          <w:trHeight w:val="309" w:hRule="atLeast"/>
        </w:trPr>
        <w:tc>
          <w:tcPr>
            <w:tcW w:w="672" w:type="dxa"/>
          </w:tcPr>
          <w:p>
            <w:pPr>
              <w:pStyle w:val="TableParagraph"/>
              <w:ind w:left="50"/>
              <w:rPr>
                <w:sz w:val="22"/>
              </w:rPr>
            </w:pPr>
            <w:r>
              <w:rPr>
                <w:sz w:val="22"/>
              </w:rPr>
              <w:t>1723</w:t>
            </w:r>
          </w:p>
        </w:tc>
        <w:tc>
          <w:tcPr>
            <w:tcW w:w="9272" w:type="dxa"/>
          </w:tcPr>
          <w:p>
            <w:pPr>
              <w:pStyle w:val="TableParagraph"/>
              <w:rPr>
                <w:sz w:val="22"/>
              </w:rPr>
            </w:pPr>
            <w:r>
              <w:rPr>
                <w:sz w:val="22"/>
              </w:rPr>
              <w:t>hat, eine Chance sein, Arbeit gerechter zu verteilen, Arbeitsplätze zu sichern und</w:t>
            </w:r>
          </w:p>
        </w:tc>
      </w:tr>
      <w:tr>
        <w:trPr>
          <w:trHeight w:val="309" w:hRule="atLeast"/>
        </w:trPr>
        <w:tc>
          <w:tcPr>
            <w:tcW w:w="672" w:type="dxa"/>
          </w:tcPr>
          <w:p>
            <w:pPr>
              <w:pStyle w:val="TableParagraph"/>
              <w:spacing w:line="240" w:lineRule="auto" w:before="2"/>
              <w:ind w:left="50"/>
              <w:rPr>
                <w:sz w:val="22"/>
              </w:rPr>
            </w:pPr>
            <w:r>
              <w:rPr>
                <w:sz w:val="22"/>
              </w:rPr>
              <w:t>1724</w:t>
            </w:r>
          </w:p>
        </w:tc>
        <w:tc>
          <w:tcPr>
            <w:tcW w:w="9272" w:type="dxa"/>
          </w:tcPr>
          <w:p>
            <w:pPr>
              <w:pStyle w:val="TableParagraph"/>
              <w:spacing w:line="240" w:lineRule="auto" w:before="2"/>
              <w:rPr>
                <w:sz w:val="22"/>
              </w:rPr>
            </w:pPr>
            <w:r>
              <w:rPr>
                <w:sz w:val="22"/>
              </w:rPr>
              <w:t>Arbeitnehmer*innen zu entlasten. Wir wollen Beschäftigten in der Pflege, in der die Belastung</w:t>
            </w:r>
          </w:p>
        </w:tc>
      </w:tr>
      <w:tr>
        <w:trPr>
          <w:trHeight w:val="307" w:hRule="atLeast"/>
        </w:trPr>
        <w:tc>
          <w:tcPr>
            <w:tcW w:w="672" w:type="dxa"/>
          </w:tcPr>
          <w:p>
            <w:pPr>
              <w:pStyle w:val="TableParagraph"/>
              <w:ind w:left="50"/>
              <w:rPr>
                <w:sz w:val="22"/>
              </w:rPr>
            </w:pPr>
            <w:r>
              <w:rPr>
                <w:sz w:val="22"/>
              </w:rPr>
              <w:t>1725</w:t>
            </w:r>
          </w:p>
        </w:tc>
        <w:tc>
          <w:tcPr>
            <w:tcW w:w="9272" w:type="dxa"/>
          </w:tcPr>
          <w:p>
            <w:pPr>
              <w:pStyle w:val="TableParagraph"/>
              <w:rPr>
                <w:sz w:val="22"/>
              </w:rPr>
            </w:pPr>
            <w:r>
              <w:rPr>
                <w:sz w:val="22"/>
              </w:rPr>
              <w:t>besonders hoch ist, mit besseren Arbeitsbedingungen unterstützen und deshalb die 35-Stunden-</w:t>
            </w:r>
          </w:p>
        </w:tc>
      </w:tr>
      <w:tr>
        <w:trPr>
          <w:trHeight w:val="309" w:hRule="atLeast"/>
        </w:trPr>
        <w:tc>
          <w:tcPr>
            <w:tcW w:w="672" w:type="dxa"/>
          </w:tcPr>
          <w:p>
            <w:pPr>
              <w:pStyle w:val="TableParagraph"/>
              <w:ind w:left="50"/>
              <w:rPr>
                <w:sz w:val="22"/>
              </w:rPr>
            </w:pPr>
            <w:r>
              <w:rPr>
                <w:sz w:val="22"/>
              </w:rPr>
              <w:t>1726</w:t>
            </w:r>
          </w:p>
        </w:tc>
        <w:tc>
          <w:tcPr>
            <w:tcW w:w="9272" w:type="dxa"/>
          </w:tcPr>
          <w:p>
            <w:pPr>
              <w:pStyle w:val="TableParagraph"/>
              <w:rPr>
                <w:sz w:val="22"/>
              </w:rPr>
            </w:pPr>
            <w:r>
              <w:rPr>
                <w:sz w:val="22"/>
              </w:rPr>
              <w:t>Woche einführen. Darüber hinaus wollen wir die Möglichkeiten aller Arbeitnehmer*innen, selbst</w:t>
            </w:r>
          </w:p>
        </w:tc>
      </w:tr>
      <w:tr>
        <w:trPr>
          <w:trHeight w:val="309" w:hRule="atLeast"/>
        </w:trPr>
        <w:tc>
          <w:tcPr>
            <w:tcW w:w="672" w:type="dxa"/>
          </w:tcPr>
          <w:p>
            <w:pPr>
              <w:pStyle w:val="TableParagraph"/>
              <w:spacing w:line="240" w:lineRule="auto" w:before="1"/>
              <w:ind w:left="50"/>
              <w:rPr>
                <w:sz w:val="22"/>
              </w:rPr>
            </w:pPr>
            <w:r>
              <w:rPr>
                <w:sz w:val="22"/>
              </w:rPr>
              <w:t>1727</w:t>
            </w:r>
          </w:p>
        </w:tc>
        <w:tc>
          <w:tcPr>
            <w:tcW w:w="9272" w:type="dxa"/>
          </w:tcPr>
          <w:p>
            <w:pPr>
              <w:pStyle w:val="TableParagraph"/>
              <w:spacing w:line="240" w:lineRule="auto" w:before="1"/>
              <w:rPr>
                <w:sz w:val="22"/>
              </w:rPr>
            </w:pPr>
            <w:r>
              <w:rPr>
                <w:sz w:val="22"/>
              </w:rPr>
              <w:t>flexibler über die eigene Arbeitszeit zu bestimmen – gerade, um die Vereinbarkeit von Familie und</w:t>
            </w:r>
          </w:p>
        </w:tc>
      </w:tr>
      <w:tr>
        <w:trPr>
          <w:trHeight w:val="307" w:hRule="atLeast"/>
        </w:trPr>
        <w:tc>
          <w:tcPr>
            <w:tcW w:w="672" w:type="dxa"/>
          </w:tcPr>
          <w:p>
            <w:pPr>
              <w:pStyle w:val="TableParagraph"/>
              <w:ind w:left="50"/>
              <w:rPr>
                <w:sz w:val="22"/>
              </w:rPr>
            </w:pPr>
            <w:r>
              <w:rPr>
                <w:sz w:val="22"/>
              </w:rPr>
              <w:t>1728</w:t>
            </w:r>
          </w:p>
        </w:tc>
        <w:tc>
          <w:tcPr>
            <w:tcW w:w="9272" w:type="dxa"/>
          </w:tcPr>
          <w:p>
            <w:pPr>
              <w:pStyle w:val="TableParagraph"/>
              <w:rPr>
                <w:sz w:val="22"/>
              </w:rPr>
            </w:pPr>
            <w:r>
              <w:rPr>
                <w:sz w:val="22"/>
              </w:rPr>
              <w:t>Beruf zu erleichtern, verbessern. Dafür wollen wir die starre Vollzeit zu einer Wahlarbeitszeit</w:t>
            </w:r>
          </w:p>
        </w:tc>
      </w:tr>
      <w:tr>
        <w:trPr>
          <w:trHeight w:val="309" w:hRule="atLeast"/>
        </w:trPr>
        <w:tc>
          <w:tcPr>
            <w:tcW w:w="672" w:type="dxa"/>
          </w:tcPr>
          <w:p>
            <w:pPr>
              <w:pStyle w:val="TableParagraph"/>
              <w:ind w:left="50"/>
              <w:rPr>
                <w:sz w:val="22"/>
              </w:rPr>
            </w:pPr>
            <w:r>
              <w:rPr>
                <w:sz w:val="22"/>
              </w:rPr>
              <w:t>1729</w:t>
            </w:r>
          </w:p>
        </w:tc>
        <w:tc>
          <w:tcPr>
            <w:tcW w:w="9272" w:type="dxa"/>
          </w:tcPr>
          <w:p>
            <w:pPr>
              <w:pStyle w:val="TableParagraph"/>
              <w:rPr>
                <w:sz w:val="22"/>
              </w:rPr>
            </w:pPr>
            <w:r>
              <w:rPr>
                <w:sz w:val="22"/>
              </w:rPr>
              <w:t>zwischen 30 und 40 Stunden bei flexiblem Arbeitszeitkorridor umgestalten. Versuche, das</w:t>
            </w:r>
          </w:p>
        </w:tc>
      </w:tr>
      <w:tr>
        <w:trPr>
          <w:trHeight w:val="309" w:hRule="atLeast"/>
        </w:trPr>
        <w:tc>
          <w:tcPr>
            <w:tcW w:w="672" w:type="dxa"/>
          </w:tcPr>
          <w:p>
            <w:pPr>
              <w:pStyle w:val="TableParagraph"/>
              <w:spacing w:line="240" w:lineRule="auto" w:before="1"/>
              <w:ind w:left="50"/>
              <w:rPr>
                <w:sz w:val="22"/>
              </w:rPr>
            </w:pPr>
            <w:r>
              <w:rPr>
                <w:sz w:val="22"/>
              </w:rPr>
              <w:t>1730</w:t>
            </w:r>
          </w:p>
        </w:tc>
        <w:tc>
          <w:tcPr>
            <w:tcW w:w="9272" w:type="dxa"/>
          </w:tcPr>
          <w:p>
            <w:pPr>
              <w:pStyle w:val="TableParagraph"/>
              <w:spacing w:line="240" w:lineRule="auto" w:before="1"/>
              <w:rPr>
                <w:sz w:val="22"/>
              </w:rPr>
            </w:pPr>
            <w:r>
              <w:rPr>
                <w:sz w:val="22"/>
              </w:rPr>
              <w:t>Arbeitszeitgesetz zum Nachteil der Arbeitnehmer*innen aufzuweichen, lehnen wir ab. Die</w:t>
            </w:r>
          </w:p>
        </w:tc>
      </w:tr>
      <w:tr>
        <w:trPr>
          <w:trHeight w:val="467" w:hRule="atLeast"/>
        </w:trPr>
        <w:tc>
          <w:tcPr>
            <w:tcW w:w="672" w:type="dxa"/>
          </w:tcPr>
          <w:p>
            <w:pPr>
              <w:pStyle w:val="TableParagraph"/>
              <w:ind w:left="50"/>
              <w:rPr>
                <w:sz w:val="22"/>
              </w:rPr>
            </w:pPr>
            <w:r>
              <w:rPr>
                <w:sz w:val="22"/>
              </w:rPr>
              <w:t>1731</w:t>
            </w:r>
          </w:p>
        </w:tc>
        <w:tc>
          <w:tcPr>
            <w:tcW w:w="9272" w:type="dxa"/>
          </w:tcPr>
          <w:p>
            <w:pPr>
              <w:pStyle w:val="TableParagraph"/>
              <w:rPr>
                <w:sz w:val="22"/>
              </w:rPr>
            </w:pPr>
            <w:r>
              <w:rPr>
                <w:sz w:val="22"/>
              </w:rPr>
              <w:t>europäische Arbeitszeitrichtlinie wollen wir konsequent umsetzen.</w:t>
            </w:r>
          </w:p>
        </w:tc>
      </w:tr>
      <w:tr>
        <w:trPr>
          <w:trHeight w:val="612" w:hRule="atLeast"/>
        </w:trPr>
        <w:tc>
          <w:tcPr>
            <w:tcW w:w="672" w:type="dxa"/>
          </w:tcPr>
          <w:p>
            <w:pPr>
              <w:pStyle w:val="TableParagraph"/>
              <w:spacing w:line="240" w:lineRule="auto" w:before="174"/>
              <w:ind w:left="50"/>
              <w:rPr>
                <w:sz w:val="22"/>
              </w:rPr>
            </w:pPr>
            <w:r>
              <w:rPr>
                <w:sz w:val="22"/>
              </w:rPr>
              <w:t>1732</w:t>
            </w:r>
          </w:p>
        </w:tc>
        <w:tc>
          <w:tcPr>
            <w:tcW w:w="9272" w:type="dxa"/>
          </w:tcPr>
          <w:p>
            <w:pPr>
              <w:pStyle w:val="TableParagraph"/>
              <w:spacing w:line="240" w:lineRule="auto" w:before="155"/>
              <w:rPr>
                <w:b/>
                <w:sz w:val="24"/>
              </w:rPr>
            </w:pPr>
            <w:r>
              <w:rPr>
                <w:b/>
                <w:sz w:val="24"/>
              </w:rPr>
              <w:t>Arbeitsversicherung stärkt Chancen</w:t>
            </w:r>
          </w:p>
        </w:tc>
      </w:tr>
      <w:tr>
        <w:trPr>
          <w:trHeight w:val="434" w:hRule="atLeast"/>
        </w:trPr>
        <w:tc>
          <w:tcPr>
            <w:tcW w:w="672" w:type="dxa"/>
          </w:tcPr>
          <w:p>
            <w:pPr>
              <w:pStyle w:val="TableParagraph"/>
              <w:spacing w:line="240" w:lineRule="auto" w:before="124"/>
              <w:ind w:left="50"/>
              <w:rPr>
                <w:sz w:val="22"/>
              </w:rPr>
            </w:pPr>
            <w:r>
              <w:rPr>
                <w:sz w:val="22"/>
              </w:rPr>
              <w:t>1733</w:t>
            </w:r>
          </w:p>
        </w:tc>
        <w:tc>
          <w:tcPr>
            <w:tcW w:w="9272" w:type="dxa"/>
          </w:tcPr>
          <w:p>
            <w:pPr>
              <w:pStyle w:val="TableParagraph"/>
              <w:spacing w:line="240" w:lineRule="auto" w:before="124"/>
              <w:rPr>
                <w:sz w:val="22"/>
              </w:rPr>
            </w:pPr>
            <w:r>
              <w:rPr>
                <w:sz w:val="22"/>
              </w:rPr>
              <w:t>Wir wollen die Arbeitsmarktpolitik auf die Zukunft ausrichten und die Arbeitslosenversicherung zu</w:t>
            </w:r>
          </w:p>
        </w:tc>
      </w:tr>
      <w:tr>
        <w:trPr>
          <w:trHeight w:val="309" w:hRule="atLeast"/>
        </w:trPr>
        <w:tc>
          <w:tcPr>
            <w:tcW w:w="672" w:type="dxa"/>
          </w:tcPr>
          <w:p>
            <w:pPr>
              <w:pStyle w:val="TableParagraph"/>
              <w:spacing w:line="240" w:lineRule="auto" w:before="1"/>
              <w:ind w:left="50"/>
              <w:rPr>
                <w:sz w:val="22"/>
              </w:rPr>
            </w:pPr>
            <w:r>
              <w:rPr>
                <w:sz w:val="22"/>
              </w:rPr>
              <w:t>1734</w:t>
            </w:r>
          </w:p>
        </w:tc>
        <w:tc>
          <w:tcPr>
            <w:tcW w:w="9272" w:type="dxa"/>
          </w:tcPr>
          <w:p>
            <w:pPr>
              <w:pStyle w:val="TableParagraph"/>
              <w:spacing w:line="240" w:lineRule="auto" w:before="1"/>
              <w:rPr>
                <w:sz w:val="22"/>
              </w:rPr>
            </w:pPr>
            <w:r>
              <w:rPr>
                <w:sz w:val="22"/>
              </w:rPr>
              <w:t>einer Arbeitsversicherung umbauen. Zentral dafür ist ein Rechtsanspruch auf Weiterbildung und die</w:t>
            </w:r>
          </w:p>
        </w:tc>
      </w:tr>
      <w:tr>
        <w:trPr>
          <w:trHeight w:val="307" w:hRule="atLeast"/>
        </w:trPr>
        <w:tc>
          <w:tcPr>
            <w:tcW w:w="672" w:type="dxa"/>
          </w:tcPr>
          <w:p>
            <w:pPr>
              <w:pStyle w:val="TableParagraph"/>
              <w:ind w:left="50"/>
              <w:rPr>
                <w:sz w:val="22"/>
              </w:rPr>
            </w:pPr>
            <w:r>
              <w:rPr>
                <w:sz w:val="22"/>
              </w:rPr>
              <w:t>1735</w:t>
            </w:r>
          </w:p>
        </w:tc>
        <w:tc>
          <w:tcPr>
            <w:tcW w:w="9272" w:type="dxa"/>
          </w:tcPr>
          <w:p>
            <w:pPr>
              <w:pStyle w:val="TableParagraph"/>
              <w:rPr>
                <w:sz w:val="22"/>
              </w:rPr>
            </w:pPr>
            <w:r>
              <w:rPr>
                <w:sz w:val="22"/>
              </w:rPr>
              <w:t>Stärkung der beruflichen Qualifikation. In einer Welt, in der häufige Berufswechsel für viele</w:t>
            </w:r>
          </w:p>
        </w:tc>
      </w:tr>
      <w:tr>
        <w:trPr>
          <w:trHeight w:val="309" w:hRule="atLeast"/>
        </w:trPr>
        <w:tc>
          <w:tcPr>
            <w:tcW w:w="672" w:type="dxa"/>
          </w:tcPr>
          <w:p>
            <w:pPr>
              <w:pStyle w:val="TableParagraph"/>
              <w:ind w:left="50"/>
              <w:rPr>
                <w:sz w:val="22"/>
              </w:rPr>
            </w:pPr>
            <w:r>
              <w:rPr>
                <w:sz w:val="22"/>
              </w:rPr>
              <w:t>1736</w:t>
            </w:r>
          </w:p>
        </w:tc>
        <w:tc>
          <w:tcPr>
            <w:tcW w:w="9272" w:type="dxa"/>
          </w:tcPr>
          <w:p>
            <w:pPr>
              <w:pStyle w:val="TableParagraph"/>
              <w:rPr>
                <w:sz w:val="22"/>
              </w:rPr>
            </w:pPr>
            <w:r>
              <w:rPr>
                <w:sz w:val="22"/>
              </w:rPr>
              <w:t>Menschen Normalität sind und man nicht mehr automatisch 40 Jahre im gleichen Betrieb arbeitet,</w:t>
            </w:r>
          </w:p>
        </w:tc>
      </w:tr>
      <w:tr>
        <w:trPr>
          <w:trHeight w:val="309" w:hRule="atLeast"/>
        </w:trPr>
        <w:tc>
          <w:tcPr>
            <w:tcW w:w="672" w:type="dxa"/>
          </w:tcPr>
          <w:p>
            <w:pPr>
              <w:pStyle w:val="TableParagraph"/>
              <w:spacing w:line="240" w:lineRule="auto" w:before="1"/>
              <w:ind w:left="50"/>
              <w:rPr>
                <w:sz w:val="22"/>
              </w:rPr>
            </w:pPr>
            <w:r>
              <w:rPr>
                <w:sz w:val="22"/>
              </w:rPr>
              <w:t>1737</w:t>
            </w:r>
          </w:p>
        </w:tc>
        <w:tc>
          <w:tcPr>
            <w:tcW w:w="9272" w:type="dxa"/>
          </w:tcPr>
          <w:p>
            <w:pPr>
              <w:pStyle w:val="TableParagraph"/>
              <w:spacing w:line="240" w:lineRule="auto" w:before="1"/>
              <w:rPr>
                <w:sz w:val="22"/>
              </w:rPr>
            </w:pPr>
            <w:r>
              <w:rPr>
                <w:sz w:val="22"/>
              </w:rPr>
              <w:t>brauchen alle Menschen Anlaufstellen und Unterstützung, um ihr Berufsleben selbstbestimmt zu</w:t>
            </w:r>
          </w:p>
        </w:tc>
      </w:tr>
      <w:tr>
        <w:trPr>
          <w:trHeight w:val="307" w:hRule="atLeast"/>
        </w:trPr>
        <w:tc>
          <w:tcPr>
            <w:tcW w:w="672" w:type="dxa"/>
          </w:tcPr>
          <w:p>
            <w:pPr>
              <w:pStyle w:val="TableParagraph"/>
              <w:ind w:left="50"/>
              <w:rPr>
                <w:sz w:val="22"/>
              </w:rPr>
            </w:pPr>
            <w:r>
              <w:rPr>
                <w:sz w:val="22"/>
              </w:rPr>
              <w:t>1738</w:t>
            </w:r>
          </w:p>
        </w:tc>
        <w:tc>
          <w:tcPr>
            <w:tcW w:w="9272" w:type="dxa"/>
          </w:tcPr>
          <w:p>
            <w:pPr>
              <w:pStyle w:val="TableParagraph"/>
              <w:rPr>
                <w:sz w:val="22"/>
              </w:rPr>
            </w:pPr>
            <w:r>
              <w:rPr>
                <w:sz w:val="22"/>
              </w:rPr>
              <w:t>gestalten. Überall dort, wo es eine Arbeitsagentur gibt, sollen Bildungsagenturen zentrale</w:t>
            </w:r>
          </w:p>
        </w:tc>
      </w:tr>
      <w:tr>
        <w:trPr>
          <w:trHeight w:val="309" w:hRule="atLeast"/>
        </w:trPr>
        <w:tc>
          <w:tcPr>
            <w:tcW w:w="672" w:type="dxa"/>
          </w:tcPr>
          <w:p>
            <w:pPr>
              <w:pStyle w:val="TableParagraph"/>
              <w:ind w:left="50"/>
              <w:rPr>
                <w:sz w:val="22"/>
              </w:rPr>
            </w:pPr>
            <w:r>
              <w:rPr>
                <w:sz w:val="22"/>
              </w:rPr>
              <w:t>1739</w:t>
            </w:r>
          </w:p>
        </w:tc>
        <w:tc>
          <w:tcPr>
            <w:tcW w:w="9272" w:type="dxa"/>
          </w:tcPr>
          <w:p>
            <w:pPr>
              <w:pStyle w:val="TableParagraph"/>
              <w:rPr>
                <w:sz w:val="22"/>
              </w:rPr>
            </w:pPr>
            <w:r>
              <w:rPr>
                <w:sz w:val="22"/>
              </w:rPr>
              <w:t>Anlaufstellen werden und Menschen bei der Neuorientierung unterstützen, Weiterbildungsberatung</w:t>
            </w:r>
          </w:p>
        </w:tc>
      </w:tr>
      <w:tr>
        <w:trPr>
          <w:trHeight w:val="309" w:hRule="atLeast"/>
        </w:trPr>
        <w:tc>
          <w:tcPr>
            <w:tcW w:w="672" w:type="dxa"/>
          </w:tcPr>
          <w:p>
            <w:pPr>
              <w:pStyle w:val="TableParagraph"/>
              <w:spacing w:line="240" w:lineRule="auto" w:before="1"/>
              <w:ind w:left="50"/>
              <w:rPr>
                <w:sz w:val="22"/>
              </w:rPr>
            </w:pPr>
            <w:r>
              <w:rPr>
                <w:sz w:val="22"/>
              </w:rPr>
              <w:t>1740</w:t>
            </w:r>
          </w:p>
        </w:tc>
        <w:tc>
          <w:tcPr>
            <w:tcW w:w="9272" w:type="dxa"/>
          </w:tcPr>
          <w:p>
            <w:pPr>
              <w:pStyle w:val="TableParagraph"/>
              <w:spacing w:line="240" w:lineRule="auto" w:before="1"/>
              <w:rPr>
                <w:sz w:val="22"/>
              </w:rPr>
            </w:pPr>
            <w:r>
              <w:rPr>
                <w:sz w:val="22"/>
              </w:rPr>
              <w:t>und -förderung sollen damit vereinfacht werden. Den Zugang zur Arbeitsversicherung werden wir</w:t>
            </w:r>
          </w:p>
        </w:tc>
      </w:tr>
      <w:tr>
        <w:trPr>
          <w:trHeight w:val="307" w:hRule="atLeast"/>
        </w:trPr>
        <w:tc>
          <w:tcPr>
            <w:tcW w:w="672" w:type="dxa"/>
          </w:tcPr>
          <w:p>
            <w:pPr>
              <w:pStyle w:val="TableParagraph"/>
              <w:ind w:left="50"/>
              <w:rPr>
                <w:sz w:val="22"/>
              </w:rPr>
            </w:pPr>
            <w:r>
              <w:rPr>
                <w:sz w:val="22"/>
              </w:rPr>
              <w:t>1741</w:t>
            </w:r>
          </w:p>
        </w:tc>
        <w:tc>
          <w:tcPr>
            <w:tcW w:w="9272" w:type="dxa"/>
          </w:tcPr>
          <w:p>
            <w:pPr>
              <w:pStyle w:val="TableParagraph"/>
              <w:rPr>
                <w:sz w:val="22"/>
              </w:rPr>
            </w:pPr>
            <w:r>
              <w:rPr>
                <w:sz w:val="22"/>
              </w:rPr>
              <w:t>deutlich erleichtern und bereits ab vier Monaten sozialversicherungspflichtiger Beschäftigung einen</w:t>
            </w:r>
          </w:p>
        </w:tc>
      </w:tr>
      <w:tr>
        <w:trPr>
          <w:trHeight w:val="309" w:hRule="atLeast"/>
        </w:trPr>
        <w:tc>
          <w:tcPr>
            <w:tcW w:w="672" w:type="dxa"/>
          </w:tcPr>
          <w:p>
            <w:pPr>
              <w:pStyle w:val="TableParagraph"/>
              <w:ind w:left="50"/>
              <w:rPr>
                <w:sz w:val="22"/>
              </w:rPr>
            </w:pPr>
            <w:r>
              <w:rPr>
                <w:sz w:val="22"/>
              </w:rPr>
              <w:t>1742</w:t>
            </w:r>
          </w:p>
        </w:tc>
        <w:tc>
          <w:tcPr>
            <w:tcW w:w="9272" w:type="dxa"/>
          </w:tcPr>
          <w:p>
            <w:pPr>
              <w:pStyle w:val="TableParagraph"/>
              <w:rPr>
                <w:sz w:val="22"/>
              </w:rPr>
            </w:pPr>
            <w:r>
              <w:rPr>
                <w:sz w:val="22"/>
              </w:rPr>
              <w:t>Anspruch auf Arbeitslosengeld einführen. Auch selbständige Berufstätigkeit muss sozial besser</w:t>
            </w:r>
          </w:p>
        </w:tc>
      </w:tr>
      <w:tr>
        <w:trPr>
          <w:trHeight w:val="309" w:hRule="atLeast"/>
        </w:trPr>
        <w:tc>
          <w:tcPr>
            <w:tcW w:w="672" w:type="dxa"/>
          </w:tcPr>
          <w:p>
            <w:pPr>
              <w:pStyle w:val="TableParagraph"/>
              <w:spacing w:line="240" w:lineRule="auto" w:before="2"/>
              <w:ind w:left="50"/>
              <w:rPr>
                <w:sz w:val="22"/>
              </w:rPr>
            </w:pPr>
            <w:r>
              <w:rPr>
                <w:sz w:val="22"/>
              </w:rPr>
              <w:t>1743</w:t>
            </w:r>
          </w:p>
        </w:tc>
        <w:tc>
          <w:tcPr>
            <w:tcW w:w="9272" w:type="dxa"/>
          </w:tcPr>
          <w:p>
            <w:pPr>
              <w:pStyle w:val="TableParagraph"/>
              <w:spacing w:line="240" w:lineRule="auto" w:before="2"/>
              <w:rPr>
                <w:sz w:val="22"/>
              </w:rPr>
            </w:pPr>
            <w:r>
              <w:rPr>
                <w:sz w:val="22"/>
              </w:rPr>
              <w:t>abgesichert werden. Dafür vereinfachen wir den Zugang zur freiwilligen Arbeitslosenversicherung</w:t>
            </w:r>
          </w:p>
        </w:tc>
      </w:tr>
      <w:tr>
        <w:trPr>
          <w:trHeight w:val="307" w:hRule="atLeast"/>
        </w:trPr>
        <w:tc>
          <w:tcPr>
            <w:tcW w:w="672" w:type="dxa"/>
          </w:tcPr>
          <w:p>
            <w:pPr>
              <w:pStyle w:val="TableParagraph"/>
              <w:ind w:left="50"/>
              <w:rPr>
                <w:sz w:val="22"/>
              </w:rPr>
            </w:pPr>
            <w:r>
              <w:rPr>
                <w:sz w:val="22"/>
              </w:rPr>
              <w:t>1744</w:t>
            </w:r>
          </w:p>
        </w:tc>
        <w:tc>
          <w:tcPr>
            <w:tcW w:w="9272" w:type="dxa"/>
          </w:tcPr>
          <w:p>
            <w:pPr>
              <w:pStyle w:val="TableParagraph"/>
              <w:rPr>
                <w:sz w:val="22"/>
              </w:rPr>
            </w:pPr>
            <w:r>
              <w:rPr>
                <w:sz w:val="22"/>
              </w:rPr>
              <w:t>und schaffen eine Zugangsmöglichkeit für alle Selbständigen auch mit Wahltarifen. Wir wollen</w:t>
            </w:r>
          </w:p>
        </w:tc>
      </w:tr>
      <w:tr>
        <w:trPr>
          <w:trHeight w:val="309" w:hRule="atLeast"/>
        </w:trPr>
        <w:tc>
          <w:tcPr>
            <w:tcW w:w="672" w:type="dxa"/>
          </w:tcPr>
          <w:p>
            <w:pPr>
              <w:pStyle w:val="TableParagraph"/>
              <w:ind w:left="50"/>
              <w:rPr>
                <w:sz w:val="22"/>
              </w:rPr>
            </w:pPr>
            <w:r>
              <w:rPr>
                <w:sz w:val="22"/>
              </w:rPr>
              <w:t>1745</w:t>
            </w:r>
          </w:p>
        </w:tc>
        <w:tc>
          <w:tcPr>
            <w:tcW w:w="9272" w:type="dxa"/>
          </w:tcPr>
          <w:p>
            <w:pPr>
              <w:pStyle w:val="TableParagraph"/>
              <w:rPr>
                <w:sz w:val="22"/>
              </w:rPr>
            </w:pPr>
            <w:r>
              <w:rPr>
                <w:sz w:val="22"/>
              </w:rPr>
              <w:t>Gründungen aus Phasen der Arbeitslosigkeit heraus besser fördern und durch die Krise</w:t>
            </w:r>
          </w:p>
        </w:tc>
      </w:tr>
      <w:tr>
        <w:trPr>
          <w:trHeight w:val="309" w:hRule="atLeast"/>
        </w:trPr>
        <w:tc>
          <w:tcPr>
            <w:tcW w:w="672" w:type="dxa"/>
          </w:tcPr>
          <w:p>
            <w:pPr>
              <w:pStyle w:val="TableParagraph"/>
              <w:spacing w:line="240" w:lineRule="auto" w:before="1"/>
              <w:ind w:left="50"/>
              <w:rPr>
                <w:sz w:val="22"/>
              </w:rPr>
            </w:pPr>
            <w:r>
              <w:rPr>
                <w:sz w:val="22"/>
              </w:rPr>
              <w:t>1746</w:t>
            </w:r>
          </w:p>
        </w:tc>
        <w:tc>
          <w:tcPr>
            <w:tcW w:w="9272" w:type="dxa"/>
          </w:tcPr>
          <w:p>
            <w:pPr>
              <w:pStyle w:val="TableParagraph"/>
              <w:spacing w:line="240" w:lineRule="auto" w:before="1"/>
              <w:rPr>
                <w:sz w:val="22"/>
              </w:rPr>
            </w:pPr>
            <w:r>
              <w:rPr>
                <w:sz w:val="22"/>
              </w:rPr>
              <w:t>zurückgeworfene junge Berufsanfänger*innen mit einem Einstiegszuschuss eine Brücke in den</w:t>
            </w:r>
          </w:p>
        </w:tc>
      </w:tr>
      <w:tr>
        <w:trPr>
          <w:trHeight w:val="468" w:hRule="atLeast"/>
        </w:trPr>
        <w:tc>
          <w:tcPr>
            <w:tcW w:w="672" w:type="dxa"/>
          </w:tcPr>
          <w:p>
            <w:pPr>
              <w:pStyle w:val="TableParagraph"/>
              <w:ind w:left="50"/>
              <w:rPr>
                <w:sz w:val="22"/>
              </w:rPr>
            </w:pPr>
            <w:r>
              <w:rPr>
                <w:sz w:val="22"/>
              </w:rPr>
              <w:t>1747</w:t>
            </w:r>
          </w:p>
        </w:tc>
        <w:tc>
          <w:tcPr>
            <w:tcW w:w="9272" w:type="dxa"/>
          </w:tcPr>
          <w:p>
            <w:pPr>
              <w:pStyle w:val="TableParagraph"/>
              <w:rPr>
                <w:sz w:val="22"/>
              </w:rPr>
            </w:pPr>
            <w:r>
              <w:rPr>
                <w:sz w:val="22"/>
              </w:rPr>
              <w:t>Arbeitsmarkt bauen.</w:t>
            </w:r>
          </w:p>
        </w:tc>
      </w:tr>
      <w:tr>
        <w:trPr>
          <w:trHeight w:val="612" w:hRule="atLeast"/>
        </w:trPr>
        <w:tc>
          <w:tcPr>
            <w:tcW w:w="672" w:type="dxa"/>
          </w:tcPr>
          <w:p>
            <w:pPr>
              <w:pStyle w:val="TableParagraph"/>
              <w:spacing w:line="240" w:lineRule="auto" w:before="174"/>
              <w:ind w:left="50"/>
              <w:rPr>
                <w:sz w:val="22"/>
              </w:rPr>
            </w:pPr>
            <w:r>
              <w:rPr>
                <w:sz w:val="22"/>
              </w:rPr>
              <w:t>1748</w:t>
            </w:r>
          </w:p>
        </w:tc>
        <w:tc>
          <w:tcPr>
            <w:tcW w:w="9272" w:type="dxa"/>
          </w:tcPr>
          <w:p>
            <w:pPr>
              <w:pStyle w:val="TableParagraph"/>
              <w:spacing w:line="240" w:lineRule="auto" w:before="155"/>
              <w:rPr>
                <w:b/>
                <w:sz w:val="24"/>
              </w:rPr>
            </w:pPr>
            <w:r>
              <w:rPr>
                <w:b/>
                <w:sz w:val="24"/>
              </w:rPr>
              <w:t>Besserer Schutz bei online vermittelter Arbeit</w:t>
            </w:r>
          </w:p>
        </w:tc>
      </w:tr>
      <w:tr>
        <w:trPr>
          <w:trHeight w:val="434" w:hRule="atLeast"/>
        </w:trPr>
        <w:tc>
          <w:tcPr>
            <w:tcW w:w="672" w:type="dxa"/>
          </w:tcPr>
          <w:p>
            <w:pPr>
              <w:pStyle w:val="TableParagraph"/>
              <w:spacing w:line="240" w:lineRule="auto" w:before="124"/>
              <w:ind w:left="50"/>
              <w:rPr>
                <w:sz w:val="22"/>
              </w:rPr>
            </w:pPr>
            <w:r>
              <w:rPr>
                <w:sz w:val="22"/>
              </w:rPr>
              <w:t>1749</w:t>
            </w:r>
          </w:p>
        </w:tc>
        <w:tc>
          <w:tcPr>
            <w:tcW w:w="9272" w:type="dxa"/>
          </w:tcPr>
          <w:p>
            <w:pPr>
              <w:pStyle w:val="TableParagraph"/>
              <w:spacing w:line="240" w:lineRule="auto" w:before="124"/>
              <w:rPr>
                <w:sz w:val="22"/>
              </w:rPr>
            </w:pPr>
            <w:r>
              <w:rPr>
                <w:sz w:val="22"/>
              </w:rPr>
              <w:t>Vom Handwerkerdienst über Software-Entwicklung bis zur Reinigung – immer mehr Dienstleistungen</w:t>
            </w:r>
          </w:p>
        </w:tc>
      </w:tr>
      <w:tr>
        <w:trPr>
          <w:trHeight w:val="309" w:hRule="atLeast"/>
        </w:trPr>
        <w:tc>
          <w:tcPr>
            <w:tcW w:w="672" w:type="dxa"/>
          </w:tcPr>
          <w:p>
            <w:pPr>
              <w:pStyle w:val="TableParagraph"/>
              <w:spacing w:line="240" w:lineRule="auto" w:before="1"/>
              <w:ind w:left="50"/>
              <w:rPr>
                <w:sz w:val="22"/>
              </w:rPr>
            </w:pPr>
            <w:r>
              <w:rPr>
                <w:sz w:val="22"/>
              </w:rPr>
              <w:t>1750</w:t>
            </w:r>
          </w:p>
        </w:tc>
        <w:tc>
          <w:tcPr>
            <w:tcW w:w="9272" w:type="dxa"/>
          </w:tcPr>
          <w:p>
            <w:pPr>
              <w:pStyle w:val="TableParagraph"/>
              <w:spacing w:line="240" w:lineRule="auto" w:before="1"/>
              <w:rPr>
                <w:sz w:val="22"/>
              </w:rPr>
            </w:pPr>
            <w:r>
              <w:rPr>
                <w:sz w:val="22"/>
              </w:rPr>
              <w:t>werden über Online-Plattformen vermittelt (Gig-Working) oder findet sogar ortsunabhängig in der</w:t>
            </w:r>
          </w:p>
        </w:tc>
      </w:tr>
      <w:tr>
        <w:trPr>
          <w:trHeight w:val="307" w:hRule="atLeast"/>
        </w:trPr>
        <w:tc>
          <w:tcPr>
            <w:tcW w:w="672" w:type="dxa"/>
          </w:tcPr>
          <w:p>
            <w:pPr>
              <w:pStyle w:val="TableParagraph"/>
              <w:ind w:left="50"/>
              <w:rPr>
                <w:sz w:val="22"/>
              </w:rPr>
            </w:pPr>
            <w:r>
              <w:rPr>
                <w:sz w:val="22"/>
              </w:rPr>
              <w:t>1751</w:t>
            </w:r>
          </w:p>
        </w:tc>
        <w:tc>
          <w:tcPr>
            <w:tcW w:w="9272" w:type="dxa"/>
          </w:tcPr>
          <w:p>
            <w:pPr>
              <w:pStyle w:val="TableParagraph"/>
              <w:rPr>
                <w:sz w:val="22"/>
              </w:rPr>
            </w:pPr>
            <w:r>
              <w:rPr>
                <w:sz w:val="22"/>
              </w:rPr>
              <w:t>Cloud statt (Crowd-Working). Die Digitalisierung von Tätigkeiten und die digitale Vermittlung von</w:t>
            </w:r>
          </w:p>
        </w:tc>
      </w:tr>
      <w:tr>
        <w:trPr>
          <w:trHeight w:val="264" w:hRule="atLeast"/>
        </w:trPr>
        <w:tc>
          <w:tcPr>
            <w:tcW w:w="672" w:type="dxa"/>
          </w:tcPr>
          <w:p>
            <w:pPr>
              <w:pStyle w:val="TableParagraph"/>
              <w:spacing w:line="244" w:lineRule="exact"/>
              <w:ind w:left="50"/>
              <w:rPr>
                <w:sz w:val="22"/>
              </w:rPr>
            </w:pPr>
            <w:r>
              <w:rPr>
                <w:sz w:val="22"/>
              </w:rPr>
              <w:t>1752</w:t>
            </w:r>
          </w:p>
        </w:tc>
        <w:tc>
          <w:tcPr>
            <w:tcW w:w="9272" w:type="dxa"/>
          </w:tcPr>
          <w:p>
            <w:pPr>
              <w:pStyle w:val="TableParagraph"/>
              <w:spacing w:line="244" w:lineRule="exact"/>
              <w:rPr>
                <w:sz w:val="22"/>
              </w:rPr>
            </w:pPr>
            <w:r>
              <w:rPr>
                <w:sz w:val="22"/>
              </w:rPr>
              <w:t>Arbeit bergen viele neue Chancen. Aber Arbeitsrecht und Arbeitsschutz müssen an die Onlinewelt</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5"/>
      </w:tblGrid>
      <w:tr>
        <w:trPr>
          <w:trHeight w:val="264" w:hRule="atLeast"/>
        </w:trPr>
        <w:tc>
          <w:tcPr>
            <w:tcW w:w="672" w:type="dxa"/>
          </w:tcPr>
          <w:p>
            <w:pPr>
              <w:pStyle w:val="TableParagraph"/>
              <w:spacing w:line="225" w:lineRule="exact"/>
              <w:ind w:left="50"/>
              <w:rPr>
                <w:sz w:val="22"/>
              </w:rPr>
            </w:pPr>
            <w:r>
              <w:rPr>
                <w:sz w:val="22"/>
              </w:rPr>
              <w:t>1753</w:t>
            </w:r>
          </w:p>
        </w:tc>
        <w:tc>
          <w:tcPr>
            <w:tcW w:w="9295" w:type="dxa"/>
          </w:tcPr>
          <w:p>
            <w:pPr>
              <w:pStyle w:val="TableParagraph"/>
              <w:spacing w:line="225" w:lineRule="exact"/>
              <w:rPr>
                <w:sz w:val="22"/>
              </w:rPr>
            </w:pPr>
            <w:r>
              <w:rPr>
                <w:sz w:val="22"/>
              </w:rPr>
              <w:t>angepasst werden, damit daraus nicht neue Formen von Ausbeutung und Abhängigkeiten entstehen.</w:t>
            </w:r>
          </w:p>
        </w:tc>
      </w:tr>
      <w:tr>
        <w:trPr>
          <w:trHeight w:val="307" w:hRule="atLeast"/>
        </w:trPr>
        <w:tc>
          <w:tcPr>
            <w:tcW w:w="672" w:type="dxa"/>
          </w:tcPr>
          <w:p>
            <w:pPr>
              <w:pStyle w:val="TableParagraph"/>
              <w:ind w:left="50"/>
              <w:rPr>
                <w:sz w:val="22"/>
              </w:rPr>
            </w:pPr>
            <w:r>
              <w:rPr>
                <w:sz w:val="22"/>
              </w:rPr>
              <w:t>1754</w:t>
            </w:r>
          </w:p>
        </w:tc>
        <w:tc>
          <w:tcPr>
            <w:tcW w:w="9295" w:type="dxa"/>
          </w:tcPr>
          <w:p>
            <w:pPr>
              <w:pStyle w:val="TableParagraph"/>
              <w:rPr>
                <w:sz w:val="22"/>
              </w:rPr>
            </w:pPr>
            <w:r>
              <w:rPr>
                <w:sz w:val="22"/>
              </w:rPr>
              <w:t>Wir wollen Scheinselbständigkeit verhindern, indem wir bei der Abgrenzung zwischen selbstständiger</w:t>
            </w:r>
          </w:p>
        </w:tc>
      </w:tr>
      <w:tr>
        <w:trPr>
          <w:trHeight w:val="309" w:hRule="atLeast"/>
        </w:trPr>
        <w:tc>
          <w:tcPr>
            <w:tcW w:w="672" w:type="dxa"/>
          </w:tcPr>
          <w:p>
            <w:pPr>
              <w:pStyle w:val="TableParagraph"/>
              <w:ind w:left="50"/>
              <w:rPr>
                <w:sz w:val="22"/>
              </w:rPr>
            </w:pPr>
            <w:r>
              <w:rPr>
                <w:sz w:val="22"/>
              </w:rPr>
              <w:t>1755</w:t>
            </w:r>
          </w:p>
        </w:tc>
        <w:tc>
          <w:tcPr>
            <w:tcW w:w="9295" w:type="dxa"/>
          </w:tcPr>
          <w:p>
            <w:pPr>
              <w:pStyle w:val="TableParagraph"/>
              <w:rPr>
                <w:sz w:val="22"/>
              </w:rPr>
            </w:pPr>
            <w:r>
              <w:rPr>
                <w:sz w:val="22"/>
              </w:rPr>
              <w:t>Tätigkeit und abhängiger Beschäftigung für mehr Rechts- und Planungssicherheit sorgen. Wenn der</w:t>
            </w:r>
          </w:p>
        </w:tc>
      </w:tr>
      <w:tr>
        <w:trPr>
          <w:trHeight w:val="309" w:hRule="atLeast"/>
        </w:trPr>
        <w:tc>
          <w:tcPr>
            <w:tcW w:w="672" w:type="dxa"/>
          </w:tcPr>
          <w:p>
            <w:pPr>
              <w:pStyle w:val="TableParagraph"/>
              <w:spacing w:line="240" w:lineRule="auto" w:before="1"/>
              <w:ind w:left="50"/>
              <w:rPr>
                <w:sz w:val="22"/>
              </w:rPr>
            </w:pPr>
            <w:r>
              <w:rPr>
                <w:sz w:val="22"/>
              </w:rPr>
              <w:t>1756</w:t>
            </w:r>
          </w:p>
        </w:tc>
        <w:tc>
          <w:tcPr>
            <w:tcW w:w="9295" w:type="dxa"/>
          </w:tcPr>
          <w:p>
            <w:pPr>
              <w:pStyle w:val="TableParagraph"/>
              <w:spacing w:line="240" w:lineRule="auto" w:before="1"/>
              <w:rPr>
                <w:sz w:val="22"/>
              </w:rPr>
            </w:pPr>
            <w:r>
              <w:rPr>
                <w:sz w:val="22"/>
              </w:rPr>
              <w:t>Auftragnehmer einer Plattform angibt, einen Arbeitnehmerstatus zu haben, soll künftig der</w:t>
            </w:r>
          </w:p>
        </w:tc>
      </w:tr>
      <w:tr>
        <w:trPr>
          <w:trHeight w:val="307" w:hRule="atLeast"/>
        </w:trPr>
        <w:tc>
          <w:tcPr>
            <w:tcW w:w="672" w:type="dxa"/>
          </w:tcPr>
          <w:p>
            <w:pPr>
              <w:pStyle w:val="TableParagraph"/>
              <w:ind w:left="50"/>
              <w:rPr>
                <w:sz w:val="22"/>
              </w:rPr>
            </w:pPr>
            <w:r>
              <w:rPr>
                <w:sz w:val="22"/>
              </w:rPr>
              <w:t>1757</w:t>
            </w:r>
          </w:p>
        </w:tc>
        <w:tc>
          <w:tcPr>
            <w:tcW w:w="9295" w:type="dxa"/>
          </w:tcPr>
          <w:p>
            <w:pPr>
              <w:pStyle w:val="TableParagraph"/>
              <w:rPr>
                <w:sz w:val="22"/>
              </w:rPr>
            </w:pPr>
            <w:r>
              <w:rPr>
                <w:sz w:val="22"/>
              </w:rPr>
              <w:t>Auftraggeber*in beweisen, dass dem nicht so ist. Unfaires Preisdumping gilt es, durch ein</w:t>
            </w:r>
          </w:p>
        </w:tc>
      </w:tr>
      <w:tr>
        <w:trPr>
          <w:trHeight w:val="309" w:hRule="atLeast"/>
        </w:trPr>
        <w:tc>
          <w:tcPr>
            <w:tcW w:w="672" w:type="dxa"/>
          </w:tcPr>
          <w:p>
            <w:pPr>
              <w:pStyle w:val="TableParagraph"/>
              <w:ind w:left="50"/>
              <w:rPr>
                <w:sz w:val="22"/>
              </w:rPr>
            </w:pPr>
            <w:r>
              <w:rPr>
                <w:sz w:val="22"/>
              </w:rPr>
              <w:t>1758</w:t>
            </w:r>
          </w:p>
        </w:tc>
        <w:tc>
          <w:tcPr>
            <w:tcW w:w="9295" w:type="dxa"/>
          </w:tcPr>
          <w:p>
            <w:pPr>
              <w:pStyle w:val="TableParagraph"/>
              <w:rPr>
                <w:sz w:val="22"/>
              </w:rPr>
            </w:pPr>
            <w:r>
              <w:rPr>
                <w:sz w:val="22"/>
              </w:rPr>
              <w:t>Mindesthonorar für zeitbasierte Dienstleistungen zu unterbinden. Arbeitnehmerähnliche Personen</w:t>
            </w:r>
          </w:p>
        </w:tc>
      </w:tr>
      <w:tr>
        <w:trPr>
          <w:trHeight w:val="309" w:hRule="atLeast"/>
        </w:trPr>
        <w:tc>
          <w:tcPr>
            <w:tcW w:w="672" w:type="dxa"/>
          </w:tcPr>
          <w:p>
            <w:pPr>
              <w:pStyle w:val="TableParagraph"/>
              <w:spacing w:line="240" w:lineRule="auto" w:before="1"/>
              <w:ind w:left="50"/>
              <w:rPr>
                <w:sz w:val="22"/>
              </w:rPr>
            </w:pPr>
            <w:r>
              <w:rPr>
                <w:sz w:val="22"/>
              </w:rPr>
              <w:t>1759</w:t>
            </w:r>
          </w:p>
        </w:tc>
        <w:tc>
          <w:tcPr>
            <w:tcW w:w="9295" w:type="dxa"/>
          </w:tcPr>
          <w:p>
            <w:pPr>
              <w:pStyle w:val="TableParagraph"/>
              <w:spacing w:line="240" w:lineRule="auto" w:before="1"/>
              <w:rPr>
                <w:sz w:val="22"/>
              </w:rPr>
            </w:pPr>
            <w:r>
              <w:rPr>
                <w:sz w:val="22"/>
              </w:rPr>
              <w:t>und Solo-Selbständige, die für Plattformen tätig werden, sollen sich künftig leichter tariflich</w:t>
            </w:r>
          </w:p>
        </w:tc>
      </w:tr>
      <w:tr>
        <w:trPr>
          <w:trHeight w:val="309" w:hRule="atLeast"/>
        </w:trPr>
        <w:tc>
          <w:tcPr>
            <w:tcW w:w="672" w:type="dxa"/>
          </w:tcPr>
          <w:p>
            <w:pPr>
              <w:pStyle w:val="TableParagraph"/>
              <w:ind w:left="50"/>
              <w:rPr>
                <w:sz w:val="22"/>
              </w:rPr>
            </w:pPr>
            <w:r>
              <w:rPr>
                <w:sz w:val="22"/>
              </w:rPr>
              <w:t>1760</w:t>
            </w:r>
          </w:p>
        </w:tc>
        <w:tc>
          <w:tcPr>
            <w:tcW w:w="9295" w:type="dxa"/>
          </w:tcPr>
          <w:p>
            <w:pPr>
              <w:pStyle w:val="TableParagraph"/>
              <w:rPr>
                <w:sz w:val="22"/>
              </w:rPr>
            </w:pPr>
            <w:r>
              <w:rPr>
                <w:sz w:val="22"/>
              </w:rPr>
              <w:t>organisieren können, und branchenspezifisch sollen weitere verbindliche Honoraruntergrenzen</w:t>
            </w:r>
          </w:p>
        </w:tc>
      </w:tr>
      <w:tr>
        <w:trPr>
          <w:trHeight w:val="309" w:hRule="atLeast"/>
        </w:trPr>
        <w:tc>
          <w:tcPr>
            <w:tcW w:w="672" w:type="dxa"/>
          </w:tcPr>
          <w:p>
            <w:pPr>
              <w:pStyle w:val="TableParagraph"/>
              <w:spacing w:line="240" w:lineRule="auto" w:before="1"/>
              <w:ind w:left="50"/>
              <w:rPr>
                <w:sz w:val="22"/>
              </w:rPr>
            </w:pPr>
            <w:r>
              <w:rPr>
                <w:sz w:val="22"/>
              </w:rPr>
              <w:t>1761</w:t>
            </w:r>
          </w:p>
        </w:tc>
        <w:tc>
          <w:tcPr>
            <w:tcW w:w="9295" w:type="dxa"/>
          </w:tcPr>
          <w:p>
            <w:pPr>
              <w:pStyle w:val="TableParagraph"/>
              <w:spacing w:line="240" w:lineRule="auto" w:before="1"/>
              <w:rPr>
                <w:sz w:val="22"/>
              </w:rPr>
            </w:pPr>
            <w:r>
              <w:rPr>
                <w:sz w:val="22"/>
              </w:rPr>
              <w:t>vereinbart werden können, die auch für allgemeinverbindlich erklärt werden können.</w:t>
            </w:r>
          </w:p>
        </w:tc>
      </w:tr>
      <w:tr>
        <w:trPr>
          <w:trHeight w:val="307" w:hRule="atLeast"/>
        </w:trPr>
        <w:tc>
          <w:tcPr>
            <w:tcW w:w="672" w:type="dxa"/>
          </w:tcPr>
          <w:p>
            <w:pPr>
              <w:pStyle w:val="TableParagraph"/>
              <w:ind w:left="50"/>
              <w:rPr>
                <w:sz w:val="22"/>
              </w:rPr>
            </w:pPr>
            <w:r>
              <w:rPr>
                <w:sz w:val="22"/>
              </w:rPr>
              <w:t>1762</w:t>
            </w:r>
          </w:p>
        </w:tc>
        <w:tc>
          <w:tcPr>
            <w:tcW w:w="9295" w:type="dxa"/>
          </w:tcPr>
          <w:p>
            <w:pPr>
              <w:pStyle w:val="TableParagraph"/>
              <w:rPr>
                <w:sz w:val="22"/>
              </w:rPr>
            </w:pPr>
            <w:r>
              <w:rPr>
                <w:sz w:val="22"/>
              </w:rPr>
              <w:t>Plattformbetreiber tragen eine Verantwortung für ihre Auftragnehmer*innen. Wir wollen mit klaren</w:t>
            </w:r>
          </w:p>
        </w:tc>
      </w:tr>
      <w:tr>
        <w:trPr>
          <w:trHeight w:val="309" w:hRule="atLeast"/>
        </w:trPr>
        <w:tc>
          <w:tcPr>
            <w:tcW w:w="672" w:type="dxa"/>
          </w:tcPr>
          <w:p>
            <w:pPr>
              <w:pStyle w:val="TableParagraph"/>
              <w:ind w:left="50"/>
              <w:rPr>
                <w:sz w:val="22"/>
              </w:rPr>
            </w:pPr>
            <w:r>
              <w:rPr>
                <w:sz w:val="22"/>
              </w:rPr>
              <w:t>1763</w:t>
            </w:r>
          </w:p>
        </w:tc>
        <w:tc>
          <w:tcPr>
            <w:tcW w:w="9295" w:type="dxa"/>
          </w:tcPr>
          <w:p>
            <w:pPr>
              <w:pStyle w:val="TableParagraph"/>
              <w:rPr>
                <w:sz w:val="22"/>
              </w:rPr>
            </w:pPr>
            <w:r>
              <w:rPr>
                <w:sz w:val="22"/>
              </w:rPr>
              <w:t>Mindeststandards beim Arbeits- und Datenschutz und bei den Allgemeinen Geschäftsbedingungen</w:t>
            </w:r>
          </w:p>
        </w:tc>
      </w:tr>
      <w:tr>
        <w:trPr>
          <w:trHeight w:val="470" w:hRule="atLeast"/>
        </w:trPr>
        <w:tc>
          <w:tcPr>
            <w:tcW w:w="672" w:type="dxa"/>
          </w:tcPr>
          <w:p>
            <w:pPr>
              <w:pStyle w:val="TableParagraph"/>
              <w:spacing w:line="240" w:lineRule="auto" w:before="1"/>
              <w:ind w:left="50"/>
              <w:rPr>
                <w:sz w:val="22"/>
              </w:rPr>
            </w:pPr>
            <w:r>
              <w:rPr>
                <w:sz w:val="22"/>
              </w:rPr>
              <w:t>1764</w:t>
            </w:r>
          </w:p>
        </w:tc>
        <w:tc>
          <w:tcPr>
            <w:tcW w:w="9295" w:type="dxa"/>
          </w:tcPr>
          <w:p>
            <w:pPr>
              <w:pStyle w:val="TableParagraph"/>
              <w:spacing w:line="240" w:lineRule="auto" w:before="1"/>
              <w:rPr>
                <w:sz w:val="22"/>
              </w:rPr>
            </w:pPr>
            <w:r>
              <w:rPr>
                <w:sz w:val="22"/>
              </w:rPr>
              <w:t>für Fairplay bei der Plattformökonomie sorgen.</w:t>
            </w:r>
          </w:p>
        </w:tc>
      </w:tr>
      <w:tr>
        <w:trPr>
          <w:trHeight w:val="612" w:hRule="atLeast"/>
        </w:trPr>
        <w:tc>
          <w:tcPr>
            <w:tcW w:w="672" w:type="dxa"/>
          </w:tcPr>
          <w:p>
            <w:pPr>
              <w:pStyle w:val="TableParagraph"/>
              <w:spacing w:line="240" w:lineRule="auto" w:before="175"/>
              <w:ind w:left="50"/>
              <w:rPr>
                <w:sz w:val="22"/>
              </w:rPr>
            </w:pPr>
            <w:r>
              <w:rPr>
                <w:sz w:val="22"/>
              </w:rPr>
              <w:t>1765</w:t>
            </w:r>
          </w:p>
        </w:tc>
        <w:tc>
          <w:tcPr>
            <w:tcW w:w="9295" w:type="dxa"/>
          </w:tcPr>
          <w:p>
            <w:pPr>
              <w:pStyle w:val="TableParagraph"/>
              <w:spacing w:line="240" w:lineRule="auto" w:before="155"/>
              <w:rPr>
                <w:b/>
                <w:sz w:val="24"/>
              </w:rPr>
            </w:pPr>
            <w:r>
              <w:rPr>
                <w:b/>
                <w:sz w:val="24"/>
              </w:rPr>
              <w:t>Faire Arbeitsbedingungen für Beschäftigte aus europäischen Nachbarstaaten</w:t>
            </w:r>
          </w:p>
        </w:tc>
      </w:tr>
      <w:tr>
        <w:trPr>
          <w:trHeight w:val="432" w:hRule="atLeast"/>
        </w:trPr>
        <w:tc>
          <w:tcPr>
            <w:tcW w:w="672" w:type="dxa"/>
          </w:tcPr>
          <w:p>
            <w:pPr>
              <w:pStyle w:val="TableParagraph"/>
              <w:spacing w:line="240" w:lineRule="auto" w:before="124"/>
              <w:ind w:left="50"/>
              <w:rPr>
                <w:sz w:val="22"/>
              </w:rPr>
            </w:pPr>
            <w:r>
              <w:rPr>
                <w:sz w:val="22"/>
              </w:rPr>
              <w:t>1766</w:t>
            </w:r>
          </w:p>
        </w:tc>
        <w:tc>
          <w:tcPr>
            <w:tcW w:w="9295" w:type="dxa"/>
          </w:tcPr>
          <w:p>
            <w:pPr>
              <w:pStyle w:val="TableParagraph"/>
              <w:spacing w:line="240" w:lineRule="auto" w:before="124"/>
              <w:rPr>
                <w:sz w:val="22"/>
              </w:rPr>
            </w:pPr>
            <w:r>
              <w:rPr>
                <w:sz w:val="22"/>
              </w:rPr>
              <w:t>In jedem europäischen Nachbarland arbeiten zu können, das ist eine der großen Errungenschaften</w:t>
            </w:r>
          </w:p>
        </w:tc>
      </w:tr>
      <w:tr>
        <w:trPr>
          <w:trHeight w:val="307" w:hRule="atLeast"/>
        </w:trPr>
        <w:tc>
          <w:tcPr>
            <w:tcW w:w="672" w:type="dxa"/>
          </w:tcPr>
          <w:p>
            <w:pPr>
              <w:pStyle w:val="TableParagraph"/>
              <w:ind w:left="50"/>
              <w:rPr>
                <w:sz w:val="22"/>
              </w:rPr>
            </w:pPr>
            <w:r>
              <w:rPr>
                <w:sz w:val="22"/>
              </w:rPr>
              <w:t>1767</w:t>
            </w:r>
          </w:p>
        </w:tc>
        <w:tc>
          <w:tcPr>
            <w:tcW w:w="9295" w:type="dxa"/>
          </w:tcPr>
          <w:p>
            <w:pPr>
              <w:pStyle w:val="TableParagraph"/>
              <w:rPr>
                <w:sz w:val="22"/>
              </w:rPr>
            </w:pPr>
            <w:r>
              <w:rPr>
                <w:sz w:val="22"/>
              </w:rPr>
              <w:t>unseres vereinten Europas. Was in hochqualifizierten Berufen viel Freiheit gebracht hat, führte in</w:t>
            </w:r>
          </w:p>
        </w:tc>
      </w:tr>
      <w:tr>
        <w:trPr>
          <w:trHeight w:val="309" w:hRule="atLeast"/>
        </w:trPr>
        <w:tc>
          <w:tcPr>
            <w:tcW w:w="672" w:type="dxa"/>
          </w:tcPr>
          <w:p>
            <w:pPr>
              <w:pStyle w:val="TableParagraph"/>
              <w:ind w:left="50"/>
              <w:rPr>
                <w:sz w:val="22"/>
              </w:rPr>
            </w:pPr>
            <w:r>
              <w:rPr>
                <w:sz w:val="22"/>
              </w:rPr>
              <w:t>1768</w:t>
            </w:r>
          </w:p>
        </w:tc>
        <w:tc>
          <w:tcPr>
            <w:tcW w:w="9295" w:type="dxa"/>
          </w:tcPr>
          <w:p>
            <w:pPr>
              <w:pStyle w:val="TableParagraph"/>
              <w:rPr>
                <w:sz w:val="22"/>
              </w:rPr>
            </w:pPr>
            <w:r>
              <w:rPr>
                <w:sz w:val="22"/>
              </w:rPr>
              <w:t>manchen Dienstleistungsbereichen zu ausbeuterischen Arbeitsrealitäten. Missstände in den</w:t>
            </w:r>
          </w:p>
        </w:tc>
      </w:tr>
      <w:tr>
        <w:trPr>
          <w:trHeight w:val="309" w:hRule="atLeast"/>
        </w:trPr>
        <w:tc>
          <w:tcPr>
            <w:tcW w:w="672" w:type="dxa"/>
          </w:tcPr>
          <w:p>
            <w:pPr>
              <w:pStyle w:val="TableParagraph"/>
              <w:spacing w:line="240" w:lineRule="auto" w:before="1"/>
              <w:ind w:left="50"/>
              <w:rPr>
                <w:sz w:val="22"/>
              </w:rPr>
            </w:pPr>
            <w:r>
              <w:rPr>
                <w:sz w:val="22"/>
              </w:rPr>
              <w:t>1769</w:t>
            </w:r>
          </w:p>
        </w:tc>
        <w:tc>
          <w:tcPr>
            <w:tcW w:w="9295" w:type="dxa"/>
          </w:tcPr>
          <w:p>
            <w:pPr>
              <w:pStyle w:val="TableParagraph"/>
              <w:spacing w:line="240" w:lineRule="auto" w:before="1"/>
              <w:rPr>
                <w:sz w:val="22"/>
              </w:rPr>
            </w:pPr>
            <w:r>
              <w:rPr>
                <w:sz w:val="22"/>
              </w:rPr>
              <w:t>deutschen Schlachthöfen haben das schlaglichtartig gezeigt. Doch auch anderswo, z.B. auf dem Bau</w:t>
            </w:r>
          </w:p>
        </w:tc>
      </w:tr>
      <w:tr>
        <w:trPr>
          <w:trHeight w:val="307" w:hRule="atLeast"/>
        </w:trPr>
        <w:tc>
          <w:tcPr>
            <w:tcW w:w="672" w:type="dxa"/>
          </w:tcPr>
          <w:p>
            <w:pPr>
              <w:pStyle w:val="TableParagraph"/>
              <w:ind w:left="50"/>
              <w:rPr>
                <w:sz w:val="22"/>
              </w:rPr>
            </w:pPr>
            <w:r>
              <w:rPr>
                <w:sz w:val="22"/>
              </w:rPr>
              <w:t>1770</w:t>
            </w:r>
          </w:p>
        </w:tc>
        <w:tc>
          <w:tcPr>
            <w:tcW w:w="9295" w:type="dxa"/>
          </w:tcPr>
          <w:p>
            <w:pPr>
              <w:pStyle w:val="TableParagraph"/>
              <w:rPr>
                <w:sz w:val="22"/>
              </w:rPr>
            </w:pPr>
            <w:r>
              <w:rPr>
                <w:sz w:val="22"/>
              </w:rPr>
              <w:t>oder in der Pflege, herrschen vielfach ausbeuterische Verhältnisse. Wir wollen, dass alle Beschäftigte</w:t>
            </w:r>
          </w:p>
        </w:tc>
      </w:tr>
      <w:tr>
        <w:trPr>
          <w:trHeight w:val="309" w:hRule="atLeast"/>
        </w:trPr>
        <w:tc>
          <w:tcPr>
            <w:tcW w:w="672" w:type="dxa"/>
          </w:tcPr>
          <w:p>
            <w:pPr>
              <w:pStyle w:val="TableParagraph"/>
              <w:ind w:left="50"/>
              <w:rPr>
                <w:sz w:val="22"/>
              </w:rPr>
            </w:pPr>
            <w:r>
              <w:rPr>
                <w:sz w:val="22"/>
              </w:rPr>
              <w:t>1771</w:t>
            </w:r>
          </w:p>
        </w:tc>
        <w:tc>
          <w:tcPr>
            <w:tcW w:w="9295" w:type="dxa"/>
          </w:tcPr>
          <w:p>
            <w:pPr>
              <w:pStyle w:val="TableParagraph"/>
              <w:rPr>
                <w:sz w:val="22"/>
              </w:rPr>
            </w:pPr>
            <w:r>
              <w:rPr>
                <w:sz w:val="22"/>
              </w:rPr>
              <w:t>– egal, wie lange sie hier arbeiten – genauso gut bezahlt und abgesichert sind wie ihre deutschen</w:t>
            </w:r>
          </w:p>
        </w:tc>
      </w:tr>
      <w:tr>
        <w:trPr>
          <w:trHeight w:val="309" w:hRule="atLeast"/>
        </w:trPr>
        <w:tc>
          <w:tcPr>
            <w:tcW w:w="672" w:type="dxa"/>
          </w:tcPr>
          <w:p>
            <w:pPr>
              <w:pStyle w:val="TableParagraph"/>
              <w:spacing w:line="240" w:lineRule="auto" w:before="1"/>
              <w:ind w:left="50"/>
              <w:rPr>
                <w:sz w:val="22"/>
              </w:rPr>
            </w:pPr>
            <w:r>
              <w:rPr>
                <w:sz w:val="22"/>
              </w:rPr>
              <w:t>1772</w:t>
            </w:r>
          </w:p>
        </w:tc>
        <w:tc>
          <w:tcPr>
            <w:tcW w:w="9295" w:type="dxa"/>
          </w:tcPr>
          <w:p>
            <w:pPr>
              <w:pStyle w:val="TableParagraph"/>
              <w:spacing w:line="240" w:lineRule="auto" w:before="1"/>
              <w:rPr>
                <w:sz w:val="22"/>
              </w:rPr>
            </w:pPr>
            <w:r>
              <w:rPr>
                <w:sz w:val="22"/>
              </w:rPr>
              <w:t>Kolleg*innen. Dafür braucht es ein wirksames Vorgehen gegen Schwarzarbeit und</w:t>
            </w:r>
          </w:p>
        </w:tc>
      </w:tr>
      <w:tr>
        <w:trPr>
          <w:trHeight w:val="307" w:hRule="atLeast"/>
        </w:trPr>
        <w:tc>
          <w:tcPr>
            <w:tcW w:w="672" w:type="dxa"/>
          </w:tcPr>
          <w:p>
            <w:pPr>
              <w:pStyle w:val="TableParagraph"/>
              <w:ind w:left="50"/>
              <w:rPr>
                <w:sz w:val="22"/>
              </w:rPr>
            </w:pPr>
            <w:r>
              <w:rPr>
                <w:sz w:val="22"/>
              </w:rPr>
              <w:t>1773</w:t>
            </w:r>
          </w:p>
        </w:tc>
        <w:tc>
          <w:tcPr>
            <w:tcW w:w="9295" w:type="dxa"/>
          </w:tcPr>
          <w:p>
            <w:pPr>
              <w:pStyle w:val="TableParagraph"/>
              <w:rPr>
                <w:sz w:val="22"/>
              </w:rPr>
            </w:pPr>
            <w:r>
              <w:rPr>
                <w:sz w:val="22"/>
              </w:rPr>
              <w:t>Scheinselbstständigkeit, ein Verbandsklagerecht der Gewerkschaften, eine europäische</w:t>
            </w:r>
          </w:p>
        </w:tc>
      </w:tr>
      <w:tr>
        <w:trPr>
          <w:trHeight w:val="309" w:hRule="atLeast"/>
        </w:trPr>
        <w:tc>
          <w:tcPr>
            <w:tcW w:w="672" w:type="dxa"/>
          </w:tcPr>
          <w:p>
            <w:pPr>
              <w:pStyle w:val="TableParagraph"/>
              <w:ind w:left="50"/>
              <w:rPr>
                <w:sz w:val="22"/>
              </w:rPr>
            </w:pPr>
            <w:r>
              <w:rPr>
                <w:sz w:val="22"/>
              </w:rPr>
              <w:t>1774</w:t>
            </w:r>
          </w:p>
        </w:tc>
        <w:tc>
          <w:tcPr>
            <w:tcW w:w="9295" w:type="dxa"/>
          </w:tcPr>
          <w:p>
            <w:pPr>
              <w:pStyle w:val="TableParagraph"/>
              <w:rPr>
                <w:sz w:val="22"/>
              </w:rPr>
            </w:pPr>
            <w:r>
              <w:rPr>
                <w:sz w:val="22"/>
              </w:rPr>
              <w:t>Sozialversicherungsnummer, höhere Mindeststandards für Unterkünfte von entsandten</w:t>
            </w:r>
          </w:p>
        </w:tc>
      </w:tr>
      <w:tr>
        <w:trPr>
          <w:trHeight w:val="309" w:hRule="atLeast"/>
        </w:trPr>
        <w:tc>
          <w:tcPr>
            <w:tcW w:w="672" w:type="dxa"/>
          </w:tcPr>
          <w:p>
            <w:pPr>
              <w:pStyle w:val="TableParagraph"/>
              <w:spacing w:line="240" w:lineRule="auto" w:before="1"/>
              <w:ind w:left="50"/>
              <w:rPr>
                <w:sz w:val="22"/>
              </w:rPr>
            </w:pPr>
            <w:r>
              <w:rPr>
                <w:sz w:val="22"/>
              </w:rPr>
              <w:t>1775</w:t>
            </w:r>
          </w:p>
        </w:tc>
        <w:tc>
          <w:tcPr>
            <w:tcW w:w="9295" w:type="dxa"/>
          </w:tcPr>
          <w:p>
            <w:pPr>
              <w:pStyle w:val="TableParagraph"/>
              <w:spacing w:line="240" w:lineRule="auto" w:before="1"/>
              <w:rPr>
                <w:sz w:val="22"/>
              </w:rPr>
            </w:pPr>
            <w:r>
              <w:rPr>
                <w:sz w:val="22"/>
              </w:rPr>
              <w:t>Beschäftigten, eine bessere Regulierung der Vermittlungsagenturen und mehr Kontrolle durch eine</w:t>
            </w:r>
          </w:p>
        </w:tc>
      </w:tr>
      <w:tr>
        <w:trPr>
          <w:trHeight w:val="307" w:hRule="atLeast"/>
        </w:trPr>
        <w:tc>
          <w:tcPr>
            <w:tcW w:w="672" w:type="dxa"/>
          </w:tcPr>
          <w:p>
            <w:pPr>
              <w:pStyle w:val="TableParagraph"/>
              <w:ind w:left="50"/>
              <w:rPr>
                <w:sz w:val="22"/>
              </w:rPr>
            </w:pPr>
            <w:r>
              <w:rPr>
                <w:sz w:val="22"/>
              </w:rPr>
              <w:t>1776</w:t>
            </w:r>
          </w:p>
        </w:tc>
        <w:tc>
          <w:tcPr>
            <w:tcW w:w="9295" w:type="dxa"/>
          </w:tcPr>
          <w:p>
            <w:pPr>
              <w:pStyle w:val="TableParagraph"/>
              <w:rPr>
                <w:sz w:val="22"/>
              </w:rPr>
            </w:pPr>
            <w:r>
              <w:rPr>
                <w:sz w:val="22"/>
              </w:rPr>
              <w:t>gestärkte Europäische Arbeitsbehörde. Arbeitnehmer*innen aus anderen EU-Staaten müssen besser</w:t>
            </w:r>
          </w:p>
        </w:tc>
      </w:tr>
      <w:tr>
        <w:trPr>
          <w:trHeight w:val="513" w:hRule="atLeast"/>
        </w:trPr>
        <w:tc>
          <w:tcPr>
            <w:tcW w:w="672" w:type="dxa"/>
          </w:tcPr>
          <w:p>
            <w:pPr>
              <w:pStyle w:val="TableParagraph"/>
              <w:ind w:left="50"/>
              <w:rPr>
                <w:sz w:val="22"/>
              </w:rPr>
            </w:pPr>
            <w:r>
              <w:rPr>
                <w:sz w:val="22"/>
              </w:rPr>
              <w:t>1777</w:t>
            </w:r>
          </w:p>
        </w:tc>
        <w:tc>
          <w:tcPr>
            <w:tcW w:w="9295" w:type="dxa"/>
          </w:tcPr>
          <w:p>
            <w:pPr>
              <w:pStyle w:val="TableParagraph"/>
              <w:rPr>
                <w:sz w:val="22"/>
              </w:rPr>
            </w:pPr>
            <w:r>
              <w:rPr>
                <w:sz w:val="22"/>
              </w:rPr>
              <w:t>über ihre Rechte informiert werden.</w:t>
            </w:r>
          </w:p>
        </w:tc>
      </w:tr>
      <w:tr>
        <w:trPr>
          <w:trHeight w:val="715" w:hRule="atLeast"/>
        </w:trPr>
        <w:tc>
          <w:tcPr>
            <w:tcW w:w="672" w:type="dxa"/>
          </w:tcPr>
          <w:p>
            <w:pPr>
              <w:pStyle w:val="TableParagraph"/>
              <w:spacing w:line="240" w:lineRule="auto" w:before="10"/>
              <w:ind w:left="0"/>
              <w:rPr>
                <w:sz w:val="16"/>
              </w:rPr>
            </w:pPr>
          </w:p>
          <w:p>
            <w:pPr>
              <w:pStyle w:val="TableParagraph"/>
              <w:spacing w:line="240" w:lineRule="auto"/>
              <w:ind w:left="50"/>
              <w:rPr>
                <w:sz w:val="22"/>
              </w:rPr>
            </w:pPr>
            <w:r>
              <w:rPr>
                <w:sz w:val="22"/>
              </w:rPr>
              <w:t>1778</w:t>
            </w:r>
          </w:p>
        </w:tc>
        <w:tc>
          <w:tcPr>
            <w:tcW w:w="9295" w:type="dxa"/>
          </w:tcPr>
          <w:p>
            <w:pPr>
              <w:pStyle w:val="TableParagraph"/>
              <w:spacing w:line="240" w:lineRule="auto"/>
              <w:ind w:left="0"/>
              <w:rPr>
                <w:rFonts w:ascii="Times New Roman"/>
                <w:sz w:val="22"/>
              </w:rPr>
            </w:pPr>
          </w:p>
        </w:tc>
      </w:tr>
      <w:tr>
        <w:trPr>
          <w:trHeight w:val="739" w:hRule="atLeast"/>
        </w:trPr>
        <w:tc>
          <w:tcPr>
            <w:tcW w:w="672" w:type="dxa"/>
          </w:tcPr>
          <w:p>
            <w:pPr>
              <w:pStyle w:val="TableParagraph"/>
              <w:spacing w:line="240" w:lineRule="auto" w:before="12"/>
              <w:ind w:left="0"/>
              <w:rPr>
                <w:sz w:val="19"/>
              </w:rPr>
            </w:pPr>
          </w:p>
          <w:p>
            <w:pPr>
              <w:pStyle w:val="TableParagraph"/>
              <w:spacing w:line="240" w:lineRule="auto"/>
              <w:ind w:left="50"/>
              <w:rPr>
                <w:sz w:val="22"/>
              </w:rPr>
            </w:pPr>
            <w:r>
              <w:rPr>
                <w:sz w:val="22"/>
              </w:rPr>
              <w:t>1779</w:t>
            </w:r>
          </w:p>
        </w:tc>
        <w:tc>
          <w:tcPr>
            <w:tcW w:w="9295" w:type="dxa"/>
          </w:tcPr>
          <w:p>
            <w:pPr>
              <w:pStyle w:val="TableParagraph"/>
              <w:spacing w:line="240" w:lineRule="auto" w:before="187"/>
              <w:rPr>
                <w:b/>
                <w:sz w:val="28"/>
              </w:rPr>
            </w:pPr>
            <w:r>
              <w:rPr>
                <w:b/>
                <w:sz w:val="28"/>
              </w:rPr>
              <w:t>Wir schaffen Gerechtigkeit zwischen den Geschlechtern</w:t>
            </w:r>
          </w:p>
        </w:tc>
      </w:tr>
      <w:tr>
        <w:trPr>
          <w:trHeight w:val="621" w:hRule="atLeast"/>
        </w:trPr>
        <w:tc>
          <w:tcPr>
            <w:tcW w:w="672" w:type="dxa"/>
          </w:tcPr>
          <w:p>
            <w:pPr>
              <w:pStyle w:val="TableParagraph"/>
              <w:spacing w:line="240" w:lineRule="auto" w:before="186"/>
              <w:ind w:left="50"/>
              <w:rPr>
                <w:sz w:val="22"/>
              </w:rPr>
            </w:pPr>
            <w:r>
              <w:rPr>
                <w:sz w:val="22"/>
              </w:rPr>
              <w:t>1780</w:t>
            </w:r>
          </w:p>
        </w:tc>
        <w:tc>
          <w:tcPr>
            <w:tcW w:w="9295" w:type="dxa"/>
          </w:tcPr>
          <w:p>
            <w:pPr>
              <w:pStyle w:val="TableParagraph"/>
              <w:spacing w:line="240" w:lineRule="auto" w:before="167"/>
              <w:rPr>
                <w:b/>
                <w:sz w:val="24"/>
              </w:rPr>
            </w:pPr>
            <w:r>
              <w:rPr>
                <w:b/>
                <w:sz w:val="24"/>
              </w:rPr>
              <w:t>Gleicher Lohn für gleichwertige Arbeit</w:t>
            </w:r>
          </w:p>
        </w:tc>
      </w:tr>
      <w:tr>
        <w:trPr>
          <w:trHeight w:val="432" w:hRule="atLeast"/>
        </w:trPr>
        <w:tc>
          <w:tcPr>
            <w:tcW w:w="672" w:type="dxa"/>
          </w:tcPr>
          <w:p>
            <w:pPr>
              <w:pStyle w:val="TableParagraph"/>
              <w:spacing w:line="240" w:lineRule="auto" w:before="122"/>
              <w:ind w:left="50"/>
              <w:rPr>
                <w:sz w:val="22"/>
              </w:rPr>
            </w:pPr>
            <w:r>
              <w:rPr>
                <w:sz w:val="22"/>
              </w:rPr>
              <w:t>1781</w:t>
            </w:r>
          </w:p>
        </w:tc>
        <w:tc>
          <w:tcPr>
            <w:tcW w:w="9295" w:type="dxa"/>
          </w:tcPr>
          <w:p>
            <w:pPr>
              <w:pStyle w:val="TableParagraph"/>
              <w:spacing w:line="240" w:lineRule="auto" w:before="122"/>
              <w:rPr>
                <w:sz w:val="22"/>
              </w:rPr>
            </w:pPr>
            <w:r>
              <w:rPr>
                <w:sz w:val="22"/>
              </w:rPr>
              <w:t>Gleicher Lohn für gleichwertige Arbeit, von dieser Selbstverständlichkeit sind wir immer noch weit</w:t>
            </w:r>
          </w:p>
        </w:tc>
      </w:tr>
      <w:tr>
        <w:trPr>
          <w:trHeight w:val="309" w:hRule="atLeast"/>
        </w:trPr>
        <w:tc>
          <w:tcPr>
            <w:tcW w:w="672" w:type="dxa"/>
          </w:tcPr>
          <w:p>
            <w:pPr>
              <w:pStyle w:val="TableParagraph"/>
              <w:spacing w:line="240" w:lineRule="auto" w:before="1"/>
              <w:ind w:left="50"/>
              <w:rPr>
                <w:sz w:val="22"/>
              </w:rPr>
            </w:pPr>
            <w:r>
              <w:rPr>
                <w:sz w:val="22"/>
              </w:rPr>
              <w:t>1782</w:t>
            </w:r>
          </w:p>
        </w:tc>
        <w:tc>
          <w:tcPr>
            <w:tcW w:w="9295" w:type="dxa"/>
          </w:tcPr>
          <w:p>
            <w:pPr>
              <w:pStyle w:val="TableParagraph"/>
              <w:spacing w:line="240" w:lineRule="auto" w:before="1"/>
              <w:rPr>
                <w:sz w:val="22"/>
              </w:rPr>
            </w:pPr>
            <w:r>
              <w:rPr>
                <w:sz w:val="22"/>
              </w:rPr>
              <w:t>entfernt. Durchschnittlich verdienen Frauen im gesamten Erwerbsleben etwa nur halb so viel wie</w:t>
            </w:r>
          </w:p>
        </w:tc>
      </w:tr>
      <w:tr>
        <w:trPr>
          <w:trHeight w:val="307" w:hRule="atLeast"/>
        </w:trPr>
        <w:tc>
          <w:tcPr>
            <w:tcW w:w="672" w:type="dxa"/>
          </w:tcPr>
          <w:p>
            <w:pPr>
              <w:pStyle w:val="TableParagraph"/>
              <w:ind w:left="50"/>
              <w:rPr>
                <w:sz w:val="22"/>
              </w:rPr>
            </w:pPr>
            <w:r>
              <w:rPr>
                <w:sz w:val="22"/>
              </w:rPr>
              <w:t>1783</w:t>
            </w:r>
          </w:p>
        </w:tc>
        <w:tc>
          <w:tcPr>
            <w:tcW w:w="9295" w:type="dxa"/>
          </w:tcPr>
          <w:p>
            <w:pPr>
              <w:pStyle w:val="TableParagraph"/>
              <w:rPr>
                <w:sz w:val="22"/>
              </w:rPr>
            </w:pPr>
            <w:r>
              <w:rPr>
                <w:sz w:val="22"/>
              </w:rPr>
              <w:t>Männer, was sich auch in ihrer ungenügenden Alterssicherung bemerkbar macht. Wir werden ein</w:t>
            </w:r>
          </w:p>
        </w:tc>
      </w:tr>
      <w:tr>
        <w:trPr>
          <w:trHeight w:val="309" w:hRule="atLeast"/>
        </w:trPr>
        <w:tc>
          <w:tcPr>
            <w:tcW w:w="672" w:type="dxa"/>
          </w:tcPr>
          <w:p>
            <w:pPr>
              <w:pStyle w:val="TableParagraph"/>
              <w:ind w:left="50"/>
              <w:rPr>
                <w:sz w:val="22"/>
              </w:rPr>
            </w:pPr>
            <w:r>
              <w:rPr>
                <w:sz w:val="22"/>
              </w:rPr>
              <w:t>1784</w:t>
            </w:r>
          </w:p>
        </w:tc>
        <w:tc>
          <w:tcPr>
            <w:tcW w:w="9295" w:type="dxa"/>
          </w:tcPr>
          <w:p>
            <w:pPr>
              <w:pStyle w:val="TableParagraph"/>
              <w:rPr>
                <w:sz w:val="22"/>
              </w:rPr>
            </w:pPr>
            <w:r>
              <w:rPr>
                <w:sz w:val="22"/>
              </w:rPr>
              <w:t>effektives Entgeltgleichheitsgesetz einführen, das auch für kleine Betriebe gilt und die Unternehmen</w:t>
            </w:r>
          </w:p>
        </w:tc>
      </w:tr>
      <w:tr>
        <w:trPr>
          <w:trHeight w:val="266" w:hRule="atLeast"/>
        </w:trPr>
        <w:tc>
          <w:tcPr>
            <w:tcW w:w="672" w:type="dxa"/>
          </w:tcPr>
          <w:p>
            <w:pPr>
              <w:pStyle w:val="TableParagraph"/>
              <w:spacing w:line="245" w:lineRule="exact" w:before="2"/>
              <w:ind w:left="50"/>
              <w:rPr>
                <w:sz w:val="22"/>
              </w:rPr>
            </w:pPr>
            <w:r>
              <w:rPr>
                <w:sz w:val="22"/>
              </w:rPr>
              <w:t>1785</w:t>
            </w:r>
          </w:p>
        </w:tc>
        <w:tc>
          <w:tcPr>
            <w:tcW w:w="9295" w:type="dxa"/>
          </w:tcPr>
          <w:p>
            <w:pPr>
              <w:pStyle w:val="TableParagraph"/>
              <w:spacing w:line="245" w:lineRule="exact" w:before="2"/>
              <w:rPr>
                <w:sz w:val="22"/>
              </w:rPr>
            </w:pPr>
            <w:r>
              <w:rPr>
                <w:sz w:val="22"/>
              </w:rPr>
              <w:t>verpflichtet, von sich aus über die Bezahlung von Frauen und Männern und über ihre Maßnahmen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6"/>
      </w:tblGrid>
      <w:tr>
        <w:trPr>
          <w:trHeight w:val="264" w:hRule="atLeast"/>
        </w:trPr>
        <w:tc>
          <w:tcPr>
            <w:tcW w:w="672" w:type="dxa"/>
          </w:tcPr>
          <w:p>
            <w:pPr>
              <w:pStyle w:val="TableParagraph"/>
              <w:spacing w:line="225" w:lineRule="exact"/>
              <w:ind w:left="50"/>
              <w:rPr>
                <w:sz w:val="22"/>
              </w:rPr>
            </w:pPr>
            <w:r>
              <w:rPr>
                <w:sz w:val="22"/>
              </w:rPr>
              <w:t>1786</w:t>
            </w:r>
          </w:p>
        </w:tc>
        <w:tc>
          <w:tcPr>
            <w:tcW w:w="9286" w:type="dxa"/>
          </w:tcPr>
          <w:p>
            <w:pPr>
              <w:pStyle w:val="TableParagraph"/>
              <w:spacing w:line="225" w:lineRule="exact"/>
              <w:rPr>
                <w:sz w:val="22"/>
              </w:rPr>
            </w:pPr>
            <w:r>
              <w:rPr>
                <w:sz w:val="22"/>
              </w:rPr>
              <w:t>zum Schließen des eigenen Pay Gaps zu berichten. Dieses Gesetz muss auch ein wirksames</w:t>
            </w:r>
          </w:p>
        </w:tc>
      </w:tr>
      <w:tr>
        <w:trPr>
          <w:trHeight w:val="307" w:hRule="atLeast"/>
        </w:trPr>
        <w:tc>
          <w:tcPr>
            <w:tcW w:w="672" w:type="dxa"/>
          </w:tcPr>
          <w:p>
            <w:pPr>
              <w:pStyle w:val="TableParagraph"/>
              <w:ind w:left="50"/>
              <w:rPr>
                <w:sz w:val="22"/>
              </w:rPr>
            </w:pPr>
            <w:r>
              <w:rPr>
                <w:sz w:val="22"/>
              </w:rPr>
              <w:t>1787</w:t>
            </w:r>
          </w:p>
        </w:tc>
        <w:tc>
          <w:tcPr>
            <w:tcW w:w="9286" w:type="dxa"/>
          </w:tcPr>
          <w:p>
            <w:pPr>
              <w:pStyle w:val="TableParagraph"/>
              <w:rPr>
                <w:sz w:val="22"/>
              </w:rPr>
            </w:pPr>
            <w:r>
              <w:rPr>
                <w:sz w:val="22"/>
              </w:rPr>
              <w:t>Verbandsklagerecht enthalten, damit bei strukturellen Benachteiligungen auch Verbände die Klage</w:t>
            </w:r>
          </w:p>
        </w:tc>
      </w:tr>
      <w:tr>
        <w:trPr>
          <w:trHeight w:val="309" w:hRule="atLeast"/>
        </w:trPr>
        <w:tc>
          <w:tcPr>
            <w:tcW w:w="672" w:type="dxa"/>
          </w:tcPr>
          <w:p>
            <w:pPr>
              <w:pStyle w:val="TableParagraph"/>
              <w:ind w:left="50"/>
              <w:rPr>
                <w:sz w:val="22"/>
              </w:rPr>
            </w:pPr>
            <w:r>
              <w:rPr>
                <w:sz w:val="22"/>
              </w:rPr>
              <w:t>1788</w:t>
            </w:r>
          </w:p>
        </w:tc>
        <w:tc>
          <w:tcPr>
            <w:tcW w:w="9286" w:type="dxa"/>
          </w:tcPr>
          <w:p>
            <w:pPr>
              <w:pStyle w:val="TableParagraph"/>
              <w:rPr>
                <w:sz w:val="22"/>
              </w:rPr>
            </w:pPr>
            <w:r>
              <w:rPr>
                <w:sz w:val="22"/>
              </w:rPr>
              <w:t>übernehmen können und die Betroffenen nicht auf sich allein gestellt sind. Lohncheckverfahren</w:t>
            </w:r>
          </w:p>
        </w:tc>
      </w:tr>
      <w:tr>
        <w:trPr>
          <w:trHeight w:val="309" w:hRule="atLeast"/>
        </w:trPr>
        <w:tc>
          <w:tcPr>
            <w:tcW w:w="672" w:type="dxa"/>
          </w:tcPr>
          <w:p>
            <w:pPr>
              <w:pStyle w:val="TableParagraph"/>
              <w:spacing w:line="240" w:lineRule="auto" w:before="1"/>
              <w:ind w:left="50"/>
              <w:rPr>
                <w:sz w:val="22"/>
              </w:rPr>
            </w:pPr>
            <w:r>
              <w:rPr>
                <w:sz w:val="22"/>
              </w:rPr>
              <w:t>1789</w:t>
            </w:r>
          </w:p>
        </w:tc>
        <w:tc>
          <w:tcPr>
            <w:tcW w:w="9286" w:type="dxa"/>
          </w:tcPr>
          <w:p>
            <w:pPr>
              <w:pStyle w:val="TableParagraph"/>
              <w:spacing w:line="240" w:lineRule="auto" w:before="1"/>
              <w:rPr>
                <w:sz w:val="22"/>
              </w:rPr>
            </w:pPr>
            <w:r>
              <w:rPr>
                <w:sz w:val="22"/>
              </w:rPr>
              <w:t>können Diskriminierungen aufdecken. Deshalb werden wir Tarifpartner*innen und Unternehmen</w:t>
            </w:r>
          </w:p>
        </w:tc>
      </w:tr>
      <w:tr>
        <w:trPr>
          <w:trHeight w:val="307" w:hRule="atLeast"/>
        </w:trPr>
        <w:tc>
          <w:tcPr>
            <w:tcW w:w="672" w:type="dxa"/>
          </w:tcPr>
          <w:p>
            <w:pPr>
              <w:pStyle w:val="TableParagraph"/>
              <w:ind w:left="50"/>
              <w:rPr>
                <w:sz w:val="22"/>
              </w:rPr>
            </w:pPr>
            <w:r>
              <w:rPr>
                <w:sz w:val="22"/>
              </w:rPr>
              <w:t>1790</w:t>
            </w:r>
          </w:p>
        </w:tc>
        <w:tc>
          <w:tcPr>
            <w:tcW w:w="9286" w:type="dxa"/>
          </w:tcPr>
          <w:p>
            <w:pPr>
              <w:pStyle w:val="TableParagraph"/>
              <w:rPr>
                <w:sz w:val="22"/>
              </w:rPr>
            </w:pPr>
            <w:r>
              <w:rPr>
                <w:sz w:val="22"/>
              </w:rPr>
              <w:t>verpflichten, alle Lohnstrukturen auf Diskriminierung zu überprüfen. Wir setzen uns dafür ein, dass</w:t>
            </w:r>
          </w:p>
        </w:tc>
      </w:tr>
      <w:tr>
        <w:trPr>
          <w:trHeight w:val="309" w:hRule="atLeast"/>
        </w:trPr>
        <w:tc>
          <w:tcPr>
            <w:tcW w:w="672" w:type="dxa"/>
          </w:tcPr>
          <w:p>
            <w:pPr>
              <w:pStyle w:val="TableParagraph"/>
              <w:ind w:left="50"/>
              <w:rPr>
                <w:sz w:val="22"/>
              </w:rPr>
            </w:pPr>
            <w:r>
              <w:rPr>
                <w:sz w:val="22"/>
              </w:rPr>
              <w:t>1791</w:t>
            </w:r>
          </w:p>
        </w:tc>
        <w:tc>
          <w:tcPr>
            <w:tcW w:w="9286" w:type="dxa"/>
          </w:tcPr>
          <w:p>
            <w:pPr>
              <w:pStyle w:val="TableParagraph"/>
              <w:rPr>
                <w:sz w:val="22"/>
              </w:rPr>
            </w:pPr>
            <w:r>
              <w:rPr>
                <w:sz w:val="22"/>
              </w:rPr>
              <w:t>Berufe, die vor allem von Frauen ausgeübt werden, eine höhere Wertschätzung erfahren als bisher,</w:t>
            </w:r>
          </w:p>
        </w:tc>
      </w:tr>
      <w:tr>
        <w:trPr>
          <w:trHeight w:val="470" w:hRule="atLeast"/>
        </w:trPr>
        <w:tc>
          <w:tcPr>
            <w:tcW w:w="672" w:type="dxa"/>
          </w:tcPr>
          <w:p>
            <w:pPr>
              <w:pStyle w:val="TableParagraph"/>
              <w:spacing w:line="240" w:lineRule="auto" w:before="1"/>
              <w:ind w:left="50"/>
              <w:rPr>
                <w:sz w:val="22"/>
              </w:rPr>
            </w:pPr>
            <w:r>
              <w:rPr>
                <w:sz w:val="22"/>
              </w:rPr>
              <w:t>1792</w:t>
            </w:r>
          </w:p>
        </w:tc>
        <w:tc>
          <w:tcPr>
            <w:tcW w:w="9286" w:type="dxa"/>
          </w:tcPr>
          <w:p>
            <w:pPr>
              <w:pStyle w:val="TableParagraph"/>
              <w:spacing w:line="240" w:lineRule="auto" w:before="1"/>
              <w:rPr>
                <w:sz w:val="22"/>
              </w:rPr>
            </w:pPr>
            <w:r>
              <w:rPr>
                <w:sz w:val="22"/>
              </w:rPr>
              <w:t>zum Beispiel in Form besserer Arbeitsbedingungen, besserer Bezahlung oder besserer Vereinbarkeit.</w:t>
            </w:r>
          </w:p>
        </w:tc>
      </w:tr>
      <w:tr>
        <w:trPr>
          <w:trHeight w:val="612" w:hRule="atLeast"/>
        </w:trPr>
        <w:tc>
          <w:tcPr>
            <w:tcW w:w="672" w:type="dxa"/>
          </w:tcPr>
          <w:p>
            <w:pPr>
              <w:pStyle w:val="TableParagraph"/>
              <w:spacing w:line="240" w:lineRule="auto" w:before="174"/>
              <w:ind w:left="50"/>
              <w:rPr>
                <w:sz w:val="22"/>
              </w:rPr>
            </w:pPr>
            <w:r>
              <w:rPr>
                <w:sz w:val="22"/>
              </w:rPr>
              <w:t>1793</w:t>
            </w:r>
          </w:p>
        </w:tc>
        <w:tc>
          <w:tcPr>
            <w:tcW w:w="9286" w:type="dxa"/>
          </w:tcPr>
          <w:p>
            <w:pPr>
              <w:pStyle w:val="TableParagraph"/>
              <w:spacing w:line="240" w:lineRule="auto" w:before="155"/>
              <w:rPr>
                <w:b/>
                <w:sz w:val="24"/>
              </w:rPr>
            </w:pPr>
            <w:r>
              <w:rPr>
                <w:b/>
                <w:sz w:val="24"/>
              </w:rPr>
              <w:t>Wirtschaftliche Unabhängigkeit von Frauen stärken</w:t>
            </w:r>
          </w:p>
        </w:tc>
      </w:tr>
      <w:tr>
        <w:trPr>
          <w:trHeight w:val="431" w:hRule="atLeast"/>
        </w:trPr>
        <w:tc>
          <w:tcPr>
            <w:tcW w:w="672" w:type="dxa"/>
          </w:tcPr>
          <w:p>
            <w:pPr>
              <w:pStyle w:val="TableParagraph"/>
              <w:spacing w:line="240" w:lineRule="auto" w:before="124"/>
              <w:ind w:left="50"/>
              <w:rPr>
                <w:sz w:val="22"/>
              </w:rPr>
            </w:pPr>
            <w:r>
              <w:rPr>
                <w:sz w:val="22"/>
              </w:rPr>
              <w:t>1794</w:t>
            </w:r>
          </w:p>
        </w:tc>
        <w:tc>
          <w:tcPr>
            <w:tcW w:w="9286" w:type="dxa"/>
          </w:tcPr>
          <w:p>
            <w:pPr>
              <w:pStyle w:val="TableParagraph"/>
              <w:spacing w:line="240" w:lineRule="auto" w:before="124"/>
              <w:rPr>
                <w:sz w:val="22"/>
              </w:rPr>
            </w:pPr>
            <w:r>
              <w:rPr>
                <w:sz w:val="22"/>
              </w:rPr>
              <w:t>Um das eigenen Leben selbst gestalten zu können, ist es vielen Frauen wichtig, wirtschaftlich</w:t>
            </w:r>
          </w:p>
        </w:tc>
      </w:tr>
      <w:tr>
        <w:trPr>
          <w:trHeight w:val="309" w:hRule="atLeast"/>
        </w:trPr>
        <w:tc>
          <w:tcPr>
            <w:tcW w:w="672" w:type="dxa"/>
          </w:tcPr>
          <w:p>
            <w:pPr>
              <w:pStyle w:val="TableParagraph"/>
              <w:ind w:left="50"/>
              <w:rPr>
                <w:sz w:val="22"/>
              </w:rPr>
            </w:pPr>
            <w:r>
              <w:rPr>
                <w:sz w:val="22"/>
              </w:rPr>
              <w:t>1795</w:t>
            </w:r>
          </w:p>
        </w:tc>
        <w:tc>
          <w:tcPr>
            <w:tcW w:w="9286" w:type="dxa"/>
          </w:tcPr>
          <w:p>
            <w:pPr>
              <w:pStyle w:val="TableParagraph"/>
              <w:rPr>
                <w:sz w:val="22"/>
              </w:rPr>
            </w:pPr>
            <w:r>
              <w:rPr>
                <w:sz w:val="22"/>
              </w:rPr>
              <w:t>unabhängig zu sein. Deshalb müssen Steine, die dies behindern, aus dem Weg geräumt werden. Wir</w:t>
            </w:r>
          </w:p>
        </w:tc>
      </w:tr>
      <w:tr>
        <w:trPr>
          <w:trHeight w:val="309" w:hRule="atLeast"/>
        </w:trPr>
        <w:tc>
          <w:tcPr>
            <w:tcW w:w="672" w:type="dxa"/>
          </w:tcPr>
          <w:p>
            <w:pPr>
              <w:pStyle w:val="TableParagraph"/>
              <w:spacing w:line="240" w:lineRule="auto" w:before="2"/>
              <w:ind w:left="50"/>
              <w:rPr>
                <w:sz w:val="22"/>
              </w:rPr>
            </w:pPr>
            <w:r>
              <w:rPr>
                <w:sz w:val="22"/>
              </w:rPr>
              <w:t>1796</w:t>
            </w:r>
          </w:p>
        </w:tc>
        <w:tc>
          <w:tcPr>
            <w:tcW w:w="9286" w:type="dxa"/>
          </w:tcPr>
          <w:p>
            <w:pPr>
              <w:pStyle w:val="TableParagraph"/>
              <w:spacing w:line="240" w:lineRule="auto" w:before="2"/>
              <w:rPr>
                <w:sz w:val="22"/>
              </w:rPr>
            </w:pPr>
            <w:r>
              <w:rPr>
                <w:sz w:val="22"/>
              </w:rPr>
              <w:t>wollen für eine eigenständige Absicherung in allen Lebensphasen sorgen – von der Berufswahl bis zur</w:t>
            </w:r>
          </w:p>
        </w:tc>
      </w:tr>
      <w:tr>
        <w:trPr>
          <w:trHeight w:val="307" w:hRule="atLeast"/>
        </w:trPr>
        <w:tc>
          <w:tcPr>
            <w:tcW w:w="672" w:type="dxa"/>
          </w:tcPr>
          <w:p>
            <w:pPr>
              <w:pStyle w:val="TableParagraph"/>
              <w:ind w:left="50"/>
              <w:rPr>
                <w:sz w:val="22"/>
              </w:rPr>
            </w:pPr>
            <w:r>
              <w:rPr>
                <w:sz w:val="22"/>
              </w:rPr>
              <w:t>1797</w:t>
            </w:r>
          </w:p>
        </w:tc>
        <w:tc>
          <w:tcPr>
            <w:tcW w:w="9286" w:type="dxa"/>
          </w:tcPr>
          <w:p>
            <w:pPr>
              <w:pStyle w:val="TableParagraph"/>
              <w:rPr>
                <w:sz w:val="22"/>
              </w:rPr>
            </w:pPr>
            <w:r>
              <w:rPr>
                <w:sz w:val="22"/>
              </w:rPr>
              <w:t>Rente. Minijobs, mit Ausnahmen für Studierende, Schüler*innen und Rentnern*innen, wollen wir in</w:t>
            </w:r>
          </w:p>
        </w:tc>
      </w:tr>
      <w:tr>
        <w:trPr>
          <w:trHeight w:val="309" w:hRule="atLeast"/>
        </w:trPr>
        <w:tc>
          <w:tcPr>
            <w:tcW w:w="672" w:type="dxa"/>
          </w:tcPr>
          <w:p>
            <w:pPr>
              <w:pStyle w:val="TableParagraph"/>
              <w:ind w:left="50"/>
              <w:rPr>
                <w:sz w:val="22"/>
              </w:rPr>
            </w:pPr>
            <w:r>
              <w:rPr>
                <w:sz w:val="22"/>
              </w:rPr>
              <w:t>1798</w:t>
            </w:r>
          </w:p>
        </w:tc>
        <w:tc>
          <w:tcPr>
            <w:tcW w:w="9286" w:type="dxa"/>
          </w:tcPr>
          <w:p>
            <w:pPr>
              <w:pStyle w:val="TableParagraph"/>
              <w:rPr>
                <w:sz w:val="22"/>
              </w:rPr>
            </w:pPr>
            <w:r>
              <w:rPr>
                <w:sz w:val="22"/>
              </w:rPr>
              <w:t>sozialversicherungspflichtige Beschäftigung überführen und Regelungen für haushaltsnahe</w:t>
            </w:r>
          </w:p>
        </w:tc>
      </w:tr>
      <w:tr>
        <w:trPr>
          <w:trHeight w:val="309" w:hRule="atLeast"/>
        </w:trPr>
        <w:tc>
          <w:tcPr>
            <w:tcW w:w="672" w:type="dxa"/>
          </w:tcPr>
          <w:p>
            <w:pPr>
              <w:pStyle w:val="TableParagraph"/>
              <w:spacing w:line="240" w:lineRule="auto" w:before="1"/>
              <w:ind w:left="50"/>
              <w:rPr>
                <w:sz w:val="22"/>
              </w:rPr>
            </w:pPr>
            <w:r>
              <w:rPr>
                <w:sz w:val="22"/>
              </w:rPr>
              <w:t>1799</w:t>
            </w:r>
          </w:p>
        </w:tc>
        <w:tc>
          <w:tcPr>
            <w:tcW w:w="9286" w:type="dxa"/>
          </w:tcPr>
          <w:p>
            <w:pPr>
              <w:pStyle w:val="TableParagraph"/>
              <w:spacing w:line="240" w:lineRule="auto" w:before="1"/>
              <w:rPr>
                <w:sz w:val="22"/>
              </w:rPr>
            </w:pPr>
            <w:r>
              <w:rPr>
                <w:sz w:val="22"/>
              </w:rPr>
              <w:t>Dienstleistungen schaffen. Das durch enge Rollenerwartungen eingeschränkte Berufswahlverhalten</w:t>
            </w:r>
          </w:p>
        </w:tc>
      </w:tr>
      <w:tr>
        <w:trPr>
          <w:trHeight w:val="307" w:hRule="atLeast"/>
        </w:trPr>
        <w:tc>
          <w:tcPr>
            <w:tcW w:w="672" w:type="dxa"/>
          </w:tcPr>
          <w:p>
            <w:pPr>
              <w:pStyle w:val="TableParagraph"/>
              <w:ind w:left="50"/>
              <w:rPr>
                <w:sz w:val="22"/>
              </w:rPr>
            </w:pPr>
            <w:r>
              <w:rPr>
                <w:sz w:val="22"/>
              </w:rPr>
              <w:t>1800</w:t>
            </w:r>
          </w:p>
        </w:tc>
        <w:tc>
          <w:tcPr>
            <w:tcW w:w="9286" w:type="dxa"/>
          </w:tcPr>
          <w:p>
            <w:pPr>
              <w:pStyle w:val="TableParagraph"/>
              <w:rPr>
                <w:sz w:val="22"/>
              </w:rPr>
            </w:pPr>
            <w:r>
              <w:rPr>
                <w:sz w:val="22"/>
              </w:rPr>
              <w:t>von Mädchen und Jungen wollen wir durch eine gendersensible Berufsberatung erweitern. Die</w:t>
            </w:r>
          </w:p>
        </w:tc>
      </w:tr>
      <w:tr>
        <w:trPr>
          <w:trHeight w:val="309" w:hRule="atLeast"/>
        </w:trPr>
        <w:tc>
          <w:tcPr>
            <w:tcW w:w="672" w:type="dxa"/>
          </w:tcPr>
          <w:p>
            <w:pPr>
              <w:pStyle w:val="TableParagraph"/>
              <w:ind w:left="50"/>
              <w:rPr>
                <w:sz w:val="22"/>
              </w:rPr>
            </w:pPr>
            <w:r>
              <w:rPr>
                <w:sz w:val="22"/>
              </w:rPr>
              <w:t>1801</w:t>
            </w:r>
          </w:p>
        </w:tc>
        <w:tc>
          <w:tcPr>
            <w:tcW w:w="9286" w:type="dxa"/>
          </w:tcPr>
          <w:p>
            <w:pPr>
              <w:pStyle w:val="TableParagraph"/>
              <w:rPr>
                <w:sz w:val="22"/>
              </w:rPr>
            </w:pPr>
            <w:r>
              <w:rPr>
                <w:sz w:val="22"/>
              </w:rPr>
              <w:t>gläserne Decke, die Frauen am Aufstieg hindert, wollen wir aufbrechen. Dies gelingt auch durch eine</w:t>
            </w:r>
          </w:p>
        </w:tc>
      </w:tr>
      <w:tr>
        <w:trPr>
          <w:trHeight w:val="309" w:hRule="atLeast"/>
        </w:trPr>
        <w:tc>
          <w:tcPr>
            <w:tcW w:w="672" w:type="dxa"/>
          </w:tcPr>
          <w:p>
            <w:pPr>
              <w:pStyle w:val="TableParagraph"/>
              <w:spacing w:line="240" w:lineRule="auto" w:before="1"/>
              <w:ind w:left="50"/>
              <w:rPr>
                <w:sz w:val="22"/>
              </w:rPr>
            </w:pPr>
            <w:r>
              <w:rPr>
                <w:sz w:val="22"/>
              </w:rPr>
              <w:t>1802</w:t>
            </w:r>
          </w:p>
        </w:tc>
        <w:tc>
          <w:tcPr>
            <w:tcW w:w="9286" w:type="dxa"/>
          </w:tcPr>
          <w:p>
            <w:pPr>
              <w:pStyle w:val="TableParagraph"/>
              <w:spacing w:line="240" w:lineRule="auto" w:before="1"/>
              <w:rPr>
                <w:sz w:val="22"/>
              </w:rPr>
            </w:pPr>
            <w:r>
              <w:rPr>
                <w:sz w:val="22"/>
              </w:rPr>
              <w:t>kluge Zeitpolitik, die es auch Partner*innen erleichtert, Verantwortung in der Familie zu übernehmen</w:t>
            </w:r>
          </w:p>
        </w:tc>
      </w:tr>
      <w:tr>
        <w:trPr>
          <w:trHeight w:val="307" w:hRule="atLeast"/>
        </w:trPr>
        <w:tc>
          <w:tcPr>
            <w:tcW w:w="672" w:type="dxa"/>
          </w:tcPr>
          <w:p>
            <w:pPr>
              <w:pStyle w:val="TableParagraph"/>
              <w:ind w:left="50"/>
              <w:rPr>
                <w:sz w:val="22"/>
              </w:rPr>
            </w:pPr>
            <w:r>
              <w:rPr>
                <w:sz w:val="22"/>
              </w:rPr>
              <w:t>1803</w:t>
            </w:r>
          </w:p>
        </w:tc>
        <w:tc>
          <w:tcPr>
            <w:tcW w:w="9286" w:type="dxa"/>
          </w:tcPr>
          <w:p>
            <w:pPr>
              <w:pStyle w:val="TableParagraph"/>
              <w:rPr>
                <w:sz w:val="22"/>
              </w:rPr>
            </w:pPr>
            <w:r>
              <w:rPr>
                <w:sz w:val="22"/>
              </w:rPr>
              <w:t>und Arbeit geschlechtergerecht aufzuteilen. Wir schaffen ein echtes Rückkehrrecht auf Vollzeit, das</w:t>
            </w:r>
          </w:p>
        </w:tc>
      </w:tr>
      <w:tr>
        <w:trPr>
          <w:trHeight w:val="470" w:hRule="atLeast"/>
        </w:trPr>
        <w:tc>
          <w:tcPr>
            <w:tcW w:w="672" w:type="dxa"/>
          </w:tcPr>
          <w:p>
            <w:pPr>
              <w:pStyle w:val="TableParagraph"/>
              <w:ind w:left="50"/>
              <w:rPr>
                <w:sz w:val="22"/>
              </w:rPr>
            </w:pPr>
            <w:r>
              <w:rPr>
                <w:sz w:val="22"/>
              </w:rPr>
              <w:t>1804</w:t>
            </w:r>
          </w:p>
        </w:tc>
        <w:tc>
          <w:tcPr>
            <w:tcW w:w="9286" w:type="dxa"/>
          </w:tcPr>
          <w:p>
            <w:pPr>
              <w:pStyle w:val="TableParagraph"/>
              <w:rPr>
                <w:sz w:val="22"/>
              </w:rPr>
            </w:pPr>
            <w:r>
              <w:rPr>
                <w:sz w:val="22"/>
              </w:rPr>
              <w:t>auch für kleinere Betriebe gilt.</w:t>
            </w:r>
          </w:p>
        </w:tc>
      </w:tr>
      <w:tr>
        <w:trPr>
          <w:trHeight w:val="614" w:hRule="atLeast"/>
        </w:trPr>
        <w:tc>
          <w:tcPr>
            <w:tcW w:w="672" w:type="dxa"/>
          </w:tcPr>
          <w:p>
            <w:pPr>
              <w:pStyle w:val="TableParagraph"/>
              <w:spacing w:line="240" w:lineRule="auto" w:before="177"/>
              <w:ind w:left="50"/>
              <w:rPr>
                <w:sz w:val="22"/>
              </w:rPr>
            </w:pPr>
            <w:r>
              <w:rPr>
                <w:sz w:val="22"/>
              </w:rPr>
              <w:t>1805</w:t>
            </w:r>
          </w:p>
        </w:tc>
        <w:tc>
          <w:tcPr>
            <w:tcW w:w="9286" w:type="dxa"/>
          </w:tcPr>
          <w:p>
            <w:pPr>
              <w:pStyle w:val="TableParagraph"/>
              <w:spacing w:line="240" w:lineRule="auto" w:before="158"/>
              <w:rPr>
                <w:b/>
                <w:sz w:val="24"/>
              </w:rPr>
            </w:pPr>
            <w:r>
              <w:rPr>
                <w:b/>
                <w:sz w:val="24"/>
              </w:rPr>
              <w:t>Gleichberechtigung auch bei der Steuer</w:t>
            </w:r>
          </w:p>
        </w:tc>
      </w:tr>
      <w:tr>
        <w:trPr>
          <w:trHeight w:val="432" w:hRule="atLeast"/>
        </w:trPr>
        <w:tc>
          <w:tcPr>
            <w:tcW w:w="672" w:type="dxa"/>
          </w:tcPr>
          <w:p>
            <w:pPr>
              <w:pStyle w:val="TableParagraph"/>
              <w:spacing w:line="240" w:lineRule="auto" w:before="124"/>
              <w:ind w:left="50"/>
              <w:rPr>
                <w:sz w:val="22"/>
              </w:rPr>
            </w:pPr>
            <w:r>
              <w:rPr>
                <w:sz w:val="22"/>
              </w:rPr>
              <w:t>1806</w:t>
            </w:r>
          </w:p>
        </w:tc>
        <w:tc>
          <w:tcPr>
            <w:tcW w:w="9286" w:type="dxa"/>
          </w:tcPr>
          <w:p>
            <w:pPr>
              <w:pStyle w:val="TableParagraph"/>
              <w:spacing w:line="240" w:lineRule="auto" w:before="124"/>
              <w:rPr>
                <w:sz w:val="22"/>
              </w:rPr>
            </w:pPr>
            <w:r>
              <w:rPr>
                <w:sz w:val="22"/>
              </w:rPr>
              <w:t>Das deutsche Steuerrecht steckt noch im letzten Jahrhundert fest. Während sich viele Paare</w:t>
            </w:r>
          </w:p>
        </w:tc>
      </w:tr>
      <w:tr>
        <w:trPr>
          <w:trHeight w:val="307" w:hRule="atLeast"/>
        </w:trPr>
        <w:tc>
          <w:tcPr>
            <w:tcW w:w="672" w:type="dxa"/>
          </w:tcPr>
          <w:p>
            <w:pPr>
              <w:pStyle w:val="TableParagraph"/>
              <w:ind w:left="50"/>
              <w:rPr>
                <w:sz w:val="22"/>
              </w:rPr>
            </w:pPr>
            <w:r>
              <w:rPr>
                <w:sz w:val="22"/>
              </w:rPr>
              <w:t>1807</w:t>
            </w:r>
          </w:p>
        </w:tc>
        <w:tc>
          <w:tcPr>
            <w:tcW w:w="9286" w:type="dxa"/>
          </w:tcPr>
          <w:p>
            <w:pPr>
              <w:pStyle w:val="TableParagraph"/>
              <w:rPr>
                <w:sz w:val="22"/>
              </w:rPr>
            </w:pPr>
            <w:r>
              <w:rPr>
                <w:sz w:val="22"/>
              </w:rPr>
              <w:t>Familien- und Erwerbsarbeit gleichberechtigter aufteilen, als es noch vor Jahren der Fall war, gilt bei</w:t>
            </w:r>
          </w:p>
        </w:tc>
      </w:tr>
      <w:tr>
        <w:trPr>
          <w:trHeight w:val="309" w:hRule="atLeast"/>
        </w:trPr>
        <w:tc>
          <w:tcPr>
            <w:tcW w:w="672" w:type="dxa"/>
          </w:tcPr>
          <w:p>
            <w:pPr>
              <w:pStyle w:val="TableParagraph"/>
              <w:ind w:left="50"/>
              <w:rPr>
                <w:sz w:val="22"/>
              </w:rPr>
            </w:pPr>
            <w:r>
              <w:rPr>
                <w:sz w:val="22"/>
              </w:rPr>
              <w:t>1808</w:t>
            </w:r>
          </w:p>
        </w:tc>
        <w:tc>
          <w:tcPr>
            <w:tcW w:w="9286" w:type="dxa"/>
          </w:tcPr>
          <w:p>
            <w:pPr>
              <w:pStyle w:val="TableParagraph"/>
              <w:rPr>
                <w:sz w:val="22"/>
              </w:rPr>
            </w:pPr>
            <w:r>
              <w:rPr>
                <w:sz w:val="22"/>
              </w:rPr>
              <w:t>der Steuer nach wie vor das Modell eines männlichen Ernährers und einer Frau, die höchstens</w:t>
            </w:r>
          </w:p>
        </w:tc>
      </w:tr>
      <w:tr>
        <w:trPr>
          <w:trHeight w:val="309" w:hRule="atLeast"/>
        </w:trPr>
        <w:tc>
          <w:tcPr>
            <w:tcW w:w="672" w:type="dxa"/>
          </w:tcPr>
          <w:p>
            <w:pPr>
              <w:pStyle w:val="TableParagraph"/>
              <w:spacing w:line="240" w:lineRule="auto" w:before="1"/>
              <w:ind w:left="50"/>
              <w:rPr>
                <w:sz w:val="22"/>
              </w:rPr>
            </w:pPr>
            <w:r>
              <w:rPr>
                <w:sz w:val="22"/>
              </w:rPr>
              <w:t>1809</w:t>
            </w:r>
          </w:p>
        </w:tc>
        <w:tc>
          <w:tcPr>
            <w:tcW w:w="9286" w:type="dxa"/>
          </w:tcPr>
          <w:p>
            <w:pPr>
              <w:pStyle w:val="TableParagraph"/>
              <w:spacing w:line="240" w:lineRule="auto" w:before="1"/>
              <w:rPr>
                <w:sz w:val="22"/>
              </w:rPr>
            </w:pPr>
            <w:r>
              <w:rPr>
                <w:sz w:val="22"/>
              </w:rPr>
              <w:t>zuverdient und sich hauptsächlich um Haushalt und Kinder kümmert. Dieses Modell ist ungerecht,</w:t>
            </w:r>
          </w:p>
        </w:tc>
      </w:tr>
      <w:tr>
        <w:trPr>
          <w:trHeight w:val="307" w:hRule="atLeast"/>
        </w:trPr>
        <w:tc>
          <w:tcPr>
            <w:tcW w:w="672" w:type="dxa"/>
          </w:tcPr>
          <w:p>
            <w:pPr>
              <w:pStyle w:val="TableParagraph"/>
              <w:ind w:left="50"/>
              <w:rPr>
                <w:sz w:val="22"/>
              </w:rPr>
            </w:pPr>
            <w:r>
              <w:rPr>
                <w:sz w:val="22"/>
              </w:rPr>
              <w:t>1810</w:t>
            </w:r>
          </w:p>
        </w:tc>
        <w:tc>
          <w:tcPr>
            <w:tcW w:w="9286" w:type="dxa"/>
          </w:tcPr>
          <w:p>
            <w:pPr>
              <w:pStyle w:val="TableParagraph"/>
              <w:rPr>
                <w:sz w:val="22"/>
              </w:rPr>
            </w:pPr>
            <w:r>
              <w:rPr>
                <w:sz w:val="22"/>
              </w:rPr>
              <w:t>weil es Ehen privilegiert, Alleinerziehende und nicht verheiratete Paare außen vor lässt, die</w:t>
            </w:r>
          </w:p>
        </w:tc>
      </w:tr>
      <w:tr>
        <w:trPr>
          <w:trHeight w:val="309" w:hRule="atLeast"/>
        </w:trPr>
        <w:tc>
          <w:tcPr>
            <w:tcW w:w="672" w:type="dxa"/>
          </w:tcPr>
          <w:p>
            <w:pPr>
              <w:pStyle w:val="TableParagraph"/>
              <w:ind w:left="50"/>
              <w:rPr>
                <w:sz w:val="22"/>
              </w:rPr>
            </w:pPr>
            <w:r>
              <w:rPr>
                <w:sz w:val="22"/>
              </w:rPr>
              <w:t>1811</w:t>
            </w:r>
          </w:p>
        </w:tc>
        <w:tc>
          <w:tcPr>
            <w:tcW w:w="9286" w:type="dxa"/>
          </w:tcPr>
          <w:p>
            <w:pPr>
              <w:pStyle w:val="TableParagraph"/>
              <w:rPr>
                <w:sz w:val="22"/>
              </w:rPr>
            </w:pPr>
            <w:r>
              <w:rPr>
                <w:sz w:val="22"/>
              </w:rPr>
              <w:t>Erwerbstätigkeit von Frauen hemmt und Frauen gleichzeitig nicht wirklich absichert. In Krisen</w:t>
            </w:r>
          </w:p>
        </w:tc>
      </w:tr>
      <w:tr>
        <w:trPr>
          <w:trHeight w:val="309" w:hRule="atLeast"/>
        </w:trPr>
        <w:tc>
          <w:tcPr>
            <w:tcW w:w="672" w:type="dxa"/>
          </w:tcPr>
          <w:p>
            <w:pPr>
              <w:pStyle w:val="TableParagraph"/>
              <w:spacing w:line="240" w:lineRule="auto" w:before="1"/>
              <w:ind w:left="50"/>
              <w:rPr>
                <w:sz w:val="22"/>
              </w:rPr>
            </w:pPr>
            <w:r>
              <w:rPr>
                <w:sz w:val="22"/>
              </w:rPr>
              <w:t>1812</w:t>
            </w:r>
          </w:p>
        </w:tc>
        <w:tc>
          <w:tcPr>
            <w:tcW w:w="9286" w:type="dxa"/>
          </w:tcPr>
          <w:p>
            <w:pPr>
              <w:pStyle w:val="TableParagraph"/>
              <w:spacing w:line="240" w:lineRule="auto" w:before="1"/>
              <w:rPr>
                <w:sz w:val="22"/>
              </w:rPr>
            </w:pPr>
            <w:r>
              <w:rPr>
                <w:sz w:val="22"/>
              </w:rPr>
              <w:t>bekommen vor allem Frauen die Nachteile zu spüren, zum Beispiel durch weniger Kurzarbeits- oder</w:t>
            </w:r>
          </w:p>
        </w:tc>
      </w:tr>
      <w:tr>
        <w:trPr>
          <w:trHeight w:val="307" w:hRule="atLeast"/>
        </w:trPr>
        <w:tc>
          <w:tcPr>
            <w:tcW w:w="672" w:type="dxa"/>
          </w:tcPr>
          <w:p>
            <w:pPr>
              <w:pStyle w:val="TableParagraph"/>
              <w:ind w:left="50"/>
              <w:rPr>
                <w:sz w:val="22"/>
              </w:rPr>
            </w:pPr>
            <w:r>
              <w:rPr>
                <w:sz w:val="22"/>
              </w:rPr>
              <w:t>1813</w:t>
            </w:r>
          </w:p>
        </w:tc>
        <w:tc>
          <w:tcPr>
            <w:tcW w:w="9286" w:type="dxa"/>
          </w:tcPr>
          <w:p>
            <w:pPr>
              <w:pStyle w:val="TableParagraph"/>
              <w:rPr>
                <w:sz w:val="22"/>
              </w:rPr>
            </w:pPr>
            <w:r>
              <w:rPr>
                <w:sz w:val="22"/>
              </w:rPr>
              <w:t>Arbeitslosengeld. Im Zusammenspiel mit Minijobs und der kostenlosen Mitversicherung wirken sich</w:t>
            </w:r>
          </w:p>
        </w:tc>
      </w:tr>
      <w:tr>
        <w:trPr>
          <w:trHeight w:val="309" w:hRule="atLeast"/>
        </w:trPr>
        <w:tc>
          <w:tcPr>
            <w:tcW w:w="672" w:type="dxa"/>
          </w:tcPr>
          <w:p>
            <w:pPr>
              <w:pStyle w:val="TableParagraph"/>
              <w:ind w:left="50"/>
              <w:rPr>
                <w:sz w:val="22"/>
              </w:rPr>
            </w:pPr>
            <w:r>
              <w:rPr>
                <w:sz w:val="22"/>
              </w:rPr>
              <w:t>1814</w:t>
            </w:r>
          </w:p>
        </w:tc>
        <w:tc>
          <w:tcPr>
            <w:tcW w:w="9286" w:type="dxa"/>
          </w:tcPr>
          <w:p>
            <w:pPr>
              <w:pStyle w:val="TableParagraph"/>
              <w:rPr>
                <w:sz w:val="22"/>
              </w:rPr>
            </w:pPr>
            <w:r>
              <w:rPr>
                <w:sz w:val="22"/>
              </w:rPr>
              <w:t>diese Maßnahmen negativ auf die Erwerbstätigkeit von Frauen aus. Deshalb wollen wir für neu</w:t>
            </w:r>
          </w:p>
        </w:tc>
      </w:tr>
      <w:tr>
        <w:trPr>
          <w:trHeight w:val="309" w:hRule="atLeast"/>
        </w:trPr>
        <w:tc>
          <w:tcPr>
            <w:tcW w:w="672" w:type="dxa"/>
          </w:tcPr>
          <w:p>
            <w:pPr>
              <w:pStyle w:val="TableParagraph"/>
              <w:spacing w:line="240" w:lineRule="auto" w:before="1"/>
              <w:ind w:left="50"/>
              <w:rPr>
                <w:sz w:val="22"/>
              </w:rPr>
            </w:pPr>
            <w:r>
              <w:rPr>
                <w:sz w:val="22"/>
              </w:rPr>
              <w:t>1815</w:t>
            </w:r>
          </w:p>
        </w:tc>
        <w:tc>
          <w:tcPr>
            <w:tcW w:w="9286" w:type="dxa"/>
          </w:tcPr>
          <w:p>
            <w:pPr>
              <w:pStyle w:val="TableParagraph"/>
              <w:spacing w:line="240" w:lineRule="auto" w:before="1"/>
              <w:rPr>
                <w:sz w:val="22"/>
              </w:rPr>
            </w:pPr>
            <w:r>
              <w:rPr>
                <w:sz w:val="22"/>
              </w:rPr>
              <w:t>geschlossene Ehen eine individuelle Besteuerung mit übertragbarem Grundfreibetrag einführen. Bei</w:t>
            </w:r>
          </w:p>
        </w:tc>
      </w:tr>
      <w:tr>
        <w:trPr>
          <w:trHeight w:val="307" w:hRule="atLeast"/>
        </w:trPr>
        <w:tc>
          <w:tcPr>
            <w:tcW w:w="672" w:type="dxa"/>
          </w:tcPr>
          <w:p>
            <w:pPr>
              <w:pStyle w:val="TableParagraph"/>
              <w:ind w:left="50"/>
              <w:rPr>
                <w:sz w:val="22"/>
              </w:rPr>
            </w:pPr>
            <w:r>
              <w:rPr>
                <w:sz w:val="22"/>
              </w:rPr>
              <w:t>1816</w:t>
            </w:r>
          </w:p>
        </w:tc>
        <w:tc>
          <w:tcPr>
            <w:tcW w:w="9286" w:type="dxa"/>
          </w:tcPr>
          <w:p>
            <w:pPr>
              <w:pStyle w:val="TableParagraph"/>
              <w:rPr>
                <w:sz w:val="22"/>
              </w:rPr>
            </w:pPr>
            <w:r>
              <w:rPr>
                <w:sz w:val="22"/>
              </w:rPr>
              <w:t>der Lohnsteuer soll die heute über Gebühr belastete Zweitverdiener*in entlastet werden, indem das</w:t>
            </w:r>
          </w:p>
        </w:tc>
      </w:tr>
      <w:tr>
        <w:trPr>
          <w:trHeight w:val="309" w:hRule="atLeast"/>
        </w:trPr>
        <w:tc>
          <w:tcPr>
            <w:tcW w:w="672" w:type="dxa"/>
          </w:tcPr>
          <w:p>
            <w:pPr>
              <w:pStyle w:val="TableParagraph"/>
              <w:ind w:left="50"/>
              <w:rPr>
                <w:sz w:val="22"/>
              </w:rPr>
            </w:pPr>
            <w:r>
              <w:rPr>
                <w:sz w:val="22"/>
              </w:rPr>
              <w:t>1817</w:t>
            </w:r>
          </w:p>
        </w:tc>
        <w:tc>
          <w:tcPr>
            <w:tcW w:w="9286" w:type="dxa"/>
          </w:tcPr>
          <w:p>
            <w:pPr>
              <w:pStyle w:val="TableParagraph"/>
              <w:rPr>
                <w:sz w:val="22"/>
              </w:rPr>
            </w:pPr>
            <w:r>
              <w:rPr>
                <w:sz w:val="22"/>
              </w:rPr>
              <w:t>Faktorverfahren zur Regel wird und die Steuerklasse 5 für Zuverdiener*innen abgeschafft. So sorgen</w:t>
            </w:r>
          </w:p>
        </w:tc>
      </w:tr>
      <w:tr>
        <w:trPr>
          <w:trHeight w:val="309" w:hRule="atLeast"/>
        </w:trPr>
        <w:tc>
          <w:tcPr>
            <w:tcW w:w="672" w:type="dxa"/>
          </w:tcPr>
          <w:p>
            <w:pPr>
              <w:pStyle w:val="TableParagraph"/>
              <w:spacing w:line="240" w:lineRule="auto" w:before="1"/>
              <w:ind w:left="50"/>
              <w:rPr>
                <w:sz w:val="22"/>
              </w:rPr>
            </w:pPr>
            <w:r>
              <w:rPr>
                <w:sz w:val="22"/>
              </w:rPr>
              <w:t>1818</w:t>
            </w:r>
          </w:p>
        </w:tc>
        <w:tc>
          <w:tcPr>
            <w:tcW w:w="9286" w:type="dxa"/>
          </w:tcPr>
          <w:p>
            <w:pPr>
              <w:pStyle w:val="TableParagraph"/>
              <w:spacing w:line="240" w:lineRule="auto" w:before="1"/>
              <w:rPr>
                <w:sz w:val="22"/>
              </w:rPr>
            </w:pPr>
            <w:r>
              <w:rPr>
                <w:sz w:val="22"/>
              </w:rPr>
              <w:t>wir dafür, dass gleichberechtigte Lebensentwürfe nicht länger benachteiligt werden. Wer bereits</w:t>
            </w:r>
          </w:p>
        </w:tc>
      </w:tr>
      <w:tr>
        <w:trPr>
          <w:trHeight w:val="307" w:hRule="atLeast"/>
        </w:trPr>
        <w:tc>
          <w:tcPr>
            <w:tcW w:w="672" w:type="dxa"/>
          </w:tcPr>
          <w:p>
            <w:pPr>
              <w:pStyle w:val="TableParagraph"/>
              <w:ind w:left="50"/>
              <w:rPr>
                <w:sz w:val="22"/>
              </w:rPr>
            </w:pPr>
            <w:r>
              <w:rPr>
                <w:sz w:val="22"/>
              </w:rPr>
              <w:t>1819</w:t>
            </w:r>
          </w:p>
        </w:tc>
        <w:tc>
          <w:tcPr>
            <w:tcW w:w="9286" w:type="dxa"/>
          </w:tcPr>
          <w:p>
            <w:pPr>
              <w:pStyle w:val="TableParagraph"/>
              <w:rPr>
                <w:sz w:val="22"/>
              </w:rPr>
            </w:pPr>
            <w:r>
              <w:rPr>
                <w:sz w:val="22"/>
              </w:rPr>
              <w:t>verheiratet ist, kann sich entscheiden, ob sie sich einzeln veranlagen oder weiterhin das</w:t>
            </w:r>
          </w:p>
        </w:tc>
      </w:tr>
      <w:tr>
        <w:trPr>
          <w:trHeight w:val="264" w:hRule="atLeast"/>
        </w:trPr>
        <w:tc>
          <w:tcPr>
            <w:tcW w:w="672" w:type="dxa"/>
          </w:tcPr>
          <w:p>
            <w:pPr>
              <w:pStyle w:val="TableParagraph"/>
              <w:spacing w:line="244" w:lineRule="exact"/>
              <w:ind w:left="50"/>
              <w:rPr>
                <w:sz w:val="22"/>
              </w:rPr>
            </w:pPr>
            <w:r>
              <w:rPr>
                <w:sz w:val="22"/>
              </w:rPr>
              <w:t>1820</w:t>
            </w:r>
          </w:p>
        </w:tc>
        <w:tc>
          <w:tcPr>
            <w:tcW w:w="9286" w:type="dxa"/>
          </w:tcPr>
          <w:p>
            <w:pPr>
              <w:pStyle w:val="TableParagraph"/>
              <w:spacing w:line="244" w:lineRule="exact"/>
              <w:rPr>
                <w:sz w:val="22"/>
              </w:rPr>
            </w:pPr>
            <w:r>
              <w:rPr>
                <w:sz w:val="22"/>
              </w:rPr>
              <w:t>Ehegattensplitting nutzen wollen. Zugleich stärken wir mit der Kindergrundsicherung Familien.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3"/>
      </w:tblGrid>
      <w:tr>
        <w:trPr>
          <w:trHeight w:val="264" w:hRule="atLeast"/>
        </w:trPr>
        <w:tc>
          <w:tcPr>
            <w:tcW w:w="672" w:type="dxa"/>
          </w:tcPr>
          <w:p>
            <w:pPr>
              <w:pStyle w:val="TableParagraph"/>
              <w:spacing w:line="225" w:lineRule="exact"/>
              <w:ind w:left="50"/>
              <w:rPr>
                <w:sz w:val="22"/>
              </w:rPr>
            </w:pPr>
            <w:r>
              <w:rPr>
                <w:sz w:val="22"/>
              </w:rPr>
              <w:t>1821</w:t>
            </w:r>
          </w:p>
        </w:tc>
        <w:tc>
          <w:tcPr>
            <w:tcW w:w="9283" w:type="dxa"/>
          </w:tcPr>
          <w:p>
            <w:pPr>
              <w:pStyle w:val="TableParagraph"/>
              <w:spacing w:line="225" w:lineRule="exact"/>
              <w:rPr>
                <w:sz w:val="22"/>
              </w:rPr>
            </w:pPr>
            <w:r>
              <w:rPr>
                <w:sz w:val="22"/>
              </w:rPr>
              <w:t>Alleinerziehende, die heute am stärksten von Armut betroffen sind entlasten wir mit einer</w:t>
            </w:r>
          </w:p>
        </w:tc>
      </w:tr>
      <w:tr>
        <w:trPr>
          <w:trHeight w:val="427" w:hRule="atLeast"/>
        </w:trPr>
        <w:tc>
          <w:tcPr>
            <w:tcW w:w="672" w:type="dxa"/>
          </w:tcPr>
          <w:p>
            <w:pPr>
              <w:pStyle w:val="TableParagraph"/>
              <w:ind w:left="50"/>
              <w:rPr>
                <w:sz w:val="22"/>
              </w:rPr>
            </w:pPr>
            <w:r>
              <w:rPr>
                <w:sz w:val="22"/>
              </w:rPr>
              <w:t>1822</w:t>
            </w:r>
          </w:p>
        </w:tc>
        <w:tc>
          <w:tcPr>
            <w:tcW w:w="9283" w:type="dxa"/>
          </w:tcPr>
          <w:p>
            <w:pPr>
              <w:pStyle w:val="TableParagraph"/>
              <w:rPr>
                <w:sz w:val="22"/>
              </w:rPr>
            </w:pPr>
            <w:r>
              <w:rPr>
                <w:sz w:val="22"/>
              </w:rPr>
              <w:t>Steuergutschrift.</w:t>
            </w:r>
          </w:p>
        </w:tc>
      </w:tr>
      <w:tr>
        <w:trPr>
          <w:trHeight w:val="612" w:hRule="atLeast"/>
        </w:trPr>
        <w:tc>
          <w:tcPr>
            <w:tcW w:w="672" w:type="dxa"/>
          </w:tcPr>
          <w:p>
            <w:pPr>
              <w:pStyle w:val="TableParagraph"/>
              <w:spacing w:line="240" w:lineRule="auto" w:before="119"/>
              <w:ind w:left="50"/>
              <w:rPr>
                <w:sz w:val="22"/>
              </w:rPr>
            </w:pPr>
            <w:r>
              <w:rPr>
                <w:sz w:val="22"/>
              </w:rPr>
              <w:t>1823</w:t>
            </w:r>
          </w:p>
        </w:tc>
        <w:tc>
          <w:tcPr>
            <w:tcW w:w="9283" w:type="dxa"/>
          </w:tcPr>
          <w:p>
            <w:pPr>
              <w:pStyle w:val="TableParagraph"/>
              <w:spacing w:line="240" w:lineRule="auto"/>
              <w:ind w:left="0"/>
              <w:rPr>
                <w:rFonts w:ascii="Times New Roman"/>
                <w:sz w:val="22"/>
              </w:rPr>
            </w:pPr>
          </w:p>
        </w:tc>
      </w:tr>
      <w:tr>
        <w:trPr>
          <w:trHeight w:val="722" w:hRule="atLeast"/>
        </w:trPr>
        <w:tc>
          <w:tcPr>
            <w:tcW w:w="672" w:type="dxa"/>
          </w:tcPr>
          <w:p>
            <w:pPr>
              <w:pStyle w:val="TableParagraph"/>
              <w:spacing w:line="240" w:lineRule="auto" w:before="7"/>
              <w:ind w:left="0"/>
              <w:rPr>
                <w:sz w:val="18"/>
              </w:rPr>
            </w:pPr>
          </w:p>
          <w:p>
            <w:pPr>
              <w:pStyle w:val="TableParagraph"/>
              <w:spacing w:line="240" w:lineRule="auto"/>
              <w:ind w:left="50"/>
              <w:rPr>
                <w:sz w:val="22"/>
              </w:rPr>
            </w:pPr>
            <w:r>
              <w:rPr>
                <w:sz w:val="22"/>
              </w:rPr>
              <w:t>1824</w:t>
            </w:r>
          </w:p>
        </w:tc>
        <w:tc>
          <w:tcPr>
            <w:tcW w:w="9283" w:type="dxa"/>
          </w:tcPr>
          <w:p>
            <w:pPr>
              <w:pStyle w:val="TableParagraph"/>
              <w:spacing w:line="240" w:lineRule="auto" w:before="170"/>
              <w:rPr>
                <w:b/>
                <w:sz w:val="28"/>
              </w:rPr>
            </w:pPr>
            <w:r>
              <w:rPr>
                <w:b/>
                <w:sz w:val="28"/>
              </w:rPr>
              <w:t>Wir sichern die sozialen Netze</w:t>
            </w:r>
          </w:p>
        </w:tc>
      </w:tr>
      <w:tr>
        <w:trPr>
          <w:trHeight w:val="624" w:hRule="atLeast"/>
        </w:trPr>
        <w:tc>
          <w:tcPr>
            <w:tcW w:w="672" w:type="dxa"/>
          </w:tcPr>
          <w:p>
            <w:pPr>
              <w:pStyle w:val="TableParagraph"/>
              <w:spacing w:line="240" w:lineRule="auto" w:before="186"/>
              <w:ind w:left="50"/>
              <w:rPr>
                <w:sz w:val="22"/>
              </w:rPr>
            </w:pPr>
            <w:r>
              <w:rPr>
                <w:sz w:val="22"/>
              </w:rPr>
              <w:t>1825</w:t>
            </w:r>
          </w:p>
        </w:tc>
        <w:tc>
          <w:tcPr>
            <w:tcW w:w="9283" w:type="dxa"/>
          </w:tcPr>
          <w:p>
            <w:pPr>
              <w:pStyle w:val="TableParagraph"/>
              <w:spacing w:line="240" w:lineRule="auto" w:before="167"/>
              <w:rPr>
                <w:b/>
                <w:sz w:val="24"/>
              </w:rPr>
            </w:pPr>
            <w:r>
              <w:rPr>
                <w:b/>
                <w:sz w:val="24"/>
              </w:rPr>
              <w:t>Garantiesicherung statt Hartz IV</w:t>
            </w:r>
          </w:p>
        </w:tc>
      </w:tr>
      <w:tr>
        <w:trPr>
          <w:trHeight w:val="431" w:hRule="atLeast"/>
        </w:trPr>
        <w:tc>
          <w:tcPr>
            <w:tcW w:w="672" w:type="dxa"/>
          </w:tcPr>
          <w:p>
            <w:pPr>
              <w:pStyle w:val="TableParagraph"/>
              <w:spacing w:line="240" w:lineRule="auto" w:before="124"/>
              <w:ind w:left="50"/>
              <w:rPr>
                <w:sz w:val="22"/>
              </w:rPr>
            </w:pPr>
            <w:r>
              <w:rPr>
                <w:sz w:val="22"/>
              </w:rPr>
              <w:t>1826</w:t>
            </w:r>
          </w:p>
        </w:tc>
        <w:tc>
          <w:tcPr>
            <w:tcW w:w="9283" w:type="dxa"/>
          </w:tcPr>
          <w:p>
            <w:pPr>
              <w:pStyle w:val="TableParagraph"/>
              <w:spacing w:line="240" w:lineRule="auto" w:before="124"/>
              <w:rPr>
                <w:sz w:val="22"/>
              </w:rPr>
            </w:pPr>
            <w:r>
              <w:rPr>
                <w:sz w:val="22"/>
              </w:rPr>
              <w:t>Jeder Mensch hat das Recht auf soziale Teilhabe, auf ein würdevolles Leben ohne Existenzangst.</w:t>
            </w:r>
          </w:p>
        </w:tc>
      </w:tr>
      <w:tr>
        <w:trPr>
          <w:trHeight w:val="307" w:hRule="atLeast"/>
        </w:trPr>
        <w:tc>
          <w:tcPr>
            <w:tcW w:w="672" w:type="dxa"/>
          </w:tcPr>
          <w:p>
            <w:pPr>
              <w:pStyle w:val="TableParagraph"/>
              <w:ind w:left="50"/>
              <w:rPr>
                <w:sz w:val="22"/>
              </w:rPr>
            </w:pPr>
            <w:r>
              <w:rPr>
                <w:sz w:val="22"/>
              </w:rPr>
              <w:t>1827</w:t>
            </w:r>
          </w:p>
        </w:tc>
        <w:tc>
          <w:tcPr>
            <w:tcW w:w="9283" w:type="dxa"/>
          </w:tcPr>
          <w:p>
            <w:pPr>
              <w:pStyle w:val="TableParagraph"/>
              <w:rPr>
                <w:sz w:val="22"/>
              </w:rPr>
            </w:pPr>
            <w:r>
              <w:rPr>
                <w:sz w:val="22"/>
              </w:rPr>
              <w:t>Deswegen wollen wir Hartz IV überwinden und ersetzen es durch eine Garantiesicherung. Sie schützt</w:t>
            </w:r>
          </w:p>
        </w:tc>
      </w:tr>
      <w:tr>
        <w:trPr>
          <w:trHeight w:val="309" w:hRule="atLeast"/>
        </w:trPr>
        <w:tc>
          <w:tcPr>
            <w:tcW w:w="672" w:type="dxa"/>
          </w:tcPr>
          <w:p>
            <w:pPr>
              <w:pStyle w:val="TableParagraph"/>
              <w:ind w:left="50"/>
              <w:rPr>
                <w:sz w:val="22"/>
              </w:rPr>
            </w:pPr>
            <w:r>
              <w:rPr>
                <w:sz w:val="22"/>
              </w:rPr>
              <w:t>1828</w:t>
            </w:r>
          </w:p>
        </w:tc>
        <w:tc>
          <w:tcPr>
            <w:tcW w:w="9283" w:type="dxa"/>
          </w:tcPr>
          <w:p>
            <w:pPr>
              <w:pStyle w:val="TableParagraph"/>
              <w:rPr>
                <w:sz w:val="22"/>
              </w:rPr>
            </w:pPr>
            <w:r>
              <w:rPr>
                <w:sz w:val="22"/>
              </w:rPr>
              <w:t>vor Armut und garantiert ohne Sanktionen das sozio-kulturelle Existenzminimum. Sie stärkt so</w:t>
            </w:r>
          </w:p>
        </w:tc>
      </w:tr>
      <w:tr>
        <w:trPr>
          <w:trHeight w:val="309" w:hRule="atLeast"/>
        </w:trPr>
        <w:tc>
          <w:tcPr>
            <w:tcW w:w="672" w:type="dxa"/>
          </w:tcPr>
          <w:p>
            <w:pPr>
              <w:pStyle w:val="TableParagraph"/>
              <w:spacing w:line="240" w:lineRule="auto" w:before="2"/>
              <w:ind w:left="50"/>
              <w:rPr>
                <w:sz w:val="22"/>
              </w:rPr>
            </w:pPr>
            <w:r>
              <w:rPr>
                <w:sz w:val="22"/>
              </w:rPr>
              <w:t>1829</w:t>
            </w:r>
          </w:p>
        </w:tc>
        <w:tc>
          <w:tcPr>
            <w:tcW w:w="9283" w:type="dxa"/>
          </w:tcPr>
          <w:p>
            <w:pPr>
              <w:pStyle w:val="TableParagraph"/>
              <w:spacing w:line="240" w:lineRule="auto" w:before="2"/>
              <w:rPr>
                <w:sz w:val="22"/>
              </w:rPr>
            </w:pPr>
            <w:r>
              <w:rPr>
                <w:sz w:val="22"/>
              </w:rPr>
              <w:t>Menschen in Zeiten des Wandels und kann angesichts großer Veränderungen der Arbeitswelt</w:t>
            </w:r>
          </w:p>
        </w:tc>
      </w:tr>
      <w:tr>
        <w:trPr>
          <w:trHeight w:val="307" w:hRule="atLeast"/>
        </w:trPr>
        <w:tc>
          <w:tcPr>
            <w:tcW w:w="672" w:type="dxa"/>
          </w:tcPr>
          <w:p>
            <w:pPr>
              <w:pStyle w:val="TableParagraph"/>
              <w:ind w:left="50"/>
              <w:rPr>
                <w:sz w:val="22"/>
              </w:rPr>
            </w:pPr>
            <w:r>
              <w:rPr>
                <w:sz w:val="22"/>
              </w:rPr>
              <w:t>1830</w:t>
            </w:r>
          </w:p>
        </w:tc>
        <w:tc>
          <w:tcPr>
            <w:tcW w:w="9283" w:type="dxa"/>
          </w:tcPr>
          <w:p>
            <w:pPr>
              <w:pStyle w:val="TableParagraph"/>
              <w:rPr>
                <w:sz w:val="22"/>
              </w:rPr>
            </w:pPr>
            <w:r>
              <w:rPr>
                <w:sz w:val="22"/>
              </w:rPr>
              <w:t>Sicherheit geben und Chancen und Perspektiven für ein selbstbestimmtes Leben eröffnen. Die Grüne</w:t>
            </w:r>
          </w:p>
        </w:tc>
      </w:tr>
      <w:tr>
        <w:trPr>
          <w:trHeight w:val="309" w:hRule="atLeast"/>
        </w:trPr>
        <w:tc>
          <w:tcPr>
            <w:tcW w:w="672" w:type="dxa"/>
          </w:tcPr>
          <w:p>
            <w:pPr>
              <w:pStyle w:val="TableParagraph"/>
              <w:ind w:left="50"/>
              <w:rPr>
                <w:sz w:val="22"/>
              </w:rPr>
            </w:pPr>
            <w:r>
              <w:rPr>
                <w:sz w:val="22"/>
              </w:rPr>
              <w:t>1831</w:t>
            </w:r>
          </w:p>
        </w:tc>
        <w:tc>
          <w:tcPr>
            <w:tcW w:w="9283" w:type="dxa"/>
          </w:tcPr>
          <w:p>
            <w:pPr>
              <w:pStyle w:val="TableParagraph"/>
              <w:rPr>
                <w:sz w:val="22"/>
              </w:rPr>
            </w:pPr>
            <w:r>
              <w:rPr>
                <w:sz w:val="22"/>
              </w:rPr>
              <w:t>Garantiesicherung ist eine Mindestsicherung, die nicht stigmatisiert, einfach und auf Augenhöhe</w:t>
            </w:r>
          </w:p>
        </w:tc>
      </w:tr>
      <w:tr>
        <w:trPr>
          <w:trHeight w:val="309" w:hRule="atLeast"/>
        </w:trPr>
        <w:tc>
          <w:tcPr>
            <w:tcW w:w="672" w:type="dxa"/>
          </w:tcPr>
          <w:p>
            <w:pPr>
              <w:pStyle w:val="TableParagraph"/>
              <w:spacing w:line="240" w:lineRule="auto" w:before="1"/>
              <w:ind w:left="50"/>
              <w:rPr>
                <w:sz w:val="22"/>
              </w:rPr>
            </w:pPr>
            <w:r>
              <w:rPr>
                <w:sz w:val="22"/>
              </w:rPr>
              <w:t>1832</w:t>
            </w:r>
          </w:p>
        </w:tc>
        <w:tc>
          <w:tcPr>
            <w:tcW w:w="9283" w:type="dxa"/>
          </w:tcPr>
          <w:p>
            <w:pPr>
              <w:pStyle w:val="TableParagraph"/>
              <w:spacing w:line="240" w:lineRule="auto" w:before="1"/>
              <w:rPr>
                <w:sz w:val="22"/>
              </w:rPr>
            </w:pPr>
            <w:r>
              <w:rPr>
                <w:sz w:val="22"/>
              </w:rPr>
              <w:t>gewährt wird. Sie schafft durch die Abschaffung der bürokratischen Sanktionen Raum und Zeit in den</w:t>
            </w:r>
          </w:p>
        </w:tc>
      </w:tr>
      <w:tr>
        <w:trPr>
          <w:trHeight w:val="307" w:hRule="atLeast"/>
        </w:trPr>
        <w:tc>
          <w:tcPr>
            <w:tcW w:w="672" w:type="dxa"/>
          </w:tcPr>
          <w:p>
            <w:pPr>
              <w:pStyle w:val="TableParagraph"/>
              <w:ind w:left="50"/>
              <w:rPr>
                <w:sz w:val="22"/>
              </w:rPr>
            </w:pPr>
            <w:r>
              <w:rPr>
                <w:sz w:val="22"/>
              </w:rPr>
              <w:t>1833</w:t>
            </w:r>
          </w:p>
        </w:tc>
        <w:tc>
          <w:tcPr>
            <w:tcW w:w="9283" w:type="dxa"/>
          </w:tcPr>
          <w:p>
            <w:pPr>
              <w:pStyle w:val="TableParagraph"/>
              <w:rPr>
                <w:sz w:val="22"/>
              </w:rPr>
            </w:pPr>
            <w:r>
              <w:rPr>
                <w:sz w:val="22"/>
              </w:rPr>
              <w:t>Jobcentern für wirkliche Arbeitsvermittlung und Begleitung. Dafür wollen wir die Regelsätze</w:t>
            </w:r>
          </w:p>
        </w:tc>
      </w:tr>
      <w:tr>
        <w:trPr>
          <w:trHeight w:val="309" w:hRule="atLeast"/>
        </w:trPr>
        <w:tc>
          <w:tcPr>
            <w:tcW w:w="672" w:type="dxa"/>
          </w:tcPr>
          <w:p>
            <w:pPr>
              <w:pStyle w:val="TableParagraph"/>
              <w:ind w:left="50"/>
              <w:rPr>
                <w:sz w:val="22"/>
              </w:rPr>
            </w:pPr>
            <w:r>
              <w:rPr>
                <w:sz w:val="22"/>
              </w:rPr>
              <w:t>1834</w:t>
            </w:r>
          </w:p>
        </w:tc>
        <w:tc>
          <w:tcPr>
            <w:tcW w:w="9283" w:type="dxa"/>
          </w:tcPr>
          <w:p>
            <w:pPr>
              <w:pStyle w:val="TableParagraph"/>
              <w:rPr>
                <w:sz w:val="22"/>
              </w:rPr>
            </w:pPr>
            <w:r>
              <w:rPr>
                <w:sz w:val="22"/>
              </w:rPr>
              <w:t>schrittweise anheben, so dass sie das soziokulturelle Existenzminimum verlässlich sicherstellen. Die</w:t>
            </w:r>
          </w:p>
        </w:tc>
      </w:tr>
      <w:tr>
        <w:trPr>
          <w:trHeight w:val="309" w:hRule="atLeast"/>
        </w:trPr>
        <w:tc>
          <w:tcPr>
            <w:tcW w:w="672" w:type="dxa"/>
          </w:tcPr>
          <w:p>
            <w:pPr>
              <w:pStyle w:val="TableParagraph"/>
              <w:spacing w:line="240" w:lineRule="auto" w:before="1"/>
              <w:ind w:left="50"/>
              <w:rPr>
                <w:sz w:val="22"/>
              </w:rPr>
            </w:pPr>
            <w:r>
              <w:rPr>
                <w:sz w:val="22"/>
              </w:rPr>
              <w:t>1835</w:t>
            </w:r>
          </w:p>
        </w:tc>
        <w:tc>
          <w:tcPr>
            <w:tcW w:w="9283" w:type="dxa"/>
          </w:tcPr>
          <w:p>
            <w:pPr>
              <w:pStyle w:val="TableParagraph"/>
              <w:spacing w:line="240" w:lineRule="auto" w:before="1"/>
              <w:rPr>
                <w:sz w:val="22"/>
              </w:rPr>
            </w:pPr>
            <w:r>
              <w:rPr>
                <w:sz w:val="22"/>
              </w:rPr>
              <w:t>Leistungen der Garantiesicherung wollen wir schrittweise individualisieren. Die Anrechnung von</w:t>
            </w:r>
          </w:p>
        </w:tc>
      </w:tr>
      <w:tr>
        <w:trPr>
          <w:trHeight w:val="307" w:hRule="atLeast"/>
        </w:trPr>
        <w:tc>
          <w:tcPr>
            <w:tcW w:w="672" w:type="dxa"/>
          </w:tcPr>
          <w:p>
            <w:pPr>
              <w:pStyle w:val="TableParagraph"/>
              <w:ind w:left="50"/>
              <w:rPr>
                <w:sz w:val="22"/>
              </w:rPr>
            </w:pPr>
            <w:r>
              <w:rPr>
                <w:sz w:val="22"/>
              </w:rPr>
              <w:t>1836</w:t>
            </w:r>
          </w:p>
        </w:tc>
        <w:tc>
          <w:tcPr>
            <w:tcW w:w="9283" w:type="dxa"/>
          </w:tcPr>
          <w:p>
            <w:pPr>
              <w:pStyle w:val="TableParagraph"/>
              <w:rPr>
                <w:sz w:val="22"/>
              </w:rPr>
            </w:pPr>
            <w:r>
              <w:rPr>
                <w:sz w:val="22"/>
              </w:rPr>
              <w:t>Einkommen werden wir attraktiver gestalten, sodass zusätzliche Erwerbstätigkeit auch in Teilzeit zu</w:t>
            </w:r>
          </w:p>
        </w:tc>
      </w:tr>
      <w:tr>
        <w:trPr>
          <w:trHeight w:val="309" w:hRule="atLeast"/>
        </w:trPr>
        <w:tc>
          <w:tcPr>
            <w:tcW w:w="672" w:type="dxa"/>
          </w:tcPr>
          <w:p>
            <w:pPr>
              <w:pStyle w:val="TableParagraph"/>
              <w:ind w:left="50"/>
              <w:rPr>
                <w:sz w:val="22"/>
              </w:rPr>
            </w:pPr>
            <w:r>
              <w:rPr>
                <w:sz w:val="22"/>
              </w:rPr>
              <w:t>1837</w:t>
            </w:r>
          </w:p>
        </w:tc>
        <w:tc>
          <w:tcPr>
            <w:tcW w:w="9283" w:type="dxa"/>
          </w:tcPr>
          <w:p>
            <w:pPr>
              <w:pStyle w:val="TableParagraph"/>
              <w:rPr>
                <w:sz w:val="22"/>
              </w:rPr>
            </w:pPr>
            <w:r>
              <w:rPr>
                <w:sz w:val="22"/>
              </w:rPr>
              <w:t>einem spürbar höheren Einkommen führt. Vermögen werden künftig unbürokratischer und mit Hilfe</w:t>
            </w:r>
          </w:p>
        </w:tc>
      </w:tr>
      <w:tr>
        <w:trPr>
          <w:trHeight w:val="470" w:hRule="atLeast"/>
        </w:trPr>
        <w:tc>
          <w:tcPr>
            <w:tcW w:w="672" w:type="dxa"/>
          </w:tcPr>
          <w:p>
            <w:pPr>
              <w:pStyle w:val="TableParagraph"/>
              <w:spacing w:line="240" w:lineRule="auto" w:before="1"/>
              <w:ind w:left="50"/>
              <w:rPr>
                <w:sz w:val="22"/>
              </w:rPr>
            </w:pPr>
            <w:r>
              <w:rPr>
                <w:sz w:val="22"/>
              </w:rPr>
              <w:t>1838</w:t>
            </w:r>
          </w:p>
        </w:tc>
        <w:tc>
          <w:tcPr>
            <w:tcW w:w="9283" w:type="dxa"/>
          </w:tcPr>
          <w:p>
            <w:pPr>
              <w:pStyle w:val="TableParagraph"/>
              <w:spacing w:line="240" w:lineRule="auto" w:before="1"/>
              <w:rPr>
                <w:sz w:val="22"/>
              </w:rPr>
            </w:pPr>
            <w:r>
              <w:rPr>
                <w:sz w:val="22"/>
              </w:rPr>
              <w:t>einer Selbstauskunft geprüft.</w:t>
            </w:r>
          </w:p>
        </w:tc>
      </w:tr>
      <w:tr>
        <w:trPr>
          <w:trHeight w:val="612" w:hRule="atLeast"/>
        </w:trPr>
        <w:tc>
          <w:tcPr>
            <w:tcW w:w="672" w:type="dxa"/>
          </w:tcPr>
          <w:p>
            <w:pPr>
              <w:pStyle w:val="TableParagraph"/>
              <w:spacing w:line="240" w:lineRule="auto" w:before="174"/>
              <w:ind w:left="50"/>
              <w:rPr>
                <w:sz w:val="22"/>
              </w:rPr>
            </w:pPr>
            <w:r>
              <w:rPr>
                <w:sz w:val="22"/>
              </w:rPr>
              <w:t>1839</w:t>
            </w:r>
          </w:p>
        </w:tc>
        <w:tc>
          <w:tcPr>
            <w:tcW w:w="9283" w:type="dxa"/>
          </w:tcPr>
          <w:p>
            <w:pPr>
              <w:pStyle w:val="TableParagraph"/>
              <w:spacing w:line="240" w:lineRule="auto" w:before="155"/>
              <w:rPr>
                <w:b/>
                <w:sz w:val="24"/>
              </w:rPr>
            </w:pPr>
            <w:r>
              <w:rPr>
                <w:b/>
                <w:sz w:val="24"/>
              </w:rPr>
              <w:t>Selbstbestimmung und gleichberechtigte Teilhabe für Menschen mit Behinderungen</w:t>
            </w:r>
          </w:p>
        </w:tc>
      </w:tr>
      <w:tr>
        <w:trPr>
          <w:trHeight w:val="431" w:hRule="atLeast"/>
        </w:trPr>
        <w:tc>
          <w:tcPr>
            <w:tcW w:w="672" w:type="dxa"/>
          </w:tcPr>
          <w:p>
            <w:pPr>
              <w:pStyle w:val="TableParagraph"/>
              <w:spacing w:line="240" w:lineRule="auto" w:before="124"/>
              <w:ind w:left="50"/>
              <w:rPr>
                <w:sz w:val="22"/>
              </w:rPr>
            </w:pPr>
            <w:r>
              <w:rPr>
                <w:sz w:val="22"/>
              </w:rPr>
              <w:t>1840</w:t>
            </w:r>
          </w:p>
        </w:tc>
        <w:tc>
          <w:tcPr>
            <w:tcW w:w="9283" w:type="dxa"/>
          </w:tcPr>
          <w:p>
            <w:pPr>
              <w:pStyle w:val="TableParagraph"/>
              <w:spacing w:line="240" w:lineRule="auto" w:before="124"/>
              <w:rPr>
                <w:sz w:val="22"/>
              </w:rPr>
            </w:pPr>
            <w:r>
              <w:rPr>
                <w:sz w:val="22"/>
              </w:rPr>
              <w:t>Menschen mit Behinderungen haben ein Recht darauf, gleichberechtigt wohnen, lernen und arbeiten</w:t>
            </w:r>
          </w:p>
        </w:tc>
      </w:tr>
      <w:tr>
        <w:trPr>
          <w:trHeight w:val="309" w:hRule="atLeast"/>
        </w:trPr>
        <w:tc>
          <w:tcPr>
            <w:tcW w:w="672" w:type="dxa"/>
          </w:tcPr>
          <w:p>
            <w:pPr>
              <w:pStyle w:val="TableParagraph"/>
              <w:ind w:left="50"/>
              <w:rPr>
                <w:sz w:val="22"/>
              </w:rPr>
            </w:pPr>
            <w:r>
              <w:rPr>
                <w:sz w:val="22"/>
              </w:rPr>
              <w:t>1841</w:t>
            </w:r>
          </w:p>
        </w:tc>
        <w:tc>
          <w:tcPr>
            <w:tcW w:w="9283" w:type="dxa"/>
          </w:tcPr>
          <w:p>
            <w:pPr>
              <w:pStyle w:val="TableParagraph"/>
              <w:rPr>
                <w:sz w:val="22"/>
              </w:rPr>
            </w:pPr>
            <w:r>
              <w:rPr>
                <w:sz w:val="22"/>
              </w:rPr>
              <w:t>zu können und dafür die Unterstützung zu wählen, die sie dafür brauchen. Leistungen zur Teilhabe</w:t>
            </w:r>
          </w:p>
        </w:tc>
      </w:tr>
      <w:tr>
        <w:trPr>
          <w:trHeight w:val="309" w:hRule="atLeast"/>
        </w:trPr>
        <w:tc>
          <w:tcPr>
            <w:tcW w:w="672" w:type="dxa"/>
          </w:tcPr>
          <w:p>
            <w:pPr>
              <w:pStyle w:val="TableParagraph"/>
              <w:spacing w:line="240" w:lineRule="auto" w:before="1"/>
              <w:ind w:left="50"/>
              <w:rPr>
                <w:sz w:val="22"/>
              </w:rPr>
            </w:pPr>
            <w:r>
              <w:rPr>
                <w:sz w:val="22"/>
              </w:rPr>
              <w:t>1842</w:t>
            </w:r>
          </w:p>
        </w:tc>
        <w:tc>
          <w:tcPr>
            <w:tcW w:w="9283" w:type="dxa"/>
          </w:tcPr>
          <w:p>
            <w:pPr>
              <w:pStyle w:val="TableParagraph"/>
              <w:spacing w:line="240" w:lineRule="auto" w:before="1"/>
              <w:rPr>
                <w:sz w:val="22"/>
              </w:rPr>
            </w:pPr>
            <w:r>
              <w:rPr>
                <w:sz w:val="22"/>
              </w:rPr>
              <w:t>müssen in jeder Phase allgemeiner, beruflicher und hochschulischer Bildung gewährt werden. Wir</w:t>
            </w:r>
          </w:p>
        </w:tc>
      </w:tr>
      <w:tr>
        <w:trPr>
          <w:trHeight w:val="307" w:hRule="atLeast"/>
        </w:trPr>
        <w:tc>
          <w:tcPr>
            <w:tcW w:w="672" w:type="dxa"/>
          </w:tcPr>
          <w:p>
            <w:pPr>
              <w:pStyle w:val="TableParagraph"/>
              <w:ind w:left="50"/>
              <w:rPr>
                <w:sz w:val="22"/>
              </w:rPr>
            </w:pPr>
            <w:r>
              <w:rPr>
                <w:sz w:val="22"/>
              </w:rPr>
              <w:t>1843</w:t>
            </w:r>
          </w:p>
        </w:tc>
        <w:tc>
          <w:tcPr>
            <w:tcW w:w="9283" w:type="dxa"/>
          </w:tcPr>
          <w:p>
            <w:pPr>
              <w:pStyle w:val="TableParagraph"/>
              <w:rPr>
                <w:sz w:val="22"/>
              </w:rPr>
            </w:pPr>
            <w:r>
              <w:rPr>
                <w:sz w:val="22"/>
              </w:rPr>
              <w:t>wollen einen inklusiven Arbeitsmarkt schaffen und dafür Arbeitgeber*innen, die Menschen mit</w:t>
            </w:r>
          </w:p>
        </w:tc>
      </w:tr>
      <w:tr>
        <w:trPr>
          <w:trHeight w:val="309" w:hRule="atLeast"/>
        </w:trPr>
        <w:tc>
          <w:tcPr>
            <w:tcW w:w="672" w:type="dxa"/>
          </w:tcPr>
          <w:p>
            <w:pPr>
              <w:pStyle w:val="TableParagraph"/>
              <w:ind w:left="50"/>
              <w:rPr>
                <w:sz w:val="22"/>
              </w:rPr>
            </w:pPr>
            <w:r>
              <w:rPr>
                <w:sz w:val="22"/>
              </w:rPr>
              <w:t>1844</w:t>
            </w:r>
          </w:p>
        </w:tc>
        <w:tc>
          <w:tcPr>
            <w:tcW w:w="9283" w:type="dxa"/>
          </w:tcPr>
          <w:p>
            <w:pPr>
              <w:pStyle w:val="TableParagraph"/>
              <w:rPr>
                <w:sz w:val="22"/>
              </w:rPr>
            </w:pPr>
            <w:r>
              <w:rPr>
                <w:sz w:val="22"/>
              </w:rPr>
              <w:t>Behinderungen beschäftigen, besser unterstützen, den Wechsel von Werkstätten in den allgemeinen</w:t>
            </w:r>
          </w:p>
        </w:tc>
      </w:tr>
      <w:tr>
        <w:trPr>
          <w:trHeight w:val="309" w:hRule="atLeast"/>
        </w:trPr>
        <w:tc>
          <w:tcPr>
            <w:tcW w:w="672" w:type="dxa"/>
          </w:tcPr>
          <w:p>
            <w:pPr>
              <w:pStyle w:val="TableParagraph"/>
              <w:spacing w:line="240" w:lineRule="auto" w:before="1"/>
              <w:ind w:left="50"/>
              <w:rPr>
                <w:sz w:val="22"/>
              </w:rPr>
            </w:pPr>
            <w:r>
              <w:rPr>
                <w:sz w:val="22"/>
              </w:rPr>
              <w:t>1845</w:t>
            </w:r>
          </w:p>
        </w:tc>
        <w:tc>
          <w:tcPr>
            <w:tcW w:w="9283" w:type="dxa"/>
          </w:tcPr>
          <w:p>
            <w:pPr>
              <w:pStyle w:val="TableParagraph"/>
              <w:spacing w:line="240" w:lineRule="auto" w:before="1"/>
              <w:rPr>
                <w:sz w:val="22"/>
              </w:rPr>
            </w:pPr>
            <w:r>
              <w:rPr>
                <w:sz w:val="22"/>
              </w:rPr>
              <w:t>Arbeitsmarkt fördern und Menschen, die das Budget für Arbeit nutzen, in der</w:t>
            </w:r>
          </w:p>
        </w:tc>
      </w:tr>
      <w:tr>
        <w:trPr>
          <w:trHeight w:val="307" w:hRule="atLeast"/>
        </w:trPr>
        <w:tc>
          <w:tcPr>
            <w:tcW w:w="672" w:type="dxa"/>
          </w:tcPr>
          <w:p>
            <w:pPr>
              <w:pStyle w:val="TableParagraph"/>
              <w:ind w:left="50"/>
              <w:rPr>
                <w:sz w:val="22"/>
              </w:rPr>
            </w:pPr>
            <w:r>
              <w:rPr>
                <w:sz w:val="22"/>
              </w:rPr>
              <w:t>1846</w:t>
            </w:r>
          </w:p>
        </w:tc>
        <w:tc>
          <w:tcPr>
            <w:tcW w:w="9283" w:type="dxa"/>
          </w:tcPr>
          <w:p>
            <w:pPr>
              <w:pStyle w:val="TableParagraph"/>
              <w:rPr>
                <w:sz w:val="22"/>
              </w:rPr>
            </w:pPr>
            <w:r>
              <w:rPr>
                <w:sz w:val="22"/>
              </w:rPr>
              <w:t>Arbeitslosenversicherung absichern. Ziel ist, das Bundesteilhabegesetz weiterzuentwickeln und</w:t>
            </w:r>
          </w:p>
        </w:tc>
      </w:tr>
      <w:tr>
        <w:trPr>
          <w:trHeight w:val="309" w:hRule="atLeast"/>
        </w:trPr>
        <w:tc>
          <w:tcPr>
            <w:tcW w:w="672" w:type="dxa"/>
          </w:tcPr>
          <w:p>
            <w:pPr>
              <w:pStyle w:val="TableParagraph"/>
              <w:ind w:left="50"/>
              <w:rPr>
                <w:sz w:val="22"/>
              </w:rPr>
            </w:pPr>
            <w:r>
              <w:rPr>
                <w:sz w:val="22"/>
              </w:rPr>
              <w:t>1847</w:t>
            </w:r>
          </w:p>
        </w:tc>
        <w:tc>
          <w:tcPr>
            <w:tcW w:w="9283" w:type="dxa"/>
          </w:tcPr>
          <w:p>
            <w:pPr>
              <w:pStyle w:val="TableParagraph"/>
              <w:rPr>
                <w:sz w:val="22"/>
              </w:rPr>
            </w:pPr>
            <w:r>
              <w:rPr>
                <w:sz w:val="22"/>
              </w:rPr>
              <w:t>Teilhabe zu garantieren – kein Poolen von Leistungen gegen den Willen der Betroffenen, echtes</w:t>
            </w:r>
          </w:p>
        </w:tc>
      </w:tr>
      <w:tr>
        <w:trPr>
          <w:trHeight w:val="309" w:hRule="atLeast"/>
        </w:trPr>
        <w:tc>
          <w:tcPr>
            <w:tcW w:w="672" w:type="dxa"/>
          </w:tcPr>
          <w:p>
            <w:pPr>
              <w:pStyle w:val="TableParagraph"/>
              <w:spacing w:line="240" w:lineRule="auto" w:before="2"/>
              <w:ind w:left="50"/>
              <w:rPr>
                <w:sz w:val="22"/>
              </w:rPr>
            </w:pPr>
            <w:r>
              <w:rPr>
                <w:sz w:val="22"/>
              </w:rPr>
              <w:t>1848</w:t>
            </w:r>
          </w:p>
        </w:tc>
        <w:tc>
          <w:tcPr>
            <w:tcW w:w="9283" w:type="dxa"/>
          </w:tcPr>
          <w:p>
            <w:pPr>
              <w:pStyle w:val="TableParagraph"/>
              <w:spacing w:line="240" w:lineRule="auto" w:before="2"/>
              <w:rPr>
                <w:sz w:val="22"/>
              </w:rPr>
            </w:pPr>
            <w:r>
              <w:rPr>
                <w:sz w:val="22"/>
              </w:rPr>
              <w:t>Wunsch- und Wahlrecht, Leistungen zur Teilhabe unabhängig von Einkommen und Vermögen der</w:t>
            </w:r>
          </w:p>
        </w:tc>
      </w:tr>
      <w:tr>
        <w:trPr>
          <w:trHeight w:val="307" w:hRule="atLeast"/>
        </w:trPr>
        <w:tc>
          <w:tcPr>
            <w:tcW w:w="672" w:type="dxa"/>
          </w:tcPr>
          <w:p>
            <w:pPr>
              <w:pStyle w:val="TableParagraph"/>
              <w:ind w:left="50"/>
              <w:rPr>
                <w:sz w:val="22"/>
              </w:rPr>
            </w:pPr>
            <w:r>
              <w:rPr>
                <w:sz w:val="22"/>
              </w:rPr>
              <w:t>1849</w:t>
            </w:r>
          </w:p>
        </w:tc>
        <w:tc>
          <w:tcPr>
            <w:tcW w:w="9283" w:type="dxa"/>
          </w:tcPr>
          <w:p>
            <w:pPr>
              <w:pStyle w:val="TableParagraph"/>
              <w:rPr>
                <w:sz w:val="22"/>
              </w:rPr>
            </w:pPr>
            <w:r>
              <w:rPr>
                <w:sz w:val="22"/>
              </w:rPr>
              <w:t>Leistungsberechtigten. Anträge auf Teilhabeleistungen sollen einfach sein und Entscheidungen im</w:t>
            </w:r>
          </w:p>
        </w:tc>
      </w:tr>
      <w:tr>
        <w:trPr>
          <w:trHeight w:val="263" w:hRule="atLeast"/>
        </w:trPr>
        <w:tc>
          <w:tcPr>
            <w:tcW w:w="672" w:type="dxa"/>
          </w:tcPr>
          <w:p>
            <w:pPr>
              <w:pStyle w:val="TableParagraph"/>
              <w:spacing w:line="244" w:lineRule="exact"/>
              <w:ind w:left="50"/>
              <w:rPr>
                <w:sz w:val="22"/>
              </w:rPr>
            </w:pPr>
            <w:r>
              <w:rPr>
                <w:sz w:val="22"/>
              </w:rPr>
              <w:t>1850</w:t>
            </w:r>
          </w:p>
        </w:tc>
        <w:tc>
          <w:tcPr>
            <w:tcW w:w="9283" w:type="dxa"/>
          </w:tcPr>
          <w:p>
            <w:pPr>
              <w:pStyle w:val="TableParagraph"/>
              <w:spacing w:line="244" w:lineRule="exact"/>
              <w:rPr>
                <w:sz w:val="22"/>
              </w:rPr>
            </w:pPr>
            <w:r>
              <w:rPr>
                <w:sz w:val="22"/>
              </w:rPr>
              <w:t>Sinne der behinderten Menschen schnell erfolgen.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3"/>
      </w:tblGrid>
      <w:tr>
        <w:trPr>
          <w:trHeight w:val="408" w:hRule="atLeast"/>
        </w:trPr>
        <w:tc>
          <w:tcPr>
            <w:tcW w:w="672" w:type="dxa"/>
          </w:tcPr>
          <w:p>
            <w:pPr>
              <w:pStyle w:val="TableParagraph"/>
              <w:spacing w:line="239" w:lineRule="exact"/>
              <w:ind w:left="50"/>
              <w:rPr>
                <w:sz w:val="22"/>
              </w:rPr>
            </w:pPr>
            <w:r>
              <w:rPr>
                <w:sz w:val="22"/>
              </w:rPr>
              <w:t>1851</w:t>
            </w:r>
          </w:p>
        </w:tc>
        <w:tc>
          <w:tcPr>
            <w:tcW w:w="9303" w:type="dxa"/>
          </w:tcPr>
          <w:p>
            <w:pPr>
              <w:pStyle w:val="TableParagraph"/>
              <w:spacing w:line="244" w:lineRule="exact"/>
              <w:rPr>
                <w:b/>
                <w:sz w:val="24"/>
              </w:rPr>
            </w:pPr>
            <w:r>
              <w:rPr>
                <w:b/>
                <w:sz w:val="24"/>
              </w:rPr>
              <w:t>Gemeinsame soziale Mindeststandards in der EU</w:t>
            </w:r>
          </w:p>
        </w:tc>
      </w:tr>
      <w:tr>
        <w:trPr>
          <w:trHeight w:val="432" w:hRule="atLeast"/>
        </w:trPr>
        <w:tc>
          <w:tcPr>
            <w:tcW w:w="672" w:type="dxa"/>
          </w:tcPr>
          <w:p>
            <w:pPr>
              <w:pStyle w:val="TableParagraph"/>
              <w:spacing w:line="240" w:lineRule="auto" w:before="124"/>
              <w:ind w:left="50"/>
              <w:rPr>
                <w:sz w:val="22"/>
              </w:rPr>
            </w:pPr>
            <w:r>
              <w:rPr>
                <w:sz w:val="22"/>
              </w:rPr>
              <w:t>1852</w:t>
            </w:r>
          </w:p>
        </w:tc>
        <w:tc>
          <w:tcPr>
            <w:tcW w:w="9303" w:type="dxa"/>
          </w:tcPr>
          <w:p>
            <w:pPr>
              <w:pStyle w:val="TableParagraph"/>
              <w:spacing w:line="240" w:lineRule="auto" w:before="124"/>
              <w:rPr>
                <w:sz w:val="22"/>
              </w:rPr>
            </w:pPr>
            <w:r>
              <w:rPr>
                <w:sz w:val="22"/>
              </w:rPr>
              <w:t>Wir treten ein für eine Europäische Union, die soziale Absicherung und Mindeststandards europaweit</w:t>
            </w:r>
          </w:p>
        </w:tc>
      </w:tr>
      <w:tr>
        <w:trPr>
          <w:trHeight w:val="309" w:hRule="atLeast"/>
        </w:trPr>
        <w:tc>
          <w:tcPr>
            <w:tcW w:w="672" w:type="dxa"/>
          </w:tcPr>
          <w:p>
            <w:pPr>
              <w:pStyle w:val="TableParagraph"/>
              <w:ind w:left="50"/>
              <w:rPr>
                <w:sz w:val="22"/>
              </w:rPr>
            </w:pPr>
            <w:r>
              <w:rPr>
                <w:sz w:val="22"/>
              </w:rPr>
              <w:t>1853</w:t>
            </w:r>
          </w:p>
        </w:tc>
        <w:tc>
          <w:tcPr>
            <w:tcW w:w="9303" w:type="dxa"/>
          </w:tcPr>
          <w:p>
            <w:pPr>
              <w:pStyle w:val="TableParagraph"/>
              <w:rPr>
                <w:sz w:val="22"/>
              </w:rPr>
            </w:pPr>
            <w:r>
              <w:rPr>
                <w:sz w:val="22"/>
              </w:rPr>
              <w:t>garantiert. Soziale Rechte müssen den gleichen Stellenwert erhalten wie die wirtschaftlichen</w:t>
            </w:r>
          </w:p>
        </w:tc>
      </w:tr>
      <w:tr>
        <w:trPr>
          <w:trHeight w:val="309" w:hRule="atLeast"/>
        </w:trPr>
        <w:tc>
          <w:tcPr>
            <w:tcW w:w="672" w:type="dxa"/>
          </w:tcPr>
          <w:p>
            <w:pPr>
              <w:pStyle w:val="TableParagraph"/>
              <w:spacing w:line="240" w:lineRule="auto" w:before="1"/>
              <w:ind w:left="50"/>
              <w:rPr>
                <w:sz w:val="22"/>
              </w:rPr>
            </w:pPr>
            <w:r>
              <w:rPr>
                <w:sz w:val="22"/>
              </w:rPr>
              <w:t>1854</w:t>
            </w:r>
          </w:p>
        </w:tc>
        <w:tc>
          <w:tcPr>
            <w:tcW w:w="9303" w:type="dxa"/>
          </w:tcPr>
          <w:p>
            <w:pPr>
              <w:pStyle w:val="TableParagraph"/>
              <w:spacing w:line="240" w:lineRule="auto" w:before="1"/>
              <w:rPr>
                <w:sz w:val="22"/>
              </w:rPr>
            </w:pPr>
            <w:r>
              <w:rPr>
                <w:sz w:val="22"/>
              </w:rPr>
              <w:t>Freiheiten des Binnenmarkts. Dafür sind gemeinsame europäische Arbeits- und Sozialstandards</w:t>
            </w:r>
          </w:p>
        </w:tc>
      </w:tr>
      <w:tr>
        <w:trPr>
          <w:trHeight w:val="307" w:hRule="atLeast"/>
        </w:trPr>
        <w:tc>
          <w:tcPr>
            <w:tcW w:w="672" w:type="dxa"/>
          </w:tcPr>
          <w:p>
            <w:pPr>
              <w:pStyle w:val="TableParagraph"/>
              <w:ind w:left="50"/>
              <w:rPr>
                <w:sz w:val="22"/>
              </w:rPr>
            </w:pPr>
            <w:r>
              <w:rPr>
                <w:sz w:val="22"/>
              </w:rPr>
              <w:t>1855</w:t>
            </w:r>
          </w:p>
        </w:tc>
        <w:tc>
          <w:tcPr>
            <w:tcW w:w="9303" w:type="dxa"/>
          </w:tcPr>
          <w:p>
            <w:pPr>
              <w:pStyle w:val="TableParagraph"/>
              <w:rPr>
                <w:sz w:val="22"/>
              </w:rPr>
            </w:pPr>
            <w:r>
              <w:rPr>
                <w:sz w:val="22"/>
              </w:rPr>
              <w:t>essentiell. Wir machen uns für eine europäische Grundsicherungsrichtlinie stark, die soziale</w:t>
            </w:r>
          </w:p>
        </w:tc>
      </w:tr>
      <w:tr>
        <w:trPr>
          <w:trHeight w:val="309" w:hRule="atLeast"/>
        </w:trPr>
        <w:tc>
          <w:tcPr>
            <w:tcW w:w="672" w:type="dxa"/>
          </w:tcPr>
          <w:p>
            <w:pPr>
              <w:pStyle w:val="TableParagraph"/>
              <w:ind w:left="50"/>
              <w:rPr>
                <w:sz w:val="22"/>
              </w:rPr>
            </w:pPr>
            <w:r>
              <w:rPr>
                <w:sz w:val="22"/>
              </w:rPr>
              <w:t>1856</w:t>
            </w:r>
          </w:p>
        </w:tc>
        <w:tc>
          <w:tcPr>
            <w:tcW w:w="9303" w:type="dxa"/>
          </w:tcPr>
          <w:p>
            <w:pPr>
              <w:pStyle w:val="TableParagraph"/>
              <w:rPr>
                <w:sz w:val="22"/>
              </w:rPr>
            </w:pPr>
            <w:r>
              <w:rPr>
                <w:sz w:val="22"/>
              </w:rPr>
              <w:t>Mindeststandards für jedes Land festlegt, angepasst an die jeweilige ökonomische Situation.</w:t>
            </w:r>
          </w:p>
        </w:tc>
      </w:tr>
      <w:tr>
        <w:trPr>
          <w:trHeight w:val="309" w:hRule="atLeast"/>
        </w:trPr>
        <w:tc>
          <w:tcPr>
            <w:tcW w:w="672" w:type="dxa"/>
          </w:tcPr>
          <w:p>
            <w:pPr>
              <w:pStyle w:val="TableParagraph"/>
              <w:spacing w:line="240" w:lineRule="auto" w:before="2"/>
              <w:ind w:left="50"/>
              <w:rPr>
                <w:sz w:val="22"/>
              </w:rPr>
            </w:pPr>
            <w:r>
              <w:rPr>
                <w:sz w:val="22"/>
              </w:rPr>
              <w:t>1857</w:t>
            </w:r>
          </w:p>
        </w:tc>
        <w:tc>
          <w:tcPr>
            <w:tcW w:w="9303" w:type="dxa"/>
          </w:tcPr>
          <w:p>
            <w:pPr>
              <w:pStyle w:val="TableParagraph"/>
              <w:spacing w:line="240" w:lineRule="auto" w:before="2"/>
              <w:rPr>
                <w:sz w:val="22"/>
              </w:rPr>
            </w:pPr>
            <w:r>
              <w:rPr>
                <w:sz w:val="22"/>
              </w:rPr>
              <w:t>Länderspezifische Mindestlöhne sollen überall in Europa dafür sorgen, dass Menschen von ihrer</w:t>
            </w:r>
          </w:p>
        </w:tc>
      </w:tr>
      <w:tr>
        <w:trPr>
          <w:trHeight w:val="307" w:hRule="atLeast"/>
        </w:trPr>
        <w:tc>
          <w:tcPr>
            <w:tcW w:w="672" w:type="dxa"/>
          </w:tcPr>
          <w:p>
            <w:pPr>
              <w:pStyle w:val="TableParagraph"/>
              <w:ind w:left="50"/>
              <w:rPr>
                <w:sz w:val="22"/>
              </w:rPr>
            </w:pPr>
            <w:r>
              <w:rPr>
                <w:sz w:val="22"/>
              </w:rPr>
              <w:t>1858</w:t>
            </w:r>
          </w:p>
        </w:tc>
        <w:tc>
          <w:tcPr>
            <w:tcW w:w="9303" w:type="dxa"/>
          </w:tcPr>
          <w:p>
            <w:pPr>
              <w:pStyle w:val="TableParagraph"/>
              <w:rPr>
                <w:sz w:val="22"/>
              </w:rPr>
            </w:pPr>
            <w:r>
              <w:rPr>
                <w:sz w:val="22"/>
              </w:rPr>
              <w:t>Arbeit leben können. Wir wollen die europäischen Betriebsräte stärken und die paritätische</w:t>
            </w:r>
          </w:p>
        </w:tc>
      </w:tr>
      <w:tr>
        <w:trPr>
          <w:trHeight w:val="309" w:hRule="atLeast"/>
        </w:trPr>
        <w:tc>
          <w:tcPr>
            <w:tcW w:w="672" w:type="dxa"/>
          </w:tcPr>
          <w:p>
            <w:pPr>
              <w:pStyle w:val="TableParagraph"/>
              <w:ind w:left="50"/>
              <w:rPr>
                <w:sz w:val="22"/>
              </w:rPr>
            </w:pPr>
            <w:r>
              <w:rPr>
                <w:sz w:val="22"/>
              </w:rPr>
              <w:t>1859</w:t>
            </w:r>
          </w:p>
        </w:tc>
        <w:tc>
          <w:tcPr>
            <w:tcW w:w="9303" w:type="dxa"/>
          </w:tcPr>
          <w:p>
            <w:pPr>
              <w:pStyle w:val="TableParagraph"/>
              <w:rPr>
                <w:sz w:val="22"/>
              </w:rPr>
            </w:pPr>
            <w:r>
              <w:rPr>
                <w:sz w:val="22"/>
              </w:rPr>
              <w:t>Mitbestimmung in den Kontroll- und Leitungsorganen europäischer Unternehmen ausbauen, die</w:t>
            </w:r>
          </w:p>
        </w:tc>
      </w:tr>
      <w:tr>
        <w:trPr>
          <w:trHeight w:val="309" w:hRule="atLeast"/>
        </w:trPr>
        <w:tc>
          <w:tcPr>
            <w:tcW w:w="672" w:type="dxa"/>
          </w:tcPr>
          <w:p>
            <w:pPr>
              <w:pStyle w:val="TableParagraph"/>
              <w:spacing w:line="240" w:lineRule="auto" w:before="1"/>
              <w:ind w:left="50"/>
              <w:rPr>
                <w:sz w:val="22"/>
              </w:rPr>
            </w:pPr>
            <w:r>
              <w:rPr>
                <w:sz w:val="22"/>
              </w:rPr>
              <w:t>1860</w:t>
            </w:r>
          </w:p>
        </w:tc>
        <w:tc>
          <w:tcPr>
            <w:tcW w:w="9303" w:type="dxa"/>
          </w:tcPr>
          <w:p>
            <w:pPr>
              <w:pStyle w:val="TableParagraph"/>
              <w:spacing w:line="240" w:lineRule="auto" w:before="1"/>
              <w:rPr>
                <w:sz w:val="22"/>
              </w:rPr>
            </w:pPr>
            <w:r>
              <w:rPr>
                <w:sz w:val="22"/>
              </w:rPr>
              <w:t>mehr als 1.000 Beschäftigte haben. Unser langfristiges Ziel ist, dass die in der Europäischen</w:t>
            </w:r>
          </w:p>
        </w:tc>
      </w:tr>
      <w:tr>
        <w:trPr>
          <w:trHeight w:val="307" w:hRule="atLeast"/>
        </w:trPr>
        <w:tc>
          <w:tcPr>
            <w:tcW w:w="672" w:type="dxa"/>
          </w:tcPr>
          <w:p>
            <w:pPr>
              <w:pStyle w:val="TableParagraph"/>
              <w:ind w:left="50"/>
              <w:rPr>
                <w:sz w:val="22"/>
              </w:rPr>
            </w:pPr>
            <w:r>
              <w:rPr>
                <w:sz w:val="22"/>
              </w:rPr>
              <w:t>1861</w:t>
            </w:r>
          </w:p>
        </w:tc>
        <w:tc>
          <w:tcPr>
            <w:tcW w:w="9303" w:type="dxa"/>
          </w:tcPr>
          <w:p>
            <w:pPr>
              <w:pStyle w:val="TableParagraph"/>
              <w:rPr>
                <w:sz w:val="22"/>
              </w:rPr>
            </w:pPr>
            <w:r>
              <w:rPr>
                <w:sz w:val="22"/>
              </w:rPr>
              <w:t>Grundrechtecharta verankerten sozialen Rechte als Grundrechte gegenüber den Mitgliedstaaten vor</w:t>
            </w:r>
          </w:p>
        </w:tc>
      </w:tr>
      <w:tr>
        <w:trPr>
          <w:trHeight w:val="470" w:hRule="atLeast"/>
        </w:trPr>
        <w:tc>
          <w:tcPr>
            <w:tcW w:w="672" w:type="dxa"/>
          </w:tcPr>
          <w:p>
            <w:pPr>
              <w:pStyle w:val="TableParagraph"/>
              <w:ind w:left="50"/>
              <w:rPr>
                <w:sz w:val="22"/>
              </w:rPr>
            </w:pPr>
            <w:r>
              <w:rPr>
                <w:sz w:val="22"/>
              </w:rPr>
              <w:t>1862</w:t>
            </w:r>
          </w:p>
        </w:tc>
        <w:tc>
          <w:tcPr>
            <w:tcW w:w="9303" w:type="dxa"/>
          </w:tcPr>
          <w:p>
            <w:pPr>
              <w:pStyle w:val="TableParagraph"/>
              <w:rPr>
                <w:sz w:val="22"/>
              </w:rPr>
            </w:pPr>
            <w:r>
              <w:rPr>
                <w:sz w:val="22"/>
              </w:rPr>
              <w:t>dem Europäischen Gerichtshof einklagbar sind.</w:t>
            </w:r>
          </w:p>
        </w:tc>
      </w:tr>
      <w:tr>
        <w:trPr>
          <w:trHeight w:val="614" w:hRule="atLeast"/>
        </w:trPr>
        <w:tc>
          <w:tcPr>
            <w:tcW w:w="672" w:type="dxa"/>
          </w:tcPr>
          <w:p>
            <w:pPr>
              <w:pStyle w:val="TableParagraph"/>
              <w:spacing w:line="240" w:lineRule="auto" w:before="177"/>
              <w:ind w:left="50"/>
              <w:rPr>
                <w:sz w:val="22"/>
              </w:rPr>
            </w:pPr>
            <w:r>
              <w:rPr>
                <w:sz w:val="22"/>
              </w:rPr>
              <w:t>1863</w:t>
            </w:r>
          </w:p>
        </w:tc>
        <w:tc>
          <w:tcPr>
            <w:tcW w:w="9303" w:type="dxa"/>
          </w:tcPr>
          <w:p>
            <w:pPr>
              <w:pStyle w:val="TableParagraph"/>
              <w:spacing w:line="240" w:lineRule="auto" w:before="158"/>
              <w:rPr>
                <w:b/>
                <w:sz w:val="24"/>
              </w:rPr>
            </w:pPr>
            <w:r>
              <w:rPr>
                <w:b/>
                <w:sz w:val="24"/>
              </w:rPr>
              <w:t>Eine verlässliche Alterssicherung für alle</w:t>
            </w:r>
          </w:p>
        </w:tc>
      </w:tr>
      <w:tr>
        <w:trPr>
          <w:trHeight w:val="432" w:hRule="atLeast"/>
        </w:trPr>
        <w:tc>
          <w:tcPr>
            <w:tcW w:w="672" w:type="dxa"/>
          </w:tcPr>
          <w:p>
            <w:pPr>
              <w:pStyle w:val="TableParagraph"/>
              <w:spacing w:line="240" w:lineRule="auto" w:before="124"/>
              <w:ind w:left="50"/>
              <w:rPr>
                <w:sz w:val="22"/>
              </w:rPr>
            </w:pPr>
            <w:r>
              <w:rPr>
                <w:sz w:val="22"/>
              </w:rPr>
              <w:t>1864</w:t>
            </w:r>
          </w:p>
        </w:tc>
        <w:tc>
          <w:tcPr>
            <w:tcW w:w="9303" w:type="dxa"/>
          </w:tcPr>
          <w:p>
            <w:pPr>
              <w:pStyle w:val="TableParagraph"/>
              <w:spacing w:line="240" w:lineRule="auto" w:before="124"/>
              <w:rPr>
                <w:sz w:val="22"/>
              </w:rPr>
            </w:pPr>
            <w:r>
              <w:rPr>
                <w:sz w:val="22"/>
              </w:rPr>
              <w:t>Die langfristige Sicherung des Rentenniveaus bei 48 Prozent hat für uns hohe Priorität. Bei einem</w:t>
            </w:r>
          </w:p>
        </w:tc>
      </w:tr>
      <w:tr>
        <w:trPr>
          <w:trHeight w:val="307" w:hRule="atLeast"/>
        </w:trPr>
        <w:tc>
          <w:tcPr>
            <w:tcW w:w="672" w:type="dxa"/>
          </w:tcPr>
          <w:p>
            <w:pPr>
              <w:pStyle w:val="TableParagraph"/>
              <w:ind w:left="50"/>
              <w:rPr>
                <w:sz w:val="22"/>
              </w:rPr>
            </w:pPr>
            <w:r>
              <w:rPr>
                <w:sz w:val="22"/>
              </w:rPr>
              <w:t>1865</w:t>
            </w:r>
          </w:p>
        </w:tc>
        <w:tc>
          <w:tcPr>
            <w:tcW w:w="9303" w:type="dxa"/>
          </w:tcPr>
          <w:p>
            <w:pPr>
              <w:pStyle w:val="TableParagraph"/>
              <w:rPr>
                <w:sz w:val="22"/>
              </w:rPr>
            </w:pPr>
            <w:r>
              <w:rPr>
                <w:sz w:val="22"/>
              </w:rPr>
              <w:t>weiteren Absinken wären immer mehr Menschen auf Grundrente angewiesen und die Akzeptanz der</w:t>
            </w:r>
          </w:p>
        </w:tc>
      </w:tr>
      <w:tr>
        <w:trPr>
          <w:trHeight w:val="309" w:hRule="atLeast"/>
        </w:trPr>
        <w:tc>
          <w:tcPr>
            <w:tcW w:w="672" w:type="dxa"/>
          </w:tcPr>
          <w:p>
            <w:pPr>
              <w:pStyle w:val="TableParagraph"/>
              <w:ind w:left="50"/>
              <w:rPr>
                <w:sz w:val="22"/>
              </w:rPr>
            </w:pPr>
            <w:r>
              <w:rPr>
                <w:sz w:val="22"/>
              </w:rPr>
              <w:t>1866</w:t>
            </w:r>
          </w:p>
        </w:tc>
        <w:tc>
          <w:tcPr>
            <w:tcW w:w="9303" w:type="dxa"/>
          </w:tcPr>
          <w:p>
            <w:pPr>
              <w:pStyle w:val="TableParagraph"/>
              <w:rPr>
                <w:sz w:val="22"/>
              </w:rPr>
            </w:pPr>
            <w:r>
              <w:rPr>
                <w:sz w:val="22"/>
              </w:rPr>
              <w:t>gesetzlichen Rente gefährdet. Um das Rentenniveau zu sichern wollen wir die</w:t>
            </w:r>
          </w:p>
        </w:tc>
      </w:tr>
      <w:tr>
        <w:trPr>
          <w:trHeight w:val="309" w:hRule="atLeast"/>
        </w:trPr>
        <w:tc>
          <w:tcPr>
            <w:tcW w:w="672" w:type="dxa"/>
          </w:tcPr>
          <w:p>
            <w:pPr>
              <w:pStyle w:val="TableParagraph"/>
              <w:spacing w:line="240" w:lineRule="auto" w:before="1"/>
              <w:ind w:left="50"/>
              <w:rPr>
                <w:sz w:val="22"/>
              </w:rPr>
            </w:pPr>
            <w:r>
              <w:rPr>
                <w:sz w:val="22"/>
              </w:rPr>
              <w:t>1867</w:t>
            </w:r>
          </w:p>
        </w:tc>
        <w:tc>
          <w:tcPr>
            <w:tcW w:w="9303" w:type="dxa"/>
          </w:tcPr>
          <w:p>
            <w:pPr>
              <w:pStyle w:val="TableParagraph"/>
              <w:spacing w:line="240" w:lineRule="auto" w:before="1"/>
              <w:rPr>
                <w:sz w:val="22"/>
              </w:rPr>
            </w:pPr>
            <w:r>
              <w:rPr>
                <w:sz w:val="22"/>
              </w:rPr>
              <w:t>Frauenerwerbstätigkeit unter anderem durch ein Rückkehrrecht in Vollzeit erhöhen, ein echtes</w:t>
            </w:r>
          </w:p>
        </w:tc>
      </w:tr>
      <w:tr>
        <w:trPr>
          <w:trHeight w:val="307" w:hRule="atLeast"/>
        </w:trPr>
        <w:tc>
          <w:tcPr>
            <w:tcW w:w="672" w:type="dxa"/>
          </w:tcPr>
          <w:p>
            <w:pPr>
              <w:pStyle w:val="TableParagraph"/>
              <w:ind w:left="50"/>
              <w:rPr>
                <w:sz w:val="22"/>
              </w:rPr>
            </w:pPr>
            <w:r>
              <w:rPr>
                <w:sz w:val="22"/>
              </w:rPr>
              <w:t>1868</w:t>
            </w:r>
          </w:p>
        </w:tc>
        <w:tc>
          <w:tcPr>
            <w:tcW w:w="9303" w:type="dxa"/>
          </w:tcPr>
          <w:p>
            <w:pPr>
              <w:pStyle w:val="TableParagraph"/>
              <w:rPr>
                <w:sz w:val="22"/>
              </w:rPr>
            </w:pPr>
            <w:r>
              <w:rPr>
                <w:sz w:val="22"/>
              </w:rPr>
              <w:t>Einwanderungsgesetz schaffen und die Beschäftigungssituation älterer Arbeitnehmer*innen</w:t>
            </w:r>
          </w:p>
        </w:tc>
      </w:tr>
      <w:tr>
        <w:trPr>
          <w:trHeight w:val="309" w:hRule="atLeast"/>
        </w:trPr>
        <w:tc>
          <w:tcPr>
            <w:tcW w:w="672" w:type="dxa"/>
          </w:tcPr>
          <w:p>
            <w:pPr>
              <w:pStyle w:val="TableParagraph"/>
              <w:ind w:left="50"/>
              <w:rPr>
                <w:sz w:val="22"/>
              </w:rPr>
            </w:pPr>
            <w:r>
              <w:rPr>
                <w:sz w:val="22"/>
              </w:rPr>
              <w:t>1869</w:t>
            </w:r>
          </w:p>
        </w:tc>
        <w:tc>
          <w:tcPr>
            <w:tcW w:w="9303" w:type="dxa"/>
          </w:tcPr>
          <w:p>
            <w:pPr>
              <w:pStyle w:val="TableParagraph"/>
              <w:rPr>
                <w:sz w:val="22"/>
              </w:rPr>
            </w:pPr>
            <w:r>
              <w:rPr>
                <w:sz w:val="22"/>
              </w:rPr>
              <w:t>verbessern. Um die Belastungen der Versicherten und der Arbeitgeber*innen zu begrenzen, sollen</w:t>
            </w:r>
          </w:p>
        </w:tc>
      </w:tr>
      <w:tr>
        <w:trPr>
          <w:trHeight w:val="309" w:hRule="atLeast"/>
        </w:trPr>
        <w:tc>
          <w:tcPr>
            <w:tcW w:w="672" w:type="dxa"/>
          </w:tcPr>
          <w:p>
            <w:pPr>
              <w:pStyle w:val="TableParagraph"/>
              <w:spacing w:line="240" w:lineRule="auto" w:before="1"/>
              <w:ind w:left="50"/>
              <w:rPr>
                <w:sz w:val="22"/>
              </w:rPr>
            </w:pPr>
            <w:r>
              <w:rPr>
                <w:sz w:val="22"/>
              </w:rPr>
              <w:t>1870</w:t>
            </w:r>
          </w:p>
        </w:tc>
        <w:tc>
          <w:tcPr>
            <w:tcW w:w="9303" w:type="dxa"/>
          </w:tcPr>
          <w:p>
            <w:pPr>
              <w:pStyle w:val="TableParagraph"/>
              <w:spacing w:line="240" w:lineRule="auto" w:before="1"/>
              <w:rPr>
                <w:sz w:val="22"/>
              </w:rPr>
            </w:pPr>
            <w:r>
              <w:rPr>
                <w:sz w:val="22"/>
              </w:rPr>
              <w:t>bei Bedarf die Steuerzuschüsse erhöht werden. Prekäre Beschäftigung muss überwunden werden,</w:t>
            </w:r>
          </w:p>
        </w:tc>
      </w:tr>
      <w:tr>
        <w:trPr>
          <w:trHeight w:val="307" w:hRule="atLeast"/>
        </w:trPr>
        <w:tc>
          <w:tcPr>
            <w:tcW w:w="672" w:type="dxa"/>
          </w:tcPr>
          <w:p>
            <w:pPr>
              <w:pStyle w:val="TableParagraph"/>
              <w:ind w:left="50"/>
              <w:rPr>
                <w:sz w:val="22"/>
              </w:rPr>
            </w:pPr>
            <w:r>
              <w:rPr>
                <w:sz w:val="22"/>
              </w:rPr>
              <w:t>1871</w:t>
            </w:r>
          </w:p>
        </w:tc>
        <w:tc>
          <w:tcPr>
            <w:tcW w:w="9303" w:type="dxa"/>
          </w:tcPr>
          <w:p>
            <w:pPr>
              <w:pStyle w:val="TableParagraph"/>
              <w:rPr>
                <w:sz w:val="22"/>
              </w:rPr>
            </w:pPr>
            <w:r>
              <w:rPr>
                <w:sz w:val="22"/>
              </w:rPr>
              <w:t>denn nur gute Löhne führen auch zu einer guten Rente. In einem ersten Schritt zu einer</w:t>
            </w:r>
          </w:p>
        </w:tc>
      </w:tr>
      <w:tr>
        <w:trPr>
          <w:trHeight w:val="309" w:hRule="atLeast"/>
        </w:trPr>
        <w:tc>
          <w:tcPr>
            <w:tcW w:w="672" w:type="dxa"/>
          </w:tcPr>
          <w:p>
            <w:pPr>
              <w:pStyle w:val="TableParagraph"/>
              <w:ind w:left="50"/>
              <w:rPr>
                <w:sz w:val="22"/>
              </w:rPr>
            </w:pPr>
            <w:r>
              <w:rPr>
                <w:sz w:val="22"/>
              </w:rPr>
              <w:t>1872</w:t>
            </w:r>
          </w:p>
        </w:tc>
        <w:tc>
          <w:tcPr>
            <w:tcW w:w="9303" w:type="dxa"/>
          </w:tcPr>
          <w:p>
            <w:pPr>
              <w:pStyle w:val="TableParagraph"/>
              <w:rPr>
                <w:sz w:val="22"/>
              </w:rPr>
            </w:pPr>
            <w:r>
              <w:rPr>
                <w:sz w:val="22"/>
              </w:rPr>
              <w:t>Bürgerversicherung sorgen wir dafür, dass anderweitig nicht abgesicherte Selbständige, denen sonst</w:t>
            </w:r>
          </w:p>
        </w:tc>
      </w:tr>
      <w:tr>
        <w:trPr>
          <w:trHeight w:val="309" w:hRule="atLeast"/>
        </w:trPr>
        <w:tc>
          <w:tcPr>
            <w:tcW w:w="672" w:type="dxa"/>
          </w:tcPr>
          <w:p>
            <w:pPr>
              <w:pStyle w:val="TableParagraph"/>
              <w:spacing w:line="240" w:lineRule="auto" w:before="1"/>
              <w:ind w:left="50"/>
              <w:rPr>
                <w:sz w:val="22"/>
              </w:rPr>
            </w:pPr>
            <w:r>
              <w:rPr>
                <w:sz w:val="22"/>
              </w:rPr>
              <w:t>1873</w:t>
            </w:r>
          </w:p>
        </w:tc>
        <w:tc>
          <w:tcPr>
            <w:tcW w:w="9303" w:type="dxa"/>
          </w:tcPr>
          <w:p>
            <w:pPr>
              <w:pStyle w:val="TableParagraph"/>
              <w:spacing w:line="240" w:lineRule="auto" w:before="1"/>
              <w:rPr>
                <w:sz w:val="22"/>
              </w:rPr>
            </w:pPr>
            <w:r>
              <w:rPr>
                <w:sz w:val="22"/>
              </w:rPr>
              <w:t>Altersarmut droht, und Abgeordnete in die gesetzliche Rentenversicherung aufgenommen werden.</w:t>
            </w:r>
          </w:p>
        </w:tc>
      </w:tr>
      <w:tr>
        <w:trPr>
          <w:trHeight w:val="307" w:hRule="atLeast"/>
        </w:trPr>
        <w:tc>
          <w:tcPr>
            <w:tcW w:w="672" w:type="dxa"/>
          </w:tcPr>
          <w:p>
            <w:pPr>
              <w:pStyle w:val="TableParagraph"/>
              <w:ind w:left="50"/>
              <w:rPr>
                <w:sz w:val="22"/>
              </w:rPr>
            </w:pPr>
            <w:r>
              <w:rPr>
                <w:sz w:val="22"/>
              </w:rPr>
              <w:t>1874</w:t>
            </w:r>
          </w:p>
        </w:tc>
        <w:tc>
          <w:tcPr>
            <w:tcW w:w="9303" w:type="dxa"/>
          </w:tcPr>
          <w:p>
            <w:pPr>
              <w:pStyle w:val="TableParagraph"/>
              <w:rPr>
                <w:sz w:val="22"/>
              </w:rPr>
            </w:pPr>
            <w:r>
              <w:rPr>
                <w:sz w:val="22"/>
              </w:rPr>
              <w:t>Um Altersarmut zu verhindern, werden wir die Grundrente reparieren und zu einer echten</w:t>
            </w:r>
          </w:p>
        </w:tc>
      </w:tr>
      <w:tr>
        <w:trPr>
          <w:trHeight w:val="309" w:hRule="atLeast"/>
        </w:trPr>
        <w:tc>
          <w:tcPr>
            <w:tcW w:w="672" w:type="dxa"/>
          </w:tcPr>
          <w:p>
            <w:pPr>
              <w:pStyle w:val="TableParagraph"/>
              <w:ind w:left="50"/>
              <w:rPr>
                <w:sz w:val="22"/>
              </w:rPr>
            </w:pPr>
            <w:r>
              <w:rPr>
                <w:sz w:val="22"/>
              </w:rPr>
              <w:t>1875</w:t>
            </w:r>
          </w:p>
        </w:tc>
        <w:tc>
          <w:tcPr>
            <w:tcW w:w="9303" w:type="dxa"/>
          </w:tcPr>
          <w:p>
            <w:pPr>
              <w:pStyle w:val="TableParagraph"/>
              <w:rPr>
                <w:sz w:val="22"/>
              </w:rPr>
            </w:pPr>
            <w:r>
              <w:rPr>
                <w:sz w:val="22"/>
              </w:rPr>
              <w:t>Garantierente weiterentwickeln. Grundsätzlich halten wir an der Rente mit 67 fest. Wir wollen es</w:t>
            </w:r>
          </w:p>
        </w:tc>
      </w:tr>
      <w:tr>
        <w:trPr>
          <w:trHeight w:val="470" w:hRule="atLeast"/>
        </w:trPr>
        <w:tc>
          <w:tcPr>
            <w:tcW w:w="672" w:type="dxa"/>
          </w:tcPr>
          <w:p>
            <w:pPr>
              <w:pStyle w:val="TableParagraph"/>
              <w:spacing w:line="240" w:lineRule="auto" w:before="2"/>
              <w:ind w:left="50"/>
              <w:rPr>
                <w:sz w:val="22"/>
              </w:rPr>
            </w:pPr>
            <w:r>
              <w:rPr>
                <w:sz w:val="22"/>
              </w:rPr>
              <w:t>1876</w:t>
            </w:r>
          </w:p>
        </w:tc>
        <w:tc>
          <w:tcPr>
            <w:tcW w:w="9303" w:type="dxa"/>
          </w:tcPr>
          <w:p>
            <w:pPr>
              <w:pStyle w:val="TableParagraph"/>
              <w:spacing w:line="240" w:lineRule="auto" w:before="2"/>
              <w:rPr>
                <w:sz w:val="22"/>
              </w:rPr>
            </w:pPr>
            <w:r>
              <w:rPr>
                <w:sz w:val="22"/>
              </w:rPr>
              <w:t>Menschen aber leichter machen, selbst darüber zu entscheiden, wann sie in Rente gehen wollen.</w:t>
            </w:r>
          </w:p>
        </w:tc>
      </w:tr>
      <w:tr>
        <w:trPr>
          <w:trHeight w:val="611" w:hRule="atLeast"/>
        </w:trPr>
        <w:tc>
          <w:tcPr>
            <w:tcW w:w="672" w:type="dxa"/>
          </w:tcPr>
          <w:p>
            <w:pPr>
              <w:pStyle w:val="TableParagraph"/>
              <w:spacing w:line="240" w:lineRule="auto" w:before="174"/>
              <w:ind w:left="50"/>
              <w:rPr>
                <w:sz w:val="22"/>
              </w:rPr>
            </w:pPr>
            <w:r>
              <w:rPr>
                <w:sz w:val="22"/>
              </w:rPr>
              <w:t>1877</w:t>
            </w:r>
          </w:p>
        </w:tc>
        <w:tc>
          <w:tcPr>
            <w:tcW w:w="9303" w:type="dxa"/>
          </w:tcPr>
          <w:p>
            <w:pPr>
              <w:pStyle w:val="TableParagraph"/>
              <w:spacing w:line="240" w:lineRule="auto" w:before="155"/>
              <w:rPr>
                <w:b/>
                <w:sz w:val="24"/>
              </w:rPr>
            </w:pPr>
            <w:r>
              <w:rPr>
                <w:b/>
                <w:sz w:val="24"/>
              </w:rPr>
              <w:t>Ein Bürgerfonds für die Rente</w:t>
            </w:r>
          </w:p>
        </w:tc>
      </w:tr>
      <w:tr>
        <w:trPr>
          <w:trHeight w:val="432" w:hRule="atLeast"/>
        </w:trPr>
        <w:tc>
          <w:tcPr>
            <w:tcW w:w="672" w:type="dxa"/>
          </w:tcPr>
          <w:p>
            <w:pPr>
              <w:pStyle w:val="TableParagraph"/>
              <w:spacing w:line="240" w:lineRule="auto" w:before="124"/>
              <w:ind w:left="50"/>
              <w:rPr>
                <w:sz w:val="22"/>
              </w:rPr>
            </w:pPr>
            <w:r>
              <w:rPr>
                <w:sz w:val="22"/>
              </w:rPr>
              <w:t>1878</w:t>
            </w:r>
          </w:p>
        </w:tc>
        <w:tc>
          <w:tcPr>
            <w:tcW w:w="9303" w:type="dxa"/>
          </w:tcPr>
          <w:p>
            <w:pPr>
              <w:pStyle w:val="TableParagraph"/>
              <w:spacing w:line="240" w:lineRule="auto" w:before="124"/>
              <w:rPr>
                <w:sz w:val="22"/>
              </w:rPr>
            </w:pPr>
            <w:r>
              <w:rPr>
                <w:sz w:val="22"/>
              </w:rPr>
              <w:t>Eine kapitalgedeckte Altersvorsorge kann das Umlagesystem sinnvoll ergänzen. Die Riester-Rente hat</w:t>
            </w:r>
          </w:p>
        </w:tc>
      </w:tr>
      <w:tr>
        <w:trPr>
          <w:trHeight w:val="309" w:hRule="atLeast"/>
        </w:trPr>
        <w:tc>
          <w:tcPr>
            <w:tcW w:w="672" w:type="dxa"/>
          </w:tcPr>
          <w:p>
            <w:pPr>
              <w:pStyle w:val="TableParagraph"/>
              <w:ind w:left="50"/>
              <w:rPr>
                <w:sz w:val="22"/>
              </w:rPr>
            </w:pPr>
            <w:r>
              <w:rPr>
                <w:sz w:val="22"/>
              </w:rPr>
              <w:t>1879</w:t>
            </w:r>
          </w:p>
        </w:tc>
        <w:tc>
          <w:tcPr>
            <w:tcW w:w="9303" w:type="dxa"/>
          </w:tcPr>
          <w:p>
            <w:pPr>
              <w:pStyle w:val="TableParagraph"/>
              <w:rPr>
                <w:sz w:val="22"/>
              </w:rPr>
            </w:pPr>
            <w:r>
              <w:rPr>
                <w:sz w:val="22"/>
              </w:rPr>
              <w:t>sich aber als ein völliger Fehlschlag herausgestellt. Die Produkte sind teuer und undurchschaubar und</w:t>
            </w:r>
          </w:p>
        </w:tc>
      </w:tr>
      <w:tr>
        <w:trPr>
          <w:trHeight w:val="309" w:hRule="atLeast"/>
        </w:trPr>
        <w:tc>
          <w:tcPr>
            <w:tcW w:w="672" w:type="dxa"/>
          </w:tcPr>
          <w:p>
            <w:pPr>
              <w:pStyle w:val="TableParagraph"/>
              <w:spacing w:line="240" w:lineRule="auto" w:before="2"/>
              <w:ind w:left="50"/>
              <w:rPr>
                <w:sz w:val="22"/>
              </w:rPr>
            </w:pPr>
            <w:r>
              <w:rPr>
                <w:sz w:val="22"/>
              </w:rPr>
              <w:t>1880</w:t>
            </w:r>
          </w:p>
        </w:tc>
        <w:tc>
          <w:tcPr>
            <w:tcW w:w="9303" w:type="dxa"/>
          </w:tcPr>
          <w:p>
            <w:pPr>
              <w:pStyle w:val="TableParagraph"/>
              <w:spacing w:line="240" w:lineRule="auto" w:before="2"/>
              <w:rPr>
                <w:sz w:val="22"/>
              </w:rPr>
            </w:pPr>
            <w:r>
              <w:rPr>
                <w:sz w:val="22"/>
              </w:rPr>
              <w:t>haben zum Teil eine geringere Rendite als Omas Sparstrumpf. Profitabel sind sie oft nur für die</w:t>
            </w:r>
          </w:p>
        </w:tc>
      </w:tr>
      <w:tr>
        <w:trPr>
          <w:trHeight w:val="307" w:hRule="atLeast"/>
        </w:trPr>
        <w:tc>
          <w:tcPr>
            <w:tcW w:w="672" w:type="dxa"/>
          </w:tcPr>
          <w:p>
            <w:pPr>
              <w:pStyle w:val="TableParagraph"/>
              <w:ind w:left="50"/>
              <w:rPr>
                <w:sz w:val="22"/>
              </w:rPr>
            </w:pPr>
            <w:r>
              <w:rPr>
                <w:sz w:val="22"/>
              </w:rPr>
              <w:t>1881</w:t>
            </w:r>
          </w:p>
        </w:tc>
        <w:tc>
          <w:tcPr>
            <w:tcW w:w="9303" w:type="dxa"/>
          </w:tcPr>
          <w:p>
            <w:pPr>
              <w:pStyle w:val="TableParagraph"/>
              <w:rPr>
                <w:sz w:val="22"/>
              </w:rPr>
            </w:pPr>
            <w:r>
              <w:rPr>
                <w:sz w:val="22"/>
              </w:rPr>
              <w:t>Versicherungswirtschaft oder dank der öffentlichen Förderung. Deswegen haben bei weitem nicht</w:t>
            </w:r>
          </w:p>
        </w:tc>
      </w:tr>
      <w:tr>
        <w:trPr>
          <w:trHeight w:val="309" w:hRule="atLeast"/>
        </w:trPr>
        <w:tc>
          <w:tcPr>
            <w:tcW w:w="672" w:type="dxa"/>
          </w:tcPr>
          <w:p>
            <w:pPr>
              <w:pStyle w:val="TableParagraph"/>
              <w:ind w:left="50"/>
              <w:rPr>
                <w:sz w:val="22"/>
              </w:rPr>
            </w:pPr>
            <w:r>
              <w:rPr>
                <w:sz w:val="22"/>
              </w:rPr>
              <w:t>1882</w:t>
            </w:r>
          </w:p>
        </w:tc>
        <w:tc>
          <w:tcPr>
            <w:tcW w:w="9303" w:type="dxa"/>
          </w:tcPr>
          <w:p>
            <w:pPr>
              <w:pStyle w:val="TableParagraph"/>
              <w:rPr>
                <w:sz w:val="22"/>
              </w:rPr>
            </w:pPr>
            <w:r>
              <w:rPr>
                <w:sz w:val="22"/>
              </w:rPr>
              <w:t>alle davon Gebrauch gemacht. Wir wollen die Riesterrente durch einen öffentlich verwalteten</w:t>
            </w:r>
          </w:p>
        </w:tc>
      </w:tr>
      <w:tr>
        <w:trPr>
          <w:trHeight w:val="309" w:hRule="atLeast"/>
        </w:trPr>
        <w:tc>
          <w:tcPr>
            <w:tcW w:w="672" w:type="dxa"/>
          </w:tcPr>
          <w:p>
            <w:pPr>
              <w:pStyle w:val="TableParagraph"/>
              <w:spacing w:line="240" w:lineRule="auto" w:before="1"/>
              <w:ind w:left="50"/>
              <w:rPr>
                <w:sz w:val="22"/>
              </w:rPr>
            </w:pPr>
            <w:r>
              <w:rPr>
                <w:sz w:val="22"/>
              </w:rPr>
              <w:t>1883</w:t>
            </w:r>
          </w:p>
        </w:tc>
        <w:tc>
          <w:tcPr>
            <w:tcW w:w="9303" w:type="dxa"/>
          </w:tcPr>
          <w:p>
            <w:pPr>
              <w:pStyle w:val="TableParagraph"/>
              <w:spacing w:line="240" w:lineRule="auto" w:before="1"/>
              <w:rPr>
                <w:sz w:val="22"/>
              </w:rPr>
            </w:pPr>
            <w:r>
              <w:rPr>
                <w:sz w:val="22"/>
              </w:rPr>
              <w:t>Bürgerfonds ersetzen und in diesen überführen. Durch den Bürgerfonds profitieren die Menschen am</w:t>
            </w:r>
          </w:p>
        </w:tc>
      </w:tr>
      <w:tr>
        <w:trPr>
          <w:trHeight w:val="307" w:hRule="atLeast"/>
        </w:trPr>
        <w:tc>
          <w:tcPr>
            <w:tcW w:w="672" w:type="dxa"/>
          </w:tcPr>
          <w:p>
            <w:pPr>
              <w:pStyle w:val="TableParagraph"/>
              <w:ind w:left="50"/>
              <w:rPr>
                <w:sz w:val="22"/>
              </w:rPr>
            </w:pPr>
            <w:r>
              <w:rPr>
                <w:sz w:val="22"/>
              </w:rPr>
              <w:t>1884</w:t>
            </w:r>
          </w:p>
        </w:tc>
        <w:tc>
          <w:tcPr>
            <w:tcW w:w="9303" w:type="dxa"/>
          </w:tcPr>
          <w:p>
            <w:pPr>
              <w:pStyle w:val="TableParagraph"/>
              <w:rPr>
                <w:sz w:val="22"/>
              </w:rPr>
            </w:pPr>
            <w:r>
              <w:rPr>
                <w:sz w:val="22"/>
              </w:rPr>
              <w:t>Wertezuwachs der Wirtschaft. Der Fonds kann langfristig orientiertes Eigenkapital für die Wirtschaft</w:t>
            </w:r>
          </w:p>
        </w:tc>
      </w:tr>
      <w:tr>
        <w:trPr>
          <w:trHeight w:val="264" w:hRule="atLeast"/>
        </w:trPr>
        <w:tc>
          <w:tcPr>
            <w:tcW w:w="672" w:type="dxa"/>
          </w:tcPr>
          <w:p>
            <w:pPr>
              <w:pStyle w:val="TableParagraph"/>
              <w:spacing w:line="244" w:lineRule="exact"/>
              <w:ind w:left="50"/>
              <w:rPr>
                <w:sz w:val="22"/>
              </w:rPr>
            </w:pPr>
            <w:r>
              <w:rPr>
                <w:sz w:val="22"/>
              </w:rPr>
              <w:t>1885</w:t>
            </w:r>
          </w:p>
        </w:tc>
        <w:tc>
          <w:tcPr>
            <w:tcW w:w="9303" w:type="dxa"/>
          </w:tcPr>
          <w:p>
            <w:pPr>
              <w:pStyle w:val="TableParagraph"/>
              <w:spacing w:line="244" w:lineRule="exact"/>
              <w:rPr>
                <w:sz w:val="22"/>
              </w:rPr>
            </w:pPr>
            <w:r>
              <w:rPr>
                <w:sz w:val="22"/>
              </w:rPr>
              <w:t>bereitstellen. In den Bürgerfonds zahlen alle ein, die nicht aktiv widersprechen. So wird ein Volumen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6"/>
      </w:tblGrid>
      <w:tr>
        <w:trPr>
          <w:trHeight w:val="264" w:hRule="atLeast"/>
        </w:trPr>
        <w:tc>
          <w:tcPr>
            <w:tcW w:w="672" w:type="dxa"/>
          </w:tcPr>
          <w:p>
            <w:pPr>
              <w:pStyle w:val="TableParagraph"/>
              <w:spacing w:line="225" w:lineRule="exact"/>
              <w:ind w:left="50"/>
              <w:rPr>
                <w:sz w:val="22"/>
              </w:rPr>
            </w:pPr>
            <w:r>
              <w:rPr>
                <w:sz w:val="22"/>
              </w:rPr>
              <w:t>1886</w:t>
            </w:r>
          </w:p>
        </w:tc>
        <w:tc>
          <w:tcPr>
            <w:tcW w:w="9296" w:type="dxa"/>
          </w:tcPr>
          <w:p>
            <w:pPr>
              <w:pStyle w:val="TableParagraph"/>
              <w:spacing w:line="225" w:lineRule="exact"/>
              <w:rPr>
                <w:sz w:val="22"/>
              </w:rPr>
            </w:pPr>
            <w:r>
              <w:rPr>
                <w:sz w:val="22"/>
              </w:rPr>
              <w:t>geschaffen, das die Verwaltungskosten gering hält, die Risiken breit streut und auf teure Garantien</w:t>
            </w:r>
          </w:p>
        </w:tc>
      </w:tr>
      <w:tr>
        <w:trPr>
          <w:trHeight w:val="307" w:hRule="atLeast"/>
        </w:trPr>
        <w:tc>
          <w:tcPr>
            <w:tcW w:w="672" w:type="dxa"/>
          </w:tcPr>
          <w:p>
            <w:pPr>
              <w:pStyle w:val="TableParagraph"/>
              <w:ind w:left="50"/>
              <w:rPr>
                <w:sz w:val="22"/>
              </w:rPr>
            </w:pPr>
            <w:r>
              <w:rPr>
                <w:sz w:val="22"/>
              </w:rPr>
              <w:t>1887</w:t>
            </w:r>
          </w:p>
        </w:tc>
        <w:tc>
          <w:tcPr>
            <w:tcW w:w="9296" w:type="dxa"/>
          </w:tcPr>
          <w:p>
            <w:pPr>
              <w:pStyle w:val="TableParagraph"/>
              <w:rPr>
                <w:sz w:val="22"/>
              </w:rPr>
            </w:pPr>
            <w:r>
              <w:rPr>
                <w:sz w:val="22"/>
              </w:rPr>
              <w:t>verzichten kann. Der Bürgerfonds wird politisch unabhängig verwaltet und investiert nachhaltig. Er</w:t>
            </w:r>
          </w:p>
        </w:tc>
      </w:tr>
      <w:tr>
        <w:trPr>
          <w:trHeight w:val="309" w:hRule="atLeast"/>
        </w:trPr>
        <w:tc>
          <w:tcPr>
            <w:tcW w:w="672" w:type="dxa"/>
          </w:tcPr>
          <w:p>
            <w:pPr>
              <w:pStyle w:val="TableParagraph"/>
              <w:ind w:left="50"/>
              <w:rPr>
                <w:sz w:val="22"/>
              </w:rPr>
            </w:pPr>
            <w:r>
              <w:rPr>
                <w:sz w:val="22"/>
              </w:rPr>
              <w:t>1888</w:t>
            </w:r>
          </w:p>
        </w:tc>
        <w:tc>
          <w:tcPr>
            <w:tcW w:w="9296" w:type="dxa"/>
          </w:tcPr>
          <w:p>
            <w:pPr>
              <w:pStyle w:val="TableParagraph"/>
              <w:rPr>
                <w:sz w:val="22"/>
              </w:rPr>
            </w:pPr>
            <w:r>
              <w:rPr>
                <w:sz w:val="22"/>
              </w:rPr>
              <w:t>investiert langfristig und hilft so, die Kurzfristorientierung der Märkte zu überwinden. Für</w:t>
            </w:r>
          </w:p>
        </w:tc>
      </w:tr>
      <w:tr>
        <w:trPr>
          <w:trHeight w:val="309" w:hRule="atLeast"/>
        </w:trPr>
        <w:tc>
          <w:tcPr>
            <w:tcW w:w="672" w:type="dxa"/>
          </w:tcPr>
          <w:p>
            <w:pPr>
              <w:pStyle w:val="TableParagraph"/>
              <w:spacing w:line="240" w:lineRule="auto" w:before="1"/>
              <w:ind w:left="50"/>
              <w:rPr>
                <w:sz w:val="22"/>
              </w:rPr>
            </w:pPr>
            <w:r>
              <w:rPr>
                <w:sz w:val="22"/>
              </w:rPr>
              <w:t>1889</w:t>
            </w:r>
          </w:p>
        </w:tc>
        <w:tc>
          <w:tcPr>
            <w:tcW w:w="9296" w:type="dxa"/>
          </w:tcPr>
          <w:p>
            <w:pPr>
              <w:pStyle w:val="TableParagraph"/>
              <w:spacing w:line="240" w:lineRule="auto" w:before="1"/>
              <w:rPr>
                <w:sz w:val="22"/>
              </w:rPr>
            </w:pPr>
            <w:r>
              <w:rPr>
                <w:sz w:val="22"/>
              </w:rPr>
              <w:t>Kleinsparer*innen gewährleistet er eine attraktive Rendite bei überschaubarem Risiko. Alle</w:t>
            </w:r>
          </w:p>
        </w:tc>
      </w:tr>
      <w:tr>
        <w:trPr>
          <w:trHeight w:val="307" w:hRule="atLeast"/>
        </w:trPr>
        <w:tc>
          <w:tcPr>
            <w:tcW w:w="672" w:type="dxa"/>
          </w:tcPr>
          <w:p>
            <w:pPr>
              <w:pStyle w:val="TableParagraph"/>
              <w:ind w:left="50"/>
              <w:rPr>
                <w:sz w:val="22"/>
              </w:rPr>
            </w:pPr>
            <w:r>
              <w:rPr>
                <w:sz w:val="22"/>
              </w:rPr>
              <w:t>1890</w:t>
            </w:r>
          </w:p>
        </w:tc>
        <w:tc>
          <w:tcPr>
            <w:tcW w:w="9296" w:type="dxa"/>
          </w:tcPr>
          <w:p>
            <w:pPr>
              <w:pStyle w:val="TableParagraph"/>
              <w:rPr>
                <w:sz w:val="22"/>
              </w:rPr>
            </w:pPr>
            <w:r>
              <w:rPr>
                <w:sz w:val="22"/>
              </w:rPr>
              <w:t>Arbeitgeber*innen sollen künftig eine betriebliche Altersvorsorge anbieten und können den</w:t>
            </w:r>
          </w:p>
        </w:tc>
      </w:tr>
      <w:tr>
        <w:trPr>
          <w:trHeight w:val="429" w:hRule="atLeast"/>
        </w:trPr>
        <w:tc>
          <w:tcPr>
            <w:tcW w:w="672" w:type="dxa"/>
          </w:tcPr>
          <w:p>
            <w:pPr>
              <w:pStyle w:val="TableParagraph"/>
              <w:ind w:left="50"/>
              <w:rPr>
                <w:sz w:val="22"/>
              </w:rPr>
            </w:pPr>
            <w:r>
              <w:rPr>
                <w:sz w:val="22"/>
              </w:rPr>
              <w:t>1891</w:t>
            </w:r>
          </w:p>
        </w:tc>
        <w:tc>
          <w:tcPr>
            <w:tcW w:w="9296" w:type="dxa"/>
          </w:tcPr>
          <w:p>
            <w:pPr>
              <w:pStyle w:val="TableParagraph"/>
              <w:rPr>
                <w:sz w:val="22"/>
              </w:rPr>
            </w:pPr>
            <w:r>
              <w:rPr>
                <w:sz w:val="22"/>
              </w:rPr>
              <w:t>Bürgerfonds als Standard dafür nutzen.</w:t>
            </w:r>
          </w:p>
        </w:tc>
      </w:tr>
      <w:tr>
        <w:trPr>
          <w:trHeight w:val="612" w:hRule="atLeast"/>
        </w:trPr>
        <w:tc>
          <w:tcPr>
            <w:tcW w:w="672" w:type="dxa"/>
          </w:tcPr>
          <w:p>
            <w:pPr>
              <w:pStyle w:val="TableParagraph"/>
              <w:spacing w:line="240" w:lineRule="auto" w:before="122"/>
              <w:ind w:left="50"/>
              <w:rPr>
                <w:sz w:val="22"/>
              </w:rPr>
            </w:pPr>
            <w:r>
              <w:rPr>
                <w:sz w:val="22"/>
              </w:rPr>
              <w:t>1892</w:t>
            </w:r>
          </w:p>
        </w:tc>
        <w:tc>
          <w:tcPr>
            <w:tcW w:w="9296"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5"/>
              <w:ind w:left="0"/>
              <w:rPr>
                <w:sz w:val="18"/>
              </w:rPr>
            </w:pPr>
          </w:p>
          <w:p>
            <w:pPr>
              <w:pStyle w:val="TableParagraph"/>
              <w:spacing w:line="240" w:lineRule="auto"/>
              <w:ind w:left="50"/>
              <w:rPr>
                <w:sz w:val="22"/>
              </w:rPr>
            </w:pPr>
            <w:r>
              <w:rPr>
                <w:sz w:val="22"/>
              </w:rPr>
              <w:t>1893</w:t>
            </w:r>
          </w:p>
        </w:tc>
        <w:tc>
          <w:tcPr>
            <w:tcW w:w="9296" w:type="dxa"/>
          </w:tcPr>
          <w:p>
            <w:pPr>
              <w:pStyle w:val="TableParagraph"/>
              <w:spacing w:line="240" w:lineRule="auto" w:before="167"/>
              <w:rPr>
                <w:b/>
                <w:sz w:val="28"/>
              </w:rPr>
            </w:pPr>
            <w:r>
              <w:rPr>
                <w:b/>
                <w:sz w:val="28"/>
              </w:rPr>
              <w:t>Wir geben Gesundheit und Pflege einen neuen Wert</w:t>
            </w:r>
          </w:p>
        </w:tc>
      </w:tr>
      <w:tr>
        <w:trPr>
          <w:trHeight w:val="624" w:hRule="atLeast"/>
        </w:trPr>
        <w:tc>
          <w:tcPr>
            <w:tcW w:w="672" w:type="dxa"/>
          </w:tcPr>
          <w:p>
            <w:pPr>
              <w:pStyle w:val="TableParagraph"/>
              <w:spacing w:line="240" w:lineRule="auto" w:before="186"/>
              <w:ind w:left="50"/>
              <w:rPr>
                <w:sz w:val="22"/>
              </w:rPr>
            </w:pPr>
            <w:r>
              <w:rPr>
                <w:sz w:val="22"/>
              </w:rPr>
              <w:t>1894</w:t>
            </w:r>
          </w:p>
        </w:tc>
        <w:tc>
          <w:tcPr>
            <w:tcW w:w="9296" w:type="dxa"/>
          </w:tcPr>
          <w:p>
            <w:pPr>
              <w:pStyle w:val="TableParagraph"/>
              <w:spacing w:line="240" w:lineRule="auto" w:before="167"/>
              <w:rPr>
                <w:b/>
                <w:sz w:val="24"/>
              </w:rPr>
            </w:pPr>
            <w:r>
              <w:rPr>
                <w:b/>
                <w:sz w:val="24"/>
              </w:rPr>
              <w:t>Vorsorge zum Leitprinzip</w:t>
            </w:r>
          </w:p>
        </w:tc>
      </w:tr>
      <w:tr>
        <w:trPr>
          <w:trHeight w:val="432" w:hRule="atLeast"/>
        </w:trPr>
        <w:tc>
          <w:tcPr>
            <w:tcW w:w="672" w:type="dxa"/>
          </w:tcPr>
          <w:p>
            <w:pPr>
              <w:pStyle w:val="TableParagraph"/>
              <w:spacing w:line="240" w:lineRule="auto" w:before="124"/>
              <w:ind w:left="50"/>
              <w:rPr>
                <w:sz w:val="22"/>
              </w:rPr>
            </w:pPr>
            <w:r>
              <w:rPr>
                <w:sz w:val="22"/>
              </w:rPr>
              <w:t>1895</w:t>
            </w:r>
          </w:p>
        </w:tc>
        <w:tc>
          <w:tcPr>
            <w:tcW w:w="9296" w:type="dxa"/>
          </w:tcPr>
          <w:p>
            <w:pPr>
              <w:pStyle w:val="TableParagraph"/>
              <w:spacing w:line="240" w:lineRule="auto" w:before="124"/>
              <w:rPr>
                <w:sz w:val="22"/>
              </w:rPr>
            </w:pPr>
            <w:r>
              <w:rPr>
                <w:sz w:val="22"/>
              </w:rPr>
              <w:t>Wir wollen den Zugang zu guter Gesundheitsversorgung sicherstellen – aber gute Gesundheitspolitik</w:t>
            </w:r>
          </w:p>
        </w:tc>
      </w:tr>
      <w:tr>
        <w:trPr>
          <w:trHeight w:val="309" w:hRule="atLeast"/>
        </w:trPr>
        <w:tc>
          <w:tcPr>
            <w:tcW w:w="672" w:type="dxa"/>
          </w:tcPr>
          <w:p>
            <w:pPr>
              <w:pStyle w:val="TableParagraph"/>
              <w:ind w:left="50"/>
              <w:rPr>
                <w:sz w:val="22"/>
              </w:rPr>
            </w:pPr>
            <w:r>
              <w:rPr>
                <w:sz w:val="22"/>
              </w:rPr>
              <w:t>1896</w:t>
            </w:r>
          </w:p>
        </w:tc>
        <w:tc>
          <w:tcPr>
            <w:tcW w:w="9296" w:type="dxa"/>
          </w:tcPr>
          <w:p>
            <w:pPr>
              <w:pStyle w:val="TableParagraph"/>
              <w:rPr>
                <w:sz w:val="22"/>
              </w:rPr>
            </w:pPr>
            <w:r>
              <w:rPr>
                <w:sz w:val="22"/>
              </w:rPr>
              <w:t>setzt schon vorher an. Wer in der Fleischindustrie unter prekären Bedingungen arbeitet, in einer</w:t>
            </w:r>
          </w:p>
        </w:tc>
      </w:tr>
      <w:tr>
        <w:trPr>
          <w:trHeight w:val="309" w:hRule="atLeast"/>
        </w:trPr>
        <w:tc>
          <w:tcPr>
            <w:tcW w:w="672" w:type="dxa"/>
          </w:tcPr>
          <w:p>
            <w:pPr>
              <w:pStyle w:val="TableParagraph"/>
              <w:spacing w:line="240" w:lineRule="auto" w:before="1"/>
              <w:ind w:left="50"/>
              <w:rPr>
                <w:sz w:val="22"/>
              </w:rPr>
            </w:pPr>
            <w:r>
              <w:rPr>
                <w:sz w:val="22"/>
              </w:rPr>
              <w:t>1897</w:t>
            </w:r>
          </w:p>
        </w:tc>
        <w:tc>
          <w:tcPr>
            <w:tcW w:w="9296" w:type="dxa"/>
          </w:tcPr>
          <w:p>
            <w:pPr>
              <w:pStyle w:val="TableParagraph"/>
              <w:spacing w:line="240" w:lineRule="auto" w:before="1"/>
              <w:rPr>
                <w:sz w:val="22"/>
              </w:rPr>
            </w:pPr>
            <w:r>
              <w:rPr>
                <w:sz w:val="22"/>
              </w:rPr>
              <w:t>schimmeligen Wohnung oder an der vielbefahrenen Straße wohnt oder mit Hartz IV in Armut lebt,</w:t>
            </w:r>
          </w:p>
        </w:tc>
      </w:tr>
      <w:tr>
        <w:trPr>
          <w:trHeight w:val="307" w:hRule="atLeast"/>
        </w:trPr>
        <w:tc>
          <w:tcPr>
            <w:tcW w:w="672" w:type="dxa"/>
          </w:tcPr>
          <w:p>
            <w:pPr>
              <w:pStyle w:val="TableParagraph"/>
              <w:ind w:left="50"/>
              <w:rPr>
                <w:sz w:val="22"/>
              </w:rPr>
            </w:pPr>
            <w:r>
              <w:rPr>
                <w:sz w:val="22"/>
              </w:rPr>
              <w:t>1898</w:t>
            </w:r>
          </w:p>
        </w:tc>
        <w:tc>
          <w:tcPr>
            <w:tcW w:w="9296" w:type="dxa"/>
          </w:tcPr>
          <w:p>
            <w:pPr>
              <w:pStyle w:val="TableParagraph"/>
              <w:rPr>
                <w:sz w:val="22"/>
              </w:rPr>
            </w:pPr>
            <w:r>
              <w:rPr>
                <w:sz w:val="22"/>
              </w:rPr>
              <w:t>kann seine Gesundheit nur schwer schützen, hat eine höhere Wahrscheinlichkeit zu erkranken und</w:t>
            </w:r>
          </w:p>
        </w:tc>
      </w:tr>
      <w:tr>
        <w:trPr>
          <w:trHeight w:val="309" w:hRule="atLeast"/>
        </w:trPr>
        <w:tc>
          <w:tcPr>
            <w:tcW w:w="672" w:type="dxa"/>
          </w:tcPr>
          <w:p>
            <w:pPr>
              <w:pStyle w:val="TableParagraph"/>
              <w:ind w:left="50"/>
              <w:rPr>
                <w:sz w:val="22"/>
              </w:rPr>
            </w:pPr>
            <w:r>
              <w:rPr>
                <w:sz w:val="22"/>
              </w:rPr>
              <w:t>1899</w:t>
            </w:r>
          </w:p>
        </w:tc>
        <w:tc>
          <w:tcPr>
            <w:tcW w:w="9296" w:type="dxa"/>
          </w:tcPr>
          <w:p>
            <w:pPr>
              <w:pStyle w:val="TableParagraph"/>
              <w:rPr>
                <w:sz w:val="22"/>
              </w:rPr>
            </w:pPr>
            <w:r>
              <w:rPr>
                <w:sz w:val="22"/>
              </w:rPr>
              <w:t>oft einen schlechteren Zugang zur Gesundheitsversorgung. Für eine gesunde Gesellschaft braucht es</w:t>
            </w:r>
          </w:p>
        </w:tc>
      </w:tr>
      <w:tr>
        <w:trPr>
          <w:trHeight w:val="309" w:hRule="atLeast"/>
        </w:trPr>
        <w:tc>
          <w:tcPr>
            <w:tcW w:w="672" w:type="dxa"/>
          </w:tcPr>
          <w:p>
            <w:pPr>
              <w:pStyle w:val="TableParagraph"/>
              <w:spacing w:line="240" w:lineRule="auto" w:before="1"/>
              <w:ind w:left="50"/>
              <w:rPr>
                <w:sz w:val="22"/>
              </w:rPr>
            </w:pPr>
            <w:r>
              <w:rPr>
                <w:sz w:val="22"/>
              </w:rPr>
              <w:t>1900</w:t>
            </w:r>
          </w:p>
        </w:tc>
        <w:tc>
          <w:tcPr>
            <w:tcW w:w="9296" w:type="dxa"/>
          </w:tcPr>
          <w:p>
            <w:pPr>
              <w:pStyle w:val="TableParagraph"/>
              <w:spacing w:line="240" w:lineRule="auto" w:before="1"/>
              <w:rPr>
                <w:sz w:val="22"/>
              </w:rPr>
            </w:pPr>
            <w:r>
              <w:rPr>
                <w:sz w:val="22"/>
              </w:rPr>
              <w:t>eine Politik, die vorsorgt, die die Ursachen von Krankheiten bekämpft und vorausschauend handelt.</w:t>
            </w:r>
          </w:p>
        </w:tc>
      </w:tr>
      <w:tr>
        <w:trPr>
          <w:trHeight w:val="307" w:hRule="atLeast"/>
        </w:trPr>
        <w:tc>
          <w:tcPr>
            <w:tcW w:w="672" w:type="dxa"/>
          </w:tcPr>
          <w:p>
            <w:pPr>
              <w:pStyle w:val="TableParagraph"/>
              <w:ind w:left="50"/>
              <w:rPr>
                <w:sz w:val="22"/>
              </w:rPr>
            </w:pPr>
            <w:r>
              <w:rPr>
                <w:sz w:val="22"/>
              </w:rPr>
              <w:t>1901</w:t>
            </w:r>
          </w:p>
        </w:tc>
        <w:tc>
          <w:tcPr>
            <w:tcW w:w="9296" w:type="dxa"/>
          </w:tcPr>
          <w:p>
            <w:pPr>
              <w:pStyle w:val="TableParagraph"/>
              <w:rPr>
                <w:sz w:val="22"/>
              </w:rPr>
            </w:pPr>
            <w:r>
              <w:rPr>
                <w:sz w:val="22"/>
              </w:rPr>
              <w:t>Statt nur auf die nächste Krise zu reagieren sollen in Zukunft durch gemeinsame Gesundheitsziele</w:t>
            </w:r>
          </w:p>
        </w:tc>
      </w:tr>
      <w:tr>
        <w:trPr>
          <w:trHeight w:val="309" w:hRule="atLeast"/>
        </w:trPr>
        <w:tc>
          <w:tcPr>
            <w:tcW w:w="672" w:type="dxa"/>
          </w:tcPr>
          <w:p>
            <w:pPr>
              <w:pStyle w:val="TableParagraph"/>
              <w:ind w:left="50"/>
              <w:rPr>
                <w:sz w:val="22"/>
              </w:rPr>
            </w:pPr>
            <w:r>
              <w:rPr>
                <w:sz w:val="22"/>
              </w:rPr>
              <w:t>1902</w:t>
            </w:r>
          </w:p>
        </w:tc>
        <w:tc>
          <w:tcPr>
            <w:tcW w:w="9296" w:type="dxa"/>
          </w:tcPr>
          <w:p>
            <w:pPr>
              <w:pStyle w:val="TableParagraph"/>
              <w:rPr>
                <w:sz w:val="22"/>
              </w:rPr>
            </w:pPr>
            <w:r>
              <w:rPr>
                <w:sz w:val="22"/>
              </w:rPr>
              <w:t>und eine Ausweitung der Gesundheitsberichterstattung Krankheitsursachen und der Stand der</w:t>
            </w:r>
          </w:p>
        </w:tc>
      </w:tr>
      <w:tr>
        <w:trPr>
          <w:trHeight w:val="309" w:hRule="atLeast"/>
        </w:trPr>
        <w:tc>
          <w:tcPr>
            <w:tcW w:w="672" w:type="dxa"/>
          </w:tcPr>
          <w:p>
            <w:pPr>
              <w:pStyle w:val="TableParagraph"/>
              <w:spacing w:line="240" w:lineRule="auto" w:before="1"/>
              <w:ind w:left="50"/>
              <w:rPr>
                <w:sz w:val="22"/>
              </w:rPr>
            </w:pPr>
            <w:r>
              <w:rPr>
                <w:sz w:val="22"/>
              </w:rPr>
              <w:t>1903</w:t>
            </w:r>
          </w:p>
        </w:tc>
        <w:tc>
          <w:tcPr>
            <w:tcW w:w="9296" w:type="dxa"/>
          </w:tcPr>
          <w:p>
            <w:pPr>
              <w:pStyle w:val="TableParagraph"/>
              <w:spacing w:line="240" w:lineRule="auto" w:before="1"/>
              <w:rPr>
                <w:sz w:val="22"/>
              </w:rPr>
            </w:pPr>
            <w:r>
              <w:rPr>
                <w:sz w:val="22"/>
              </w:rPr>
              <w:t>gesundheitlichen Versorgung in den Blick genommen werden. Prävention, Gesundheitsförderung</w:t>
            </w:r>
          </w:p>
        </w:tc>
      </w:tr>
      <w:tr>
        <w:trPr>
          <w:trHeight w:val="307" w:hRule="atLeast"/>
        </w:trPr>
        <w:tc>
          <w:tcPr>
            <w:tcW w:w="672" w:type="dxa"/>
          </w:tcPr>
          <w:p>
            <w:pPr>
              <w:pStyle w:val="TableParagraph"/>
              <w:ind w:left="50"/>
              <w:rPr>
                <w:sz w:val="22"/>
              </w:rPr>
            </w:pPr>
            <w:r>
              <w:rPr>
                <w:sz w:val="22"/>
              </w:rPr>
              <w:t>1904</w:t>
            </w:r>
          </w:p>
        </w:tc>
        <w:tc>
          <w:tcPr>
            <w:tcW w:w="9296" w:type="dxa"/>
          </w:tcPr>
          <w:p>
            <w:pPr>
              <w:pStyle w:val="TableParagraph"/>
              <w:rPr>
                <w:sz w:val="22"/>
              </w:rPr>
            </w:pPr>
            <w:r>
              <w:rPr>
                <w:sz w:val="22"/>
              </w:rPr>
              <w:t>und gesundheitliche Versorgung wollen wir grundsätzlich als Querschnittsaufgabe in allen</w:t>
            </w:r>
          </w:p>
        </w:tc>
      </w:tr>
      <w:tr>
        <w:trPr>
          <w:trHeight w:val="309" w:hRule="atLeast"/>
        </w:trPr>
        <w:tc>
          <w:tcPr>
            <w:tcW w:w="672" w:type="dxa"/>
          </w:tcPr>
          <w:p>
            <w:pPr>
              <w:pStyle w:val="TableParagraph"/>
              <w:ind w:left="50"/>
              <w:rPr>
                <w:sz w:val="22"/>
              </w:rPr>
            </w:pPr>
            <w:r>
              <w:rPr>
                <w:sz w:val="22"/>
              </w:rPr>
              <w:t>1905</w:t>
            </w:r>
          </w:p>
        </w:tc>
        <w:tc>
          <w:tcPr>
            <w:tcW w:w="9296" w:type="dxa"/>
          </w:tcPr>
          <w:p>
            <w:pPr>
              <w:pStyle w:val="TableParagraph"/>
              <w:rPr>
                <w:sz w:val="22"/>
              </w:rPr>
            </w:pPr>
            <w:r>
              <w:rPr>
                <w:sz w:val="22"/>
              </w:rPr>
              <w:t>Politikbereichen verfolgen. Um uns gegen klimawandelbedingte Hitzewellen zu wappnen, werden wir</w:t>
            </w:r>
          </w:p>
        </w:tc>
      </w:tr>
      <w:tr>
        <w:trPr>
          <w:trHeight w:val="470" w:hRule="atLeast"/>
        </w:trPr>
        <w:tc>
          <w:tcPr>
            <w:tcW w:w="672" w:type="dxa"/>
          </w:tcPr>
          <w:p>
            <w:pPr>
              <w:pStyle w:val="TableParagraph"/>
              <w:spacing w:line="240" w:lineRule="auto" w:before="1"/>
              <w:ind w:left="50"/>
              <w:rPr>
                <w:sz w:val="22"/>
              </w:rPr>
            </w:pPr>
            <w:r>
              <w:rPr>
                <w:sz w:val="22"/>
              </w:rPr>
              <w:t>1906</w:t>
            </w:r>
          </w:p>
        </w:tc>
        <w:tc>
          <w:tcPr>
            <w:tcW w:w="9296" w:type="dxa"/>
          </w:tcPr>
          <w:p>
            <w:pPr>
              <w:pStyle w:val="TableParagraph"/>
              <w:spacing w:line="240" w:lineRule="auto" w:before="1"/>
              <w:rPr>
                <w:sz w:val="22"/>
              </w:rPr>
            </w:pPr>
            <w:r>
              <w:rPr>
                <w:sz w:val="22"/>
              </w:rPr>
              <w:t>einen Sonderfonds zur Umsetzung von Hitzeaktionsplänen etablieren.</w:t>
            </w:r>
          </w:p>
        </w:tc>
      </w:tr>
      <w:tr>
        <w:trPr>
          <w:trHeight w:val="612" w:hRule="atLeast"/>
        </w:trPr>
        <w:tc>
          <w:tcPr>
            <w:tcW w:w="672" w:type="dxa"/>
          </w:tcPr>
          <w:p>
            <w:pPr>
              <w:pStyle w:val="TableParagraph"/>
              <w:spacing w:line="240" w:lineRule="auto" w:before="174"/>
              <w:ind w:left="50"/>
              <w:rPr>
                <w:sz w:val="22"/>
              </w:rPr>
            </w:pPr>
            <w:r>
              <w:rPr>
                <w:sz w:val="22"/>
              </w:rPr>
              <w:t>1907</w:t>
            </w:r>
          </w:p>
        </w:tc>
        <w:tc>
          <w:tcPr>
            <w:tcW w:w="9296" w:type="dxa"/>
          </w:tcPr>
          <w:p>
            <w:pPr>
              <w:pStyle w:val="TableParagraph"/>
              <w:spacing w:line="240" w:lineRule="auto" w:before="155"/>
              <w:rPr>
                <w:b/>
                <w:sz w:val="24"/>
              </w:rPr>
            </w:pPr>
            <w:r>
              <w:rPr>
                <w:b/>
                <w:sz w:val="24"/>
              </w:rPr>
              <w:t>Für Pandemien gewappnet sein</w:t>
            </w:r>
          </w:p>
        </w:tc>
      </w:tr>
      <w:tr>
        <w:trPr>
          <w:trHeight w:val="432" w:hRule="atLeast"/>
        </w:trPr>
        <w:tc>
          <w:tcPr>
            <w:tcW w:w="672" w:type="dxa"/>
          </w:tcPr>
          <w:p>
            <w:pPr>
              <w:pStyle w:val="TableParagraph"/>
              <w:spacing w:line="240" w:lineRule="auto" w:before="124"/>
              <w:ind w:left="50"/>
              <w:rPr>
                <w:sz w:val="22"/>
              </w:rPr>
            </w:pPr>
            <w:r>
              <w:rPr>
                <w:sz w:val="22"/>
              </w:rPr>
              <w:t>1908</w:t>
            </w:r>
          </w:p>
        </w:tc>
        <w:tc>
          <w:tcPr>
            <w:tcW w:w="9296" w:type="dxa"/>
          </w:tcPr>
          <w:p>
            <w:pPr>
              <w:pStyle w:val="TableParagraph"/>
              <w:spacing w:line="240" w:lineRule="auto" w:before="124"/>
              <w:rPr>
                <w:sz w:val="22"/>
              </w:rPr>
            </w:pPr>
            <w:r>
              <w:rPr>
                <w:sz w:val="22"/>
              </w:rPr>
              <w:t>Die Corona-Krise hat gezeigt, dass unser Gesundheitssystem für künftige Pandemien besser</w:t>
            </w:r>
          </w:p>
        </w:tc>
      </w:tr>
      <w:tr>
        <w:trPr>
          <w:trHeight w:val="309" w:hRule="atLeast"/>
        </w:trPr>
        <w:tc>
          <w:tcPr>
            <w:tcW w:w="672" w:type="dxa"/>
          </w:tcPr>
          <w:p>
            <w:pPr>
              <w:pStyle w:val="TableParagraph"/>
              <w:ind w:left="50"/>
              <w:rPr>
                <w:sz w:val="22"/>
              </w:rPr>
            </w:pPr>
            <w:r>
              <w:rPr>
                <w:sz w:val="22"/>
              </w:rPr>
              <w:t>1909</w:t>
            </w:r>
          </w:p>
        </w:tc>
        <w:tc>
          <w:tcPr>
            <w:tcW w:w="9296" w:type="dxa"/>
          </w:tcPr>
          <w:p>
            <w:pPr>
              <w:pStyle w:val="TableParagraph"/>
              <w:rPr>
                <w:sz w:val="22"/>
              </w:rPr>
            </w:pPr>
            <w:r>
              <w:rPr>
                <w:sz w:val="22"/>
              </w:rPr>
              <w:t>gewappnet sein muss. Spätestens jetzt ist der Moment, die Krankenhaus- und Notfallversorgung zu</w:t>
            </w:r>
          </w:p>
        </w:tc>
      </w:tr>
      <w:tr>
        <w:trPr>
          <w:trHeight w:val="309" w:hRule="atLeast"/>
        </w:trPr>
        <w:tc>
          <w:tcPr>
            <w:tcW w:w="672" w:type="dxa"/>
          </w:tcPr>
          <w:p>
            <w:pPr>
              <w:pStyle w:val="TableParagraph"/>
              <w:spacing w:line="240" w:lineRule="auto" w:before="1"/>
              <w:ind w:left="50"/>
              <w:rPr>
                <w:sz w:val="22"/>
              </w:rPr>
            </w:pPr>
            <w:r>
              <w:rPr>
                <w:sz w:val="22"/>
              </w:rPr>
              <w:t>1910</w:t>
            </w:r>
          </w:p>
        </w:tc>
        <w:tc>
          <w:tcPr>
            <w:tcW w:w="9296" w:type="dxa"/>
          </w:tcPr>
          <w:p>
            <w:pPr>
              <w:pStyle w:val="TableParagraph"/>
              <w:spacing w:line="240" w:lineRule="auto" w:before="1"/>
              <w:rPr>
                <w:sz w:val="22"/>
              </w:rPr>
            </w:pPr>
            <w:r>
              <w:rPr>
                <w:sz w:val="22"/>
              </w:rPr>
              <w:t>reformieren, und die Digitalisierung, insbesondere in den Gesundheitsämtern, beherzt</w:t>
            </w:r>
          </w:p>
        </w:tc>
      </w:tr>
      <w:tr>
        <w:trPr>
          <w:trHeight w:val="307" w:hRule="atLeast"/>
        </w:trPr>
        <w:tc>
          <w:tcPr>
            <w:tcW w:w="672" w:type="dxa"/>
          </w:tcPr>
          <w:p>
            <w:pPr>
              <w:pStyle w:val="TableParagraph"/>
              <w:ind w:left="50"/>
              <w:rPr>
                <w:sz w:val="22"/>
              </w:rPr>
            </w:pPr>
            <w:r>
              <w:rPr>
                <w:sz w:val="22"/>
              </w:rPr>
              <w:t>1911</w:t>
            </w:r>
          </w:p>
        </w:tc>
        <w:tc>
          <w:tcPr>
            <w:tcW w:w="9296" w:type="dxa"/>
          </w:tcPr>
          <w:p>
            <w:pPr>
              <w:pStyle w:val="TableParagraph"/>
              <w:rPr>
                <w:sz w:val="22"/>
              </w:rPr>
            </w:pPr>
            <w:r>
              <w:rPr>
                <w:sz w:val="22"/>
              </w:rPr>
              <w:t>voranzutreiben. Um Pandemien zukünftig effektiv und nachvollziehbar zu bekämpfen, sollen Stufen</w:t>
            </w:r>
          </w:p>
        </w:tc>
      </w:tr>
      <w:tr>
        <w:trPr>
          <w:trHeight w:val="309" w:hRule="atLeast"/>
        </w:trPr>
        <w:tc>
          <w:tcPr>
            <w:tcW w:w="672" w:type="dxa"/>
          </w:tcPr>
          <w:p>
            <w:pPr>
              <w:pStyle w:val="TableParagraph"/>
              <w:ind w:left="50"/>
              <w:rPr>
                <w:sz w:val="22"/>
              </w:rPr>
            </w:pPr>
            <w:r>
              <w:rPr>
                <w:sz w:val="22"/>
              </w:rPr>
              <w:t>1912</w:t>
            </w:r>
          </w:p>
        </w:tc>
        <w:tc>
          <w:tcPr>
            <w:tcW w:w="9296" w:type="dxa"/>
          </w:tcPr>
          <w:p>
            <w:pPr>
              <w:pStyle w:val="TableParagraph"/>
              <w:rPr>
                <w:sz w:val="22"/>
              </w:rPr>
            </w:pPr>
            <w:r>
              <w:rPr>
                <w:sz w:val="22"/>
              </w:rPr>
              <w:t>zur Eindämmung von Pandemien im Infektionsschutzgesetz definiert, Pandemieschutzpläne</w:t>
            </w:r>
          </w:p>
        </w:tc>
      </w:tr>
      <w:tr>
        <w:trPr>
          <w:trHeight w:val="309" w:hRule="atLeast"/>
        </w:trPr>
        <w:tc>
          <w:tcPr>
            <w:tcW w:w="672" w:type="dxa"/>
          </w:tcPr>
          <w:p>
            <w:pPr>
              <w:pStyle w:val="TableParagraph"/>
              <w:spacing w:line="240" w:lineRule="auto" w:before="2"/>
              <w:ind w:left="50"/>
              <w:rPr>
                <w:sz w:val="22"/>
              </w:rPr>
            </w:pPr>
            <w:r>
              <w:rPr>
                <w:sz w:val="22"/>
              </w:rPr>
              <w:t>1913</w:t>
            </w:r>
          </w:p>
        </w:tc>
        <w:tc>
          <w:tcPr>
            <w:tcW w:w="9296" w:type="dxa"/>
          </w:tcPr>
          <w:p>
            <w:pPr>
              <w:pStyle w:val="TableParagraph"/>
              <w:spacing w:line="240" w:lineRule="auto" w:before="2"/>
              <w:rPr>
                <w:sz w:val="22"/>
              </w:rPr>
            </w:pPr>
            <w:r>
              <w:rPr>
                <w:sz w:val="22"/>
              </w:rPr>
              <w:t>aktualisiert und ein unabhängiger und interdisziplinärer Pandemierat eingerichtet werden. Wir</w:t>
            </w:r>
          </w:p>
        </w:tc>
      </w:tr>
      <w:tr>
        <w:trPr>
          <w:trHeight w:val="307" w:hRule="atLeast"/>
        </w:trPr>
        <w:tc>
          <w:tcPr>
            <w:tcW w:w="672" w:type="dxa"/>
          </w:tcPr>
          <w:p>
            <w:pPr>
              <w:pStyle w:val="TableParagraph"/>
              <w:ind w:left="50"/>
              <w:rPr>
                <w:sz w:val="22"/>
              </w:rPr>
            </w:pPr>
            <w:r>
              <w:rPr>
                <w:sz w:val="22"/>
              </w:rPr>
              <w:t>1914</w:t>
            </w:r>
          </w:p>
        </w:tc>
        <w:tc>
          <w:tcPr>
            <w:tcW w:w="9296" w:type="dxa"/>
          </w:tcPr>
          <w:p>
            <w:pPr>
              <w:pStyle w:val="TableParagraph"/>
              <w:rPr>
                <w:sz w:val="22"/>
              </w:rPr>
            </w:pPr>
            <w:r>
              <w:rPr>
                <w:sz w:val="22"/>
              </w:rPr>
              <w:t>investieren in Gesundheitsforschung, zum Beispiel bei Medikamenten oder der Entwicklung neuer</w:t>
            </w:r>
          </w:p>
        </w:tc>
      </w:tr>
      <w:tr>
        <w:trPr>
          <w:trHeight w:val="309" w:hRule="atLeast"/>
        </w:trPr>
        <w:tc>
          <w:tcPr>
            <w:tcW w:w="672" w:type="dxa"/>
          </w:tcPr>
          <w:p>
            <w:pPr>
              <w:pStyle w:val="TableParagraph"/>
              <w:ind w:left="50"/>
              <w:rPr>
                <w:sz w:val="22"/>
              </w:rPr>
            </w:pPr>
            <w:r>
              <w:rPr>
                <w:sz w:val="22"/>
              </w:rPr>
              <w:t>1915</w:t>
            </w:r>
          </w:p>
        </w:tc>
        <w:tc>
          <w:tcPr>
            <w:tcW w:w="9296" w:type="dxa"/>
          </w:tcPr>
          <w:p>
            <w:pPr>
              <w:pStyle w:val="TableParagraph"/>
              <w:rPr>
                <w:sz w:val="22"/>
              </w:rPr>
            </w:pPr>
            <w:r>
              <w:rPr>
                <w:sz w:val="22"/>
              </w:rPr>
              <w:t>Testverfahren. Auch die Produktion von Medikamenten und Medizinprodukten soll – in</w:t>
            </w:r>
          </w:p>
        </w:tc>
      </w:tr>
      <w:tr>
        <w:trPr>
          <w:trHeight w:val="309" w:hRule="atLeast"/>
        </w:trPr>
        <w:tc>
          <w:tcPr>
            <w:tcW w:w="672" w:type="dxa"/>
          </w:tcPr>
          <w:p>
            <w:pPr>
              <w:pStyle w:val="TableParagraph"/>
              <w:spacing w:line="240" w:lineRule="auto" w:before="1"/>
              <w:ind w:left="50"/>
              <w:rPr>
                <w:sz w:val="22"/>
              </w:rPr>
            </w:pPr>
            <w:r>
              <w:rPr>
                <w:sz w:val="22"/>
              </w:rPr>
              <w:t>1916</w:t>
            </w:r>
          </w:p>
        </w:tc>
        <w:tc>
          <w:tcPr>
            <w:tcW w:w="9296" w:type="dxa"/>
          </w:tcPr>
          <w:p>
            <w:pPr>
              <w:pStyle w:val="TableParagraph"/>
              <w:spacing w:line="240" w:lineRule="auto" w:before="1"/>
              <w:rPr>
                <w:sz w:val="22"/>
              </w:rPr>
            </w:pPr>
            <w:r>
              <w:rPr>
                <w:sz w:val="22"/>
              </w:rPr>
              <w:t>europäischer Kooperation – vorangetrieben werden, die Versorgung zum Beispiel mit</w:t>
            </w:r>
          </w:p>
        </w:tc>
      </w:tr>
      <w:tr>
        <w:trPr>
          <w:trHeight w:val="307" w:hRule="atLeast"/>
        </w:trPr>
        <w:tc>
          <w:tcPr>
            <w:tcW w:w="672" w:type="dxa"/>
          </w:tcPr>
          <w:p>
            <w:pPr>
              <w:pStyle w:val="TableParagraph"/>
              <w:ind w:left="50"/>
              <w:rPr>
                <w:sz w:val="22"/>
              </w:rPr>
            </w:pPr>
            <w:r>
              <w:rPr>
                <w:sz w:val="22"/>
              </w:rPr>
              <w:t>1917</w:t>
            </w:r>
          </w:p>
        </w:tc>
        <w:tc>
          <w:tcPr>
            <w:tcW w:w="9296" w:type="dxa"/>
          </w:tcPr>
          <w:p>
            <w:pPr>
              <w:pStyle w:val="TableParagraph"/>
              <w:rPr>
                <w:sz w:val="22"/>
              </w:rPr>
            </w:pPr>
            <w:r>
              <w:rPr>
                <w:sz w:val="22"/>
              </w:rPr>
              <w:t>Atemschutzmasken durch eigene Produktionsstandorte sichergestellt werden. Auf europäischer</w:t>
            </w:r>
          </w:p>
        </w:tc>
      </w:tr>
      <w:tr>
        <w:trPr>
          <w:trHeight w:val="263" w:hRule="atLeast"/>
        </w:trPr>
        <w:tc>
          <w:tcPr>
            <w:tcW w:w="672" w:type="dxa"/>
          </w:tcPr>
          <w:p>
            <w:pPr>
              <w:pStyle w:val="TableParagraph"/>
              <w:spacing w:line="244" w:lineRule="exact"/>
              <w:ind w:left="50"/>
              <w:rPr>
                <w:sz w:val="22"/>
              </w:rPr>
            </w:pPr>
            <w:r>
              <w:rPr>
                <w:sz w:val="22"/>
              </w:rPr>
              <w:t>1918</w:t>
            </w:r>
          </w:p>
        </w:tc>
        <w:tc>
          <w:tcPr>
            <w:tcW w:w="9296" w:type="dxa"/>
          </w:tcPr>
          <w:p>
            <w:pPr>
              <w:pStyle w:val="TableParagraph"/>
              <w:spacing w:line="244" w:lineRule="exact"/>
              <w:rPr>
                <w:sz w:val="22"/>
              </w:rPr>
            </w:pPr>
            <w:r>
              <w:rPr>
                <w:sz w:val="22"/>
              </w:rPr>
              <w:t>Ebene braucht es mehr gemeinsame Strategie und Koordinierung, etwa durch die gemeinsame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0"/>
      </w:tblGrid>
      <w:tr>
        <w:trPr>
          <w:trHeight w:val="264" w:hRule="atLeast"/>
        </w:trPr>
        <w:tc>
          <w:tcPr>
            <w:tcW w:w="672" w:type="dxa"/>
          </w:tcPr>
          <w:p>
            <w:pPr>
              <w:pStyle w:val="TableParagraph"/>
              <w:spacing w:line="225" w:lineRule="exact"/>
              <w:ind w:left="50"/>
              <w:rPr>
                <w:sz w:val="22"/>
              </w:rPr>
            </w:pPr>
            <w:r>
              <w:rPr>
                <w:sz w:val="22"/>
              </w:rPr>
              <w:t>1919</w:t>
            </w:r>
          </w:p>
        </w:tc>
        <w:tc>
          <w:tcPr>
            <w:tcW w:w="9280" w:type="dxa"/>
          </w:tcPr>
          <w:p>
            <w:pPr>
              <w:pStyle w:val="TableParagraph"/>
              <w:spacing w:line="225" w:lineRule="exact"/>
              <w:rPr>
                <w:sz w:val="22"/>
              </w:rPr>
            </w:pPr>
            <w:r>
              <w:rPr>
                <w:sz w:val="22"/>
              </w:rPr>
              <w:t>Planung und Nutzung medizinischer Notfallkapazitäten oder durch ein europäisches</w:t>
            </w:r>
          </w:p>
        </w:tc>
      </w:tr>
      <w:tr>
        <w:trPr>
          <w:trHeight w:val="307" w:hRule="atLeast"/>
        </w:trPr>
        <w:tc>
          <w:tcPr>
            <w:tcW w:w="672" w:type="dxa"/>
          </w:tcPr>
          <w:p>
            <w:pPr>
              <w:pStyle w:val="TableParagraph"/>
              <w:ind w:left="50"/>
              <w:rPr>
                <w:sz w:val="22"/>
              </w:rPr>
            </w:pPr>
            <w:r>
              <w:rPr>
                <w:sz w:val="22"/>
              </w:rPr>
              <w:t>1920</w:t>
            </w:r>
          </w:p>
        </w:tc>
        <w:tc>
          <w:tcPr>
            <w:tcW w:w="9280" w:type="dxa"/>
          </w:tcPr>
          <w:p>
            <w:pPr>
              <w:pStyle w:val="TableParagraph"/>
              <w:rPr>
                <w:sz w:val="22"/>
              </w:rPr>
            </w:pPr>
            <w:r>
              <w:rPr>
                <w:sz w:val="22"/>
              </w:rPr>
              <w:t>Frühwarnsystem. Daher setzen wir uns für den zügigen Aufbau von HERA ein, einer europäischen</w:t>
            </w:r>
          </w:p>
        </w:tc>
      </w:tr>
      <w:tr>
        <w:trPr>
          <w:trHeight w:val="309" w:hRule="atLeast"/>
        </w:trPr>
        <w:tc>
          <w:tcPr>
            <w:tcW w:w="672" w:type="dxa"/>
          </w:tcPr>
          <w:p>
            <w:pPr>
              <w:pStyle w:val="TableParagraph"/>
              <w:ind w:left="50"/>
              <w:rPr>
                <w:sz w:val="22"/>
              </w:rPr>
            </w:pPr>
            <w:r>
              <w:rPr>
                <w:sz w:val="22"/>
              </w:rPr>
              <w:t>1921</w:t>
            </w:r>
          </w:p>
        </w:tc>
        <w:tc>
          <w:tcPr>
            <w:tcW w:w="9280" w:type="dxa"/>
          </w:tcPr>
          <w:p>
            <w:pPr>
              <w:pStyle w:val="TableParagraph"/>
              <w:rPr>
                <w:sz w:val="22"/>
              </w:rPr>
            </w:pPr>
            <w:r>
              <w:rPr>
                <w:sz w:val="22"/>
              </w:rPr>
              <w:t>Behörde, die künftig staatliche und privatwirtschaftliche Aktivitäten besser koordinieren soll. Das</w:t>
            </w:r>
          </w:p>
        </w:tc>
      </w:tr>
      <w:tr>
        <w:trPr>
          <w:trHeight w:val="309" w:hRule="atLeast"/>
        </w:trPr>
        <w:tc>
          <w:tcPr>
            <w:tcW w:w="672" w:type="dxa"/>
          </w:tcPr>
          <w:p>
            <w:pPr>
              <w:pStyle w:val="TableParagraph"/>
              <w:spacing w:line="240" w:lineRule="auto" w:before="1"/>
              <w:ind w:left="50"/>
              <w:rPr>
                <w:sz w:val="22"/>
              </w:rPr>
            </w:pPr>
            <w:r>
              <w:rPr>
                <w:sz w:val="22"/>
              </w:rPr>
              <w:t>1922</w:t>
            </w:r>
          </w:p>
        </w:tc>
        <w:tc>
          <w:tcPr>
            <w:tcW w:w="9280" w:type="dxa"/>
          </w:tcPr>
          <w:p>
            <w:pPr>
              <w:pStyle w:val="TableParagraph"/>
              <w:spacing w:line="240" w:lineRule="auto" w:before="1"/>
              <w:rPr>
                <w:sz w:val="22"/>
              </w:rPr>
            </w:pPr>
            <w:r>
              <w:rPr>
                <w:sz w:val="22"/>
              </w:rPr>
              <w:t>Europäische Zentrum für die Prävention und Kontrolle von Krankheiten wollen wir stärken und uns</w:t>
            </w:r>
          </w:p>
        </w:tc>
      </w:tr>
      <w:tr>
        <w:trPr>
          <w:trHeight w:val="468" w:hRule="atLeast"/>
        </w:trPr>
        <w:tc>
          <w:tcPr>
            <w:tcW w:w="672" w:type="dxa"/>
          </w:tcPr>
          <w:p>
            <w:pPr>
              <w:pStyle w:val="TableParagraph"/>
              <w:ind w:left="50"/>
              <w:rPr>
                <w:sz w:val="22"/>
              </w:rPr>
            </w:pPr>
            <w:r>
              <w:rPr>
                <w:sz w:val="22"/>
              </w:rPr>
              <w:t>1923</w:t>
            </w:r>
          </w:p>
        </w:tc>
        <w:tc>
          <w:tcPr>
            <w:tcW w:w="9280" w:type="dxa"/>
          </w:tcPr>
          <w:p>
            <w:pPr>
              <w:pStyle w:val="TableParagraph"/>
              <w:rPr>
                <w:sz w:val="22"/>
              </w:rPr>
            </w:pPr>
            <w:r>
              <w:rPr>
                <w:sz w:val="22"/>
              </w:rPr>
              <w:t>für eine engere Kooperation mit nationalen Gesundheitsbehörden einsetzen.</w:t>
            </w:r>
          </w:p>
        </w:tc>
      </w:tr>
      <w:tr>
        <w:trPr>
          <w:trHeight w:val="612" w:hRule="atLeast"/>
        </w:trPr>
        <w:tc>
          <w:tcPr>
            <w:tcW w:w="672" w:type="dxa"/>
          </w:tcPr>
          <w:p>
            <w:pPr>
              <w:pStyle w:val="TableParagraph"/>
              <w:spacing w:line="240" w:lineRule="auto" w:before="174"/>
              <w:ind w:left="50"/>
              <w:rPr>
                <w:sz w:val="22"/>
              </w:rPr>
            </w:pPr>
            <w:r>
              <w:rPr>
                <w:sz w:val="22"/>
              </w:rPr>
              <w:t>1924</w:t>
            </w:r>
          </w:p>
        </w:tc>
        <w:tc>
          <w:tcPr>
            <w:tcW w:w="9280" w:type="dxa"/>
          </w:tcPr>
          <w:p>
            <w:pPr>
              <w:pStyle w:val="TableParagraph"/>
              <w:spacing w:line="240" w:lineRule="auto" w:before="155"/>
              <w:rPr>
                <w:b/>
                <w:sz w:val="24"/>
              </w:rPr>
            </w:pPr>
            <w:r>
              <w:rPr>
                <w:b/>
                <w:sz w:val="24"/>
              </w:rPr>
              <w:t>Gesundheitsämter stärken</w:t>
            </w:r>
          </w:p>
        </w:tc>
      </w:tr>
      <w:tr>
        <w:trPr>
          <w:trHeight w:val="434" w:hRule="atLeast"/>
        </w:trPr>
        <w:tc>
          <w:tcPr>
            <w:tcW w:w="672" w:type="dxa"/>
          </w:tcPr>
          <w:p>
            <w:pPr>
              <w:pStyle w:val="TableParagraph"/>
              <w:spacing w:line="240" w:lineRule="auto" w:before="124"/>
              <w:ind w:left="50"/>
              <w:rPr>
                <w:sz w:val="22"/>
              </w:rPr>
            </w:pPr>
            <w:r>
              <w:rPr>
                <w:sz w:val="22"/>
              </w:rPr>
              <w:t>1925</w:t>
            </w:r>
          </w:p>
        </w:tc>
        <w:tc>
          <w:tcPr>
            <w:tcW w:w="9280" w:type="dxa"/>
          </w:tcPr>
          <w:p>
            <w:pPr>
              <w:pStyle w:val="TableParagraph"/>
              <w:spacing w:line="240" w:lineRule="auto" w:before="124"/>
              <w:rPr>
                <w:sz w:val="22"/>
              </w:rPr>
            </w:pPr>
            <w:r>
              <w:rPr>
                <w:sz w:val="22"/>
              </w:rPr>
              <w:t>Nicht erst in der Corona-Pandemie wird sichtbar, dass wir als Gesellschaft größere Anstrengungen</w:t>
            </w:r>
          </w:p>
        </w:tc>
      </w:tr>
      <w:tr>
        <w:trPr>
          <w:trHeight w:val="309" w:hRule="atLeast"/>
        </w:trPr>
        <w:tc>
          <w:tcPr>
            <w:tcW w:w="672" w:type="dxa"/>
          </w:tcPr>
          <w:p>
            <w:pPr>
              <w:pStyle w:val="TableParagraph"/>
              <w:spacing w:line="240" w:lineRule="auto" w:before="1"/>
              <w:ind w:left="50"/>
              <w:rPr>
                <w:sz w:val="22"/>
              </w:rPr>
            </w:pPr>
            <w:r>
              <w:rPr>
                <w:sz w:val="22"/>
              </w:rPr>
              <w:t>1926</w:t>
            </w:r>
          </w:p>
        </w:tc>
        <w:tc>
          <w:tcPr>
            <w:tcW w:w="9280" w:type="dxa"/>
          </w:tcPr>
          <w:p>
            <w:pPr>
              <w:pStyle w:val="TableParagraph"/>
              <w:spacing w:line="240" w:lineRule="auto" w:before="1"/>
              <w:rPr>
                <w:sz w:val="22"/>
              </w:rPr>
            </w:pPr>
            <w:r>
              <w:rPr>
                <w:sz w:val="22"/>
              </w:rPr>
              <w:t>unternehmen müssen, um die öffentliche Gesundheit zu stärken und Menschen ein gutes Leben zu</w:t>
            </w:r>
          </w:p>
        </w:tc>
      </w:tr>
      <w:tr>
        <w:trPr>
          <w:trHeight w:val="307" w:hRule="atLeast"/>
        </w:trPr>
        <w:tc>
          <w:tcPr>
            <w:tcW w:w="672" w:type="dxa"/>
          </w:tcPr>
          <w:p>
            <w:pPr>
              <w:pStyle w:val="TableParagraph"/>
              <w:ind w:left="50"/>
              <w:rPr>
                <w:sz w:val="22"/>
              </w:rPr>
            </w:pPr>
            <w:r>
              <w:rPr>
                <w:sz w:val="22"/>
              </w:rPr>
              <w:t>1927</w:t>
            </w:r>
          </w:p>
        </w:tc>
        <w:tc>
          <w:tcPr>
            <w:tcW w:w="9280" w:type="dxa"/>
          </w:tcPr>
          <w:p>
            <w:pPr>
              <w:pStyle w:val="TableParagraph"/>
              <w:rPr>
                <w:sz w:val="22"/>
              </w:rPr>
            </w:pPr>
            <w:r>
              <w:rPr>
                <w:sz w:val="22"/>
              </w:rPr>
              <w:t>ermöglichen. Ob der Besuch des mobilen Zahnarztes in der Schule oder die Impfaktion im Pflegeheim</w:t>
            </w:r>
          </w:p>
        </w:tc>
      </w:tr>
      <w:tr>
        <w:trPr>
          <w:trHeight w:val="309" w:hRule="atLeast"/>
        </w:trPr>
        <w:tc>
          <w:tcPr>
            <w:tcW w:w="672" w:type="dxa"/>
          </w:tcPr>
          <w:p>
            <w:pPr>
              <w:pStyle w:val="TableParagraph"/>
              <w:ind w:left="50"/>
              <w:rPr>
                <w:sz w:val="22"/>
              </w:rPr>
            </w:pPr>
            <w:r>
              <w:rPr>
                <w:sz w:val="22"/>
              </w:rPr>
              <w:t>1928</w:t>
            </w:r>
          </w:p>
        </w:tc>
        <w:tc>
          <w:tcPr>
            <w:tcW w:w="9280" w:type="dxa"/>
          </w:tcPr>
          <w:p>
            <w:pPr>
              <w:pStyle w:val="TableParagraph"/>
              <w:rPr>
                <w:sz w:val="22"/>
              </w:rPr>
            </w:pPr>
            <w:r>
              <w:rPr>
                <w:sz w:val="22"/>
              </w:rPr>
              <w:t>– für Gesundheitsförderung, die Menschen unkompliziert erreicht, braucht es eine Stärkung des</w:t>
            </w:r>
          </w:p>
        </w:tc>
      </w:tr>
      <w:tr>
        <w:trPr>
          <w:trHeight w:val="309" w:hRule="atLeast"/>
        </w:trPr>
        <w:tc>
          <w:tcPr>
            <w:tcW w:w="672" w:type="dxa"/>
          </w:tcPr>
          <w:p>
            <w:pPr>
              <w:pStyle w:val="TableParagraph"/>
              <w:spacing w:line="240" w:lineRule="auto" w:before="2"/>
              <w:ind w:left="50"/>
              <w:rPr>
                <w:sz w:val="22"/>
              </w:rPr>
            </w:pPr>
            <w:r>
              <w:rPr>
                <w:sz w:val="22"/>
              </w:rPr>
              <w:t>1929</w:t>
            </w:r>
          </w:p>
        </w:tc>
        <w:tc>
          <w:tcPr>
            <w:tcW w:w="9280" w:type="dxa"/>
          </w:tcPr>
          <w:p>
            <w:pPr>
              <w:pStyle w:val="TableParagraph"/>
              <w:spacing w:line="240" w:lineRule="auto" w:before="2"/>
              <w:rPr>
                <w:sz w:val="22"/>
              </w:rPr>
            </w:pPr>
            <w:r>
              <w:rPr>
                <w:sz w:val="22"/>
              </w:rPr>
              <w:t>Öffentlichen Gesundheitsdienstes. Unser Ziel ist es, im Zusammenspiel zwischen den</w:t>
            </w:r>
          </w:p>
        </w:tc>
      </w:tr>
      <w:tr>
        <w:trPr>
          <w:trHeight w:val="307" w:hRule="atLeast"/>
        </w:trPr>
        <w:tc>
          <w:tcPr>
            <w:tcW w:w="672" w:type="dxa"/>
          </w:tcPr>
          <w:p>
            <w:pPr>
              <w:pStyle w:val="TableParagraph"/>
              <w:ind w:left="50"/>
              <w:rPr>
                <w:sz w:val="22"/>
              </w:rPr>
            </w:pPr>
            <w:r>
              <w:rPr>
                <w:sz w:val="22"/>
              </w:rPr>
              <w:t>1930</w:t>
            </w:r>
          </w:p>
        </w:tc>
        <w:tc>
          <w:tcPr>
            <w:tcW w:w="9280" w:type="dxa"/>
          </w:tcPr>
          <w:p>
            <w:pPr>
              <w:pStyle w:val="TableParagraph"/>
              <w:rPr>
                <w:sz w:val="22"/>
              </w:rPr>
            </w:pPr>
            <w:r>
              <w:rPr>
                <w:sz w:val="22"/>
              </w:rPr>
              <w:t>Gesundheitsämtern, universitären Strukturen der öffentlichen Gesundheitsfürsorge und einem neu</w:t>
            </w:r>
          </w:p>
        </w:tc>
      </w:tr>
      <w:tr>
        <w:trPr>
          <w:trHeight w:val="309" w:hRule="atLeast"/>
        </w:trPr>
        <w:tc>
          <w:tcPr>
            <w:tcW w:w="672" w:type="dxa"/>
          </w:tcPr>
          <w:p>
            <w:pPr>
              <w:pStyle w:val="TableParagraph"/>
              <w:ind w:left="50"/>
              <w:rPr>
                <w:sz w:val="22"/>
              </w:rPr>
            </w:pPr>
            <w:r>
              <w:rPr>
                <w:sz w:val="22"/>
              </w:rPr>
              <w:t>1931</w:t>
            </w:r>
          </w:p>
        </w:tc>
        <w:tc>
          <w:tcPr>
            <w:tcW w:w="9280" w:type="dxa"/>
          </w:tcPr>
          <w:p>
            <w:pPr>
              <w:pStyle w:val="TableParagraph"/>
              <w:rPr>
                <w:sz w:val="22"/>
              </w:rPr>
            </w:pPr>
            <w:r>
              <w:rPr>
                <w:sz w:val="22"/>
              </w:rPr>
              <w:t>zu schaffenden Bundesinstitut für Gesundheit gemeinsam eine starke Säule der öffentlichen</w:t>
            </w:r>
          </w:p>
        </w:tc>
      </w:tr>
      <w:tr>
        <w:trPr>
          <w:trHeight w:val="309" w:hRule="atLeast"/>
        </w:trPr>
        <w:tc>
          <w:tcPr>
            <w:tcW w:w="672" w:type="dxa"/>
          </w:tcPr>
          <w:p>
            <w:pPr>
              <w:pStyle w:val="TableParagraph"/>
              <w:spacing w:line="240" w:lineRule="auto" w:before="1"/>
              <w:ind w:left="50"/>
              <w:rPr>
                <w:sz w:val="22"/>
              </w:rPr>
            </w:pPr>
            <w:r>
              <w:rPr>
                <w:sz w:val="22"/>
              </w:rPr>
              <w:t>1932</w:t>
            </w:r>
          </w:p>
        </w:tc>
        <w:tc>
          <w:tcPr>
            <w:tcW w:w="9280" w:type="dxa"/>
          </w:tcPr>
          <w:p>
            <w:pPr>
              <w:pStyle w:val="TableParagraph"/>
              <w:spacing w:line="240" w:lineRule="auto" w:before="1"/>
              <w:rPr>
                <w:sz w:val="22"/>
              </w:rPr>
            </w:pPr>
            <w:r>
              <w:rPr>
                <w:sz w:val="22"/>
              </w:rPr>
              <w:t>Gesundheitsfürsorge aufzubauen. Das Institut soll gemeinsame Gesundheitsziele und</w:t>
            </w:r>
          </w:p>
        </w:tc>
      </w:tr>
      <w:tr>
        <w:trPr>
          <w:trHeight w:val="307" w:hRule="atLeast"/>
        </w:trPr>
        <w:tc>
          <w:tcPr>
            <w:tcW w:w="672" w:type="dxa"/>
          </w:tcPr>
          <w:p>
            <w:pPr>
              <w:pStyle w:val="TableParagraph"/>
              <w:ind w:left="50"/>
              <w:rPr>
                <w:sz w:val="22"/>
              </w:rPr>
            </w:pPr>
            <w:r>
              <w:rPr>
                <w:sz w:val="22"/>
              </w:rPr>
              <w:t>1933</w:t>
            </w:r>
          </w:p>
        </w:tc>
        <w:tc>
          <w:tcPr>
            <w:tcW w:w="9280" w:type="dxa"/>
          </w:tcPr>
          <w:p>
            <w:pPr>
              <w:pStyle w:val="TableParagraph"/>
              <w:rPr>
                <w:sz w:val="22"/>
              </w:rPr>
            </w:pPr>
            <w:r>
              <w:rPr>
                <w:sz w:val="22"/>
              </w:rPr>
              <w:t>Qualitätsvorgaben für die Weiterentwicklung der Versorgung entwickeln und bestehende Strukturen</w:t>
            </w:r>
          </w:p>
        </w:tc>
      </w:tr>
      <w:tr>
        <w:trPr>
          <w:trHeight w:val="309" w:hRule="atLeast"/>
        </w:trPr>
        <w:tc>
          <w:tcPr>
            <w:tcW w:w="672" w:type="dxa"/>
          </w:tcPr>
          <w:p>
            <w:pPr>
              <w:pStyle w:val="TableParagraph"/>
              <w:ind w:left="50"/>
              <w:rPr>
                <w:sz w:val="22"/>
              </w:rPr>
            </w:pPr>
            <w:r>
              <w:rPr>
                <w:sz w:val="22"/>
              </w:rPr>
              <w:t>1934</w:t>
            </w:r>
          </w:p>
        </w:tc>
        <w:tc>
          <w:tcPr>
            <w:tcW w:w="9280" w:type="dxa"/>
          </w:tcPr>
          <w:p>
            <w:pPr>
              <w:pStyle w:val="TableParagraph"/>
              <w:rPr>
                <w:sz w:val="22"/>
              </w:rPr>
            </w:pPr>
            <w:r>
              <w:rPr>
                <w:sz w:val="22"/>
              </w:rPr>
              <w:t>des Bundes zur Förderung der Gesundheit bündeln. Bisher sind die Gesundheitsämter chronisch</w:t>
            </w:r>
          </w:p>
        </w:tc>
      </w:tr>
      <w:tr>
        <w:trPr>
          <w:trHeight w:val="309" w:hRule="atLeast"/>
        </w:trPr>
        <w:tc>
          <w:tcPr>
            <w:tcW w:w="672" w:type="dxa"/>
          </w:tcPr>
          <w:p>
            <w:pPr>
              <w:pStyle w:val="TableParagraph"/>
              <w:spacing w:line="240" w:lineRule="auto" w:before="1"/>
              <w:ind w:left="50"/>
              <w:rPr>
                <w:sz w:val="22"/>
              </w:rPr>
            </w:pPr>
            <w:r>
              <w:rPr>
                <w:sz w:val="22"/>
              </w:rPr>
              <w:t>1935</w:t>
            </w:r>
          </w:p>
        </w:tc>
        <w:tc>
          <w:tcPr>
            <w:tcW w:w="9280" w:type="dxa"/>
          </w:tcPr>
          <w:p>
            <w:pPr>
              <w:pStyle w:val="TableParagraph"/>
              <w:spacing w:line="240" w:lineRule="auto" w:before="1"/>
              <w:rPr>
                <w:sz w:val="22"/>
              </w:rPr>
            </w:pPr>
            <w:r>
              <w:rPr>
                <w:sz w:val="22"/>
              </w:rPr>
              <w:t>unterfinanziert und unterbesetzt, die personelle und technische Ausstattung muss dauerhaft</w:t>
            </w:r>
          </w:p>
        </w:tc>
      </w:tr>
      <w:tr>
        <w:trPr>
          <w:trHeight w:val="307" w:hRule="atLeast"/>
        </w:trPr>
        <w:tc>
          <w:tcPr>
            <w:tcW w:w="672" w:type="dxa"/>
          </w:tcPr>
          <w:p>
            <w:pPr>
              <w:pStyle w:val="TableParagraph"/>
              <w:ind w:left="50"/>
              <w:rPr>
                <w:sz w:val="22"/>
              </w:rPr>
            </w:pPr>
            <w:r>
              <w:rPr>
                <w:sz w:val="22"/>
              </w:rPr>
              <w:t>1936</w:t>
            </w:r>
          </w:p>
        </w:tc>
        <w:tc>
          <w:tcPr>
            <w:tcW w:w="9280" w:type="dxa"/>
          </w:tcPr>
          <w:p>
            <w:pPr>
              <w:pStyle w:val="TableParagraph"/>
              <w:rPr>
                <w:sz w:val="22"/>
              </w:rPr>
            </w:pPr>
            <w:r>
              <w:rPr>
                <w:sz w:val="22"/>
              </w:rPr>
              <w:t>verbessert werden. Wir wollen deshalb, dass Bund und Länder gemeinsam dafür sorgen, dass künftig</w:t>
            </w:r>
          </w:p>
        </w:tc>
      </w:tr>
      <w:tr>
        <w:trPr>
          <w:trHeight w:val="309" w:hRule="atLeast"/>
        </w:trPr>
        <w:tc>
          <w:tcPr>
            <w:tcW w:w="672" w:type="dxa"/>
          </w:tcPr>
          <w:p>
            <w:pPr>
              <w:pStyle w:val="TableParagraph"/>
              <w:ind w:left="50"/>
              <w:rPr>
                <w:sz w:val="22"/>
              </w:rPr>
            </w:pPr>
            <w:r>
              <w:rPr>
                <w:sz w:val="22"/>
              </w:rPr>
              <w:t>1937</w:t>
            </w:r>
          </w:p>
        </w:tc>
        <w:tc>
          <w:tcPr>
            <w:tcW w:w="9280" w:type="dxa"/>
          </w:tcPr>
          <w:p>
            <w:pPr>
              <w:pStyle w:val="TableParagraph"/>
              <w:rPr>
                <w:sz w:val="22"/>
              </w:rPr>
            </w:pPr>
            <w:r>
              <w:rPr>
                <w:sz w:val="22"/>
              </w:rPr>
              <w:t>1 Prozent der gesamten Gesundheitsausgaben in den Öffentlichen Gesundheitsdienst fließen.</w:t>
            </w:r>
          </w:p>
        </w:tc>
      </w:tr>
      <w:tr>
        <w:trPr>
          <w:trHeight w:val="309" w:hRule="atLeast"/>
        </w:trPr>
        <w:tc>
          <w:tcPr>
            <w:tcW w:w="672" w:type="dxa"/>
          </w:tcPr>
          <w:p>
            <w:pPr>
              <w:pStyle w:val="TableParagraph"/>
              <w:spacing w:line="240" w:lineRule="auto" w:before="1"/>
              <w:ind w:left="50"/>
              <w:rPr>
                <w:sz w:val="22"/>
              </w:rPr>
            </w:pPr>
            <w:r>
              <w:rPr>
                <w:sz w:val="22"/>
              </w:rPr>
              <w:t>1938</w:t>
            </w:r>
          </w:p>
        </w:tc>
        <w:tc>
          <w:tcPr>
            <w:tcW w:w="9280" w:type="dxa"/>
          </w:tcPr>
          <w:p>
            <w:pPr>
              <w:pStyle w:val="TableParagraph"/>
              <w:spacing w:line="240" w:lineRule="auto" w:before="1"/>
              <w:rPr>
                <w:sz w:val="22"/>
              </w:rPr>
            </w:pPr>
            <w:r>
              <w:rPr>
                <w:sz w:val="22"/>
              </w:rPr>
              <w:t>Amtsärzt*innen müssen besser bezahlt werden. Auch pflegerische Fachkompetenz soll stärker</w:t>
            </w:r>
          </w:p>
        </w:tc>
      </w:tr>
      <w:tr>
        <w:trPr>
          <w:trHeight w:val="307" w:hRule="atLeast"/>
        </w:trPr>
        <w:tc>
          <w:tcPr>
            <w:tcW w:w="672" w:type="dxa"/>
          </w:tcPr>
          <w:p>
            <w:pPr>
              <w:pStyle w:val="TableParagraph"/>
              <w:ind w:left="50"/>
              <w:rPr>
                <w:sz w:val="22"/>
              </w:rPr>
            </w:pPr>
            <w:r>
              <w:rPr>
                <w:sz w:val="22"/>
              </w:rPr>
              <w:t>1939</w:t>
            </w:r>
          </w:p>
        </w:tc>
        <w:tc>
          <w:tcPr>
            <w:tcW w:w="9280" w:type="dxa"/>
          </w:tcPr>
          <w:p>
            <w:pPr>
              <w:pStyle w:val="TableParagraph"/>
              <w:rPr>
                <w:sz w:val="22"/>
              </w:rPr>
            </w:pPr>
            <w:r>
              <w:rPr>
                <w:sz w:val="22"/>
              </w:rPr>
              <w:t>eingebunden werden – als sogenannte Community Health Nurses oder in der</w:t>
            </w:r>
          </w:p>
        </w:tc>
      </w:tr>
      <w:tr>
        <w:trPr>
          <w:trHeight w:val="470" w:hRule="atLeast"/>
        </w:trPr>
        <w:tc>
          <w:tcPr>
            <w:tcW w:w="672" w:type="dxa"/>
          </w:tcPr>
          <w:p>
            <w:pPr>
              <w:pStyle w:val="TableParagraph"/>
              <w:ind w:left="50"/>
              <w:rPr>
                <w:sz w:val="22"/>
              </w:rPr>
            </w:pPr>
            <w:r>
              <w:rPr>
                <w:sz w:val="22"/>
              </w:rPr>
              <w:t>1940</w:t>
            </w:r>
          </w:p>
        </w:tc>
        <w:tc>
          <w:tcPr>
            <w:tcW w:w="9280" w:type="dxa"/>
          </w:tcPr>
          <w:p>
            <w:pPr>
              <w:pStyle w:val="TableParagraph"/>
              <w:rPr>
                <w:sz w:val="22"/>
              </w:rPr>
            </w:pPr>
            <w:r>
              <w:rPr>
                <w:sz w:val="22"/>
              </w:rPr>
              <w:t>Schulgesundheitspflege.</w:t>
            </w:r>
          </w:p>
        </w:tc>
      </w:tr>
      <w:tr>
        <w:trPr>
          <w:trHeight w:val="614" w:hRule="atLeast"/>
        </w:trPr>
        <w:tc>
          <w:tcPr>
            <w:tcW w:w="672" w:type="dxa"/>
          </w:tcPr>
          <w:p>
            <w:pPr>
              <w:pStyle w:val="TableParagraph"/>
              <w:spacing w:line="240" w:lineRule="auto" w:before="177"/>
              <w:ind w:left="50"/>
              <w:rPr>
                <w:sz w:val="22"/>
              </w:rPr>
            </w:pPr>
            <w:r>
              <w:rPr>
                <w:sz w:val="22"/>
              </w:rPr>
              <w:t>1941</w:t>
            </w:r>
          </w:p>
        </w:tc>
        <w:tc>
          <w:tcPr>
            <w:tcW w:w="9280" w:type="dxa"/>
          </w:tcPr>
          <w:p>
            <w:pPr>
              <w:pStyle w:val="TableParagraph"/>
              <w:spacing w:line="240" w:lineRule="auto" w:before="158"/>
              <w:rPr>
                <w:b/>
                <w:sz w:val="24"/>
              </w:rPr>
            </w:pPr>
            <w:r>
              <w:rPr>
                <w:b/>
                <w:sz w:val="24"/>
              </w:rPr>
              <w:t>Gute gesundheitliche Versorgung in Stadt und Land</w:t>
            </w:r>
          </w:p>
        </w:tc>
      </w:tr>
      <w:tr>
        <w:trPr>
          <w:trHeight w:val="432" w:hRule="atLeast"/>
        </w:trPr>
        <w:tc>
          <w:tcPr>
            <w:tcW w:w="672" w:type="dxa"/>
          </w:tcPr>
          <w:p>
            <w:pPr>
              <w:pStyle w:val="TableParagraph"/>
              <w:spacing w:line="240" w:lineRule="auto" w:before="124"/>
              <w:ind w:left="50"/>
              <w:rPr>
                <w:sz w:val="22"/>
              </w:rPr>
            </w:pPr>
            <w:r>
              <w:rPr>
                <w:sz w:val="22"/>
              </w:rPr>
              <w:t>1942</w:t>
            </w:r>
          </w:p>
        </w:tc>
        <w:tc>
          <w:tcPr>
            <w:tcW w:w="9280" w:type="dxa"/>
          </w:tcPr>
          <w:p>
            <w:pPr>
              <w:pStyle w:val="TableParagraph"/>
              <w:spacing w:line="240" w:lineRule="auto" w:before="124"/>
              <w:rPr>
                <w:sz w:val="22"/>
              </w:rPr>
            </w:pPr>
            <w:r>
              <w:rPr>
                <w:sz w:val="22"/>
              </w:rPr>
              <w:t>Gesundheit ist Daseinsvorsorge. Wir wollen, dass Menschen im ganzen Land gut und verlässlich</w:t>
            </w:r>
          </w:p>
        </w:tc>
      </w:tr>
      <w:tr>
        <w:trPr>
          <w:trHeight w:val="307" w:hRule="atLeast"/>
        </w:trPr>
        <w:tc>
          <w:tcPr>
            <w:tcW w:w="672" w:type="dxa"/>
          </w:tcPr>
          <w:p>
            <w:pPr>
              <w:pStyle w:val="TableParagraph"/>
              <w:ind w:left="50"/>
              <w:rPr>
                <w:sz w:val="22"/>
              </w:rPr>
            </w:pPr>
            <w:r>
              <w:rPr>
                <w:sz w:val="22"/>
              </w:rPr>
              <w:t>1943</w:t>
            </w:r>
          </w:p>
        </w:tc>
        <w:tc>
          <w:tcPr>
            <w:tcW w:w="9280" w:type="dxa"/>
          </w:tcPr>
          <w:p>
            <w:pPr>
              <w:pStyle w:val="TableParagraph"/>
              <w:rPr>
                <w:sz w:val="22"/>
              </w:rPr>
            </w:pPr>
            <w:r>
              <w:rPr>
                <w:sz w:val="22"/>
              </w:rPr>
              <w:t>versorgt werden. Wenn mancherorts der Weg zur Hebamme kaum zu bewältigen ist, die</w:t>
            </w:r>
          </w:p>
        </w:tc>
      </w:tr>
      <w:tr>
        <w:trPr>
          <w:trHeight w:val="309" w:hRule="atLeast"/>
        </w:trPr>
        <w:tc>
          <w:tcPr>
            <w:tcW w:w="672" w:type="dxa"/>
          </w:tcPr>
          <w:p>
            <w:pPr>
              <w:pStyle w:val="TableParagraph"/>
              <w:ind w:left="50"/>
              <w:rPr>
                <w:sz w:val="22"/>
              </w:rPr>
            </w:pPr>
            <w:r>
              <w:rPr>
                <w:sz w:val="22"/>
              </w:rPr>
              <w:t>1944</w:t>
            </w:r>
          </w:p>
        </w:tc>
        <w:tc>
          <w:tcPr>
            <w:tcW w:w="9280" w:type="dxa"/>
          </w:tcPr>
          <w:p>
            <w:pPr>
              <w:pStyle w:val="TableParagraph"/>
              <w:rPr>
                <w:sz w:val="22"/>
              </w:rPr>
            </w:pPr>
            <w:r>
              <w:rPr>
                <w:sz w:val="22"/>
              </w:rPr>
              <w:t>Kinderstationen Patient*innen abweisen müssen oder Hausarztpraxen auf dem Land wegen</w:t>
            </w:r>
          </w:p>
        </w:tc>
      </w:tr>
      <w:tr>
        <w:trPr>
          <w:trHeight w:val="309" w:hRule="atLeast"/>
        </w:trPr>
        <w:tc>
          <w:tcPr>
            <w:tcW w:w="672" w:type="dxa"/>
          </w:tcPr>
          <w:p>
            <w:pPr>
              <w:pStyle w:val="TableParagraph"/>
              <w:spacing w:line="240" w:lineRule="auto" w:before="1"/>
              <w:ind w:left="50"/>
              <w:rPr>
                <w:sz w:val="22"/>
              </w:rPr>
            </w:pPr>
            <w:r>
              <w:rPr>
                <w:sz w:val="22"/>
              </w:rPr>
              <w:t>1945</w:t>
            </w:r>
          </w:p>
        </w:tc>
        <w:tc>
          <w:tcPr>
            <w:tcW w:w="9280" w:type="dxa"/>
          </w:tcPr>
          <w:p>
            <w:pPr>
              <w:pStyle w:val="TableParagraph"/>
              <w:spacing w:line="240" w:lineRule="auto" w:before="1"/>
              <w:rPr>
                <w:sz w:val="22"/>
              </w:rPr>
            </w:pPr>
            <w:r>
              <w:rPr>
                <w:sz w:val="22"/>
              </w:rPr>
              <w:t>fehlender Nachfolger*in schließen müssen, gefährdet das die gesundheitliche Versorgung. Um die</w:t>
            </w:r>
          </w:p>
        </w:tc>
      </w:tr>
      <w:tr>
        <w:trPr>
          <w:trHeight w:val="307" w:hRule="atLeast"/>
        </w:trPr>
        <w:tc>
          <w:tcPr>
            <w:tcW w:w="672" w:type="dxa"/>
          </w:tcPr>
          <w:p>
            <w:pPr>
              <w:pStyle w:val="TableParagraph"/>
              <w:ind w:left="50"/>
              <w:rPr>
                <w:sz w:val="22"/>
              </w:rPr>
            </w:pPr>
            <w:r>
              <w:rPr>
                <w:sz w:val="22"/>
              </w:rPr>
              <w:t>1946</w:t>
            </w:r>
          </w:p>
        </w:tc>
        <w:tc>
          <w:tcPr>
            <w:tcW w:w="9280" w:type="dxa"/>
          </w:tcPr>
          <w:p>
            <w:pPr>
              <w:pStyle w:val="TableParagraph"/>
              <w:rPr>
                <w:sz w:val="22"/>
              </w:rPr>
            </w:pPr>
            <w:r>
              <w:rPr>
                <w:sz w:val="22"/>
              </w:rPr>
              <w:t>Versorgung in Stadt und Land zu stärken wollen wir, dass ambulante und stationäre Angebote in</w:t>
            </w:r>
          </w:p>
        </w:tc>
      </w:tr>
      <w:tr>
        <w:trPr>
          <w:trHeight w:val="309" w:hRule="atLeast"/>
        </w:trPr>
        <w:tc>
          <w:tcPr>
            <w:tcW w:w="672" w:type="dxa"/>
          </w:tcPr>
          <w:p>
            <w:pPr>
              <w:pStyle w:val="TableParagraph"/>
              <w:ind w:left="50"/>
              <w:rPr>
                <w:sz w:val="22"/>
              </w:rPr>
            </w:pPr>
            <w:r>
              <w:rPr>
                <w:sz w:val="22"/>
              </w:rPr>
              <w:t>1947</w:t>
            </w:r>
          </w:p>
        </w:tc>
        <w:tc>
          <w:tcPr>
            <w:tcW w:w="9280" w:type="dxa"/>
          </w:tcPr>
          <w:p>
            <w:pPr>
              <w:pStyle w:val="TableParagraph"/>
              <w:rPr>
                <w:sz w:val="22"/>
              </w:rPr>
            </w:pPr>
            <w:r>
              <w:rPr>
                <w:sz w:val="22"/>
              </w:rPr>
              <w:t>Zukunft übergreifend geplant werden und Gesundheitsregionen mit enger Anbindung an die</w:t>
            </w:r>
          </w:p>
        </w:tc>
      </w:tr>
      <w:tr>
        <w:trPr>
          <w:trHeight w:val="309" w:hRule="atLeast"/>
        </w:trPr>
        <w:tc>
          <w:tcPr>
            <w:tcW w:w="672" w:type="dxa"/>
          </w:tcPr>
          <w:p>
            <w:pPr>
              <w:pStyle w:val="TableParagraph"/>
              <w:spacing w:line="240" w:lineRule="auto" w:before="1"/>
              <w:ind w:left="50"/>
              <w:rPr>
                <w:sz w:val="22"/>
              </w:rPr>
            </w:pPr>
            <w:r>
              <w:rPr>
                <w:sz w:val="22"/>
              </w:rPr>
              <w:t>1948</w:t>
            </w:r>
          </w:p>
        </w:tc>
        <w:tc>
          <w:tcPr>
            <w:tcW w:w="9280" w:type="dxa"/>
          </w:tcPr>
          <w:p>
            <w:pPr>
              <w:pStyle w:val="TableParagraph"/>
              <w:spacing w:line="240" w:lineRule="auto" w:before="1"/>
              <w:rPr>
                <w:sz w:val="22"/>
              </w:rPr>
            </w:pPr>
            <w:r>
              <w:rPr>
                <w:sz w:val="22"/>
              </w:rPr>
              <w:t>Kommunen gefördert werden. Perspektivisch soll es eine gemeinsame Abrechnungssystematik von</w:t>
            </w:r>
          </w:p>
        </w:tc>
      </w:tr>
      <w:tr>
        <w:trPr>
          <w:trHeight w:val="307" w:hRule="atLeast"/>
        </w:trPr>
        <w:tc>
          <w:tcPr>
            <w:tcW w:w="672" w:type="dxa"/>
          </w:tcPr>
          <w:p>
            <w:pPr>
              <w:pStyle w:val="TableParagraph"/>
              <w:ind w:left="50"/>
              <w:rPr>
                <w:sz w:val="22"/>
              </w:rPr>
            </w:pPr>
            <w:r>
              <w:rPr>
                <w:sz w:val="22"/>
              </w:rPr>
              <w:t>1949</w:t>
            </w:r>
          </w:p>
        </w:tc>
        <w:tc>
          <w:tcPr>
            <w:tcW w:w="9280" w:type="dxa"/>
          </w:tcPr>
          <w:p>
            <w:pPr>
              <w:pStyle w:val="TableParagraph"/>
              <w:rPr>
                <w:sz w:val="22"/>
              </w:rPr>
            </w:pPr>
            <w:r>
              <w:rPr>
                <w:sz w:val="22"/>
              </w:rPr>
              <w:t>ambulanten und stationären Leistungen geben. Gleichzeitig wollen wir die interdisziplinäre</w:t>
            </w:r>
          </w:p>
        </w:tc>
      </w:tr>
      <w:tr>
        <w:trPr>
          <w:trHeight w:val="309" w:hRule="atLeast"/>
        </w:trPr>
        <w:tc>
          <w:tcPr>
            <w:tcW w:w="672" w:type="dxa"/>
          </w:tcPr>
          <w:p>
            <w:pPr>
              <w:pStyle w:val="TableParagraph"/>
              <w:ind w:left="50"/>
              <w:rPr>
                <w:sz w:val="22"/>
              </w:rPr>
            </w:pPr>
            <w:r>
              <w:rPr>
                <w:sz w:val="22"/>
              </w:rPr>
              <w:t>1950</w:t>
            </w:r>
          </w:p>
        </w:tc>
        <w:tc>
          <w:tcPr>
            <w:tcW w:w="9280" w:type="dxa"/>
          </w:tcPr>
          <w:p>
            <w:pPr>
              <w:pStyle w:val="TableParagraph"/>
              <w:rPr>
                <w:sz w:val="22"/>
              </w:rPr>
            </w:pPr>
            <w:r>
              <w:rPr>
                <w:sz w:val="22"/>
              </w:rPr>
              <w:t>Zusammenarbeit zwischen den Gesundheitsberufen stärken. Denn die Versorgung muss von den</w:t>
            </w:r>
          </w:p>
        </w:tc>
      </w:tr>
      <w:tr>
        <w:trPr>
          <w:trHeight w:val="309" w:hRule="atLeast"/>
        </w:trPr>
        <w:tc>
          <w:tcPr>
            <w:tcW w:w="672" w:type="dxa"/>
          </w:tcPr>
          <w:p>
            <w:pPr>
              <w:pStyle w:val="TableParagraph"/>
              <w:spacing w:line="240" w:lineRule="auto" w:before="1"/>
              <w:ind w:left="50"/>
              <w:rPr>
                <w:sz w:val="22"/>
              </w:rPr>
            </w:pPr>
            <w:r>
              <w:rPr>
                <w:sz w:val="22"/>
              </w:rPr>
              <w:t>1951</w:t>
            </w:r>
          </w:p>
        </w:tc>
        <w:tc>
          <w:tcPr>
            <w:tcW w:w="9280" w:type="dxa"/>
          </w:tcPr>
          <w:p>
            <w:pPr>
              <w:pStyle w:val="TableParagraph"/>
              <w:spacing w:line="240" w:lineRule="auto" w:before="1"/>
              <w:rPr>
                <w:sz w:val="22"/>
              </w:rPr>
            </w:pPr>
            <w:r>
              <w:rPr>
                <w:sz w:val="22"/>
              </w:rPr>
              <w:t>Patient*innen aus gedacht werden. Dafür wollen wir insbesondere die Einrichtung von kommunalen</w:t>
            </w:r>
          </w:p>
        </w:tc>
      </w:tr>
      <w:tr>
        <w:trPr>
          <w:trHeight w:val="307" w:hRule="atLeast"/>
        </w:trPr>
        <w:tc>
          <w:tcPr>
            <w:tcW w:w="672" w:type="dxa"/>
          </w:tcPr>
          <w:p>
            <w:pPr>
              <w:pStyle w:val="TableParagraph"/>
              <w:ind w:left="50"/>
              <w:rPr>
                <w:sz w:val="22"/>
              </w:rPr>
            </w:pPr>
            <w:r>
              <w:rPr>
                <w:sz w:val="22"/>
              </w:rPr>
              <w:t>1952</w:t>
            </w:r>
          </w:p>
        </w:tc>
        <w:tc>
          <w:tcPr>
            <w:tcW w:w="9280" w:type="dxa"/>
          </w:tcPr>
          <w:p>
            <w:pPr>
              <w:pStyle w:val="TableParagraph"/>
              <w:rPr>
                <w:sz w:val="22"/>
              </w:rPr>
            </w:pPr>
            <w:r>
              <w:rPr>
                <w:sz w:val="22"/>
              </w:rPr>
              <w:t>Gesundheitszentren unterstützen, in denen alle Gesundheitsberufe auf Augenhöhe</w:t>
            </w:r>
          </w:p>
        </w:tc>
      </w:tr>
      <w:tr>
        <w:trPr>
          <w:trHeight w:val="309" w:hRule="atLeast"/>
        </w:trPr>
        <w:tc>
          <w:tcPr>
            <w:tcW w:w="672" w:type="dxa"/>
          </w:tcPr>
          <w:p>
            <w:pPr>
              <w:pStyle w:val="TableParagraph"/>
              <w:ind w:left="50"/>
              <w:rPr>
                <w:sz w:val="22"/>
              </w:rPr>
            </w:pPr>
            <w:r>
              <w:rPr>
                <w:sz w:val="22"/>
              </w:rPr>
              <w:t>1953</w:t>
            </w:r>
          </w:p>
        </w:tc>
        <w:tc>
          <w:tcPr>
            <w:tcW w:w="9280" w:type="dxa"/>
          </w:tcPr>
          <w:p>
            <w:pPr>
              <w:pStyle w:val="TableParagraph"/>
              <w:rPr>
                <w:sz w:val="22"/>
              </w:rPr>
            </w:pPr>
            <w:r>
              <w:rPr>
                <w:sz w:val="22"/>
              </w:rPr>
              <w:t>zusammenarbeiten. Die Aufgabenverteilung im Gesundheitswesen werden wir so reformieren, dass</w:t>
            </w:r>
          </w:p>
        </w:tc>
      </w:tr>
      <w:tr>
        <w:trPr>
          <w:trHeight w:val="266" w:hRule="atLeast"/>
        </w:trPr>
        <w:tc>
          <w:tcPr>
            <w:tcW w:w="672" w:type="dxa"/>
          </w:tcPr>
          <w:p>
            <w:pPr>
              <w:pStyle w:val="TableParagraph"/>
              <w:spacing w:line="245" w:lineRule="exact" w:before="2"/>
              <w:ind w:left="50"/>
              <w:rPr>
                <w:sz w:val="22"/>
              </w:rPr>
            </w:pPr>
            <w:r>
              <w:rPr>
                <w:sz w:val="22"/>
              </w:rPr>
              <w:t>1954</w:t>
            </w:r>
          </w:p>
        </w:tc>
        <w:tc>
          <w:tcPr>
            <w:tcW w:w="9280" w:type="dxa"/>
          </w:tcPr>
          <w:p>
            <w:pPr>
              <w:pStyle w:val="TableParagraph"/>
              <w:spacing w:line="245" w:lineRule="exact" w:before="2"/>
              <w:rPr>
                <w:sz w:val="22"/>
              </w:rPr>
            </w:pPr>
            <w:r>
              <w:rPr>
                <w:sz w:val="22"/>
              </w:rPr>
              <w:t>Gesundheits- und Pflegeberufe mehr Tätigkeiten eigenverantwortlich übernehmen können. Die</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26"/>
      </w:tblGrid>
      <w:tr>
        <w:trPr>
          <w:trHeight w:val="264" w:hRule="atLeast"/>
        </w:trPr>
        <w:tc>
          <w:tcPr>
            <w:tcW w:w="672" w:type="dxa"/>
          </w:tcPr>
          <w:p>
            <w:pPr>
              <w:pStyle w:val="TableParagraph"/>
              <w:spacing w:line="225" w:lineRule="exact"/>
              <w:ind w:left="50"/>
              <w:rPr>
                <w:sz w:val="22"/>
              </w:rPr>
            </w:pPr>
            <w:r>
              <w:rPr>
                <w:sz w:val="22"/>
              </w:rPr>
              <w:t>1955</w:t>
            </w:r>
          </w:p>
        </w:tc>
        <w:tc>
          <w:tcPr>
            <w:tcW w:w="9226" w:type="dxa"/>
          </w:tcPr>
          <w:p>
            <w:pPr>
              <w:pStyle w:val="TableParagraph"/>
              <w:spacing w:line="225" w:lineRule="exact"/>
              <w:rPr>
                <w:sz w:val="22"/>
              </w:rPr>
            </w:pPr>
            <w:r>
              <w:rPr>
                <w:sz w:val="22"/>
              </w:rPr>
              <w:t>Arbeitsbedingungen in und die Vergütung von Therapieberufen müssen dringend ihrer wichtigen</w:t>
            </w:r>
          </w:p>
        </w:tc>
      </w:tr>
      <w:tr>
        <w:trPr>
          <w:trHeight w:val="468" w:hRule="atLeast"/>
        </w:trPr>
        <w:tc>
          <w:tcPr>
            <w:tcW w:w="672" w:type="dxa"/>
          </w:tcPr>
          <w:p>
            <w:pPr>
              <w:pStyle w:val="TableParagraph"/>
              <w:ind w:left="50"/>
              <w:rPr>
                <w:sz w:val="22"/>
              </w:rPr>
            </w:pPr>
            <w:r>
              <w:rPr>
                <w:sz w:val="22"/>
              </w:rPr>
              <w:t>1956</w:t>
            </w:r>
          </w:p>
        </w:tc>
        <w:tc>
          <w:tcPr>
            <w:tcW w:w="9226" w:type="dxa"/>
          </w:tcPr>
          <w:p>
            <w:pPr>
              <w:pStyle w:val="TableParagraph"/>
              <w:rPr>
                <w:sz w:val="22"/>
              </w:rPr>
            </w:pPr>
            <w:r>
              <w:rPr>
                <w:sz w:val="22"/>
              </w:rPr>
              <w:t>Rolle im Gesundheitswesen angepasst, das Schulgeld für diese Ausbildungen abgeschafft werden.</w:t>
            </w:r>
          </w:p>
        </w:tc>
      </w:tr>
      <w:tr>
        <w:trPr>
          <w:trHeight w:val="612" w:hRule="atLeast"/>
        </w:trPr>
        <w:tc>
          <w:tcPr>
            <w:tcW w:w="672" w:type="dxa"/>
          </w:tcPr>
          <w:p>
            <w:pPr>
              <w:pStyle w:val="TableParagraph"/>
              <w:spacing w:line="240" w:lineRule="auto" w:before="174"/>
              <w:ind w:left="50"/>
              <w:rPr>
                <w:sz w:val="22"/>
              </w:rPr>
            </w:pPr>
            <w:r>
              <w:rPr>
                <w:sz w:val="22"/>
              </w:rPr>
              <w:t>1957</w:t>
            </w:r>
          </w:p>
        </w:tc>
        <w:tc>
          <w:tcPr>
            <w:tcW w:w="9226" w:type="dxa"/>
          </w:tcPr>
          <w:p>
            <w:pPr>
              <w:pStyle w:val="TableParagraph"/>
              <w:spacing w:line="240" w:lineRule="auto" w:before="155"/>
              <w:rPr>
                <w:b/>
                <w:sz w:val="24"/>
              </w:rPr>
            </w:pPr>
            <w:r>
              <w:rPr>
                <w:b/>
                <w:sz w:val="24"/>
              </w:rPr>
              <w:t>Krankenhäuser nach gesellschaftlichen Auftrag finanzieren</w:t>
            </w:r>
          </w:p>
        </w:tc>
      </w:tr>
      <w:tr>
        <w:trPr>
          <w:trHeight w:val="434" w:hRule="atLeast"/>
        </w:trPr>
        <w:tc>
          <w:tcPr>
            <w:tcW w:w="672" w:type="dxa"/>
          </w:tcPr>
          <w:p>
            <w:pPr>
              <w:pStyle w:val="TableParagraph"/>
              <w:spacing w:line="240" w:lineRule="auto" w:before="124"/>
              <w:ind w:left="50"/>
              <w:rPr>
                <w:sz w:val="22"/>
              </w:rPr>
            </w:pPr>
            <w:r>
              <w:rPr>
                <w:sz w:val="22"/>
              </w:rPr>
              <w:t>1958</w:t>
            </w:r>
          </w:p>
        </w:tc>
        <w:tc>
          <w:tcPr>
            <w:tcW w:w="9226" w:type="dxa"/>
          </w:tcPr>
          <w:p>
            <w:pPr>
              <w:pStyle w:val="TableParagraph"/>
              <w:spacing w:line="240" w:lineRule="auto" w:before="124"/>
              <w:rPr>
                <w:sz w:val="22"/>
              </w:rPr>
            </w:pPr>
            <w:r>
              <w:rPr>
                <w:sz w:val="22"/>
              </w:rPr>
              <w:t>In Krankenhäusern sollen alle die Versorgung erhalten, die sie benötigen. Doch falsche politische</w:t>
            </w:r>
          </w:p>
        </w:tc>
      </w:tr>
      <w:tr>
        <w:trPr>
          <w:trHeight w:val="309" w:hRule="atLeast"/>
        </w:trPr>
        <w:tc>
          <w:tcPr>
            <w:tcW w:w="672" w:type="dxa"/>
          </w:tcPr>
          <w:p>
            <w:pPr>
              <w:pStyle w:val="TableParagraph"/>
              <w:spacing w:line="240" w:lineRule="auto" w:before="1"/>
              <w:ind w:left="50"/>
              <w:rPr>
                <w:sz w:val="22"/>
              </w:rPr>
            </w:pPr>
            <w:r>
              <w:rPr>
                <w:sz w:val="22"/>
              </w:rPr>
              <w:t>1959</w:t>
            </w:r>
          </w:p>
        </w:tc>
        <w:tc>
          <w:tcPr>
            <w:tcW w:w="9226" w:type="dxa"/>
          </w:tcPr>
          <w:p>
            <w:pPr>
              <w:pStyle w:val="TableParagraph"/>
              <w:spacing w:line="240" w:lineRule="auto" w:before="1"/>
              <w:rPr>
                <w:sz w:val="22"/>
              </w:rPr>
            </w:pPr>
            <w:r>
              <w:rPr>
                <w:sz w:val="22"/>
              </w:rPr>
              <w:t>Weichenstellungen und der daraus folgende ökonomische Druck haben zu Fehlanreizen zu Lasten</w:t>
            </w:r>
          </w:p>
        </w:tc>
      </w:tr>
      <w:tr>
        <w:trPr>
          <w:trHeight w:val="307" w:hRule="atLeast"/>
        </w:trPr>
        <w:tc>
          <w:tcPr>
            <w:tcW w:w="672" w:type="dxa"/>
          </w:tcPr>
          <w:p>
            <w:pPr>
              <w:pStyle w:val="TableParagraph"/>
              <w:ind w:left="50"/>
              <w:rPr>
                <w:sz w:val="22"/>
              </w:rPr>
            </w:pPr>
            <w:r>
              <w:rPr>
                <w:sz w:val="22"/>
              </w:rPr>
              <w:t>1960</w:t>
            </w:r>
          </w:p>
        </w:tc>
        <w:tc>
          <w:tcPr>
            <w:tcW w:w="9226" w:type="dxa"/>
          </w:tcPr>
          <w:p>
            <w:pPr>
              <w:pStyle w:val="TableParagraph"/>
              <w:rPr>
                <w:sz w:val="22"/>
              </w:rPr>
            </w:pPr>
            <w:r>
              <w:rPr>
                <w:sz w:val="22"/>
              </w:rPr>
              <w:t>des Patient*innenwohls und zu Kosteneinsparungen zu Lasten des Personals geführt. Kliniken sollen</w:t>
            </w:r>
          </w:p>
        </w:tc>
      </w:tr>
      <w:tr>
        <w:trPr>
          <w:trHeight w:val="309" w:hRule="atLeast"/>
        </w:trPr>
        <w:tc>
          <w:tcPr>
            <w:tcW w:w="672" w:type="dxa"/>
          </w:tcPr>
          <w:p>
            <w:pPr>
              <w:pStyle w:val="TableParagraph"/>
              <w:ind w:left="50"/>
              <w:rPr>
                <w:sz w:val="22"/>
              </w:rPr>
            </w:pPr>
            <w:r>
              <w:rPr>
                <w:sz w:val="22"/>
              </w:rPr>
              <w:t>1961</w:t>
            </w:r>
          </w:p>
        </w:tc>
        <w:tc>
          <w:tcPr>
            <w:tcW w:w="9226" w:type="dxa"/>
          </w:tcPr>
          <w:p>
            <w:pPr>
              <w:pStyle w:val="TableParagraph"/>
              <w:rPr>
                <w:sz w:val="22"/>
              </w:rPr>
            </w:pPr>
            <w:r>
              <w:rPr>
                <w:sz w:val="22"/>
              </w:rPr>
              <w:t>deshalb in Zukunft nicht mehr nur nach Fallzahl, sondern auch nach ihrem gesellschaftlichen Auftrag</w:t>
            </w:r>
          </w:p>
        </w:tc>
      </w:tr>
      <w:tr>
        <w:trPr>
          <w:trHeight w:val="309" w:hRule="atLeast"/>
        </w:trPr>
        <w:tc>
          <w:tcPr>
            <w:tcW w:w="672" w:type="dxa"/>
          </w:tcPr>
          <w:p>
            <w:pPr>
              <w:pStyle w:val="TableParagraph"/>
              <w:spacing w:line="240" w:lineRule="auto" w:before="1"/>
              <w:ind w:left="50"/>
              <w:rPr>
                <w:sz w:val="22"/>
              </w:rPr>
            </w:pPr>
            <w:r>
              <w:rPr>
                <w:sz w:val="22"/>
              </w:rPr>
              <w:t>1962</w:t>
            </w:r>
          </w:p>
        </w:tc>
        <w:tc>
          <w:tcPr>
            <w:tcW w:w="9226" w:type="dxa"/>
          </w:tcPr>
          <w:p>
            <w:pPr>
              <w:pStyle w:val="TableParagraph"/>
              <w:spacing w:line="240" w:lineRule="auto" w:before="1"/>
              <w:rPr>
                <w:sz w:val="22"/>
              </w:rPr>
            </w:pPr>
            <w:r>
              <w:rPr>
                <w:sz w:val="22"/>
              </w:rPr>
              <w:t>finanziert werden. Dafür braucht es ein neues Finanzierungssystem. Wir werden eine Säule der</w:t>
            </w:r>
          </w:p>
        </w:tc>
      </w:tr>
      <w:tr>
        <w:trPr>
          <w:trHeight w:val="307" w:hRule="atLeast"/>
        </w:trPr>
        <w:tc>
          <w:tcPr>
            <w:tcW w:w="672" w:type="dxa"/>
          </w:tcPr>
          <w:p>
            <w:pPr>
              <w:pStyle w:val="TableParagraph"/>
              <w:ind w:left="50"/>
              <w:rPr>
                <w:sz w:val="22"/>
              </w:rPr>
            </w:pPr>
            <w:r>
              <w:rPr>
                <w:sz w:val="22"/>
              </w:rPr>
              <w:t>1963</w:t>
            </w:r>
          </w:p>
        </w:tc>
        <w:tc>
          <w:tcPr>
            <w:tcW w:w="9226" w:type="dxa"/>
          </w:tcPr>
          <w:p>
            <w:pPr>
              <w:pStyle w:val="TableParagraph"/>
              <w:rPr>
                <w:sz w:val="22"/>
              </w:rPr>
            </w:pPr>
            <w:r>
              <w:rPr>
                <w:sz w:val="22"/>
              </w:rPr>
              <w:t>Strukturfinanzierung einführen und den verbleibenden fallzahlabhängigen Vergütungsteil</w:t>
            </w:r>
          </w:p>
        </w:tc>
      </w:tr>
      <w:tr>
        <w:trPr>
          <w:trHeight w:val="309" w:hRule="atLeast"/>
        </w:trPr>
        <w:tc>
          <w:tcPr>
            <w:tcW w:w="672" w:type="dxa"/>
          </w:tcPr>
          <w:p>
            <w:pPr>
              <w:pStyle w:val="TableParagraph"/>
              <w:ind w:left="50"/>
              <w:rPr>
                <w:sz w:val="22"/>
              </w:rPr>
            </w:pPr>
            <w:r>
              <w:rPr>
                <w:sz w:val="22"/>
              </w:rPr>
              <w:t>1964</w:t>
            </w:r>
          </w:p>
        </w:tc>
        <w:tc>
          <w:tcPr>
            <w:tcW w:w="9226" w:type="dxa"/>
          </w:tcPr>
          <w:p>
            <w:pPr>
              <w:pStyle w:val="TableParagraph"/>
              <w:rPr>
                <w:sz w:val="22"/>
              </w:rPr>
            </w:pPr>
            <w:r>
              <w:rPr>
                <w:sz w:val="22"/>
              </w:rPr>
              <w:t>reformieren. Vielfach herrscht Stillstand bei den Investitionen in die Krankenhäuser. Das wollen wir</w:t>
            </w:r>
          </w:p>
        </w:tc>
      </w:tr>
      <w:tr>
        <w:trPr>
          <w:trHeight w:val="309" w:hRule="atLeast"/>
        </w:trPr>
        <w:tc>
          <w:tcPr>
            <w:tcW w:w="672" w:type="dxa"/>
          </w:tcPr>
          <w:p>
            <w:pPr>
              <w:pStyle w:val="TableParagraph"/>
              <w:spacing w:line="240" w:lineRule="auto" w:before="2"/>
              <w:ind w:left="50"/>
              <w:rPr>
                <w:sz w:val="22"/>
              </w:rPr>
            </w:pPr>
            <w:r>
              <w:rPr>
                <w:sz w:val="22"/>
              </w:rPr>
              <w:t>1965</w:t>
            </w:r>
          </w:p>
        </w:tc>
        <w:tc>
          <w:tcPr>
            <w:tcW w:w="9226" w:type="dxa"/>
          </w:tcPr>
          <w:p>
            <w:pPr>
              <w:pStyle w:val="TableParagraph"/>
              <w:spacing w:line="240" w:lineRule="auto" w:before="2"/>
              <w:rPr>
                <w:sz w:val="22"/>
              </w:rPr>
            </w:pPr>
            <w:r>
              <w:rPr>
                <w:sz w:val="22"/>
              </w:rPr>
              <w:t>ändern, indem Bund und Länder die Investitionskosten in Zukunft gemeinsam tragen. Der Bund soll</w:t>
            </w:r>
          </w:p>
        </w:tc>
      </w:tr>
      <w:tr>
        <w:trPr>
          <w:trHeight w:val="307" w:hRule="atLeast"/>
        </w:trPr>
        <w:tc>
          <w:tcPr>
            <w:tcW w:w="672" w:type="dxa"/>
          </w:tcPr>
          <w:p>
            <w:pPr>
              <w:pStyle w:val="TableParagraph"/>
              <w:ind w:left="50"/>
              <w:rPr>
                <w:sz w:val="22"/>
              </w:rPr>
            </w:pPr>
            <w:r>
              <w:rPr>
                <w:sz w:val="22"/>
              </w:rPr>
              <w:t>1966</w:t>
            </w:r>
          </w:p>
        </w:tc>
        <w:tc>
          <w:tcPr>
            <w:tcW w:w="9226" w:type="dxa"/>
          </w:tcPr>
          <w:p>
            <w:pPr>
              <w:pStyle w:val="TableParagraph"/>
              <w:rPr>
                <w:sz w:val="22"/>
              </w:rPr>
            </w:pPr>
            <w:r>
              <w:rPr>
                <w:sz w:val="22"/>
              </w:rPr>
              <w:t>dafür in Zukunft die Möglichkeit haben, gemeinsame bundesweite Grundsätze in der</w:t>
            </w:r>
          </w:p>
        </w:tc>
      </w:tr>
      <w:tr>
        <w:trPr>
          <w:trHeight w:val="309" w:hRule="atLeast"/>
        </w:trPr>
        <w:tc>
          <w:tcPr>
            <w:tcW w:w="672" w:type="dxa"/>
          </w:tcPr>
          <w:p>
            <w:pPr>
              <w:pStyle w:val="TableParagraph"/>
              <w:ind w:left="50"/>
              <w:rPr>
                <w:sz w:val="22"/>
              </w:rPr>
            </w:pPr>
            <w:r>
              <w:rPr>
                <w:sz w:val="22"/>
              </w:rPr>
              <w:t>1967</w:t>
            </w:r>
          </w:p>
        </w:tc>
        <w:tc>
          <w:tcPr>
            <w:tcW w:w="9226" w:type="dxa"/>
          </w:tcPr>
          <w:p>
            <w:pPr>
              <w:pStyle w:val="TableParagraph"/>
              <w:rPr>
                <w:sz w:val="22"/>
              </w:rPr>
            </w:pPr>
            <w:r>
              <w:rPr>
                <w:sz w:val="22"/>
              </w:rPr>
              <w:t>Krankenhausplanung zu definieren. Welche Angebote es vor Ort gibt, darf nicht davon abhängen,</w:t>
            </w:r>
          </w:p>
        </w:tc>
      </w:tr>
      <w:tr>
        <w:trPr>
          <w:trHeight w:val="309" w:hRule="atLeast"/>
        </w:trPr>
        <w:tc>
          <w:tcPr>
            <w:tcW w:w="672" w:type="dxa"/>
          </w:tcPr>
          <w:p>
            <w:pPr>
              <w:pStyle w:val="TableParagraph"/>
              <w:spacing w:line="240" w:lineRule="auto" w:before="1"/>
              <w:ind w:left="50"/>
              <w:rPr>
                <w:sz w:val="22"/>
              </w:rPr>
            </w:pPr>
            <w:r>
              <w:rPr>
                <w:sz w:val="22"/>
              </w:rPr>
              <w:t>1968</w:t>
            </w:r>
          </w:p>
        </w:tc>
        <w:tc>
          <w:tcPr>
            <w:tcW w:w="9226" w:type="dxa"/>
          </w:tcPr>
          <w:p>
            <w:pPr>
              <w:pStyle w:val="TableParagraph"/>
              <w:spacing w:line="240" w:lineRule="auto" w:before="1"/>
              <w:rPr>
                <w:sz w:val="22"/>
              </w:rPr>
            </w:pPr>
            <w:r>
              <w:rPr>
                <w:sz w:val="22"/>
              </w:rPr>
              <w:t>was sich rentiert, sondern soll sich danach richten, was nötig ist. Die beste Qualität kann zumeist</w:t>
            </w:r>
          </w:p>
        </w:tc>
      </w:tr>
      <w:tr>
        <w:trPr>
          <w:trHeight w:val="307" w:hRule="atLeast"/>
        </w:trPr>
        <w:tc>
          <w:tcPr>
            <w:tcW w:w="672" w:type="dxa"/>
          </w:tcPr>
          <w:p>
            <w:pPr>
              <w:pStyle w:val="TableParagraph"/>
              <w:ind w:left="50"/>
              <w:rPr>
                <w:sz w:val="22"/>
              </w:rPr>
            </w:pPr>
            <w:r>
              <w:rPr>
                <w:sz w:val="22"/>
              </w:rPr>
              <w:t>1969</w:t>
            </w:r>
          </w:p>
        </w:tc>
        <w:tc>
          <w:tcPr>
            <w:tcW w:w="9226" w:type="dxa"/>
          </w:tcPr>
          <w:p>
            <w:pPr>
              <w:pStyle w:val="TableParagraph"/>
              <w:rPr>
                <w:sz w:val="22"/>
              </w:rPr>
            </w:pPr>
            <w:r>
              <w:rPr>
                <w:sz w:val="22"/>
              </w:rPr>
              <w:t>durch Spezialisierung sichergestellt werden. Krankenhäuser, die durch fehlende Auslastung die</w:t>
            </w:r>
          </w:p>
        </w:tc>
      </w:tr>
      <w:tr>
        <w:trPr>
          <w:trHeight w:val="309" w:hRule="atLeast"/>
        </w:trPr>
        <w:tc>
          <w:tcPr>
            <w:tcW w:w="672" w:type="dxa"/>
          </w:tcPr>
          <w:p>
            <w:pPr>
              <w:pStyle w:val="TableParagraph"/>
              <w:ind w:left="50"/>
              <w:rPr>
                <w:sz w:val="22"/>
              </w:rPr>
            </w:pPr>
            <w:r>
              <w:rPr>
                <w:sz w:val="22"/>
              </w:rPr>
              <w:t>1970</w:t>
            </w:r>
          </w:p>
        </w:tc>
        <w:tc>
          <w:tcPr>
            <w:tcW w:w="9226" w:type="dxa"/>
          </w:tcPr>
          <w:p>
            <w:pPr>
              <w:pStyle w:val="TableParagraph"/>
              <w:rPr>
                <w:sz w:val="22"/>
              </w:rPr>
            </w:pPr>
            <w:r>
              <w:rPr>
                <w:sz w:val="22"/>
              </w:rPr>
              <w:t>nötige Qualität in einigen Bereichen nicht gewährleisten können, sollen nicht einfach aufgegeben,</w:t>
            </w:r>
          </w:p>
        </w:tc>
      </w:tr>
      <w:tr>
        <w:trPr>
          <w:trHeight w:val="309" w:hRule="atLeast"/>
        </w:trPr>
        <w:tc>
          <w:tcPr>
            <w:tcW w:w="672" w:type="dxa"/>
          </w:tcPr>
          <w:p>
            <w:pPr>
              <w:pStyle w:val="TableParagraph"/>
              <w:spacing w:line="240" w:lineRule="auto" w:before="1"/>
              <w:ind w:left="50"/>
              <w:rPr>
                <w:sz w:val="22"/>
              </w:rPr>
            </w:pPr>
            <w:r>
              <w:rPr>
                <w:sz w:val="22"/>
              </w:rPr>
              <w:t>1971</w:t>
            </w:r>
          </w:p>
        </w:tc>
        <w:tc>
          <w:tcPr>
            <w:tcW w:w="9226" w:type="dxa"/>
          </w:tcPr>
          <w:p>
            <w:pPr>
              <w:pStyle w:val="TableParagraph"/>
              <w:spacing w:line="240" w:lineRule="auto" w:before="1"/>
              <w:rPr>
                <w:sz w:val="22"/>
              </w:rPr>
            </w:pPr>
            <w:r>
              <w:rPr>
                <w:sz w:val="22"/>
              </w:rPr>
              <w:t>sondern zu leistungsfähigen lokalen Notfall-, Gesundheits- und Pflegezentren weiterentwickelt</w:t>
            </w:r>
          </w:p>
        </w:tc>
      </w:tr>
      <w:tr>
        <w:trPr>
          <w:trHeight w:val="467" w:hRule="atLeast"/>
        </w:trPr>
        <w:tc>
          <w:tcPr>
            <w:tcW w:w="672" w:type="dxa"/>
          </w:tcPr>
          <w:p>
            <w:pPr>
              <w:pStyle w:val="TableParagraph"/>
              <w:ind w:left="50"/>
              <w:rPr>
                <w:sz w:val="22"/>
              </w:rPr>
            </w:pPr>
            <w:r>
              <w:rPr>
                <w:sz w:val="22"/>
              </w:rPr>
              <w:t>1972</w:t>
            </w:r>
          </w:p>
        </w:tc>
        <w:tc>
          <w:tcPr>
            <w:tcW w:w="9226" w:type="dxa"/>
          </w:tcPr>
          <w:p>
            <w:pPr>
              <w:pStyle w:val="TableParagraph"/>
              <w:rPr>
                <w:sz w:val="22"/>
              </w:rPr>
            </w:pPr>
            <w:r>
              <w:rPr>
                <w:sz w:val="22"/>
              </w:rPr>
              <w:t>werden.</w:t>
            </w:r>
          </w:p>
        </w:tc>
      </w:tr>
      <w:tr>
        <w:trPr>
          <w:trHeight w:val="612" w:hRule="atLeast"/>
        </w:trPr>
        <w:tc>
          <w:tcPr>
            <w:tcW w:w="672" w:type="dxa"/>
          </w:tcPr>
          <w:p>
            <w:pPr>
              <w:pStyle w:val="TableParagraph"/>
              <w:spacing w:line="240" w:lineRule="auto" w:before="174"/>
              <w:ind w:left="50"/>
              <w:rPr>
                <w:sz w:val="22"/>
              </w:rPr>
            </w:pPr>
            <w:r>
              <w:rPr>
                <w:sz w:val="22"/>
              </w:rPr>
              <w:t>1973</w:t>
            </w:r>
          </w:p>
        </w:tc>
        <w:tc>
          <w:tcPr>
            <w:tcW w:w="9226" w:type="dxa"/>
          </w:tcPr>
          <w:p>
            <w:pPr>
              <w:pStyle w:val="TableParagraph"/>
              <w:spacing w:line="240" w:lineRule="auto" w:before="155"/>
              <w:rPr>
                <w:b/>
                <w:sz w:val="24"/>
              </w:rPr>
            </w:pPr>
            <w:r>
              <w:rPr>
                <w:b/>
                <w:sz w:val="24"/>
              </w:rPr>
              <w:t>Notfallversorgung reformieren</w:t>
            </w:r>
          </w:p>
        </w:tc>
      </w:tr>
      <w:tr>
        <w:trPr>
          <w:trHeight w:val="434" w:hRule="atLeast"/>
        </w:trPr>
        <w:tc>
          <w:tcPr>
            <w:tcW w:w="672" w:type="dxa"/>
          </w:tcPr>
          <w:p>
            <w:pPr>
              <w:pStyle w:val="TableParagraph"/>
              <w:spacing w:line="240" w:lineRule="auto" w:before="124"/>
              <w:ind w:left="50"/>
              <w:rPr>
                <w:sz w:val="22"/>
              </w:rPr>
            </w:pPr>
            <w:r>
              <w:rPr>
                <w:sz w:val="22"/>
              </w:rPr>
              <w:t>1974</w:t>
            </w:r>
          </w:p>
        </w:tc>
        <w:tc>
          <w:tcPr>
            <w:tcW w:w="9226" w:type="dxa"/>
          </w:tcPr>
          <w:p>
            <w:pPr>
              <w:pStyle w:val="TableParagraph"/>
              <w:spacing w:line="240" w:lineRule="auto" w:before="124"/>
              <w:rPr>
                <w:sz w:val="22"/>
              </w:rPr>
            </w:pPr>
            <w:r>
              <w:rPr>
                <w:sz w:val="22"/>
              </w:rPr>
              <w:t>Wie gut ein Gesundheitssystem funktioniert, zeig sich oft erst im Notfall – und dann wird es häufig</w:t>
            </w:r>
          </w:p>
        </w:tc>
      </w:tr>
      <w:tr>
        <w:trPr>
          <w:trHeight w:val="309" w:hRule="atLeast"/>
        </w:trPr>
        <w:tc>
          <w:tcPr>
            <w:tcW w:w="672" w:type="dxa"/>
          </w:tcPr>
          <w:p>
            <w:pPr>
              <w:pStyle w:val="TableParagraph"/>
              <w:spacing w:line="240" w:lineRule="auto" w:before="1"/>
              <w:ind w:left="50"/>
              <w:rPr>
                <w:sz w:val="22"/>
              </w:rPr>
            </w:pPr>
            <w:r>
              <w:rPr>
                <w:sz w:val="22"/>
              </w:rPr>
              <w:t>1975</w:t>
            </w:r>
          </w:p>
        </w:tc>
        <w:tc>
          <w:tcPr>
            <w:tcW w:w="9226" w:type="dxa"/>
          </w:tcPr>
          <w:p>
            <w:pPr>
              <w:pStyle w:val="TableParagraph"/>
              <w:spacing w:line="240" w:lineRule="auto" w:before="1"/>
              <w:rPr>
                <w:sz w:val="22"/>
              </w:rPr>
            </w:pPr>
            <w:r>
              <w:rPr>
                <w:sz w:val="22"/>
              </w:rPr>
              <w:t>ernst. Damit die Notfallversorgung in Deutschland besser funktioniert, muss sich einiges ändern. Das</w:t>
            </w:r>
          </w:p>
        </w:tc>
      </w:tr>
      <w:tr>
        <w:trPr>
          <w:trHeight w:val="307" w:hRule="atLeast"/>
        </w:trPr>
        <w:tc>
          <w:tcPr>
            <w:tcW w:w="672" w:type="dxa"/>
          </w:tcPr>
          <w:p>
            <w:pPr>
              <w:pStyle w:val="TableParagraph"/>
              <w:ind w:left="50"/>
              <w:rPr>
                <w:sz w:val="22"/>
              </w:rPr>
            </w:pPr>
            <w:r>
              <w:rPr>
                <w:sz w:val="22"/>
              </w:rPr>
              <w:t>1976</w:t>
            </w:r>
          </w:p>
        </w:tc>
        <w:tc>
          <w:tcPr>
            <w:tcW w:w="9226" w:type="dxa"/>
          </w:tcPr>
          <w:p>
            <w:pPr>
              <w:pStyle w:val="TableParagraph"/>
              <w:rPr>
                <w:sz w:val="22"/>
              </w:rPr>
            </w:pPr>
            <w:r>
              <w:rPr>
                <w:sz w:val="22"/>
              </w:rPr>
              <w:t>fängt beim Rettungsdienst an, der Menschen in Not heute umfassend medizinisch behandeln kann</w:t>
            </w:r>
          </w:p>
        </w:tc>
      </w:tr>
      <w:tr>
        <w:trPr>
          <w:trHeight w:val="309" w:hRule="atLeast"/>
        </w:trPr>
        <w:tc>
          <w:tcPr>
            <w:tcW w:w="672" w:type="dxa"/>
          </w:tcPr>
          <w:p>
            <w:pPr>
              <w:pStyle w:val="TableParagraph"/>
              <w:ind w:left="50"/>
              <w:rPr>
                <w:sz w:val="22"/>
              </w:rPr>
            </w:pPr>
            <w:r>
              <w:rPr>
                <w:sz w:val="22"/>
              </w:rPr>
              <w:t>1977</w:t>
            </w:r>
          </w:p>
        </w:tc>
        <w:tc>
          <w:tcPr>
            <w:tcW w:w="9226" w:type="dxa"/>
          </w:tcPr>
          <w:p>
            <w:pPr>
              <w:pStyle w:val="TableParagraph"/>
              <w:rPr>
                <w:sz w:val="22"/>
              </w:rPr>
            </w:pPr>
            <w:r>
              <w:rPr>
                <w:sz w:val="22"/>
              </w:rPr>
              <w:t>und deshalb wie die übrige Gesundheitsversorgung im Gesetz geregelt werden muss. Die</w:t>
            </w:r>
          </w:p>
        </w:tc>
      </w:tr>
      <w:tr>
        <w:trPr>
          <w:trHeight w:val="309" w:hRule="atLeast"/>
        </w:trPr>
        <w:tc>
          <w:tcPr>
            <w:tcW w:w="672" w:type="dxa"/>
          </w:tcPr>
          <w:p>
            <w:pPr>
              <w:pStyle w:val="TableParagraph"/>
              <w:spacing w:line="240" w:lineRule="auto" w:before="1"/>
              <w:ind w:left="50"/>
              <w:rPr>
                <w:sz w:val="22"/>
              </w:rPr>
            </w:pPr>
            <w:r>
              <w:rPr>
                <w:sz w:val="22"/>
              </w:rPr>
              <w:t>1978</w:t>
            </w:r>
          </w:p>
        </w:tc>
        <w:tc>
          <w:tcPr>
            <w:tcW w:w="9226" w:type="dxa"/>
          </w:tcPr>
          <w:p>
            <w:pPr>
              <w:pStyle w:val="TableParagraph"/>
              <w:spacing w:line="240" w:lineRule="auto" w:before="1"/>
              <w:rPr>
                <w:sz w:val="22"/>
              </w:rPr>
            </w:pPr>
            <w:r>
              <w:rPr>
                <w:sz w:val="22"/>
              </w:rPr>
              <w:t>Notrufleitstellen der Nummern 112 und 116117 müssen organisatorisch zusammengeführt werden,</w:t>
            </w:r>
          </w:p>
        </w:tc>
      </w:tr>
      <w:tr>
        <w:trPr>
          <w:trHeight w:val="307" w:hRule="atLeast"/>
        </w:trPr>
        <w:tc>
          <w:tcPr>
            <w:tcW w:w="672" w:type="dxa"/>
          </w:tcPr>
          <w:p>
            <w:pPr>
              <w:pStyle w:val="TableParagraph"/>
              <w:ind w:left="50"/>
              <w:rPr>
                <w:sz w:val="22"/>
              </w:rPr>
            </w:pPr>
            <w:r>
              <w:rPr>
                <w:sz w:val="22"/>
              </w:rPr>
              <w:t>1979</w:t>
            </w:r>
          </w:p>
        </w:tc>
        <w:tc>
          <w:tcPr>
            <w:tcW w:w="9226" w:type="dxa"/>
          </w:tcPr>
          <w:p>
            <w:pPr>
              <w:pStyle w:val="TableParagraph"/>
              <w:rPr>
                <w:sz w:val="22"/>
              </w:rPr>
            </w:pPr>
            <w:r>
              <w:rPr>
                <w:sz w:val="22"/>
              </w:rPr>
              <w:t>damit es im Zweifelsfall keine Rolle spielt, wo Menschen anrufen, sondern sie immer die passende</w:t>
            </w:r>
          </w:p>
        </w:tc>
      </w:tr>
      <w:tr>
        <w:trPr>
          <w:trHeight w:val="309" w:hRule="atLeast"/>
        </w:trPr>
        <w:tc>
          <w:tcPr>
            <w:tcW w:w="672" w:type="dxa"/>
          </w:tcPr>
          <w:p>
            <w:pPr>
              <w:pStyle w:val="TableParagraph"/>
              <w:ind w:left="50"/>
              <w:rPr>
                <w:sz w:val="22"/>
              </w:rPr>
            </w:pPr>
            <w:r>
              <w:rPr>
                <w:sz w:val="22"/>
              </w:rPr>
              <w:t>1980</w:t>
            </w:r>
          </w:p>
        </w:tc>
        <w:tc>
          <w:tcPr>
            <w:tcW w:w="9226" w:type="dxa"/>
          </w:tcPr>
          <w:p>
            <w:pPr>
              <w:pStyle w:val="TableParagraph"/>
              <w:rPr>
                <w:sz w:val="22"/>
              </w:rPr>
            </w:pPr>
            <w:r>
              <w:rPr>
                <w:sz w:val="22"/>
              </w:rPr>
              <w:t>Hilfe bekommen. Auch wollen wir, dass Notaufnahmen gerade nachts und am Wochenende</w:t>
            </w:r>
          </w:p>
        </w:tc>
      </w:tr>
      <w:tr>
        <w:trPr>
          <w:trHeight w:val="309" w:hRule="atLeast"/>
        </w:trPr>
        <w:tc>
          <w:tcPr>
            <w:tcW w:w="672" w:type="dxa"/>
          </w:tcPr>
          <w:p>
            <w:pPr>
              <w:pStyle w:val="TableParagraph"/>
              <w:spacing w:line="240" w:lineRule="auto" w:before="1"/>
              <w:ind w:left="50"/>
              <w:rPr>
                <w:sz w:val="22"/>
              </w:rPr>
            </w:pPr>
            <w:r>
              <w:rPr>
                <w:sz w:val="22"/>
              </w:rPr>
              <w:t>1981</w:t>
            </w:r>
          </w:p>
        </w:tc>
        <w:tc>
          <w:tcPr>
            <w:tcW w:w="9226" w:type="dxa"/>
          </w:tcPr>
          <w:p>
            <w:pPr>
              <w:pStyle w:val="TableParagraph"/>
              <w:spacing w:line="240" w:lineRule="auto" w:before="1"/>
              <w:rPr>
                <w:sz w:val="22"/>
              </w:rPr>
            </w:pPr>
            <w:r>
              <w:rPr>
                <w:sz w:val="22"/>
              </w:rPr>
              <w:t>beispielsweise durch kompetente Hausärztinnen und Hausärzte so unterstützt werden, dass auch</w:t>
            </w:r>
          </w:p>
        </w:tc>
      </w:tr>
      <w:tr>
        <w:trPr>
          <w:trHeight w:val="307" w:hRule="atLeast"/>
        </w:trPr>
        <w:tc>
          <w:tcPr>
            <w:tcW w:w="672" w:type="dxa"/>
          </w:tcPr>
          <w:p>
            <w:pPr>
              <w:pStyle w:val="TableParagraph"/>
              <w:ind w:left="50"/>
              <w:rPr>
                <w:sz w:val="22"/>
              </w:rPr>
            </w:pPr>
            <w:r>
              <w:rPr>
                <w:sz w:val="22"/>
              </w:rPr>
              <w:t>1982</w:t>
            </w:r>
          </w:p>
        </w:tc>
        <w:tc>
          <w:tcPr>
            <w:tcW w:w="9226" w:type="dxa"/>
          </w:tcPr>
          <w:p>
            <w:pPr>
              <w:pStyle w:val="TableParagraph"/>
              <w:rPr>
                <w:sz w:val="22"/>
              </w:rPr>
            </w:pPr>
            <w:r>
              <w:rPr>
                <w:sz w:val="22"/>
              </w:rPr>
              <w:t>weniger ernste Fälle gut versorgt werden können. Durch einheitliche Stufen und Vorgaben zur</w:t>
            </w:r>
          </w:p>
        </w:tc>
      </w:tr>
      <w:tr>
        <w:trPr>
          <w:trHeight w:val="309" w:hRule="atLeast"/>
        </w:trPr>
        <w:tc>
          <w:tcPr>
            <w:tcW w:w="672" w:type="dxa"/>
          </w:tcPr>
          <w:p>
            <w:pPr>
              <w:pStyle w:val="TableParagraph"/>
              <w:ind w:left="50"/>
              <w:rPr>
                <w:sz w:val="22"/>
              </w:rPr>
            </w:pPr>
            <w:r>
              <w:rPr>
                <w:sz w:val="22"/>
              </w:rPr>
              <w:t>1983</w:t>
            </w:r>
          </w:p>
        </w:tc>
        <w:tc>
          <w:tcPr>
            <w:tcW w:w="9226" w:type="dxa"/>
          </w:tcPr>
          <w:p>
            <w:pPr>
              <w:pStyle w:val="TableParagraph"/>
              <w:rPr>
                <w:sz w:val="22"/>
              </w:rPr>
            </w:pPr>
            <w:r>
              <w:rPr>
                <w:sz w:val="22"/>
              </w:rPr>
              <w:t>Notfallversorgung, wollen wir sicherstellen, dass Menschen in Not, in der Stadt und auf dem Land,</w:t>
            </w:r>
          </w:p>
        </w:tc>
      </w:tr>
      <w:tr>
        <w:trPr>
          <w:trHeight w:val="470" w:hRule="atLeast"/>
        </w:trPr>
        <w:tc>
          <w:tcPr>
            <w:tcW w:w="672" w:type="dxa"/>
          </w:tcPr>
          <w:p>
            <w:pPr>
              <w:pStyle w:val="TableParagraph"/>
              <w:spacing w:line="240" w:lineRule="auto" w:before="1"/>
              <w:ind w:left="50"/>
              <w:rPr>
                <w:sz w:val="22"/>
              </w:rPr>
            </w:pPr>
            <w:r>
              <w:rPr>
                <w:sz w:val="22"/>
              </w:rPr>
              <w:t>1984</w:t>
            </w:r>
          </w:p>
        </w:tc>
        <w:tc>
          <w:tcPr>
            <w:tcW w:w="9226" w:type="dxa"/>
          </w:tcPr>
          <w:p>
            <w:pPr>
              <w:pStyle w:val="TableParagraph"/>
              <w:spacing w:line="240" w:lineRule="auto" w:before="1"/>
              <w:rPr>
                <w:sz w:val="22"/>
              </w:rPr>
            </w:pPr>
            <w:r>
              <w:rPr>
                <w:sz w:val="22"/>
              </w:rPr>
              <w:t>stets die erwartbare Hilfe auch verlässlich vorfinden.</w:t>
            </w:r>
          </w:p>
        </w:tc>
      </w:tr>
      <w:tr>
        <w:trPr>
          <w:trHeight w:val="612" w:hRule="atLeast"/>
        </w:trPr>
        <w:tc>
          <w:tcPr>
            <w:tcW w:w="672" w:type="dxa"/>
          </w:tcPr>
          <w:p>
            <w:pPr>
              <w:pStyle w:val="TableParagraph"/>
              <w:spacing w:line="240" w:lineRule="auto" w:before="174"/>
              <w:ind w:left="50"/>
              <w:rPr>
                <w:sz w:val="22"/>
              </w:rPr>
            </w:pPr>
            <w:r>
              <w:rPr>
                <w:sz w:val="22"/>
              </w:rPr>
              <w:t>1985</w:t>
            </w:r>
          </w:p>
        </w:tc>
        <w:tc>
          <w:tcPr>
            <w:tcW w:w="9226" w:type="dxa"/>
          </w:tcPr>
          <w:p>
            <w:pPr>
              <w:pStyle w:val="TableParagraph"/>
              <w:spacing w:line="240" w:lineRule="auto" w:before="155"/>
              <w:rPr>
                <w:b/>
                <w:sz w:val="24"/>
              </w:rPr>
            </w:pPr>
            <w:r>
              <w:rPr>
                <w:b/>
                <w:sz w:val="24"/>
              </w:rPr>
              <w:t>Psychotherapieplätze schaffen</w:t>
            </w:r>
          </w:p>
        </w:tc>
      </w:tr>
      <w:tr>
        <w:trPr>
          <w:trHeight w:val="431" w:hRule="atLeast"/>
        </w:trPr>
        <w:tc>
          <w:tcPr>
            <w:tcW w:w="672" w:type="dxa"/>
          </w:tcPr>
          <w:p>
            <w:pPr>
              <w:pStyle w:val="TableParagraph"/>
              <w:spacing w:line="240" w:lineRule="auto" w:before="124"/>
              <w:ind w:left="50"/>
              <w:rPr>
                <w:sz w:val="22"/>
              </w:rPr>
            </w:pPr>
            <w:r>
              <w:rPr>
                <w:sz w:val="22"/>
              </w:rPr>
              <w:t>1986</w:t>
            </w:r>
          </w:p>
        </w:tc>
        <w:tc>
          <w:tcPr>
            <w:tcW w:w="9226" w:type="dxa"/>
          </w:tcPr>
          <w:p>
            <w:pPr>
              <w:pStyle w:val="TableParagraph"/>
              <w:spacing w:line="240" w:lineRule="auto" w:before="124"/>
              <w:rPr>
                <w:sz w:val="22"/>
              </w:rPr>
            </w:pPr>
            <w:r>
              <w:rPr>
                <w:sz w:val="22"/>
              </w:rPr>
              <w:t>Starke Prävention und angemessene Versorgung – für beides wollen wir die Weichen stellen, denn</w:t>
            </w:r>
          </w:p>
        </w:tc>
      </w:tr>
      <w:tr>
        <w:trPr>
          <w:trHeight w:val="309" w:hRule="atLeast"/>
        </w:trPr>
        <w:tc>
          <w:tcPr>
            <w:tcW w:w="672" w:type="dxa"/>
          </w:tcPr>
          <w:p>
            <w:pPr>
              <w:pStyle w:val="TableParagraph"/>
              <w:ind w:left="50"/>
              <w:rPr>
                <w:sz w:val="22"/>
              </w:rPr>
            </w:pPr>
            <w:r>
              <w:rPr>
                <w:sz w:val="22"/>
              </w:rPr>
              <w:t>1987</w:t>
            </w:r>
          </w:p>
        </w:tc>
        <w:tc>
          <w:tcPr>
            <w:tcW w:w="9226" w:type="dxa"/>
          </w:tcPr>
          <w:p>
            <w:pPr>
              <w:pStyle w:val="TableParagraph"/>
              <w:rPr>
                <w:sz w:val="22"/>
              </w:rPr>
            </w:pPr>
            <w:r>
              <w:rPr>
                <w:sz w:val="22"/>
              </w:rPr>
              <w:t>psychische Gesundheit ist Fundament für Lebensqualität und soziale Teilhabe. Es ist nicht zumutbar,</w:t>
            </w:r>
          </w:p>
        </w:tc>
      </w:tr>
      <w:tr>
        <w:trPr>
          <w:trHeight w:val="266" w:hRule="atLeast"/>
        </w:trPr>
        <w:tc>
          <w:tcPr>
            <w:tcW w:w="672" w:type="dxa"/>
          </w:tcPr>
          <w:p>
            <w:pPr>
              <w:pStyle w:val="TableParagraph"/>
              <w:spacing w:line="245" w:lineRule="exact" w:before="2"/>
              <w:ind w:left="50"/>
              <w:rPr>
                <w:sz w:val="22"/>
              </w:rPr>
            </w:pPr>
            <w:r>
              <w:rPr>
                <w:sz w:val="22"/>
              </w:rPr>
              <w:t>1988</w:t>
            </w:r>
          </w:p>
        </w:tc>
        <w:tc>
          <w:tcPr>
            <w:tcW w:w="9226" w:type="dxa"/>
          </w:tcPr>
          <w:p>
            <w:pPr>
              <w:pStyle w:val="TableParagraph"/>
              <w:spacing w:line="245" w:lineRule="exact" w:before="2"/>
              <w:rPr>
                <w:sz w:val="22"/>
              </w:rPr>
            </w:pPr>
            <w:r>
              <w:rPr>
                <w:sz w:val="22"/>
              </w:rPr>
              <w:t>dass viele Menschen in einer psychischen Krise monatelang auf therapeutische Hilfe warten müssen.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1"/>
      </w:tblGrid>
      <w:tr>
        <w:trPr>
          <w:trHeight w:val="264" w:hRule="atLeast"/>
        </w:trPr>
        <w:tc>
          <w:tcPr>
            <w:tcW w:w="672" w:type="dxa"/>
          </w:tcPr>
          <w:p>
            <w:pPr>
              <w:pStyle w:val="TableParagraph"/>
              <w:spacing w:line="225" w:lineRule="exact"/>
              <w:ind w:left="50"/>
              <w:rPr>
                <w:sz w:val="22"/>
              </w:rPr>
            </w:pPr>
            <w:r>
              <w:rPr>
                <w:sz w:val="22"/>
              </w:rPr>
              <w:t>1989</w:t>
            </w:r>
          </w:p>
        </w:tc>
        <w:tc>
          <w:tcPr>
            <w:tcW w:w="9301" w:type="dxa"/>
          </w:tcPr>
          <w:p>
            <w:pPr>
              <w:pStyle w:val="TableParagraph"/>
              <w:spacing w:line="225" w:lineRule="exact"/>
              <w:rPr>
                <w:sz w:val="22"/>
              </w:rPr>
            </w:pPr>
            <w:r>
              <w:rPr>
                <w:sz w:val="22"/>
              </w:rPr>
              <w:t>Wer eine psychische Erkrankung hat, braucht schnelle und leicht zugängliche Hilfen, damit das Leid</w:t>
            </w:r>
          </w:p>
        </w:tc>
      </w:tr>
      <w:tr>
        <w:trPr>
          <w:trHeight w:val="307" w:hRule="atLeast"/>
        </w:trPr>
        <w:tc>
          <w:tcPr>
            <w:tcW w:w="672" w:type="dxa"/>
          </w:tcPr>
          <w:p>
            <w:pPr>
              <w:pStyle w:val="TableParagraph"/>
              <w:ind w:left="50"/>
              <w:rPr>
                <w:sz w:val="22"/>
              </w:rPr>
            </w:pPr>
            <w:r>
              <w:rPr>
                <w:sz w:val="22"/>
              </w:rPr>
              <w:t>1990</w:t>
            </w:r>
          </w:p>
        </w:tc>
        <w:tc>
          <w:tcPr>
            <w:tcW w:w="9301" w:type="dxa"/>
          </w:tcPr>
          <w:p>
            <w:pPr>
              <w:pStyle w:val="TableParagraph"/>
              <w:rPr>
                <w:sz w:val="22"/>
              </w:rPr>
            </w:pPr>
            <w:r>
              <w:rPr>
                <w:sz w:val="22"/>
              </w:rPr>
              <w:t>sich nicht verschlimmert. Wir wollen deshalb ambulante Psychotherapieplätze durch mehr</w:t>
            </w:r>
          </w:p>
        </w:tc>
      </w:tr>
      <w:tr>
        <w:trPr>
          <w:trHeight w:val="309" w:hRule="atLeast"/>
        </w:trPr>
        <w:tc>
          <w:tcPr>
            <w:tcW w:w="672" w:type="dxa"/>
          </w:tcPr>
          <w:p>
            <w:pPr>
              <w:pStyle w:val="TableParagraph"/>
              <w:ind w:left="50"/>
              <w:rPr>
                <w:sz w:val="22"/>
              </w:rPr>
            </w:pPr>
            <w:r>
              <w:rPr>
                <w:sz w:val="22"/>
              </w:rPr>
              <w:t>1991</w:t>
            </w:r>
          </w:p>
        </w:tc>
        <w:tc>
          <w:tcPr>
            <w:tcW w:w="9301" w:type="dxa"/>
          </w:tcPr>
          <w:p>
            <w:pPr>
              <w:pStyle w:val="TableParagraph"/>
              <w:rPr>
                <w:sz w:val="22"/>
              </w:rPr>
            </w:pPr>
            <w:r>
              <w:rPr>
                <w:sz w:val="22"/>
              </w:rPr>
              <w:t>Kassenzulassungen von Psychotherapeut*innen schaffen. Es braucht eine gemeindenahe und</w:t>
            </w:r>
          </w:p>
        </w:tc>
      </w:tr>
      <w:tr>
        <w:trPr>
          <w:trHeight w:val="309" w:hRule="atLeast"/>
        </w:trPr>
        <w:tc>
          <w:tcPr>
            <w:tcW w:w="672" w:type="dxa"/>
          </w:tcPr>
          <w:p>
            <w:pPr>
              <w:pStyle w:val="TableParagraph"/>
              <w:spacing w:line="240" w:lineRule="auto" w:before="1"/>
              <w:ind w:left="50"/>
              <w:rPr>
                <w:sz w:val="22"/>
              </w:rPr>
            </w:pPr>
            <w:r>
              <w:rPr>
                <w:sz w:val="22"/>
              </w:rPr>
              <w:t>1992</w:t>
            </w:r>
          </w:p>
        </w:tc>
        <w:tc>
          <w:tcPr>
            <w:tcW w:w="9301" w:type="dxa"/>
          </w:tcPr>
          <w:p>
            <w:pPr>
              <w:pStyle w:val="TableParagraph"/>
              <w:spacing w:line="240" w:lineRule="auto" w:before="1"/>
              <w:rPr>
                <w:sz w:val="22"/>
              </w:rPr>
            </w:pPr>
            <w:r>
              <w:rPr>
                <w:sz w:val="22"/>
              </w:rPr>
              <w:t>personenzentrierte Versorgung und eine verbesserte sektorübergreifende Zusammenarbeit. Dabei</w:t>
            </w:r>
          </w:p>
        </w:tc>
      </w:tr>
      <w:tr>
        <w:trPr>
          <w:trHeight w:val="307" w:hRule="atLeast"/>
        </w:trPr>
        <w:tc>
          <w:tcPr>
            <w:tcW w:w="672" w:type="dxa"/>
          </w:tcPr>
          <w:p>
            <w:pPr>
              <w:pStyle w:val="TableParagraph"/>
              <w:ind w:left="50"/>
              <w:rPr>
                <w:sz w:val="22"/>
              </w:rPr>
            </w:pPr>
            <w:r>
              <w:rPr>
                <w:sz w:val="22"/>
              </w:rPr>
              <w:t>1993</w:t>
            </w:r>
          </w:p>
        </w:tc>
        <w:tc>
          <w:tcPr>
            <w:tcW w:w="9301" w:type="dxa"/>
          </w:tcPr>
          <w:p>
            <w:pPr>
              <w:pStyle w:val="TableParagraph"/>
              <w:rPr>
                <w:sz w:val="22"/>
              </w:rPr>
            </w:pPr>
            <w:r>
              <w:rPr>
                <w:sz w:val="22"/>
              </w:rPr>
              <w:t>müssen auch die Besonderheiten der Versorgung von Kindern und Jugendlichen sowie von Frauen,</w:t>
            </w:r>
          </w:p>
        </w:tc>
      </w:tr>
      <w:tr>
        <w:trPr>
          <w:trHeight w:val="309" w:hRule="atLeast"/>
        </w:trPr>
        <w:tc>
          <w:tcPr>
            <w:tcW w:w="672" w:type="dxa"/>
          </w:tcPr>
          <w:p>
            <w:pPr>
              <w:pStyle w:val="TableParagraph"/>
              <w:ind w:left="50"/>
              <w:rPr>
                <w:sz w:val="22"/>
              </w:rPr>
            </w:pPr>
            <w:r>
              <w:rPr>
                <w:sz w:val="22"/>
              </w:rPr>
              <w:t>1994</w:t>
            </w:r>
          </w:p>
        </w:tc>
        <w:tc>
          <w:tcPr>
            <w:tcW w:w="9301" w:type="dxa"/>
          </w:tcPr>
          <w:p>
            <w:pPr>
              <w:pStyle w:val="TableParagraph"/>
              <w:rPr>
                <w:sz w:val="22"/>
              </w:rPr>
            </w:pPr>
            <w:r>
              <w:rPr>
                <w:sz w:val="22"/>
              </w:rPr>
              <w:t>die von Gewalt betroffen sind, berücksichtigt werden. Hilfsangebote zwischen ambulanter und</w:t>
            </w:r>
          </w:p>
        </w:tc>
      </w:tr>
      <w:tr>
        <w:trPr>
          <w:trHeight w:val="309" w:hRule="atLeast"/>
        </w:trPr>
        <w:tc>
          <w:tcPr>
            <w:tcW w:w="672" w:type="dxa"/>
          </w:tcPr>
          <w:p>
            <w:pPr>
              <w:pStyle w:val="TableParagraph"/>
              <w:spacing w:line="240" w:lineRule="auto" w:before="1"/>
              <w:ind w:left="50"/>
              <w:rPr>
                <w:sz w:val="22"/>
              </w:rPr>
            </w:pPr>
            <w:r>
              <w:rPr>
                <w:sz w:val="22"/>
              </w:rPr>
              <w:t>1995</w:t>
            </w:r>
          </w:p>
        </w:tc>
        <w:tc>
          <w:tcPr>
            <w:tcW w:w="9301" w:type="dxa"/>
          </w:tcPr>
          <w:p>
            <w:pPr>
              <w:pStyle w:val="TableParagraph"/>
              <w:spacing w:line="240" w:lineRule="auto" w:before="1"/>
              <w:rPr>
                <w:sz w:val="22"/>
              </w:rPr>
            </w:pPr>
            <w:r>
              <w:rPr>
                <w:sz w:val="22"/>
              </w:rPr>
              <w:t>stationärer Behandlung müssen flexibler werden und die verschiedenen Berufsgruppen im Team eine</w:t>
            </w:r>
          </w:p>
        </w:tc>
      </w:tr>
      <w:tr>
        <w:trPr>
          <w:trHeight w:val="309" w:hRule="atLeast"/>
        </w:trPr>
        <w:tc>
          <w:tcPr>
            <w:tcW w:w="672" w:type="dxa"/>
          </w:tcPr>
          <w:p>
            <w:pPr>
              <w:pStyle w:val="TableParagraph"/>
              <w:ind w:left="50"/>
              <w:rPr>
                <w:sz w:val="22"/>
              </w:rPr>
            </w:pPr>
            <w:r>
              <w:rPr>
                <w:sz w:val="22"/>
              </w:rPr>
              <w:t>1996</w:t>
            </w:r>
          </w:p>
        </w:tc>
        <w:tc>
          <w:tcPr>
            <w:tcW w:w="9301" w:type="dxa"/>
          </w:tcPr>
          <w:p>
            <w:pPr>
              <w:pStyle w:val="TableParagraph"/>
              <w:rPr>
                <w:sz w:val="22"/>
              </w:rPr>
            </w:pPr>
            <w:r>
              <w:rPr>
                <w:sz w:val="22"/>
              </w:rPr>
              <w:t>miteinander abgestimmte Behandlung übernehmen können. Bei der unzureichenden Reform der</w:t>
            </w:r>
          </w:p>
        </w:tc>
      </w:tr>
      <w:tr>
        <w:trPr>
          <w:trHeight w:val="309" w:hRule="atLeast"/>
        </w:trPr>
        <w:tc>
          <w:tcPr>
            <w:tcW w:w="672" w:type="dxa"/>
          </w:tcPr>
          <w:p>
            <w:pPr>
              <w:pStyle w:val="TableParagraph"/>
              <w:spacing w:line="240" w:lineRule="auto" w:before="1"/>
              <w:ind w:left="50"/>
              <w:rPr>
                <w:sz w:val="22"/>
              </w:rPr>
            </w:pPr>
            <w:r>
              <w:rPr>
                <w:sz w:val="22"/>
              </w:rPr>
              <w:t>1997</w:t>
            </w:r>
          </w:p>
        </w:tc>
        <w:tc>
          <w:tcPr>
            <w:tcW w:w="9301" w:type="dxa"/>
          </w:tcPr>
          <w:p>
            <w:pPr>
              <w:pStyle w:val="TableParagraph"/>
              <w:spacing w:line="240" w:lineRule="auto" w:before="1"/>
              <w:rPr>
                <w:sz w:val="22"/>
              </w:rPr>
            </w:pPr>
            <w:r>
              <w:rPr>
                <w:sz w:val="22"/>
              </w:rPr>
              <w:t>Psychotherapie-Ausbildung muss nachgebessert werden, sodass angehende Psychotherapeut*innen</w:t>
            </w:r>
          </w:p>
        </w:tc>
      </w:tr>
      <w:tr>
        <w:trPr>
          <w:trHeight w:val="468" w:hRule="atLeast"/>
        </w:trPr>
        <w:tc>
          <w:tcPr>
            <w:tcW w:w="672" w:type="dxa"/>
          </w:tcPr>
          <w:p>
            <w:pPr>
              <w:pStyle w:val="TableParagraph"/>
              <w:ind w:left="50"/>
              <w:rPr>
                <w:sz w:val="22"/>
              </w:rPr>
            </w:pPr>
            <w:r>
              <w:rPr>
                <w:sz w:val="22"/>
              </w:rPr>
              <w:t>1998</w:t>
            </w:r>
          </w:p>
        </w:tc>
        <w:tc>
          <w:tcPr>
            <w:tcW w:w="9301" w:type="dxa"/>
          </w:tcPr>
          <w:p>
            <w:pPr>
              <w:pStyle w:val="TableParagraph"/>
              <w:rPr>
                <w:sz w:val="22"/>
              </w:rPr>
            </w:pPr>
            <w:r>
              <w:rPr>
                <w:sz w:val="22"/>
              </w:rPr>
              <w:t>endlich unter guten Bedingungen ausgebildet werden.</w:t>
            </w:r>
          </w:p>
        </w:tc>
      </w:tr>
      <w:tr>
        <w:trPr>
          <w:trHeight w:val="612" w:hRule="atLeast"/>
        </w:trPr>
        <w:tc>
          <w:tcPr>
            <w:tcW w:w="672" w:type="dxa"/>
          </w:tcPr>
          <w:p>
            <w:pPr>
              <w:pStyle w:val="TableParagraph"/>
              <w:spacing w:line="240" w:lineRule="auto" w:before="174"/>
              <w:ind w:left="50"/>
              <w:rPr>
                <w:sz w:val="22"/>
              </w:rPr>
            </w:pPr>
            <w:r>
              <w:rPr>
                <w:sz w:val="22"/>
              </w:rPr>
              <w:t>1999</w:t>
            </w:r>
          </w:p>
        </w:tc>
        <w:tc>
          <w:tcPr>
            <w:tcW w:w="9301" w:type="dxa"/>
          </w:tcPr>
          <w:p>
            <w:pPr>
              <w:pStyle w:val="TableParagraph"/>
              <w:spacing w:line="240" w:lineRule="auto" w:before="155"/>
              <w:rPr>
                <w:b/>
                <w:sz w:val="24"/>
              </w:rPr>
            </w:pPr>
            <w:r>
              <w:rPr>
                <w:b/>
                <w:sz w:val="24"/>
              </w:rPr>
              <w:t>Geburtshilfe verbessern, Gesundheit von Frauen stärken</w:t>
            </w:r>
          </w:p>
        </w:tc>
      </w:tr>
      <w:tr>
        <w:trPr>
          <w:trHeight w:val="432" w:hRule="atLeast"/>
        </w:trPr>
        <w:tc>
          <w:tcPr>
            <w:tcW w:w="672" w:type="dxa"/>
          </w:tcPr>
          <w:p>
            <w:pPr>
              <w:pStyle w:val="TableParagraph"/>
              <w:spacing w:line="240" w:lineRule="auto" w:before="124"/>
              <w:ind w:left="50"/>
              <w:rPr>
                <w:sz w:val="22"/>
              </w:rPr>
            </w:pPr>
            <w:r>
              <w:rPr>
                <w:sz w:val="22"/>
              </w:rPr>
              <w:t>2000</w:t>
            </w:r>
          </w:p>
        </w:tc>
        <w:tc>
          <w:tcPr>
            <w:tcW w:w="9301" w:type="dxa"/>
          </w:tcPr>
          <w:p>
            <w:pPr>
              <w:pStyle w:val="TableParagraph"/>
              <w:spacing w:line="240" w:lineRule="auto" w:before="124"/>
              <w:rPr>
                <w:sz w:val="22"/>
              </w:rPr>
            </w:pPr>
            <w:r>
              <w:rPr>
                <w:sz w:val="22"/>
              </w:rPr>
              <w:t>Um die Versorgungssicherheit zu gewährleisten, sind Verbesserungen bei der Geburtshilfe und eine</w:t>
            </w:r>
          </w:p>
        </w:tc>
      </w:tr>
      <w:tr>
        <w:trPr>
          <w:trHeight w:val="309" w:hRule="atLeast"/>
        </w:trPr>
        <w:tc>
          <w:tcPr>
            <w:tcW w:w="672" w:type="dxa"/>
          </w:tcPr>
          <w:p>
            <w:pPr>
              <w:pStyle w:val="TableParagraph"/>
              <w:ind w:left="50"/>
              <w:rPr>
                <w:sz w:val="22"/>
              </w:rPr>
            </w:pPr>
            <w:r>
              <w:rPr>
                <w:sz w:val="22"/>
              </w:rPr>
              <w:t>2001</w:t>
            </w:r>
          </w:p>
        </w:tc>
        <w:tc>
          <w:tcPr>
            <w:tcW w:w="9301" w:type="dxa"/>
          </w:tcPr>
          <w:p>
            <w:pPr>
              <w:pStyle w:val="TableParagraph"/>
              <w:rPr>
                <w:sz w:val="22"/>
              </w:rPr>
            </w:pPr>
            <w:r>
              <w:rPr>
                <w:sz w:val="22"/>
              </w:rPr>
              <w:t>Unterstützung freiberuflicher Hebammen durch eine Reform der Haftpflicht für Gesundheitsberufe</w:t>
            </w:r>
          </w:p>
        </w:tc>
      </w:tr>
      <w:tr>
        <w:trPr>
          <w:trHeight w:val="309" w:hRule="atLeast"/>
        </w:trPr>
        <w:tc>
          <w:tcPr>
            <w:tcW w:w="672" w:type="dxa"/>
          </w:tcPr>
          <w:p>
            <w:pPr>
              <w:pStyle w:val="TableParagraph"/>
              <w:spacing w:line="240" w:lineRule="auto" w:before="1"/>
              <w:ind w:left="50"/>
              <w:rPr>
                <w:sz w:val="22"/>
              </w:rPr>
            </w:pPr>
            <w:r>
              <w:rPr>
                <w:sz w:val="22"/>
              </w:rPr>
              <w:t>2002</w:t>
            </w:r>
          </w:p>
        </w:tc>
        <w:tc>
          <w:tcPr>
            <w:tcW w:w="9301" w:type="dxa"/>
          </w:tcPr>
          <w:p>
            <w:pPr>
              <w:pStyle w:val="TableParagraph"/>
              <w:spacing w:line="240" w:lineRule="auto" w:before="1"/>
              <w:rPr>
                <w:sz w:val="22"/>
              </w:rPr>
            </w:pPr>
            <w:r>
              <w:rPr>
                <w:sz w:val="22"/>
              </w:rPr>
              <w:t>nötig. Wir wollen das Gesundheitssystem geschlechtergerecht machen. Geschlechtsspezifische</w:t>
            </w:r>
          </w:p>
        </w:tc>
      </w:tr>
      <w:tr>
        <w:trPr>
          <w:trHeight w:val="307" w:hRule="atLeast"/>
        </w:trPr>
        <w:tc>
          <w:tcPr>
            <w:tcW w:w="672" w:type="dxa"/>
          </w:tcPr>
          <w:p>
            <w:pPr>
              <w:pStyle w:val="TableParagraph"/>
              <w:ind w:left="50"/>
              <w:rPr>
                <w:sz w:val="22"/>
              </w:rPr>
            </w:pPr>
            <w:r>
              <w:rPr>
                <w:sz w:val="22"/>
              </w:rPr>
              <w:t>2003</w:t>
            </w:r>
          </w:p>
        </w:tc>
        <w:tc>
          <w:tcPr>
            <w:tcW w:w="9301" w:type="dxa"/>
          </w:tcPr>
          <w:p>
            <w:pPr>
              <w:pStyle w:val="TableParagraph"/>
              <w:rPr>
                <w:sz w:val="22"/>
              </w:rPr>
            </w:pPr>
            <w:r>
              <w:rPr>
                <w:sz w:val="22"/>
              </w:rPr>
              <w:t>Aspekte in Forschung und Ausbildung und in der medizinischen Praxis werden nicht ausreichend</w:t>
            </w:r>
          </w:p>
        </w:tc>
      </w:tr>
      <w:tr>
        <w:trPr>
          <w:trHeight w:val="309" w:hRule="atLeast"/>
        </w:trPr>
        <w:tc>
          <w:tcPr>
            <w:tcW w:w="672" w:type="dxa"/>
          </w:tcPr>
          <w:p>
            <w:pPr>
              <w:pStyle w:val="TableParagraph"/>
              <w:ind w:left="50"/>
              <w:rPr>
                <w:sz w:val="22"/>
              </w:rPr>
            </w:pPr>
            <w:r>
              <w:rPr>
                <w:sz w:val="22"/>
              </w:rPr>
              <w:t>2004</w:t>
            </w:r>
          </w:p>
        </w:tc>
        <w:tc>
          <w:tcPr>
            <w:tcW w:w="9301" w:type="dxa"/>
          </w:tcPr>
          <w:p>
            <w:pPr>
              <w:pStyle w:val="TableParagraph"/>
              <w:rPr>
                <w:sz w:val="22"/>
              </w:rPr>
            </w:pPr>
            <w:r>
              <w:rPr>
                <w:sz w:val="22"/>
              </w:rPr>
              <w:t>berücksichtigt, etwa bei der Medikamentenforschung. Das gefährdet die Gesundheit von Frauen wie</w:t>
            </w:r>
          </w:p>
        </w:tc>
      </w:tr>
      <w:tr>
        <w:trPr>
          <w:trHeight w:val="309" w:hRule="atLeast"/>
        </w:trPr>
        <w:tc>
          <w:tcPr>
            <w:tcW w:w="672" w:type="dxa"/>
          </w:tcPr>
          <w:p>
            <w:pPr>
              <w:pStyle w:val="TableParagraph"/>
              <w:spacing w:line="240" w:lineRule="auto" w:before="1"/>
              <w:ind w:left="50"/>
              <w:rPr>
                <w:sz w:val="22"/>
              </w:rPr>
            </w:pPr>
            <w:r>
              <w:rPr>
                <w:sz w:val="22"/>
              </w:rPr>
              <w:t>2005</w:t>
            </w:r>
          </w:p>
        </w:tc>
        <w:tc>
          <w:tcPr>
            <w:tcW w:w="9301" w:type="dxa"/>
          </w:tcPr>
          <w:p>
            <w:pPr>
              <w:pStyle w:val="TableParagraph"/>
              <w:spacing w:line="240" w:lineRule="auto" w:before="1"/>
              <w:rPr>
                <w:sz w:val="22"/>
              </w:rPr>
            </w:pPr>
            <w:r>
              <w:rPr>
                <w:sz w:val="22"/>
              </w:rPr>
              <w:t>auch von Trans- und Inter* Menschen. Die Forschung zu geschlechtsspezifischer Medizin und Pflege</w:t>
            </w:r>
          </w:p>
        </w:tc>
      </w:tr>
      <w:tr>
        <w:trPr>
          <w:trHeight w:val="307" w:hRule="atLeast"/>
        </w:trPr>
        <w:tc>
          <w:tcPr>
            <w:tcW w:w="672" w:type="dxa"/>
          </w:tcPr>
          <w:p>
            <w:pPr>
              <w:pStyle w:val="TableParagraph"/>
              <w:ind w:left="50"/>
              <w:rPr>
                <w:sz w:val="22"/>
              </w:rPr>
            </w:pPr>
            <w:r>
              <w:rPr>
                <w:sz w:val="22"/>
              </w:rPr>
              <w:t>2006</w:t>
            </w:r>
          </w:p>
        </w:tc>
        <w:tc>
          <w:tcPr>
            <w:tcW w:w="9301" w:type="dxa"/>
          </w:tcPr>
          <w:p>
            <w:pPr>
              <w:pStyle w:val="TableParagraph"/>
              <w:rPr>
                <w:sz w:val="22"/>
              </w:rPr>
            </w:pPr>
            <w:r>
              <w:rPr>
                <w:sz w:val="22"/>
              </w:rPr>
              <w:t>sowie Frauengesundheit muss gestärkt und in der medizinischen und pflegerischen Praxis umgesetzt</w:t>
            </w:r>
          </w:p>
        </w:tc>
      </w:tr>
      <w:tr>
        <w:trPr>
          <w:trHeight w:val="309" w:hRule="atLeast"/>
        </w:trPr>
        <w:tc>
          <w:tcPr>
            <w:tcW w:w="672" w:type="dxa"/>
          </w:tcPr>
          <w:p>
            <w:pPr>
              <w:pStyle w:val="TableParagraph"/>
              <w:ind w:left="50"/>
              <w:rPr>
                <w:sz w:val="22"/>
              </w:rPr>
            </w:pPr>
            <w:r>
              <w:rPr>
                <w:sz w:val="22"/>
              </w:rPr>
              <w:t>2007</w:t>
            </w:r>
          </w:p>
        </w:tc>
        <w:tc>
          <w:tcPr>
            <w:tcW w:w="9301" w:type="dxa"/>
          </w:tcPr>
          <w:p>
            <w:pPr>
              <w:pStyle w:val="TableParagraph"/>
              <w:rPr>
                <w:sz w:val="22"/>
              </w:rPr>
            </w:pPr>
            <w:r>
              <w:rPr>
                <w:sz w:val="22"/>
              </w:rPr>
              <w:t>werden. Mit Hilfe einer Frauenquote für Führungspositionen im Gesundheitswesen und besseren</w:t>
            </w:r>
          </w:p>
        </w:tc>
      </w:tr>
      <w:tr>
        <w:trPr>
          <w:trHeight w:val="470" w:hRule="atLeast"/>
        </w:trPr>
        <w:tc>
          <w:tcPr>
            <w:tcW w:w="672" w:type="dxa"/>
          </w:tcPr>
          <w:p>
            <w:pPr>
              <w:pStyle w:val="TableParagraph"/>
              <w:spacing w:line="240" w:lineRule="auto" w:before="1"/>
              <w:ind w:left="50"/>
              <w:rPr>
                <w:sz w:val="22"/>
              </w:rPr>
            </w:pPr>
            <w:r>
              <w:rPr>
                <w:sz w:val="22"/>
              </w:rPr>
              <w:t>2008</w:t>
            </w:r>
          </w:p>
        </w:tc>
        <w:tc>
          <w:tcPr>
            <w:tcW w:w="9301" w:type="dxa"/>
          </w:tcPr>
          <w:p>
            <w:pPr>
              <w:pStyle w:val="TableParagraph"/>
              <w:spacing w:line="240" w:lineRule="auto" w:before="1"/>
              <w:rPr>
                <w:sz w:val="22"/>
              </w:rPr>
            </w:pPr>
            <w:r>
              <w:rPr>
                <w:sz w:val="22"/>
              </w:rPr>
              <w:t>Arbeitsbedingungen holen wir mehr Frauen in die Führungsgremien unseres Gesundheitswesens.</w:t>
            </w:r>
          </w:p>
        </w:tc>
      </w:tr>
      <w:tr>
        <w:trPr>
          <w:trHeight w:val="612" w:hRule="atLeast"/>
        </w:trPr>
        <w:tc>
          <w:tcPr>
            <w:tcW w:w="672" w:type="dxa"/>
          </w:tcPr>
          <w:p>
            <w:pPr>
              <w:pStyle w:val="TableParagraph"/>
              <w:spacing w:line="240" w:lineRule="auto" w:before="174"/>
              <w:ind w:left="50"/>
              <w:rPr>
                <w:sz w:val="22"/>
              </w:rPr>
            </w:pPr>
            <w:r>
              <w:rPr>
                <w:sz w:val="22"/>
              </w:rPr>
              <w:t>2009</w:t>
            </w:r>
          </w:p>
        </w:tc>
        <w:tc>
          <w:tcPr>
            <w:tcW w:w="9301" w:type="dxa"/>
          </w:tcPr>
          <w:p>
            <w:pPr>
              <w:pStyle w:val="TableParagraph"/>
              <w:spacing w:line="240" w:lineRule="auto" w:before="155"/>
              <w:rPr>
                <w:b/>
                <w:sz w:val="24"/>
              </w:rPr>
            </w:pPr>
            <w:r>
              <w:rPr>
                <w:b/>
                <w:sz w:val="24"/>
              </w:rPr>
              <w:t>Zugang zum Gesundheitssystem sichern, Diskriminierung beenden</w:t>
            </w:r>
          </w:p>
        </w:tc>
      </w:tr>
      <w:tr>
        <w:trPr>
          <w:trHeight w:val="431" w:hRule="atLeast"/>
        </w:trPr>
        <w:tc>
          <w:tcPr>
            <w:tcW w:w="672" w:type="dxa"/>
          </w:tcPr>
          <w:p>
            <w:pPr>
              <w:pStyle w:val="TableParagraph"/>
              <w:spacing w:line="240" w:lineRule="auto" w:before="124"/>
              <w:ind w:left="50"/>
              <w:rPr>
                <w:sz w:val="22"/>
              </w:rPr>
            </w:pPr>
            <w:r>
              <w:rPr>
                <w:sz w:val="22"/>
              </w:rPr>
              <w:t>2010</w:t>
            </w:r>
          </w:p>
        </w:tc>
        <w:tc>
          <w:tcPr>
            <w:tcW w:w="9301" w:type="dxa"/>
          </w:tcPr>
          <w:p>
            <w:pPr>
              <w:pStyle w:val="TableParagraph"/>
              <w:spacing w:line="240" w:lineRule="auto" w:before="124"/>
              <w:rPr>
                <w:sz w:val="22"/>
              </w:rPr>
            </w:pPr>
            <w:r>
              <w:rPr>
                <w:sz w:val="22"/>
              </w:rPr>
              <w:t>Auch im Gesundheitswesen wollen wir Diskriminierung bekämpfen. Beispielsweise erhalten</w:t>
            </w:r>
          </w:p>
        </w:tc>
      </w:tr>
      <w:tr>
        <w:trPr>
          <w:trHeight w:val="309" w:hRule="atLeast"/>
        </w:trPr>
        <w:tc>
          <w:tcPr>
            <w:tcW w:w="672" w:type="dxa"/>
          </w:tcPr>
          <w:p>
            <w:pPr>
              <w:pStyle w:val="TableParagraph"/>
              <w:ind w:left="50"/>
              <w:rPr>
                <w:sz w:val="22"/>
              </w:rPr>
            </w:pPr>
            <w:r>
              <w:rPr>
                <w:sz w:val="22"/>
              </w:rPr>
              <w:t>2011</w:t>
            </w:r>
          </w:p>
        </w:tc>
        <w:tc>
          <w:tcPr>
            <w:tcW w:w="9301" w:type="dxa"/>
          </w:tcPr>
          <w:p>
            <w:pPr>
              <w:pStyle w:val="TableParagraph"/>
              <w:rPr>
                <w:sz w:val="22"/>
              </w:rPr>
            </w:pPr>
            <w:r>
              <w:rPr>
                <w:sz w:val="22"/>
              </w:rPr>
              <w:t>Menschen mit Behinderungen häufig nicht alle dringend benötigten Gesundheitsleistungen,</w:t>
            </w:r>
          </w:p>
        </w:tc>
      </w:tr>
      <w:tr>
        <w:trPr>
          <w:trHeight w:val="309" w:hRule="atLeast"/>
        </w:trPr>
        <w:tc>
          <w:tcPr>
            <w:tcW w:w="672" w:type="dxa"/>
          </w:tcPr>
          <w:p>
            <w:pPr>
              <w:pStyle w:val="TableParagraph"/>
              <w:spacing w:line="240" w:lineRule="auto" w:before="1"/>
              <w:ind w:left="50"/>
              <w:rPr>
                <w:sz w:val="22"/>
              </w:rPr>
            </w:pPr>
            <w:r>
              <w:rPr>
                <w:sz w:val="22"/>
              </w:rPr>
              <w:t>2012</w:t>
            </w:r>
          </w:p>
        </w:tc>
        <w:tc>
          <w:tcPr>
            <w:tcW w:w="9301" w:type="dxa"/>
          </w:tcPr>
          <w:p>
            <w:pPr>
              <w:pStyle w:val="TableParagraph"/>
              <w:spacing w:line="240" w:lineRule="auto" w:before="1"/>
              <w:rPr>
                <w:sz w:val="22"/>
              </w:rPr>
            </w:pPr>
            <w:r>
              <w:rPr>
                <w:sz w:val="22"/>
              </w:rPr>
              <w:t>Hilfsmittel oder häusliche Pflege und werden so in ihrer Teilhabe beschränkt. Deshalb wollen wir mit</w:t>
            </w:r>
          </w:p>
        </w:tc>
      </w:tr>
      <w:tr>
        <w:trPr>
          <w:trHeight w:val="307" w:hRule="atLeast"/>
        </w:trPr>
        <w:tc>
          <w:tcPr>
            <w:tcW w:w="672" w:type="dxa"/>
          </w:tcPr>
          <w:p>
            <w:pPr>
              <w:pStyle w:val="TableParagraph"/>
              <w:ind w:left="50"/>
              <w:rPr>
                <w:sz w:val="22"/>
              </w:rPr>
            </w:pPr>
            <w:r>
              <w:rPr>
                <w:sz w:val="22"/>
              </w:rPr>
              <w:t>2013</w:t>
            </w:r>
          </w:p>
        </w:tc>
        <w:tc>
          <w:tcPr>
            <w:tcW w:w="9301" w:type="dxa"/>
          </w:tcPr>
          <w:p>
            <w:pPr>
              <w:pStyle w:val="TableParagraph"/>
              <w:rPr>
                <w:sz w:val="22"/>
              </w:rPr>
            </w:pPr>
            <w:r>
              <w:rPr>
                <w:sz w:val="22"/>
              </w:rPr>
              <w:t>einem ressortübergreifenden Inklusionsplan diese Hürden umfassend abbauen, die</w:t>
            </w:r>
          </w:p>
        </w:tc>
      </w:tr>
      <w:tr>
        <w:trPr>
          <w:trHeight w:val="309" w:hRule="atLeast"/>
        </w:trPr>
        <w:tc>
          <w:tcPr>
            <w:tcW w:w="672" w:type="dxa"/>
          </w:tcPr>
          <w:p>
            <w:pPr>
              <w:pStyle w:val="TableParagraph"/>
              <w:ind w:left="50"/>
              <w:rPr>
                <w:sz w:val="22"/>
              </w:rPr>
            </w:pPr>
            <w:r>
              <w:rPr>
                <w:sz w:val="22"/>
              </w:rPr>
              <w:t>2014</w:t>
            </w:r>
          </w:p>
        </w:tc>
        <w:tc>
          <w:tcPr>
            <w:tcW w:w="9301" w:type="dxa"/>
          </w:tcPr>
          <w:p>
            <w:pPr>
              <w:pStyle w:val="TableParagraph"/>
              <w:rPr>
                <w:sz w:val="22"/>
              </w:rPr>
            </w:pPr>
            <w:r>
              <w:rPr>
                <w:sz w:val="22"/>
              </w:rPr>
              <w:t>Gesundheitsleistungen auf die jeweiligen Bedarfe gezielt ausrichten und bürokratische Vorgänge</w:t>
            </w:r>
          </w:p>
        </w:tc>
      </w:tr>
      <w:tr>
        <w:trPr>
          <w:trHeight w:val="309" w:hRule="atLeast"/>
        </w:trPr>
        <w:tc>
          <w:tcPr>
            <w:tcW w:w="672" w:type="dxa"/>
          </w:tcPr>
          <w:p>
            <w:pPr>
              <w:pStyle w:val="TableParagraph"/>
              <w:spacing w:line="240" w:lineRule="auto" w:before="1"/>
              <w:ind w:left="50"/>
              <w:rPr>
                <w:sz w:val="22"/>
              </w:rPr>
            </w:pPr>
            <w:r>
              <w:rPr>
                <w:sz w:val="22"/>
              </w:rPr>
              <w:t>2015</w:t>
            </w:r>
          </w:p>
        </w:tc>
        <w:tc>
          <w:tcPr>
            <w:tcW w:w="9301" w:type="dxa"/>
          </w:tcPr>
          <w:p>
            <w:pPr>
              <w:pStyle w:val="TableParagraph"/>
              <w:spacing w:line="240" w:lineRule="auto" w:before="1"/>
              <w:rPr>
                <w:sz w:val="22"/>
              </w:rPr>
            </w:pPr>
            <w:r>
              <w:rPr>
                <w:sz w:val="22"/>
              </w:rPr>
              <w:t>soweit wie möglich reduzieren. Das umfasst auch verpflichtende Vorgaben zur Barrierefreiheit bei</w:t>
            </w:r>
          </w:p>
        </w:tc>
      </w:tr>
      <w:tr>
        <w:trPr>
          <w:trHeight w:val="307" w:hRule="atLeast"/>
        </w:trPr>
        <w:tc>
          <w:tcPr>
            <w:tcW w:w="672" w:type="dxa"/>
          </w:tcPr>
          <w:p>
            <w:pPr>
              <w:pStyle w:val="TableParagraph"/>
              <w:ind w:left="50"/>
              <w:rPr>
                <w:sz w:val="22"/>
              </w:rPr>
            </w:pPr>
            <w:r>
              <w:rPr>
                <w:sz w:val="22"/>
              </w:rPr>
              <w:t>2016</w:t>
            </w:r>
          </w:p>
        </w:tc>
        <w:tc>
          <w:tcPr>
            <w:tcW w:w="9301" w:type="dxa"/>
          </w:tcPr>
          <w:p>
            <w:pPr>
              <w:pStyle w:val="TableParagraph"/>
              <w:rPr>
                <w:sz w:val="22"/>
              </w:rPr>
            </w:pPr>
            <w:r>
              <w:rPr>
                <w:sz w:val="22"/>
              </w:rPr>
              <w:t>der Bedarfsplanung und eine Reform der Heilmittelversorgung. Auch für LSBTIQ* muss</w:t>
            </w:r>
          </w:p>
        </w:tc>
      </w:tr>
      <w:tr>
        <w:trPr>
          <w:trHeight w:val="309" w:hRule="atLeast"/>
        </w:trPr>
        <w:tc>
          <w:tcPr>
            <w:tcW w:w="672" w:type="dxa"/>
          </w:tcPr>
          <w:p>
            <w:pPr>
              <w:pStyle w:val="TableParagraph"/>
              <w:ind w:left="50"/>
              <w:rPr>
                <w:sz w:val="22"/>
              </w:rPr>
            </w:pPr>
            <w:r>
              <w:rPr>
                <w:sz w:val="22"/>
              </w:rPr>
              <w:t>2017</w:t>
            </w:r>
          </w:p>
        </w:tc>
        <w:tc>
          <w:tcPr>
            <w:tcW w:w="9301" w:type="dxa"/>
          </w:tcPr>
          <w:p>
            <w:pPr>
              <w:pStyle w:val="TableParagraph"/>
              <w:rPr>
                <w:sz w:val="22"/>
              </w:rPr>
            </w:pPr>
            <w:r>
              <w:rPr>
                <w:sz w:val="22"/>
              </w:rPr>
              <w:t>diskriminierungsfreie Gesundheitsversorgung gesichert sein. Dafür werden wir den Anspruch auf</w:t>
            </w:r>
          </w:p>
        </w:tc>
      </w:tr>
      <w:tr>
        <w:trPr>
          <w:trHeight w:val="309" w:hRule="atLeast"/>
        </w:trPr>
        <w:tc>
          <w:tcPr>
            <w:tcW w:w="672" w:type="dxa"/>
          </w:tcPr>
          <w:p>
            <w:pPr>
              <w:pStyle w:val="TableParagraph"/>
              <w:spacing w:line="240" w:lineRule="auto" w:before="1"/>
              <w:ind w:left="50"/>
              <w:rPr>
                <w:sz w:val="22"/>
              </w:rPr>
            </w:pPr>
            <w:r>
              <w:rPr>
                <w:sz w:val="22"/>
              </w:rPr>
              <w:t>2018</w:t>
            </w:r>
          </w:p>
        </w:tc>
        <w:tc>
          <w:tcPr>
            <w:tcW w:w="9301" w:type="dxa"/>
          </w:tcPr>
          <w:p>
            <w:pPr>
              <w:pStyle w:val="TableParagraph"/>
              <w:spacing w:line="240" w:lineRule="auto" w:before="1"/>
              <w:rPr>
                <w:sz w:val="22"/>
              </w:rPr>
            </w:pPr>
            <w:r>
              <w:rPr>
                <w:sz w:val="22"/>
              </w:rPr>
              <w:t>medizinische Maßnahmen für trans- und intergeschlechtliche Menschen gesetzlich verankern. Die</w:t>
            </w:r>
          </w:p>
        </w:tc>
      </w:tr>
      <w:tr>
        <w:trPr>
          <w:trHeight w:val="307" w:hRule="atLeast"/>
        </w:trPr>
        <w:tc>
          <w:tcPr>
            <w:tcW w:w="672" w:type="dxa"/>
          </w:tcPr>
          <w:p>
            <w:pPr>
              <w:pStyle w:val="TableParagraph"/>
              <w:ind w:left="50"/>
              <w:rPr>
                <w:sz w:val="22"/>
              </w:rPr>
            </w:pPr>
            <w:r>
              <w:rPr>
                <w:sz w:val="22"/>
              </w:rPr>
              <w:t>2019</w:t>
            </w:r>
          </w:p>
        </w:tc>
        <w:tc>
          <w:tcPr>
            <w:tcW w:w="9301" w:type="dxa"/>
          </w:tcPr>
          <w:p>
            <w:pPr>
              <w:pStyle w:val="TableParagraph"/>
              <w:rPr>
                <w:sz w:val="22"/>
              </w:rPr>
            </w:pPr>
            <w:r>
              <w:rPr>
                <w:w w:val="110"/>
                <w:sz w:val="22"/>
              </w:rPr>
              <w:t>beste enden Lü en be m Verbot so enannter „Kon ers onst era en“ erden r s l eßen. D e</w:t>
            </w:r>
          </w:p>
        </w:tc>
      </w:tr>
      <w:tr>
        <w:trPr>
          <w:trHeight w:val="309" w:hRule="atLeast"/>
        </w:trPr>
        <w:tc>
          <w:tcPr>
            <w:tcW w:w="672" w:type="dxa"/>
          </w:tcPr>
          <w:p>
            <w:pPr>
              <w:pStyle w:val="TableParagraph"/>
              <w:ind w:left="50"/>
              <w:rPr>
                <w:sz w:val="22"/>
              </w:rPr>
            </w:pPr>
            <w:r>
              <w:rPr>
                <w:sz w:val="22"/>
              </w:rPr>
              <w:t>2020</w:t>
            </w:r>
          </w:p>
        </w:tc>
        <w:tc>
          <w:tcPr>
            <w:tcW w:w="9301" w:type="dxa"/>
          </w:tcPr>
          <w:p>
            <w:pPr>
              <w:pStyle w:val="TableParagraph"/>
              <w:rPr>
                <w:sz w:val="22"/>
              </w:rPr>
            </w:pPr>
            <w:r>
              <w:rPr>
                <w:sz w:val="22"/>
              </w:rPr>
              <w:t>Blutspende gestalten wir diskriminierungsfrei. Menschen, die ohne Papiere in Deutschland leben,</w:t>
            </w:r>
          </w:p>
        </w:tc>
      </w:tr>
      <w:tr>
        <w:trPr>
          <w:trHeight w:val="309" w:hRule="atLeast"/>
        </w:trPr>
        <w:tc>
          <w:tcPr>
            <w:tcW w:w="672" w:type="dxa"/>
          </w:tcPr>
          <w:p>
            <w:pPr>
              <w:pStyle w:val="TableParagraph"/>
              <w:spacing w:line="240" w:lineRule="auto" w:before="1"/>
              <w:ind w:left="50"/>
              <w:rPr>
                <w:sz w:val="22"/>
              </w:rPr>
            </w:pPr>
            <w:r>
              <w:rPr>
                <w:sz w:val="22"/>
              </w:rPr>
              <w:t>2021</w:t>
            </w:r>
          </w:p>
        </w:tc>
        <w:tc>
          <w:tcPr>
            <w:tcW w:w="9301" w:type="dxa"/>
          </w:tcPr>
          <w:p>
            <w:pPr>
              <w:pStyle w:val="TableParagraph"/>
              <w:spacing w:line="240" w:lineRule="auto" w:before="1"/>
              <w:rPr>
                <w:sz w:val="22"/>
              </w:rPr>
            </w:pPr>
            <w:r>
              <w:rPr>
                <w:sz w:val="22"/>
              </w:rPr>
              <w:t>müssen ebenfalls Zugang zu guter gesundheitlicher Versorgung haben, etwa durch einen anonymen</w:t>
            </w:r>
          </w:p>
        </w:tc>
      </w:tr>
      <w:tr>
        <w:trPr>
          <w:trHeight w:val="307" w:hRule="atLeast"/>
        </w:trPr>
        <w:tc>
          <w:tcPr>
            <w:tcW w:w="672" w:type="dxa"/>
          </w:tcPr>
          <w:p>
            <w:pPr>
              <w:pStyle w:val="TableParagraph"/>
              <w:ind w:left="50"/>
              <w:rPr>
                <w:sz w:val="22"/>
              </w:rPr>
            </w:pPr>
            <w:r>
              <w:rPr>
                <w:sz w:val="22"/>
              </w:rPr>
              <w:t>2022</w:t>
            </w:r>
          </w:p>
        </w:tc>
        <w:tc>
          <w:tcPr>
            <w:tcW w:w="9301" w:type="dxa"/>
          </w:tcPr>
          <w:p>
            <w:pPr>
              <w:pStyle w:val="TableParagraph"/>
              <w:rPr>
                <w:sz w:val="22"/>
              </w:rPr>
            </w:pPr>
            <w:r>
              <w:rPr>
                <w:sz w:val="22"/>
              </w:rPr>
              <w:t>Krankenschein, die Abschaffung der Mitteilungs- und Unterrichtungspflichten an öffentlichen Stellen</w:t>
            </w:r>
          </w:p>
        </w:tc>
      </w:tr>
      <w:tr>
        <w:trPr>
          <w:trHeight w:val="264" w:hRule="atLeast"/>
        </w:trPr>
        <w:tc>
          <w:tcPr>
            <w:tcW w:w="672" w:type="dxa"/>
          </w:tcPr>
          <w:p>
            <w:pPr>
              <w:pStyle w:val="TableParagraph"/>
              <w:spacing w:line="244" w:lineRule="exact"/>
              <w:ind w:left="50"/>
              <w:rPr>
                <w:sz w:val="22"/>
              </w:rPr>
            </w:pPr>
            <w:r>
              <w:rPr>
                <w:sz w:val="22"/>
              </w:rPr>
              <w:t>2023</w:t>
            </w:r>
          </w:p>
        </w:tc>
        <w:tc>
          <w:tcPr>
            <w:tcW w:w="9301" w:type="dxa"/>
          </w:tcPr>
          <w:p>
            <w:pPr>
              <w:pStyle w:val="TableParagraph"/>
              <w:spacing w:line="244" w:lineRule="exact"/>
              <w:rPr>
                <w:sz w:val="22"/>
              </w:rPr>
            </w:pPr>
            <w:r>
              <w:rPr>
                <w:sz w:val="22"/>
              </w:rPr>
              <w:t>oder der Stärkung von Beratungsnetzwerken für Menschen ohne Papiere.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7"/>
      </w:tblGrid>
      <w:tr>
        <w:trPr>
          <w:trHeight w:val="408" w:hRule="atLeast"/>
        </w:trPr>
        <w:tc>
          <w:tcPr>
            <w:tcW w:w="672" w:type="dxa"/>
          </w:tcPr>
          <w:p>
            <w:pPr>
              <w:pStyle w:val="TableParagraph"/>
              <w:spacing w:line="239" w:lineRule="exact"/>
              <w:ind w:left="50"/>
              <w:rPr>
                <w:sz w:val="22"/>
              </w:rPr>
            </w:pPr>
            <w:r>
              <w:rPr>
                <w:sz w:val="22"/>
              </w:rPr>
              <w:t>2024</w:t>
            </w:r>
          </w:p>
        </w:tc>
        <w:tc>
          <w:tcPr>
            <w:tcW w:w="9277" w:type="dxa"/>
          </w:tcPr>
          <w:p>
            <w:pPr>
              <w:pStyle w:val="TableParagraph"/>
              <w:spacing w:line="244" w:lineRule="exact"/>
              <w:rPr>
                <w:b/>
                <w:sz w:val="24"/>
              </w:rPr>
            </w:pPr>
            <w:r>
              <w:rPr>
                <w:b/>
                <w:sz w:val="24"/>
              </w:rPr>
              <w:t>Auf dem Weg zur Bürgerversicherung für Gesundheit und Pflege</w:t>
            </w:r>
          </w:p>
        </w:tc>
      </w:tr>
      <w:tr>
        <w:trPr>
          <w:trHeight w:val="432" w:hRule="atLeast"/>
        </w:trPr>
        <w:tc>
          <w:tcPr>
            <w:tcW w:w="672" w:type="dxa"/>
          </w:tcPr>
          <w:p>
            <w:pPr>
              <w:pStyle w:val="TableParagraph"/>
              <w:spacing w:line="240" w:lineRule="auto" w:before="124"/>
              <w:ind w:left="50"/>
              <w:rPr>
                <w:sz w:val="22"/>
              </w:rPr>
            </w:pPr>
            <w:r>
              <w:rPr>
                <w:sz w:val="22"/>
              </w:rPr>
              <w:t>2025</w:t>
            </w:r>
          </w:p>
        </w:tc>
        <w:tc>
          <w:tcPr>
            <w:tcW w:w="9277" w:type="dxa"/>
          </w:tcPr>
          <w:p>
            <w:pPr>
              <w:pStyle w:val="TableParagraph"/>
              <w:spacing w:line="240" w:lineRule="auto" w:before="124"/>
              <w:rPr>
                <w:sz w:val="22"/>
              </w:rPr>
            </w:pPr>
            <w:r>
              <w:rPr>
                <w:sz w:val="22"/>
              </w:rPr>
              <w:t>Gesetzlich Versicherte warten länger auf Termine bei Fachärzt*innen, und viele privat Versicherte</w:t>
            </w:r>
          </w:p>
        </w:tc>
      </w:tr>
      <w:tr>
        <w:trPr>
          <w:trHeight w:val="309" w:hRule="atLeast"/>
        </w:trPr>
        <w:tc>
          <w:tcPr>
            <w:tcW w:w="672" w:type="dxa"/>
          </w:tcPr>
          <w:p>
            <w:pPr>
              <w:pStyle w:val="TableParagraph"/>
              <w:ind w:left="50"/>
              <w:rPr>
                <w:sz w:val="22"/>
              </w:rPr>
            </w:pPr>
            <w:r>
              <w:rPr>
                <w:sz w:val="22"/>
              </w:rPr>
              <w:t>2026</w:t>
            </w:r>
          </w:p>
        </w:tc>
        <w:tc>
          <w:tcPr>
            <w:tcW w:w="9277" w:type="dxa"/>
          </w:tcPr>
          <w:p>
            <w:pPr>
              <w:pStyle w:val="TableParagraph"/>
              <w:rPr>
                <w:sz w:val="22"/>
              </w:rPr>
            </w:pPr>
            <w:r>
              <w:rPr>
                <w:sz w:val="22"/>
              </w:rPr>
              <w:t>können sich die hohen Prämien nicht mehr leisten. Von dieser Zwei-Klassen-Medizin profitieren</w:t>
            </w:r>
          </w:p>
        </w:tc>
      </w:tr>
      <w:tr>
        <w:trPr>
          <w:trHeight w:val="309" w:hRule="atLeast"/>
        </w:trPr>
        <w:tc>
          <w:tcPr>
            <w:tcW w:w="672" w:type="dxa"/>
          </w:tcPr>
          <w:p>
            <w:pPr>
              <w:pStyle w:val="TableParagraph"/>
              <w:spacing w:line="240" w:lineRule="auto" w:before="1"/>
              <w:ind w:left="50"/>
              <w:rPr>
                <w:sz w:val="22"/>
              </w:rPr>
            </w:pPr>
            <w:r>
              <w:rPr>
                <w:sz w:val="22"/>
              </w:rPr>
              <w:t>2027</w:t>
            </w:r>
          </w:p>
        </w:tc>
        <w:tc>
          <w:tcPr>
            <w:tcW w:w="9277" w:type="dxa"/>
          </w:tcPr>
          <w:p>
            <w:pPr>
              <w:pStyle w:val="TableParagraph"/>
              <w:spacing w:line="240" w:lineRule="auto" w:before="1"/>
              <w:rPr>
                <w:sz w:val="22"/>
              </w:rPr>
            </w:pPr>
            <w:r>
              <w:rPr>
                <w:sz w:val="22"/>
              </w:rPr>
              <w:t>wenige, zum Nachteil vieler. Unser Ziel ist eine solidarisch finanzierte Bürgerversicherung, in der</w:t>
            </w:r>
          </w:p>
        </w:tc>
      </w:tr>
      <w:tr>
        <w:trPr>
          <w:trHeight w:val="307" w:hRule="atLeast"/>
        </w:trPr>
        <w:tc>
          <w:tcPr>
            <w:tcW w:w="672" w:type="dxa"/>
          </w:tcPr>
          <w:p>
            <w:pPr>
              <w:pStyle w:val="TableParagraph"/>
              <w:ind w:left="50"/>
              <w:rPr>
                <w:sz w:val="22"/>
              </w:rPr>
            </w:pPr>
            <w:r>
              <w:rPr>
                <w:sz w:val="22"/>
              </w:rPr>
              <w:t>2028</w:t>
            </w:r>
          </w:p>
        </w:tc>
        <w:tc>
          <w:tcPr>
            <w:tcW w:w="9277" w:type="dxa"/>
          </w:tcPr>
          <w:p>
            <w:pPr>
              <w:pStyle w:val="TableParagraph"/>
              <w:rPr>
                <w:sz w:val="22"/>
              </w:rPr>
            </w:pPr>
            <w:r>
              <w:rPr>
                <w:sz w:val="22"/>
              </w:rPr>
              <w:t>jede*r unabhängig vom Einkommen die Versorgung bekommt, die er oder sie braucht. Die</w:t>
            </w:r>
          </w:p>
        </w:tc>
      </w:tr>
      <w:tr>
        <w:trPr>
          <w:trHeight w:val="309" w:hRule="atLeast"/>
        </w:trPr>
        <w:tc>
          <w:tcPr>
            <w:tcW w:w="672" w:type="dxa"/>
          </w:tcPr>
          <w:p>
            <w:pPr>
              <w:pStyle w:val="TableParagraph"/>
              <w:ind w:left="50"/>
              <w:rPr>
                <w:sz w:val="22"/>
              </w:rPr>
            </w:pPr>
            <w:r>
              <w:rPr>
                <w:sz w:val="22"/>
              </w:rPr>
              <w:t>2029</w:t>
            </w:r>
          </w:p>
        </w:tc>
        <w:tc>
          <w:tcPr>
            <w:tcW w:w="9277" w:type="dxa"/>
          </w:tcPr>
          <w:p>
            <w:pPr>
              <w:pStyle w:val="TableParagraph"/>
              <w:rPr>
                <w:sz w:val="22"/>
              </w:rPr>
            </w:pPr>
            <w:r>
              <w:rPr>
                <w:sz w:val="22"/>
              </w:rPr>
              <w:t>Bürgerversicherung bezieht alle in die Finanzierung eines leistungsstarken Versicherungssystems ein.</w:t>
            </w:r>
          </w:p>
        </w:tc>
      </w:tr>
      <w:tr>
        <w:trPr>
          <w:trHeight w:val="309" w:hRule="atLeast"/>
        </w:trPr>
        <w:tc>
          <w:tcPr>
            <w:tcW w:w="672" w:type="dxa"/>
          </w:tcPr>
          <w:p>
            <w:pPr>
              <w:pStyle w:val="TableParagraph"/>
              <w:spacing w:line="240" w:lineRule="auto" w:before="2"/>
              <w:ind w:left="50"/>
              <w:rPr>
                <w:sz w:val="22"/>
              </w:rPr>
            </w:pPr>
            <w:r>
              <w:rPr>
                <w:sz w:val="22"/>
              </w:rPr>
              <w:t>2030</w:t>
            </w:r>
          </w:p>
        </w:tc>
        <w:tc>
          <w:tcPr>
            <w:tcW w:w="9277" w:type="dxa"/>
          </w:tcPr>
          <w:p>
            <w:pPr>
              <w:pStyle w:val="TableParagraph"/>
              <w:spacing w:line="240" w:lineRule="auto" w:before="2"/>
              <w:rPr>
                <w:sz w:val="22"/>
              </w:rPr>
            </w:pPr>
            <w:r>
              <w:rPr>
                <w:sz w:val="22"/>
              </w:rPr>
              <w:t>Auch Beamte, Selbständige, Unternehmer*innen und Abgeordnete beteiligen sich mit</w:t>
            </w:r>
          </w:p>
        </w:tc>
      </w:tr>
      <w:tr>
        <w:trPr>
          <w:trHeight w:val="307" w:hRule="atLeast"/>
        </w:trPr>
        <w:tc>
          <w:tcPr>
            <w:tcW w:w="672" w:type="dxa"/>
          </w:tcPr>
          <w:p>
            <w:pPr>
              <w:pStyle w:val="TableParagraph"/>
              <w:ind w:left="50"/>
              <w:rPr>
                <w:sz w:val="22"/>
              </w:rPr>
            </w:pPr>
            <w:r>
              <w:rPr>
                <w:sz w:val="22"/>
              </w:rPr>
              <w:t>2031</w:t>
            </w:r>
          </w:p>
        </w:tc>
        <w:tc>
          <w:tcPr>
            <w:tcW w:w="9277" w:type="dxa"/>
          </w:tcPr>
          <w:p>
            <w:pPr>
              <w:pStyle w:val="TableParagraph"/>
              <w:rPr>
                <w:sz w:val="22"/>
              </w:rPr>
            </w:pPr>
            <w:r>
              <w:rPr>
                <w:sz w:val="22"/>
              </w:rPr>
              <w:t>einkommensabhängigen Beiträgen. Neben Löhnen und Gehältern sollen Beiträge auf</w:t>
            </w:r>
          </w:p>
        </w:tc>
      </w:tr>
      <w:tr>
        <w:trPr>
          <w:trHeight w:val="309" w:hRule="atLeast"/>
        </w:trPr>
        <w:tc>
          <w:tcPr>
            <w:tcW w:w="672" w:type="dxa"/>
          </w:tcPr>
          <w:p>
            <w:pPr>
              <w:pStyle w:val="TableParagraph"/>
              <w:ind w:left="50"/>
              <w:rPr>
                <w:sz w:val="22"/>
              </w:rPr>
            </w:pPr>
            <w:r>
              <w:rPr>
                <w:sz w:val="22"/>
              </w:rPr>
              <w:t>2032</w:t>
            </w:r>
          </w:p>
        </w:tc>
        <w:tc>
          <w:tcPr>
            <w:tcW w:w="9277" w:type="dxa"/>
          </w:tcPr>
          <w:p>
            <w:pPr>
              <w:pStyle w:val="TableParagraph"/>
              <w:rPr>
                <w:sz w:val="22"/>
              </w:rPr>
            </w:pPr>
            <w:r>
              <w:rPr>
                <w:sz w:val="22"/>
              </w:rPr>
              <w:t>Kapitaleinkommen erhoben werden. Als ersten Schritt verbessern wir die Versorgung gesetzlich</w:t>
            </w:r>
          </w:p>
        </w:tc>
      </w:tr>
      <w:tr>
        <w:trPr>
          <w:trHeight w:val="309" w:hRule="atLeast"/>
        </w:trPr>
        <w:tc>
          <w:tcPr>
            <w:tcW w:w="672" w:type="dxa"/>
          </w:tcPr>
          <w:p>
            <w:pPr>
              <w:pStyle w:val="TableParagraph"/>
              <w:spacing w:line="240" w:lineRule="auto" w:before="1"/>
              <w:ind w:left="50"/>
              <w:rPr>
                <w:sz w:val="22"/>
              </w:rPr>
            </w:pPr>
            <w:r>
              <w:rPr>
                <w:sz w:val="22"/>
              </w:rPr>
              <w:t>2033</w:t>
            </w:r>
          </w:p>
        </w:tc>
        <w:tc>
          <w:tcPr>
            <w:tcW w:w="9277" w:type="dxa"/>
          </w:tcPr>
          <w:p>
            <w:pPr>
              <w:pStyle w:val="TableParagraph"/>
              <w:spacing w:line="240" w:lineRule="auto" w:before="1"/>
              <w:rPr>
                <w:sz w:val="22"/>
              </w:rPr>
            </w:pPr>
            <w:r>
              <w:rPr>
                <w:sz w:val="22"/>
              </w:rPr>
              <w:t>Versicherter – zum Beispiel bei der Erstattung von Brillen. Außerdem wollen wir die Benachteiligung</w:t>
            </w:r>
          </w:p>
        </w:tc>
      </w:tr>
      <w:tr>
        <w:trPr>
          <w:trHeight w:val="307" w:hRule="atLeast"/>
        </w:trPr>
        <w:tc>
          <w:tcPr>
            <w:tcW w:w="672" w:type="dxa"/>
          </w:tcPr>
          <w:p>
            <w:pPr>
              <w:pStyle w:val="TableParagraph"/>
              <w:ind w:left="50"/>
              <w:rPr>
                <w:sz w:val="22"/>
              </w:rPr>
            </w:pPr>
            <w:r>
              <w:rPr>
                <w:sz w:val="22"/>
              </w:rPr>
              <w:t>2034</w:t>
            </w:r>
          </w:p>
        </w:tc>
        <w:tc>
          <w:tcPr>
            <w:tcW w:w="9277" w:type="dxa"/>
          </w:tcPr>
          <w:p>
            <w:pPr>
              <w:pStyle w:val="TableParagraph"/>
              <w:rPr>
                <w:sz w:val="22"/>
              </w:rPr>
            </w:pPr>
            <w:r>
              <w:rPr>
                <w:sz w:val="22"/>
              </w:rPr>
              <w:t>gesetzlich versicherter Beamt*innen durch einen beihilfefähigen Tarif beenden und privat</w:t>
            </w:r>
          </w:p>
        </w:tc>
      </w:tr>
      <w:tr>
        <w:trPr>
          <w:trHeight w:val="470" w:hRule="atLeast"/>
        </w:trPr>
        <w:tc>
          <w:tcPr>
            <w:tcW w:w="672" w:type="dxa"/>
          </w:tcPr>
          <w:p>
            <w:pPr>
              <w:pStyle w:val="TableParagraph"/>
              <w:ind w:left="50"/>
              <w:rPr>
                <w:sz w:val="22"/>
              </w:rPr>
            </w:pPr>
            <w:r>
              <w:rPr>
                <w:sz w:val="22"/>
              </w:rPr>
              <w:t>2035</w:t>
            </w:r>
          </w:p>
        </w:tc>
        <w:tc>
          <w:tcPr>
            <w:tcW w:w="9277" w:type="dxa"/>
          </w:tcPr>
          <w:p>
            <w:pPr>
              <w:pStyle w:val="TableParagraph"/>
              <w:rPr>
                <w:sz w:val="22"/>
              </w:rPr>
            </w:pPr>
            <w:r>
              <w:rPr>
                <w:sz w:val="22"/>
              </w:rPr>
              <w:t>Versicherte, die sich nur den Basistarif leisten können, besser absichern.</w:t>
            </w:r>
          </w:p>
        </w:tc>
      </w:tr>
      <w:tr>
        <w:trPr>
          <w:trHeight w:val="614" w:hRule="atLeast"/>
        </w:trPr>
        <w:tc>
          <w:tcPr>
            <w:tcW w:w="672" w:type="dxa"/>
          </w:tcPr>
          <w:p>
            <w:pPr>
              <w:pStyle w:val="TableParagraph"/>
              <w:spacing w:line="240" w:lineRule="auto" w:before="177"/>
              <w:ind w:left="50"/>
              <w:rPr>
                <w:sz w:val="22"/>
              </w:rPr>
            </w:pPr>
            <w:r>
              <w:rPr>
                <w:sz w:val="22"/>
              </w:rPr>
              <w:t>2036</w:t>
            </w:r>
          </w:p>
        </w:tc>
        <w:tc>
          <w:tcPr>
            <w:tcW w:w="9277" w:type="dxa"/>
          </w:tcPr>
          <w:p>
            <w:pPr>
              <w:pStyle w:val="TableParagraph"/>
              <w:spacing w:line="240" w:lineRule="auto" w:before="158"/>
              <w:rPr>
                <w:b/>
                <w:sz w:val="24"/>
              </w:rPr>
            </w:pPr>
            <w:r>
              <w:rPr>
                <w:b/>
                <w:sz w:val="24"/>
              </w:rPr>
              <w:t>Digitalisierung verbessert Gesundheitsversorgung</w:t>
            </w:r>
          </w:p>
        </w:tc>
      </w:tr>
      <w:tr>
        <w:trPr>
          <w:trHeight w:val="432" w:hRule="atLeast"/>
        </w:trPr>
        <w:tc>
          <w:tcPr>
            <w:tcW w:w="672" w:type="dxa"/>
          </w:tcPr>
          <w:p>
            <w:pPr>
              <w:pStyle w:val="TableParagraph"/>
              <w:spacing w:line="240" w:lineRule="auto" w:before="124"/>
              <w:ind w:left="50"/>
              <w:rPr>
                <w:sz w:val="22"/>
              </w:rPr>
            </w:pPr>
            <w:r>
              <w:rPr>
                <w:sz w:val="22"/>
              </w:rPr>
              <w:t>2037</w:t>
            </w:r>
          </w:p>
        </w:tc>
        <w:tc>
          <w:tcPr>
            <w:tcW w:w="9277" w:type="dxa"/>
          </w:tcPr>
          <w:p>
            <w:pPr>
              <w:pStyle w:val="TableParagraph"/>
              <w:spacing w:line="240" w:lineRule="auto" w:before="124"/>
              <w:rPr>
                <w:sz w:val="22"/>
              </w:rPr>
            </w:pPr>
            <w:r>
              <w:rPr>
                <w:sz w:val="22"/>
              </w:rPr>
              <w:t>Wir wollen die Chancen der Digitalisierung ob Robotik zur Unterstützung in der Pflege, Telemedizin</w:t>
            </w:r>
          </w:p>
        </w:tc>
      </w:tr>
      <w:tr>
        <w:trPr>
          <w:trHeight w:val="307" w:hRule="atLeast"/>
        </w:trPr>
        <w:tc>
          <w:tcPr>
            <w:tcW w:w="672" w:type="dxa"/>
          </w:tcPr>
          <w:p>
            <w:pPr>
              <w:pStyle w:val="TableParagraph"/>
              <w:ind w:left="50"/>
              <w:rPr>
                <w:sz w:val="22"/>
              </w:rPr>
            </w:pPr>
            <w:r>
              <w:rPr>
                <w:sz w:val="22"/>
              </w:rPr>
              <w:t>2038</w:t>
            </w:r>
          </w:p>
        </w:tc>
        <w:tc>
          <w:tcPr>
            <w:tcW w:w="9277" w:type="dxa"/>
          </w:tcPr>
          <w:p>
            <w:pPr>
              <w:pStyle w:val="TableParagraph"/>
              <w:rPr>
                <w:sz w:val="22"/>
              </w:rPr>
            </w:pPr>
            <w:r>
              <w:rPr>
                <w:sz w:val="22"/>
              </w:rPr>
              <w:t>oder die elektronische Patentenakte nutzen, um das Gesundheitssystem zukunftsfähig zu machen.</w:t>
            </w:r>
          </w:p>
        </w:tc>
      </w:tr>
      <w:tr>
        <w:trPr>
          <w:trHeight w:val="309" w:hRule="atLeast"/>
        </w:trPr>
        <w:tc>
          <w:tcPr>
            <w:tcW w:w="672" w:type="dxa"/>
          </w:tcPr>
          <w:p>
            <w:pPr>
              <w:pStyle w:val="TableParagraph"/>
              <w:ind w:left="50"/>
              <w:rPr>
                <w:sz w:val="22"/>
              </w:rPr>
            </w:pPr>
            <w:r>
              <w:rPr>
                <w:sz w:val="22"/>
              </w:rPr>
              <w:t>2039</w:t>
            </w:r>
          </w:p>
        </w:tc>
        <w:tc>
          <w:tcPr>
            <w:tcW w:w="9277" w:type="dxa"/>
          </w:tcPr>
          <w:p>
            <w:pPr>
              <w:pStyle w:val="TableParagraph"/>
              <w:rPr>
                <w:sz w:val="22"/>
              </w:rPr>
            </w:pPr>
            <w:r>
              <w:rPr>
                <w:sz w:val="22"/>
              </w:rPr>
              <w:t>Per App sollen Patient*innen sicher auf den digitalen Impfpass, Gesundheitsinformationen wie die</w:t>
            </w:r>
          </w:p>
        </w:tc>
      </w:tr>
      <w:tr>
        <w:trPr>
          <w:trHeight w:val="309" w:hRule="atLeast"/>
        </w:trPr>
        <w:tc>
          <w:tcPr>
            <w:tcW w:w="672" w:type="dxa"/>
          </w:tcPr>
          <w:p>
            <w:pPr>
              <w:pStyle w:val="TableParagraph"/>
              <w:spacing w:line="240" w:lineRule="auto" w:before="1"/>
              <w:ind w:left="50"/>
              <w:rPr>
                <w:sz w:val="22"/>
              </w:rPr>
            </w:pPr>
            <w:r>
              <w:rPr>
                <w:sz w:val="22"/>
              </w:rPr>
              <w:t>2040</w:t>
            </w:r>
          </w:p>
        </w:tc>
        <w:tc>
          <w:tcPr>
            <w:tcW w:w="9277" w:type="dxa"/>
          </w:tcPr>
          <w:p>
            <w:pPr>
              <w:pStyle w:val="TableParagraph"/>
              <w:spacing w:line="240" w:lineRule="auto" w:before="1"/>
              <w:rPr>
                <w:sz w:val="22"/>
              </w:rPr>
            </w:pPr>
            <w:r>
              <w:rPr>
                <w:sz w:val="22"/>
              </w:rPr>
              <w:t>eigene Blutgruppe, Krankheitsgeschichte oder die neuesten Blutwerte zugreifen können. Damit sie</w:t>
            </w:r>
          </w:p>
        </w:tc>
      </w:tr>
      <w:tr>
        <w:trPr>
          <w:trHeight w:val="307" w:hRule="atLeast"/>
        </w:trPr>
        <w:tc>
          <w:tcPr>
            <w:tcW w:w="672" w:type="dxa"/>
          </w:tcPr>
          <w:p>
            <w:pPr>
              <w:pStyle w:val="TableParagraph"/>
              <w:ind w:left="50"/>
              <w:rPr>
                <w:sz w:val="22"/>
              </w:rPr>
            </w:pPr>
            <w:r>
              <w:rPr>
                <w:sz w:val="22"/>
              </w:rPr>
              <w:t>2041</w:t>
            </w:r>
          </w:p>
        </w:tc>
        <w:tc>
          <w:tcPr>
            <w:tcW w:w="9277" w:type="dxa"/>
          </w:tcPr>
          <w:p>
            <w:pPr>
              <w:pStyle w:val="TableParagraph"/>
              <w:rPr>
                <w:sz w:val="22"/>
              </w:rPr>
            </w:pPr>
            <w:r>
              <w:rPr>
                <w:sz w:val="22"/>
              </w:rPr>
              <w:t>den Patient*innen wirklich nützt, muss die digitale Patientenakte weiterentwickelt und dabei unter</w:t>
            </w:r>
          </w:p>
        </w:tc>
      </w:tr>
      <w:tr>
        <w:trPr>
          <w:trHeight w:val="309" w:hRule="atLeast"/>
        </w:trPr>
        <w:tc>
          <w:tcPr>
            <w:tcW w:w="672" w:type="dxa"/>
          </w:tcPr>
          <w:p>
            <w:pPr>
              <w:pStyle w:val="TableParagraph"/>
              <w:ind w:left="50"/>
              <w:rPr>
                <w:sz w:val="22"/>
              </w:rPr>
            </w:pPr>
            <w:r>
              <w:rPr>
                <w:sz w:val="22"/>
              </w:rPr>
              <w:t>2042</w:t>
            </w:r>
          </w:p>
        </w:tc>
        <w:tc>
          <w:tcPr>
            <w:tcW w:w="9277" w:type="dxa"/>
          </w:tcPr>
          <w:p>
            <w:pPr>
              <w:pStyle w:val="TableParagraph"/>
              <w:rPr>
                <w:sz w:val="22"/>
              </w:rPr>
            </w:pPr>
            <w:r>
              <w:rPr>
                <w:sz w:val="22"/>
              </w:rPr>
              <w:t>anderem Patientenorganisationen stärker eingebunden werden. Gesundheitsdaten sollen</w:t>
            </w:r>
          </w:p>
        </w:tc>
      </w:tr>
      <w:tr>
        <w:trPr>
          <w:trHeight w:val="309" w:hRule="atLeast"/>
        </w:trPr>
        <w:tc>
          <w:tcPr>
            <w:tcW w:w="672" w:type="dxa"/>
          </w:tcPr>
          <w:p>
            <w:pPr>
              <w:pStyle w:val="TableParagraph"/>
              <w:spacing w:line="240" w:lineRule="auto" w:before="1"/>
              <w:ind w:left="50"/>
              <w:rPr>
                <w:sz w:val="22"/>
              </w:rPr>
            </w:pPr>
            <w:r>
              <w:rPr>
                <w:sz w:val="22"/>
              </w:rPr>
              <w:t>2043</w:t>
            </w:r>
          </w:p>
        </w:tc>
        <w:tc>
          <w:tcPr>
            <w:tcW w:w="9277" w:type="dxa"/>
          </w:tcPr>
          <w:p>
            <w:pPr>
              <w:pStyle w:val="TableParagraph"/>
              <w:spacing w:line="240" w:lineRule="auto" w:before="1"/>
              <w:rPr>
                <w:sz w:val="22"/>
              </w:rPr>
            </w:pPr>
            <w:r>
              <w:rPr>
                <w:sz w:val="22"/>
              </w:rPr>
              <w:t>anonymisiert der Forschung zur Verfügung gestellt werden, um die Gesundheitsversorgung in</w:t>
            </w:r>
          </w:p>
        </w:tc>
      </w:tr>
      <w:tr>
        <w:trPr>
          <w:trHeight w:val="307" w:hRule="atLeast"/>
        </w:trPr>
        <w:tc>
          <w:tcPr>
            <w:tcW w:w="672" w:type="dxa"/>
          </w:tcPr>
          <w:p>
            <w:pPr>
              <w:pStyle w:val="TableParagraph"/>
              <w:ind w:left="50"/>
              <w:rPr>
                <w:sz w:val="22"/>
              </w:rPr>
            </w:pPr>
            <w:r>
              <w:rPr>
                <w:sz w:val="22"/>
              </w:rPr>
              <w:t>2044</w:t>
            </w:r>
          </w:p>
        </w:tc>
        <w:tc>
          <w:tcPr>
            <w:tcW w:w="9277" w:type="dxa"/>
          </w:tcPr>
          <w:p>
            <w:pPr>
              <w:pStyle w:val="TableParagraph"/>
              <w:rPr>
                <w:sz w:val="22"/>
              </w:rPr>
            </w:pPr>
            <w:r>
              <w:rPr>
                <w:sz w:val="22"/>
              </w:rPr>
              <w:t>Deutschland zu verbessern. Eine Weitergabe der Daten erfolgt dabei nicht gegen den Willen der</w:t>
            </w:r>
          </w:p>
        </w:tc>
      </w:tr>
      <w:tr>
        <w:trPr>
          <w:trHeight w:val="309" w:hRule="atLeast"/>
        </w:trPr>
        <w:tc>
          <w:tcPr>
            <w:tcW w:w="672" w:type="dxa"/>
          </w:tcPr>
          <w:p>
            <w:pPr>
              <w:pStyle w:val="TableParagraph"/>
              <w:ind w:left="50"/>
              <w:rPr>
                <w:sz w:val="22"/>
              </w:rPr>
            </w:pPr>
            <w:r>
              <w:rPr>
                <w:sz w:val="22"/>
              </w:rPr>
              <w:t>2045</w:t>
            </w:r>
          </w:p>
        </w:tc>
        <w:tc>
          <w:tcPr>
            <w:tcW w:w="9277" w:type="dxa"/>
          </w:tcPr>
          <w:p>
            <w:pPr>
              <w:pStyle w:val="TableParagraph"/>
              <w:rPr>
                <w:sz w:val="22"/>
              </w:rPr>
            </w:pPr>
            <w:r>
              <w:rPr>
                <w:sz w:val="22"/>
              </w:rPr>
              <w:t>Patient*innen. Ihre eigenen Gesundheitsdaten müssen Patient*innen möglichst barrierefrei und</w:t>
            </w:r>
          </w:p>
        </w:tc>
      </w:tr>
      <w:tr>
        <w:trPr>
          <w:trHeight w:val="309" w:hRule="atLeast"/>
        </w:trPr>
        <w:tc>
          <w:tcPr>
            <w:tcW w:w="672" w:type="dxa"/>
          </w:tcPr>
          <w:p>
            <w:pPr>
              <w:pStyle w:val="TableParagraph"/>
              <w:spacing w:line="240" w:lineRule="auto" w:before="1"/>
              <w:ind w:left="50"/>
              <w:rPr>
                <w:sz w:val="22"/>
              </w:rPr>
            </w:pPr>
            <w:r>
              <w:rPr>
                <w:sz w:val="22"/>
              </w:rPr>
              <w:t>2046</w:t>
            </w:r>
          </w:p>
        </w:tc>
        <w:tc>
          <w:tcPr>
            <w:tcW w:w="9277" w:type="dxa"/>
          </w:tcPr>
          <w:p>
            <w:pPr>
              <w:pStyle w:val="TableParagraph"/>
              <w:spacing w:line="240" w:lineRule="auto" w:before="1"/>
              <w:rPr>
                <w:sz w:val="22"/>
              </w:rPr>
            </w:pPr>
            <w:r>
              <w:rPr>
                <w:sz w:val="22"/>
              </w:rPr>
              <w:t>sicher zugänglich sein. Die ärztliche Schweigepflicht und das Patient*innengeheimnis müssen auch</w:t>
            </w:r>
          </w:p>
        </w:tc>
      </w:tr>
      <w:tr>
        <w:trPr>
          <w:trHeight w:val="307" w:hRule="atLeast"/>
        </w:trPr>
        <w:tc>
          <w:tcPr>
            <w:tcW w:w="672" w:type="dxa"/>
          </w:tcPr>
          <w:p>
            <w:pPr>
              <w:pStyle w:val="TableParagraph"/>
              <w:ind w:left="50"/>
              <w:rPr>
                <w:sz w:val="22"/>
              </w:rPr>
            </w:pPr>
            <w:r>
              <w:rPr>
                <w:sz w:val="22"/>
              </w:rPr>
              <w:t>2047</w:t>
            </w:r>
          </w:p>
        </w:tc>
        <w:tc>
          <w:tcPr>
            <w:tcW w:w="9277" w:type="dxa"/>
          </w:tcPr>
          <w:p>
            <w:pPr>
              <w:pStyle w:val="TableParagraph"/>
              <w:rPr>
                <w:sz w:val="22"/>
              </w:rPr>
            </w:pPr>
            <w:r>
              <w:rPr>
                <w:sz w:val="22"/>
              </w:rPr>
              <w:t>für digitalisierte Gesundheitsdaten jederzeit gewahrt bleiben. Um administrativen Aufwand für</w:t>
            </w:r>
          </w:p>
        </w:tc>
      </w:tr>
      <w:tr>
        <w:trPr>
          <w:trHeight w:val="309" w:hRule="atLeast"/>
        </w:trPr>
        <w:tc>
          <w:tcPr>
            <w:tcW w:w="672" w:type="dxa"/>
          </w:tcPr>
          <w:p>
            <w:pPr>
              <w:pStyle w:val="TableParagraph"/>
              <w:ind w:left="50"/>
              <w:rPr>
                <w:sz w:val="22"/>
              </w:rPr>
            </w:pPr>
            <w:r>
              <w:rPr>
                <w:sz w:val="22"/>
              </w:rPr>
              <w:t>2048</w:t>
            </w:r>
          </w:p>
        </w:tc>
        <w:tc>
          <w:tcPr>
            <w:tcW w:w="9277" w:type="dxa"/>
          </w:tcPr>
          <w:p>
            <w:pPr>
              <w:pStyle w:val="TableParagraph"/>
              <w:rPr>
                <w:sz w:val="22"/>
              </w:rPr>
            </w:pPr>
            <w:r>
              <w:rPr>
                <w:sz w:val="22"/>
              </w:rPr>
              <w:t>medizinisches und pflegerisches Personal zu verringern und Innovationen anzureizen, sollen</w:t>
            </w:r>
          </w:p>
        </w:tc>
      </w:tr>
      <w:tr>
        <w:trPr>
          <w:trHeight w:val="470" w:hRule="atLeast"/>
        </w:trPr>
        <w:tc>
          <w:tcPr>
            <w:tcW w:w="672" w:type="dxa"/>
          </w:tcPr>
          <w:p>
            <w:pPr>
              <w:pStyle w:val="TableParagraph"/>
              <w:spacing w:line="240" w:lineRule="auto" w:before="2"/>
              <w:ind w:left="50"/>
              <w:rPr>
                <w:sz w:val="22"/>
              </w:rPr>
            </w:pPr>
            <w:r>
              <w:rPr>
                <w:sz w:val="22"/>
              </w:rPr>
              <w:t>2049</w:t>
            </w:r>
          </w:p>
        </w:tc>
        <w:tc>
          <w:tcPr>
            <w:tcW w:w="9277" w:type="dxa"/>
          </w:tcPr>
          <w:p>
            <w:pPr>
              <w:pStyle w:val="TableParagraph"/>
              <w:spacing w:line="240" w:lineRule="auto" w:before="2"/>
              <w:rPr>
                <w:sz w:val="22"/>
              </w:rPr>
            </w:pPr>
            <w:r>
              <w:rPr>
                <w:sz w:val="22"/>
              </w:rPr>
              <w:t>Hersteller von Medizinprodukten und Software offene Schnittstellen anbieten.</w:t>
            </w:r>
          </w:p>
        </w:tc>
      </w:tr>
      <w:tr>
        <w:trPr>
          <w:trHeight w:val="611" w:hRule="atLeast"/>
        </w:trPr>
        <w:tc>
          <w:tcPr>
            <w:tcW w:w="672" w:type="dxa"/>
          </w:tcPr>
          <w:p>
            <w:pPr>
              <w:pStyle w:val="TableParagraph"/>
              <w:spacing w:line="240" w:lineRule="auto" w:before="174"/>
              <w:ind w:left="50"/>
              <w:rPr>
                <w:sz w:val="22"/>
              </w:rPr>
            </w:pPr>
            <w:r>
              <w:rPr>
                <w:sz w:val="22"/>
              </w:rPr>
              <w:t>2050</w:t>
            </w:r>
          </w:p>
        </w:tc>
        <w:tc>
          <w:tcPr>
            <w:tcW w:w="9277" w:type="dxa"/>
          </w:tcPr>
          <w:p>
            <w:pPr>
              <w:pStyle w:val="TableParagraph"/>
              <w:spacing w:line="240" w:lineRule="auto" w:before="155"/>
              <w:rPr>
                <w:b/>
                <w:sz w:val="24"/>
              </w:rPr>
            </w:pPr>
            <w:r>
              <w:rPr>
                <w:b/>
                <w:sz w:val="24"/>
              </w:rPr>
              <w:t>Ambulante Pflege stärken</w:t>
            </w:r>
          </w:p>
        </w:tc>
      </w:tr>
      <w:tr>
        <w:trPr>
          <w:trHeight w:val="432" w:hRule="atLeast"/>
        </w:trPr>
        <w:tc>
          <w:tcPr>
            <w:tcW w:w="672" w:type="dxa"/>
          </w:tcPr>
          <w:p>
            <w:pPr>
              <w:pStyle w:val="TableParagraph"/>
              <w:spacing w:line="240" w:lineRule="auto" w:before="124"/>
              <w:ind w:left="50"/>
              <w:rPr>
                <w:sz w:val="22"/>
              </w:rPr>
            </w:pPr>
            <w:r>
              <w:rPr>
                <w:sz w:val="22"/>
              </w:rPr>
              <w:t>2051</w:t>
            </w:r>
          </w:p>
        </w:tc>
        <w:tc>
          <w:tcPr>
            <w:tcW w:w="9277" w:type="dxa"/>
          </w:tcPr>
          <w:p>
            <w:pPr>
              <w:pStyle w:val="TableParagraph"/>
              <w:spacing w:line="240" w:lineRule="auto" w:before="124"/>
              <w:rPr>
                <w:sz w:val="22"/>
              </w:rPr>
            </w:pPr>
            <w:r>
              <w:rPr>
                <w:sz w:val="22"/>
              </w:rPr>
              <w:t>Wer pflegebedürftig wird, hat die bestmögliche Pflege und Unterstützung für ein selbstbestimmtes</w:t>
            </w:r>
          </w:p>
        </w:tc>
      </w:tr>
      <w:tr>
        <w:trPr>
          <w:trHeight w:val="309" w:hRule="atLeast"/>
        </w:trPr>
        <w:tc>
          <w:tcPr>
            <w:tcW w:w="672" w:type="dxa"/>
          </w:tcPr>
          <w:p>
            <w:pPr>
              <w:pStyle w:val="TableParagraph"/>
              <w:ind w:left="50"/>
              <w:rPr>
                <w:sz w:val="22"/>
              </w:rPr>
            </w:pPr>
            <w:r>
              <w:rPr>
                <w:sz w:val="22"/>
              </w:rPr>
              <w:t>2052</w:t>
            </w:r>
          </w:p>
        </w:tc>
        <w:tc>
          <w:tcPr>
            <w:tcW w:w="9277" w:type="dxa"/>
          </w:tcPr>
          <w:p>
            <w:pPr>
              <w:pStyle w:val="TableParagraph"/>
              <w:rPr>
                <w:sz w:val="22"/>
              </w:rPr>
            </w:pPr>
            <w:r>
              <w:rPr>
                <w:sz w:val="22"/>
              </w:rPr>
              <w:t>und würdevolles Leben verdient. Gerade in einer alternden Gesellschaft braucht es dafür überall</w:t>
            </w:r>
          </w:p>
        </w:tc>
      </w:tr>
      <w:tr>
        <w:trPr>
          <w:trHeight w:val="309" w:hRule="atLeast"/>
        </w:trPr>
        <w:tc>
          <w:tcPr>
            <w:tcW w:w="672" w:type="dxa"/>
          </w:tcPr>
          <w:p>
            <w:pPr>
              <w:pStyle w:val="TableParagraph"/>
              <w:spacing w:line="240" w:lineRule="auto" w:before="2"/>
              <w:ind w:left="50"/>
              <w:rPr>
                <w:sz w:val="22"/>
              </w:rPr>
            </w:pPr>
            <w:r>
              <w:rPr>
                <w:sz w:val="22"/>
              </w:rPr>
              <w:t>2053</w:t>
            </w:r>
          </w:p>
        </w:tc>
        <w:tc>
          <w:tcPr>
            <w:tcW w:w="9277" w:type="dxa"/>
          </w:tcPr>
          <w:p>
            <w:pPr>
              <w:pStyle w:val="TableParagraph"/>
              <w:spacing w:line="240" w:lineRule="auto" w:before="2"/>
              <w:rPr>
                <w:sz w:val="22"/>
              </w:rPr>
            </w:pPr>
            <w:r>
              <w:rPr>
                <w:sz w:val="22"/>
              </w:rPr>
              <w:t>vielfältige, auf den Bedarf vor Ort angepasste, pflegerische Angebote. Statt weiterer</w:t>
            </w:r>
          </w:p>
        </w:tc>
      </w:tr>
      <w:tr>
        <w:trPr>
          <w:trHeight w:val="307" w:hRule="atLeast"/>
        </w:trPr>
        <w:tc>
          <w:tcPr>
            <w:tcW w:w="672" w:type="dxa"/>
          </w:tcPr>
          <w:p>
            <w:pPr>
              <w:pStyle w:val="TableParagraph"/>
              <w:ind w:left="50"/>
              <w:rPr>
                <w:sz w:val="22"/>
              </w:rPr>
            </w:pPr>
            <w:r>
              <w:rPr>
                <w:sz w:val="22"/>
              </w:rPr>
              <w:t>2054</w:t>
            </w:r>
          </w:p>
        </w:tc>
        <w:tc>
          <w:tcPr>
            <w:tcW w:w="9277" w:type="dxa"/>
          </w:tcPr>
          <w:p>
            <w:pPr>
              <w:pStyle w:val="TableParagraph"/>
              <w:rPr>
                <w:sz w:val="22"/>
              </w:rPr>
            </w:pPr>
            <w:r>
              <w:rPr>
                <w:sz w:val="22"/>
              </w:rPr>
              <w:t>Großeinrichtungen sind mehr ambulante Wohn- und Pflegeformen nötig – eingebettet in ein Umfeld,</w:t>
            </w:r>
          </w:p>
        </w:tc>
      </w:tr>
      <w:tr>
        <w:trPr>
          <w:trHeight w:val="309" w:hRule="atLeast"/>
        </w:trPr>
        <w:tc>
          <w:tcPr>
            <w:tcW w:w="672" w:type="dxa"/>
          </w:tcPr>
          <w:p>
            <w:pPr>
              <w:pStyle w:val="TableParagraph"/>
              <w:ind w:left="50"/>
              <w:rPr>
                <w:sz w:val="22"/>
              </w:rPr>
            </w:pPr>
            <w:r>
              <w:rPr>
                <w:sz w:val="22"/>
              </w:rPr>
              <w:t>2055</w:t>
            </w:r>
          </w:p>
        </w:tc>
        <w:tc>
          <w:tcPr>
            <w:tcW w:w="9277" w:type="dxa"/>
          </w:tcPr>
          <w:p>
            <w:pPr>
              <w:pStyle w:val="TableParagraph"/>
              <w:rPr>
                <w:sz w:val="22"/>
              </w:rPr>
            </w:pPr>
            <w:r>
              <w:rPr>
                <w:sz w:val="22"/>
              </w:rPr>
              <w:t>das ältere Menschen dabei unterstützt, aktiv am gesellschaftlichen Leben teilzuhaben. So wird die</w:t>
            </w:r>
          </w:p>
        </w:tc>
      </w:tr>
      <w:tr>
        <w:trPr>
          <w:trHeight w:val="309" w:hRule="atLeast"/>
        </w:trPr>
        <w:tc>
          <w:tcPr>
            <w:tcW w:w="672" w:type="dxa"/>
          </w:tcPr>
          <w:p>
            <w:pPr>
              <w:pStyle w:val="TableParagraph"/>
              <w:spacing w:line="240" w:lineRule="auto" w:before="1"/>
              <w:ind w:left="50"/>
              <w:rPr>
                <w:sz w:val="22"/>
              </w:rPr>
            </w:pPr>
            <w:r>
              <w:rPr>
                <w:sz w:val="22"/>
              </w:rPr>
              <w:t>2056</w:t>
            </w:r>
          </w:p>
        </w:tc>
        <w:tc>
          <w:tcPr>
            <w:tcW w:w="9277" w:type="dxa"/>
          </w:tcPr>
          <w:p>
            <w:pPr>
              <w:pStyle w:val="TableParagraph"/>
              <w:spacing w:line="240" w:lineRule="auto" w:before="1"/>
              <w:rPr>
                <w:sz w:val="22"/>
              </w:rPr>
            </w:pPr>
            <w:r>
              <w:rPr>
                <w:sz w:val="22"/>
              </w:rPr>
              <w:t>Pflege auch für Angehörige einfacher. Dafür wollen wir die rechtlichen Rahmenbedingungen für</w:t>
            </w:r>
          </w:p>
        </w:tc>
      </w:tr>
      <w:tr>
        <w:trPr>
          <w:trHeight w:val="307" w:hRule="atLeast"/>
        </w:trPr>
        <w:tc>
          <w:tcPr>
            <w:tcW w:w="672" w:type="dxa"/>
          </w:tcPr>
          <w:p>
            <w:pPr>
              <w:pStyle w:val="TableParagraph"/>
              <w:ind w:left="50"/>
              <w:rPr>
                <w:sz w:val="22"/>
              </w:rPr>
            </w:pPr>
            <w:r>
              <w:rPr>
                <w:sz w:val="22"/>
              </w:rPr>
              <w:t>2057</w:t>
            </w:r>
          </w:p>
        </w:tc>
        <w:tc>
          <w:tcPr>
            <w:tcW w:w="9277" w:type="dxa"/>
          </w:tcPr>
          <w:p>
            <w:pPr>
              <w:pStyle w:val="TableParagraph"/>
              <w:rPr>
                <w:sz w:val="22"/>
              </w:rPr>
            </w:pPr>
            <w:r>
              <w:rPr>
                <w:sz w:val="22"/>
              </w:rPr>
              <w:t>Quartierspflege schaffen und den Kommunen ermöglichen, eine verbindliche Pflegebedarfsplanung</w:t>
            </w:r>
          </w:p>
        </w:tc>
      </w:tr>
      <w:tr>
        <w:trPr>
          <w:trHeight w:val="264" w:hRule="atLeast"/>
        </w:trPr>
        <w:tc>
          <w:tcPr>
            <w:tcW w:w="672" w:type="dxa"/>
          </w:tcPr>
          <w:p>
            <w:pPr>
              <w:pStyle w:val="TableParagraph"/>
              <w:spacing w:line="244" w:lineRule="exact"/>
              <w:ind w:left="50"/>
              <w:rPr>
                <w:sz w:val="22"/>
              </w:rPr>
            </w:pPr>
            <w:r>
              <w:rPr>
                <w:sz w:val="22"/>
              </w:rPr>
              <w:t>2058</w:t>
            </w:r>
          </w:p>
        </w:tc>
        <w:tc>
          <w:tcPr>
            <w:tcW w:w="9277" w:type="dxa"/>
          </w:tcPr>
          <w:p>
            <w:pPr>
              <w:pStyle w:val="TableParagraph"/>
              <w:spacing w:line="244" w:lineRule="exact"/>
              <w:rPr>
                <w:sz w:val="22"/>
              </w:rPr>
            </w:pPr>
            <w:r>
              <w:rPr>
                <w:sz w:val="22"/>
              </w:rPr>
              <w:t>vorzunehmen, um das Angebot an Pflege vor Ort zu gestalten. Ein Bundesprogramm soll eine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6"/>
      </w:tblGrid>
      <w:tr>
        <w:trPr>
          <w:trHeight w:val="264" w:hRule="atLeast"/>
        </w:trPr>
        <w:tc>
          <w:tcPr>
            <w:tcW w:w="672" w:type="dxa"/>
          </w:tcPr>
          <w:p>
            <w:pPr>
              <w:pStyle w:val="TableParagraph"/>
              <w:spacing w:line="225" w:lineRule="exact"/>
              <w:ind w:left="50"/>
              <w:rPr>
                <w:sz w:val="22"/>
              </w:rPr>
            </w:pPr>
            <w:r>
              <w:rPr>
                <w:sz w:val="22"/>
              </w:rPr>
              <w:t>2059</w:t>
            </w:r>
          </w:p>
        </w:tc>
        <w:tc>
          <w:tcPr>
            <w:tcW w:w="9296" w:type="dxa"/>
          </w:tcPr>
          <w:p>
            <w:pPr>
              <w:pStyle w:val="TableParagraph"/>
              <w:spacing w:line="225" w:lineRule="exact"/>
              <w:rPr>
                <w:sz w:val="22"/>
              </w:rPr>
            </w:pPr>
            <w:r>
              <w:rPr>
                <w:sz w:val="22"/>
              </w:rPr>
              <w:t>Anschubfinanzierung für Kommunen bereitstellen, die sich hier auf den Weg machen. Jemanden zu</w:t>
            </w:r>
          </w:p>
        </w:tc>
      </w:tr>
      <w:tr>
        <w:trPr>
          <w:trHeight w:val="307" w:hRule="atLeast"/>
        </w:trPr>
        <w:tc>
          <w:tcPr>
            <w:tcW w:w="672" w:type="dxa"/>
          </w:tcPr>
          <w:p>
            <w:pPr>
              <w:pStyle w:val="TableParagraph"/>
              <w:ind w:left="50"/>
              <w:rPr>
                <w:sz w:val="22"/>
              </w:rPr>
            </w:pPr>
            <w:r>
              <w:rPr>
                <w:sz w:val="22"/>
              </w:rPr>
              <w:t>2060</w:t>
            </w:r>
          </w:p>
        </w:tc>
        <w:tc>
          <w:tcPr>
            <w:tcW w:w="9296" w:type="dxa"/>
          </w:tcPr>
          <w:p>
            <w:pPr>
              <w:pStyle w:val="TableParagraph"/>
              <w:rPr>
                <w:sz w:val="22"/>
              </w:rPr>
            </w:pPr>
            <w:r>
              <w:rPr>
                <w:sz w:val="22"/>
              </w:rPr>
              <w:t>pflegen verdient unsere Anerkennung und die Unterstützung der Gesellschaft. Deshalb wollen wir</w:t>
            </w:r>
          </w:p>
        </w:tc>
      </w:tr>
      <w:tr>
        <w:trPr>
          <w:trHeight w:val="309" w:hRule="atLeast"/>
        </w:trPr>
        <w:tc>
          <w:tcPr>
            <w:tcW w:w="672" w:type="dxa"/>
          </w:tcPr>
          <w:p>
            <w:pPr>
              <w:pStyle w:val="TableParagraph"/>
              <w:ind w:left="50"/>
              <w:rPr>
                <w:sz w:val="22"/>
              </w:rPr>
            </w:pPr>
            <w:r>
              <w:rPr>
                <w:sz w:val="22"/>
              </w:rPr>
              <w:t>2061</w:t>
            </w:r>
          </w:p>
        </w:tc>
        <w:tc>
          <w:tcPr>
            <w:tcW w:w="9296" w:type="dxa"/>
          </w:tcPr>
          <w:p>
            <w:pPr>
              <w:pStyle w:val="TableParagraph"/>
              <w:rPr>
                <w:sz w:val="22"/>
              </w:rPr>
            </w:pPr>
            <w:r>
              <w:rPr>
                <w:sz w:val="22"/>
              </w:rPr>
              <w:t>Menschen, die Verantwortung für Angehörige, Nachbar*innen oder Freund*innen übernehmen mit</w:t>
            </w:r>
          </w:p>
        </w:tc>
      </w:tr>
      <w:tr>
        <w:trPr>
          <w:trHeight w:val="309" w:hRule="atLeast"/>
        </w:trPr>
        <w:tc>
          <w:tcPr>
            <w:tcW w:w="672" w:type="dxa"/>
          </w:tcPr>
          <w:p>
            <w:pPr>
              <w:pStyle w:val="TableParagraph"/>
              <w:spacing w:line="240" w:lineRule="auto" w:before="1"/>
              <w:ind w:left="50"/>
              <w:rPr>
                <w:sz w:val="22"/>
              </w:rPr>
            </w:pPr>
            <w:r>
              <w:rPr>
                <w:sz w:val="22"/>
              </w:rPr>
              <w:t>2062</w:t>
            </w:r>
          </w:p>
        </w:tc>
        <w:tc>
          <w:tcPr>
            <w:tcW w:w="9296" w:type="dxa"/>
          </w:tcPr>
          <w:p>
            <w:pPr>
              <w:pStyle w:val="TableParagraph"/>
              <w:spacing w:line="240" w:lineRule="auto" w:before="1"/>
              <w:rPr>
                <w:sz w:val="22"/>
              </w:rPr>
            </w:pPr>
            <w:r>
              <w:rPr>
                <w:sz w:val="22"/>
              </w:rPr>
              <w:t>der PflegeZeit Plus besonders unterstützen. Wir ermöglichen damit allen Erwerbstätigen eine bis zu</w:t>
            </w:r>
          </w:p>
        </w:tc>
      </w:tr>
      <w:tr>
        <w:trPr>
          <w:trHeight w:val="307" w:hRule="atLeast"/>
        </w:trPr>
        <w:tc>
          <w:tcPr>
            <w:tcW w:w="672" w:type="dxa"/>
          </w:tcPr>
          <w:p>
            <w:pPr>
              <w:pStyle w:val="TableParagraph"/>
              <w:ind w:left="50"/>
              <w:rPr>
                <w:sz w:val="22"/>
              </w:rPr>
            </w:pPr>
            <w:r>
              <w:rPr>
                <w:sz w:val="22"/>
              </w:rPr>
              <w:t>2063</w:t>
            </w:r>
          </w:p>
        </w:tc>
        <w:tc>
          <w:tcPr>
            <w:tcW w:w="9296" w:type="dxa"/>
          </w:tcPr>
          <w:p>
            <w:pPr>
              <w:pStyle w:val="TableParagraph"/>
              <w:rPr>
                <w:sz w:val="22"/>
              </w:rPr>
            </w:pPr>
            <w:r>
              <w:rPr>
                <w:sz w:val="22"/>
              </w:rPr>
              <w:t>dreimonatige Freistellung sowie eine Lohnersatzleistung, die befristet auch anschließende</w:t>
            </w:r>
          </w:p>
        </w:tc>
      </w:tr>
      <w:tr>
        <w:trPr>
          <w:trHeight w:val="470" w:hRule="atLeast"/>
        </w:trPr>
        <w:tc>
          <w:tcPr>
            <w:tcW w:w="672" w:type="dxa"/>
          </w:tcPr>
          <w:p>
            <w:pPr>
              <w:pStyle w:val="TableParagraph"/>
              <w:ind w:left="50"/>
              <w:rPr>
                <w:sz w:val="22"/>
              </w:rPr>
            </w:pPr>
            <w:r>
              <w:rPr>
                <w:sz w:val="22"/>
              </w:rPr>
              <w:t>2064</w:t>
            </w:r>
          </w:p>
        </w:tc>
        <w:tc>
          <w:tcPr>
            <w:tcW w:w="9296" w:type="dxa"/>
          </w:tcPr>
          <w:p>
            <w:pPr>
              <w:pStyle w:val="TableParagraph"/>
              <w:rPr>
                <w:sz w:val="22"/>
              </w:rPr>
            </w:pPr>
            <w:r>
              <w:rPr>
                <w:sz w:val="22"/>
              </w:rPr>
              <w:t>Arbeitszeitreduzierungen finanziell abfedert.</w:t>
            </w:r>
          </w:p>
        </w:tc>
      </w:tr>
      <w:tr>
        <w:trPr>
          <w:trHeight w:val="614" w:hRule="atLeast"/>
        </w:trPr>
        <w:tc>
          <w:tcPr>
            <w:tcW w:w="672" w:type="dxa"/>
          </w:tcPr>
          <w:p>
            <w:pPr>
              <w:pStyle w:val="TableParagraph"/>
              <w:spacing w:line="240" w:lineRule="auto" w:before="177"/>
              <w:ind w:left="50"/>
              <w:rPr>
                <w:sz w:val="22"/>
              </w:rPr>
            </w:pPr>
            <w:r>
              <w:rPr>
                <w:sz w:val="22"/>
              </w:rPr>
              <w:t>2065</w:t>
            </w:r>
          </w:p>
        </w:tc>
        <w:tc>
          <w:tcPr>
            <w:tcW w:w="9296" w:type="dxa"/>
          </w:tcPr>
          <w:p>
            <w:pPr>
              <w:pStyle w:val="TableParagraph"/>
              <w:spacing w:line="240" w:lineRule="auto" w:before="158"/>
              <w:rPr>
                <w:b/>
                <w:sz w:val="24"/>
              </w:rPr>
            </w:pPr>
            <w:r>
              <w:rPr>
                <w:b/>
                <w:sz w:val="24"/>
              </w:rPr>
              <w:t>Eine doppelte Pflegegarantie</w:t>
            </w:r>
          </w:p>
        </w:tc>
      </w:tr>
      <w:tr>
        <w:trPr>
          <w:trHeight w:val="432" w:hRule="atLeast"/>
        </w:trPr>
        <w:tc>
          <w:tcPr>
            <w:tcW w:w="672" w:type="dxa"/>
          </w:tcPr>
          <w:p>
            <w:pPr>
              <w:pStyle w:val="TableParagraph"/>
              <w:spacing w:line="240" w:lineRule="auto" w:before="124"/>
              <w:ind w:left="50"/>
              <w:rPr>
                <w:sz w:val="22"/>
              </w:rPr>
            </w:pPr>
            <w:r>
              <w:rPr>
                <w:sz w:val="22"/>
              </w:rPr>
              <w:t>2066</w:t>
            </w:r>
          </w:p>
        </w:tc>
        <w:tc>
          <w:tcPr>
            <w:tcW w:w="9296" w:type="dxa"/>
          </w:tcPr>
          <w:p>
            <w:pPr>
              <w:pStyle w:val="TableParagraph"/>
              <w:spacing w:line="240" w:lineRule="auto" w:before="124"/>
              <w:rPr>
                <w:sz w:val="22"/>
              </w:rPr>
            </w:pPr>
            <w:r>
              <w:rPr>
                <w:sz w:val="22"/>
              </w:rPr>
              <w:t>Pflegebedürftige und ihre Angehörigen müssen immer mehr eigenes Geld für ihre Versorgung</w:t>
            </w:r>
          </w:p>
        </w:tc>
      </w:tr>
      <w:tr>
        <w:trPr>
          <w:trHeight w:val="307" w:hRule="atLeast"/>
        </w:trPr>
        <w:tc>
          <w:tcPr>
            <w:tcW w:w="672" w:type="dxa"/>
          </w:tcPr>
          <w:p>
            <w:pPr>
              <w:pStyle w:val="TableParagraph"/>
              <w:ind w:left="50"/>
              <w:rPr>
                <w:sz w:val="22"/>
              </w:rPr>
            </w:pPr>
            <w:r>
              <w:rPr>
                <w:sz w:val="22"/>
              </w:rPr>
              <w:t>2067</w:t>
            </w:r>
          </w:p>
        </w:tc>
        <w:tc>
          <w:tcPr>
            <w:tcW w:w="9296" w:type="dxa"/>
          </w:tcPr>
          <w:p>
            <w:pPr>
              <w:pStyle w:val="TableParagraph"/>
              <w:rPr>
                <w:sz w:val="22"/>
              </w:rPr>
            </w:pPr>
            <w:r>
              <w:rPr>
                <w:sz w:val="22"/>
              </w:rPr>
              <w:t>aufbringen. Wir wollen, dass Pflegebedürftige die für sie notwendigen Pflegeleistungen erhalten,</w:t>
            </w:r>
          </w:p>
        </w:tc>
      </w:tr>
      <w:tr>
        <w:trPr>
          <w:trHeight w:val="309" w:hRule="atLeast"/>
        </w:trPr>
        <w:tc>
          <w:tcPr>
            <w:tcW w:w="672" w:type="dxa"/>
          </w:tcPr>
          <w:p>
            <w:pPr>
              <w:pStyle w:val="TableParagraph"/>
              <w:ind w:left="50"/>
              <w:rPr>
                <w:sz w:val="22"/>
              </w:rPr>
            </w:pPr>
            <w:r>
              <w:rPr>
                <w:sz w:val="22"/>
              </w:rPr>
              <w:t>2068</w:t>
            </w:r>
          </w:p>
        </w:tc>
        <w:tc>
          <w:tcPr>
            <w:tcW w:w="9296" w:type="dxa"/>
          </w:tcPr>
          <w:p>
            <w:pPr>
              <w:pStyle w:val="TableParagraph"/>
              <w:rPr>
                <w:sz w:val="22"/>
              </w:rPr>
            </w:pPr>
            <w:r>
              <w:rPr>
                <w:sz w:val="22"/>
              </w:rPr>
              <w:t>ohne von Armut bedroht zu werden. Mit einer doppelten Pflegegarantie wollen wir die Eigenanteile</w:t>
            </w:r>
          </w:p>
        </w:tc>
      </w:tr>
      <w:tr>
        <w:trPr>
          <w:trHeight w:val="309" w:hRule="atLeast"/>
        </w:trPr>
        <w:tc>
          <w:tcPr>
            <w:tcW w:w="672" w:type="dxa"/>
          </w:tcPr>
          <w:p>
            <w:pPr>
              <w:pStyle w:val="TableParagraph"/>
              <w:spacing w:line="240" w:lineRule="auto" w:before="2"/>
              <w:ind w:left="50"/>
              <w:rPr>
                <w:sz w:val="22"/>
              </w:rPr>
            </w:pPr>
            <w:r>
              <w:rPr>
                <w:sz w:val="22"/>
              </w:rPr>
              <w:t>2069</w:t>
            </w:r>
          </w:p>
        </w:tc>
        <w:tc>
          <w:tcPr>
            <w:tcW w:w="9296" w:type="dxa"/>
          </w:tcPr>
          <w:p>
            <w:pPr>
              <w:pStyle w:val="TableParagraph"/>
              <w:spacing w:line="240" w:lineRule="auto" w:before="2"/>
              <w:rPr>
                <w:sz w:val="22"/>
              </w:rPr>
            </w:pPr>
            <w:r>
              <w:rPr>
                <w:sz w:val="22"/>
              </w:rPr>
              <w:t>schnell senken und dauerhaft deckeln. So garantieren wir, dass die selbst aufzubringenden Kosten</w:t>
            </w:r>
          </w:p>
        </w:tc>
      </w:tr>
      <w:tr>
        <w:trPr>
          <w:trHeight w:val="307" w:hRule="atLeast"/>
        </w:trPr>
        <w:tc>
          <w:tcPr>
            <w:tcW w:w="672" w:type="dxa"/>
          </w:tcPr>
          <w:p>
            <w:pPr>
              <w:pStyle w:val="TableParagraph"/>
              <w:ind w:left="50"/>
              <w:rPr>
                <w:sz w:val="22"/>
              </w:rPr>
            </w:pPr>
            <w:r>
              <w:rPr>
                <w:sz w:val="22"/>
              </w:rPr>
              <w:t>2070</w:t>
            </w:r>
          </w:p>
        </w:tc>
        <w:tc>
          <w:tcPr>
            <w:tcW w:w="9296" w:type="dxa"/>
          </w:tcPr>
          <w:p>
            <w:pPr>
              <w:pStyle w:val="TableParagraph"/>
              <w:rPr>
                <w:sz w:val="22"/>
              </w:rPr>
            </w:pPr>
            <w:r>
              <w:rPr>
                <w:sz w:val="22"/>
              </w:rPr>
              <w:t>verlässlich planbar werden. Die Pflegeversicherung soll alle über diesen Betrag hinausgehenden</w:t>
            </w:r>
          </w:p>
        </w:tc>
      </w:tr>
      <w:tr>
        <w:trPr>
          <w:trHeight w:val="309" w:hRule="atLeast"/>
        </w:trPr>
        <w:tc>
          <w:tcPr>
            <w:tcW w:w="672" w:type="dxa"/>
          </w:tcPr>
          <w:p>
            <w:pPr>
              <w:pStyle w:val="TableParagraph"/>
              <w:ind w:left="50"/>
              <w:rPr>
                <w:sz w:val="22"/>
              </w:rPr>
            </w:pPr>
            <w:r>
              <w:rPr>
                <w:sz w:val="22"/>
              </w:rPr>
              <w:t>2071</w:t>
            </w:r>
          </w:p>
        </w:tc>
        <w:tc>
          <w:tcPr>
            <w:tcW w:w="9296" w:type="dxa"/>
          </w:tcPr>
          <w:p>
            <w:pPr>
              <w:pStyle w:val="TableParagraph"/>
              <w:rPr>
                <w:sz w:val="22"/>
              </w:rPr>
            </w:pPr>
            <w:r>
              <w:rPr>
                <w:sz w:val="22"/>
              </w:rPr>
              <w:t>Kosten für eine bedarfsgerechte Pflege tragen. Mit einer solidarischen Pflege-Bürgerversicherung</w:t>
            </w:r>
          </w:p>
        </w:tc>
      </w:tr>
      <w:tr>
        <w:trPr>
          <w:trHeight w:val="309" w:hRule="atLeast"/>
        </w:trPr>
        <w:tc>
          <w:tcPr>
            <w:tcW w:w="672" w:type="dxa"/>
          </w:tcPr>
          <w:p>
            <w:pPr>
              <w:pStyle w:val="TableParagraph"/>
              <w:spacing w:line="240" w:lineRule="auto" w:before="1"/>
              <w:ind w:left="50"/>
              <w:rPr>
                <w:sz w:val="22"/>
              </w:rPr>
            </w:pPr>
            <w:r>
              <w:rPr>
                <w:sz w:val="22"/>
              </w:rPr>
              <w:t>2072</w:t>
            </w:r>
          </w:p>
        </w:tc>
        <w:tc>
          <w:tcPr>
            <w:tcW w:w="9296" w:type="dxa"/>
          </w:tcPr>
          <w:p>
            <w:pPr>
              <w:pStyle w:val="TableParagraph"/>
              <w:spacing w:line="240" w:lineRule="auto" w:before="1"/>
              <w:rPr>
                <w:sz w:val="22"/>
              </w:rPr>
            </w:pPr>
            <w:r>
              <w:rPr>
                <w:sz w:val="22"/>
              </w:rPr>
              <w:t>wollen wir dafür sorgen, dass sich alle mit einkommensabhängigen Beiträgen an der Finanzierung des</w:t>
            </w:r>
          </w:p>
        </w:tc>
      </w:tr>
      <w:tr>
        <w:trPr>
          <w:trHeight w:val="468" w:hRule="atLeast"/>
        </w:trPr>
        <w:tc>
          <w:tcPr>
            <w:tcW w:w="672" w:type="dxa"/>
          </w:tcPr>
          <w:p>
            <w:pPr>
              <w:pStyle w:val="TableParagraph"/>
              <w:ind w:left="50"/>
              <w:rPr>
                <w:sz w:val="22"/>
              </w:rPr>
            </w:pPr>
            <w:r>
              <w:rPr>
                <w:sz w:val="22"/>
              </w:rPr>
              <w:t>2073</w:t>
            </w:r>
          </w:p>
        </w:tc>
        <w:tc>
          <w:tcPr>
            <w:tcW w:w="9296" w:type="dxa"/>
          </w:tcPr>
          <w:p>
            <w:pPr>
              <w:pStyle w:val="TableParagraph"/>
              <w:rPr>
                <w:sz w:val="22"/>
              </w:rPr>
            </w:pPr>
            <w:r>
              <w:rPr>
                <w:sz w:val="22"/>
              </w:rPr>
              <w:t>Pflegerisikos beteiligen.</w:t>
            </w:r>
          </w:p>
        </w:tc>
      </w:tr>
      <w:tr>
        <w:trPr>
          <w:trHeight w:val="612" w:hRule="atLeast"/>
        </w:trPr>
        <w:tc>
          <w:tcPr>
            <w:tcW w:w="672" w:type="dxa"/>
          </w:tcPr>
          <w:p>
            <w:pPr>
              <w:pStyle w:val="TableParagraph"/>
              <w:spacing w:line="240" w:lineRule="auto" w:before="174"/>
              <w:ind w:left="50"/>
              <w:rPr>
                <w:sz w:val="22"/>
              </w:rPr>
            </w:pPr>
            <w:r>
              <w:rPr>
                <w:sz w:val="22"/>
              </w:rPr>
              <w:t>2074</w:t>
            </w:r>
          </w:p>
        </w:tc>
        <w:tc>
          <w:tcPr>
            <w:tcW w:w="9296" w:type="dxa"/>
          </w:tcPr>
          <w:p>
            <w:pPr>
              <w:pStyle w:val="TableParagraph"/>
              <w:spacing w:line="240" w:lineRule="auto" w:before="155"/>
              <w:rPr>
                <w:b/>
                <w:sz w:val="24"/>
              </w:rPr>
            </w:pPr>
            <w:r>
              <w:rPr>
                <w:b/>
                <w:sz w:val="24"/>
              </w:rPr>
              <w:t>Pflege aus dem Notstand führen, Arbeitsbedingungen im Gesundheitswesen verbessern</w:t>
            </w:r>
          </w:p>
        </w:tc>
      </w:tr>
      <w:tr>
        <w:trPr>
          <w:trHeight w:val="434" w:hRule="atLeast"/>
        </w:trPr>
        <w:tc>
          <w:tcPr>
            <w:tcW w:w="672" w:type="dxa"/>
          </w:tcPr>
          <w:p>
            <w:pPr>
              <w:pStyle w:val="TableParagraph"/>
              <w:spacing w:line="240" w:lineRule="auto" w:before="124"/>
              <w:ind w:left="50"/>
              <w:rPr>
                <w:sz w:val="22"/>
              </w:rPr>
            </w:pPr>
            <w:r>
              <w:rPr>
                <w:sz w:val="22"/>
              </w:rPr>
              <w:t>2075</w:t>
            </w:r>
          </w:p>
        </w:tc>
        <w:tc>
          <w:tcPr>
            <w:tcW w:w="9296" w:type="dxa"/>
          </w:tcPr>
          <w:p>
            <w:pPr>
              <w:pStyle w:val="TableParagraph"/>
              <w:spacing w:line="240" w:lineRule="auto" w:before="124"/>
              <w:rPr>
                <w:sz w:val="22"/>
              </w:rPr>
            </w:pPr>
            <w:r>
              <w:rPr>
                <w:sz w:val="22"/>
              </w:rPr>
              <w:t>Pflegekräfte leisten einen unschätzbaren Beitrag für unsere Gesellschaft. Menschen, die im Alter</w:t>
            </w:r>
          </w:p>
        </w:tc>
      </w:tr>
      <w:tr>
        <w:trPr>
          <w:trHeight w:val="309" w:hRule="atLeast"/>
        </w:trPr>
        <w:tc>
          <w:tcPr>
            <w:tcW w:w="672" w:type="dxa"/>
          </w:tcPr>
          <w:p>
            <w:pPr>
              <w:pStyle w:val="TableParagraph"/>
              <w:spacing w:line="240" w:lineRule="auto" w:before="1"/>
              <w:ind w:left="50"/>
              <w:rPr>
                <w:sz w:val="22"/>
              </w:rPr>
            </w:pPr>
            <w:r>
              <w:rPr>
                <w:sz w:val="22"/>
              </w:rPr>
              <w:t>2076</w:t>
            </w:r>
          </w:p>
        </w:tc>
        <w:tc>
          <w:tcPr>
            <w:tcW w:w="9296" w:type="dxa"/>
          </w:tcPr>
          <w:p>
            <w:pPr>
              <w:pStyle w:val="TableParagraph"/>
              <w:spacing w:line="240" w:lineRule="auto" w:before="1"/>
              <w:rPr>
                <w:sz w:val="22"/>
              </w:rPr>
            </w:pPr>
            <w:r>
              <w:rPr>
                <w:sz w:val="22"/>
              </w:rPr>
              <w:t>oder bei Krankheit Unterstützung brauchen, wünschen sich zu Recht Pflegekräfte, die sich mit</w:t>
            </w:r>
          </w:p>
        </w:tc>
      </w:tr>
      <w:tr>
        <w:trPr>
          <w:trHeight w:val="307" w:hRule="atLeast"/>
        </w:trPr>
        <w:tc>
          <w:tcPr>
            <w:tcW w:w="672" w:type="dxa"/>
          </w:tcPr>
          <w:p>
            <w:pPr>
              <w:pStyle w:val="TableParagraph"/>
              <w:ind w:left="50"/>
              <w:rPr>
                <w:sz w:val="22"/>
              </w:rPr>
            </w:pPr>
            <w:r>
              <w:rPr>
                <w:sz w:val="22"/>
              </w:rPr>
              <w:t>2077</w:t>
            </w:r>
          </w:p>
        </w:tc>
        <w:tc>
          <w:tcPr>
            <w:tcW w:w="9296" w:type="dxa"/>
          </w:tcPr>
          <w:p>
            <w:pPr>
              <w:pStyle w:val="TableParagraph"/>
              <w:rPr>
                <w:sz w:val="22"/>
              </w:rPr>
            </w:pPr>
            <w:r>
              <w:rPr>
                <w:sz w:val="22"/>
              </w:rPr>
              <w:t>Sorgfalt um sie kümmern können. Dafür brauchen Pflegekräfte Zeit für die Patient*innen und gute</w:t>
            </w:r>
          </w:p>
        </w:tc>
      </w:tr>
      <w:tr>
        <w:trPr>
          <w:trHeight w:val="309" w:hRule="atLeast"/>
        </w:trPr>
        <w:tc>
          <w:tcPr>
            <w:tcW w:w="672" w:type="dxa"/>
          </w:tcPr>
          <w:p>
            <w:pPr>
              <w:pStyle w:val="TableParagraph"/>
              <w:ind w:left="50"/>
              <w:rPr>
                <w:sz w:val="22"/>
              </w:rPr>
            </w:pPr>
            <w:r>
              <w:rPr>
                <w:sz w:val="22"/>
              </w:rPr>
              <w:t>2078</w:t>
            </w:r>
          </w:p>
        </w:tc>
        <w:tc>
          <w:tcPr>
            <w:tcW w:w="9296" w:type="dxa"/>
          </w:tcPr>
          <w:p>
            <w:pPr>
              <w:pStyle w:val="TableParagraph"/>
              <w:rPr>
                <w:sz w:val="22"/>
              </w:rPr>
            </w:pPr>
            <w:r>
              <w:rPr>
                <w:sz w:val="22"/>
              </w:rPr>
              <w:t>Arbeitsbedingungen. Das geht nur mit mehr Kolleg*innen. Wir wollen durch verbindliche</w:t>
            </w:r>
          </w:p>
        </w:tc>
      </w:tr>
      <w:tr>
        <w:trPr>
          <w:trHeight w:val="309" w:hRule="atLeast"/>
        </w:trPr>
        <w:tc>
          <w:tcPr>
            <w:tcW w:w="672" w:type="dxa"/>
          </w:tcPr>
          <w:p>
            <w:pPr>
              <w:pStyle w:val="TableParagraph"/>
              <w:spacing w:line="240" w:lineRule="auto" w:before="1"/>
              <w:ind w:left="50"/>
              <w:rPr>
                <w:sz w:val="22"/>
              </w:rPr>
            </w:pPr>
            <w:r>
              <w:rPr>
                <w:sz w:val="22"/>
              </w:rPr>
              <w:t>2079</w:t>
            </w:r>
          </w:p>
        </w:tc>
        <w:tc>
          <w:tcPr>
            <w:tcW w:w="9296" w:type="dxa"/>
          </w:tcPr>
          <w:p>
            <w:pPr>
              <w:pStyle w:val="TableParagraph"/>
              <w:spacing w:line="240" w:lineRule="auto" w:before="1"/>
              <w:rPr>
                <w:sz w:val="22"/>
              </w:rPr>
            </w:pPr>
            <w:r>
              <w:rPr>
                <w:sz w:val="22"/>
              </w:rPr>
              <w:t>Personalbemessung – auch in der Langzeitpflege – die bessere Vereinbarkeit von Beruf und Familie,</w:t>
            </w:r>
          </w:p>
        </w:tc>
      </w:tr>
      <w:tr>
        <w:trPr>
          <w:trHeight w:val="307" w:hRule="atLeast"/>
        </w:trPr>
        <w:tc>
          <w:tcPr>
            <w:tcW w:w="672" w:type="dxa"/>
          </w:tcPr>
          <w:p>
            <w:pPr>
              <w:pStyle w:val="TableParagraph"/>
              <w:ind w:left="50"/>
              <w:rPr>
                <w:sz w:val="22"/>
              </w:rPr>
            </w:pPr>
            <w:r>
              <w:rPr>
                <w:sz w:val="22"/>
              </w:rPr>
              <w:t>2080</w:t>
            </w:r>
          </w:p>
        </w:tc>
        <w:tc>
          <w:tcPr>
            <w:tcW w:w="9296" w:type="dxa"/>
          </w:tcPr>
          <w:p>
            <w:pPr>
              <w:pStyle w:val="TableParagraph"/>
              <w:rPr>
                <w:sz w:val="22"/>
              </w:rPr>
            </w:pPr>
            <w:r>
              <w:rPr>
                <w:sz w:val="22"/>
              </w:rPr>
              <w:t>mehr eigenverantwortliche Arbeit von Fachkräften und die Einführung der 35-Stunden-Woche in der</w:t>
            </w:r>
          </w:p>
        </w:tc>
      </w:tr>
      <w:tr>
        <w:trPr>
          <w:trHeight w:val="309" w:hRule="atLeast"/>
        </w:trPr>
        <w:tc>
          <w:tcPr>
            <w:tcW w:w="672" w:type="dxa"/>
          </w:tcPr>
          <w:p>
            <w:pPr>
              <w:pStyle w:val="TableParagraph"/>
              <w:ind w:left="50"/>
              <w:rPr>
                <w:sz w:val="22"/>
              </w:rPr>
            </w:pPr>
            <w:r>
              <w:rPr>
                <w:sz w:val="22"/>
              </w:rPr>
              <w:t>2081</w:t>
            </w:r>
          </w:p>
        </w:tc>
        <w:tc>
          <w:tcPr>
            <w:tcW w:w="9296" w:type="dxa"/>
          </w:tcPr>
          <w:p>
            <w:pPr>
              <w:pStyle w:val="TableParagraph"/>
              <w:rPr>
                <w:sz w:val="22"/>
              </w:rPr>
            </w:pPr>
            <w:r>
              <w:rPr>
                <w:sz w:val="22"/>
              </w:rPr>
              <w:t>Pflege Arbeitsbedingungen schaffen, unter denen viele Menschen – ganz neu, weiter oder wieder –</w:t>
            </w:r>
          </w:p>
        </w:tc>
      </w:tr>
      <w:tr>
        <w:trPr>
          <w:trHeight w:val="309" w:hRule="atLeast"/>
        </w:trPr>
        <w:tc>
          <w:tcPr>
            <w:tcW w:w="672" w:type="dxa"/>
          </w:tcPr>
          <w:p>
            <w:pPr>
              <w:pStyle w:val="TableParagraph"/>
              <w:spacing w:line="240" w:lineRule="auto" w:before="1"/>
              <w:ind w:left="50"/>
              <w:rPr>
                <w:sz w:val="22"/>
              </w:rPr>
            </w:pPr>
            <w:r>
              <w:rPr>
                <w:sz w:val="22"/>
              </w:rPr>
              <w:t>2082</w:t>
            </w:r>
          </w:p>
        </w:tc>
        <w:tc>
          <w:tcPr>
            <w:tcW w:w="9296" w:type="dxa"/>
          </w:tcPr>
          <w:p>
            <w:pPr>
              <w:pStyle w:val="TableParagraph"/>
              <w:spacing w:line="240" w:lineRule="auto" w:before="1"/>
              <w:rPr>
                <w:sz w:val="22"/>
              </w:rPr>
            </w:pPr>
            <w:r>
              <w:rPr>
                <w:sz w:val="22"/>
              </w:rPr>
              <w:t>gerne in der Pflege arbeiten. Die Ausnahmen im Arbeitszeitgesetz für den Gesundheitsbereich wollen</w:t>
            </w:r>
          </w:p>
        </w:tc>
      </w:tr>
      <w:tr>
        <w:trPr>
          <w:trHeight w:val="307" w:hRule="atLeast"/>
        </w:trPr>
        <w:tc>
          <w:tcPr>
            <w:tcW w:w="672" w:type="dxa"/>
          </w:tcPr>
          <w:p>
            <w:pPr>
              <w:pStyle w:val="TableParagraph"/>
              <w:ind w:left="50"/>
              <w:rPr>
                <w:sz w:val="22"/>
              </w:rPr>
            </w:pPr>
            <w:r>
              <w:rPr>
                <w:sz w:val="22"/>
              </w:rPr>
              <w:t>2083</w:t>
            </w:r>
          </w:p>
        </w:tc>
        <w:tc>
          <w:tcPr>
            <w:tcW w:w="9296" w:type="dxa"/>
          </w:tcPr>
          <w:p>
            <w:pPr>
              <w:pStyle w:val="TableParagraph"/>
              <w:rPr>
                <w:sz w:val="22"/>
              </w:rPr>
            </w:pPr>
            <w:r>
              <w:rPr>
                <w:sz w:val="22"/>
              </w:rPr>
              <w:t>wir beschränken, um Überlastung zu verhindern und den Personalverlust in Krankenhäusern</w:t>
            </w:r>
          </w:p>
        </w:tc>
      </w:tr>
      <w:tr>
        <w:trPr>
          <w:trHeight w:val="309" w:hRule="atLeast"/>
        </w:trPr>
        <w:tc>
          <w:tcPr>
            <w:tcW w:w="672" w:type="dxa"/>
          </w:tcPr>
          <w:p>
            <w:pPr>
              <w:pStyle w:val="TableParagraph"/>
              <w:ind w:left="50"/>
              <w:rPr>
                <w:sz w:val="22"/>
              </w:rPr>
            </w:pPr>
            <w:r>
              <w:rPr>
                <w:sz w:val="22"/>
              </w:rPr>
              <w:t>2084</w:t>
            </w:r>
          </w:p>
        </w:tc>
        <w:tc>
          <w:tcPr>
            <w:tcW w:w="9296" w:type="dxa"/>
          </w:tcPr>
          <w:p>
            <w:pPr>
              <w:pStyle w:val="TableParagraph"/>
              <w:rPr>
                <w:sz w:val="22"/>
              </w:rPr>
            </w:pPr>
            <w:r>
              <w:rPr>
                <w:sz w:val="22"/>
              </w:rPr>
              <w:t>einzudämmen. Doch Wertschätzung braucht auch Löhne, die sie bezeugen – am besten über gute</w:t>
            </w:r>
          </w:p>
        </w:tc>
      </w:tr>
      <w:tr>
        <w:trPr>
          <w:trHeight w:val="309" w:hRule="atLeast"/>
        </w:trPr>
        <w:tc>
          <w:tcPr>
            <w:tcW w:w="672" w:type="dxa"/>
          </w:tcPr>
          <w:p>
            <w:pPr>
              <w:pStyle w:val="TableParagraph"/>
              <w:spacing w:line="240" w:lineRule="auto" w:before="1"/>
              <w:ind w:left="50"/>
              <w:rPr>
                <w:sz w:val="22"/>
              </w:rPr>
            </w:pPr>
            <w:r>
              <w:rPr>
                <w:sz w:val="22"/>
              </w:rPr>
              <w:t>2085</w:t>
            </w:r>
          </w:p>
        </w:tc>
        <w:tc>
          <w:tcPr>
            <w:tcW w:w="9296" w:type="dxa"/>
          </w:tcPr>
          <w:p>
            <w:pPr>
              <w:pStyle w:val="TableParagraph"/>
              <w:spacing w:line="240" w:lineRule="auto" w:before="1"/>
              <w:rPr>
                <w:sz w:val="22"/>
              </w:rPr>
            </w:pPr>
            <w:r>
              <w:rPr>
                <w:sz w:val="22"/>
              </w:rPr>
              <w:t>Tarifverträge. Wir wollen die gesetzliche Pflegeversicherung verpflichten, nur noch mit Anbietern</w:t>
            </w:r>
          </w:p>
        </w:tc>
      </w:tr>
      <w:tr>
        <w:trPr>
          <w:trHeight w:val="307" w:hRule="atLeast"/>
        </w:trPr>
        <w:tc>
          <w:tcPr>
            <w:tcW w:w="672" w:type="dxa"/>
          </w:tcPr>
          <w:p>
            <w:pPr>
              <w:pStyle w:val="TableParagraph"/>
              <w:ind w:left="50"/>
              <w:rPr>
                <w:sz w:val="22"/>
              </w:rPr>
            </w:pPr>
            <w:r>
              <w:rPr>
                <w:sz w:val="22"/>
              </w:rPr>
              <w:t>2086</w:t>
            </w:r>
          </w:p>
        </w:tc>
        <w:tc>
          <w:tcPr>
            <w:tcW w:w="9296" w:type="dxa"/>
          </w:tcPr>
          <w:p>
            <w:pPr>
              <w:pStyle w:val="TableParagraph"/>
              <w:rPr>
                <w:sz w:val="22"/>
              </w:rPr>
            </w:pPr>
            <w:r>
              <w:rPr>
                <w:sz w:val="22"/>
              </w:rPr>
              <w:t>zusammenzuarbeiten, die nach Tarif bezahlen. Die Selbstorganisation und Einflussmöglichkeiten der</w:t>
            </w:r>
          </w:p>
        </w:tc>
      </w:tr>
      <w:tr>
        <w:trPr>
          <w:trHeight w:val="470" w:hRule="atLeast"/>
        </w:trPr>
        <w:tc>
          <w:tcPr>
            <w:tcW w:w="672" w:type="dxa"/>
          </w:tcPr>
          <w:p>
            <w:pPr>
              <w:pStyle w:val="TableParagraph"/>
              <w:ind w:left="50"/>
              <w:rPr>
                <w:sz w:val="22"/>
              </w:rPr>
            </w:pPr>
            <w:r>
              <w:rPr>
                <w:sz w:val="22"/>
              </w:rPr>
              <w:t>2087</w:t>
            </w:r>
          </w:p>
        </w:tc>
        <w:tc>
          <w:tcPr>
            <w:tcW w:w="9296" w:type="dxa"/>
          </w:tcPr>
          <w:p>
            <w:pPr>
              <w:pStyle w:val="TableParagraph"/>
              <w:rPr>
                <w:sz w:val="22"/>
              </w:rPr>
            </w:pPr>
            <w:r>
              <w:rPr>
                <w:sz w:val="22"/>
              </w:rPr>
              <w:t>professionellen Pflege wollen wir durch den Aufbau einer Bundespflegekammer unterstützen.</w:t>
            </w:r>
          </w:p>
        </w:tc>
      </w:tr>
      <w:tr>
        <w:trPr>
          <w:trHeight w:val="614" w:hRule="atLeast"/>
        </w:trPr>
        <w:tc>
          <w:tcPr>
            <w:tcW w:w="672" w:type="dxa"/>
          </w:tcPr>
          <w:p>
            <w:pPr>
              <w:pStyle w:val="TableParagraph"/>
              <w:spacing w:line="240" w:lineRule="auto" w:before="177"/>
              <w:ind w:left="50"/>
              <w:rPr>
                <w:sz w:val="22"/>
              </w:rPr>
            </w:pPr>
            <w:r>
              <w:rPr>
                <w:sz w:val="22"/>
              </w:rPr>
              <w:t>2088</w:t>
            </w:r>
          </w:p>
        </w:tc>
        <w:tc>
          <w:tcPr>
            <w:tcW w:w="9296" w:type="dxa"/>
          </w:tcPr>
          <w:p>
            <w:pPr>
              <w:pStyle w:val="TableParagraph"/>
              <w:spacing w:line="240" w:lineRule="auto" w:before="158"/>
              <w:rPr>
                <w:b/>
                <w:sz w:val="24"/>
              </w:rPr>
            </w:pPr>
            <w:r>
              <w:rPr>
                <w:b/>
                <w:sz w:val="24"/>
              </w:rPr>
              <w:t>Ein Cannabiskontrollgesetz</w:t>
            </w:r>
          </w:p>
        </w:tc>
      </w:tr>
      <w:tr>
        <w:trPr>
          <w:trHeight w:val="431" w:hRule="atLeast"/>
        </w:trPr>
        <w:tc>
          <w:tcPr>
            <w:tcW w:w="672" w:type="dxa"/>
          </w:tcPr>
          <w:p>
            <w:pPr>
              <w:pStyle w:val="TableParagraph"/>
              <w:spacing w:line="240" w:lineRule="auto" w:before="124"/>
              <w:ind w:left="50"/>
              <w:rPr>
                <w:sz w:val="22"/>
              </w:rPr>
            </w:pPr>
            <w:r>
              <w:rPr>
                <w:sz w:val="22"/>
              </w:rPr>
              <w:t>2089</w:t>
            </w:r>
          </w:p>
        </w:tc>
        <w:tc>
          <w:tcPr>
            <w:tcW w:w="9296" w:type="dxa"/>
          </w:tcPr>
          <w:p>
            <w:pPr>
              <w:pStyle w:val="TableParagraph"/>
              <w:spacing w:line="240" w:lineRule="auto" w:before="124"/>
              <w:rPr>
                <w:sz w:val="22"/>
              </w:rPr>
            </w:pPr>
            <w:r>
              <w:rPr>
                <w:sz w:val="22"/>
              </w:rPr>
              <w:t>Wir stellen Gesundheits- und Jugendschutz in den Mittelpunkt der Drogenpolitik. Doch auf dem</w:t>
            </w:r>
          </w:p>
        </w:tc>
      </w:tr>
      <w:tr>
        <w:trPr>
          <w:trHeight w:val="307" w:hRule="atLeast"/>
        </w:trPr>
        <w:tc>
          <w:tcPr>
            <w:tcW w:w="672" w:type="dxa"/>
          </w:tcPr>
          <w:p>
            <w:pPr>
              <w:pStyle w:val="TableParagraph"/>
              <w:ind w:left="50"/>
              <w:rPr>
                <w:sz w:val="22"/>
              </w:rPr>
            </w:pPr>
            <w:r>
              <w:rPr>
                <w:sz w:val="22"/>
              </w:rPr>
              <w:t>2090</w:t>
            </w:r>
          </w:p>
        </w:tc>
        <w:tc>
          <w:tcPr>
            <w:tcW w:w="9296" w:type="dxa"/>
          </w:tcPr>
          <w:p>
            <w:pPr>
              <w:pStyle w:val="TableParagraph"/>
              <w:rPr>
                <w:sz w:val="22"/>
              </w:rPr>
            </w:pPr>
            <w:r>
              <w:rPr>
                <w:sz w:val="22"/>
              </w:rPr>
              <w:t>Schwarzmarkt gilt kein Jugendschutz, stattdessen schafft er zusätzliche gesundheitliche Gefahren.</w:t>
            </w:r>
          </w:p>
        </w:tc>
      </w:tr>
      <w:tr>
        <w:trPr>
          <w:trHeight w:val="309" w:hRule="atLeast"/>
        </w:trPr>
        <w:tc>
          <w:tcPr>
            <w:tcW w:w="672" w:type="dxa"/>
          </w:tcPr>
          <w:p>
            <w:pPr>
              <w:pStyle w:val="TableParagraph"/>
              <w:ind w:left="50"/>
              <w:rPr>
                <w:sz w:val="22"/>
              </w:rPr>
            </w:pPr>
            <w:r>
              <w:rPr>
                <w:sz w:val="22"/>
              </w:rPr>
              <w:t>2091</w:t>
            </w:r>
          </w:p>
        </w:tc>
        <w:tc>
          <w:tcPr>
            <w:tcW w:w="9296" w:type="dxa"/>
          </w:tcPr>
          <w:p>
            <w:pPr>
              <w:pStyle w:val="TableParagraph"/>
              <w:rPr>
                <w:sz w:val="22"/>
              </w:rPr>
            </w:pPr>
            <w:r>
              <w:rPr>
                <w:sz w:val="22"/>
              </w:rPr>
              <w:t>Das Verbot von Cannabis richtet mehr Schaden an als das es nützt. Wir setzen auf wirksame</w:t>
            </w:r>
          </w:p>
        </w:tc>
      </w:tr>
      <w:tr>
        <w:trPr>
          <w:trHeight w:val="266" w:hRule="atLeast"/>
        </w:trPr>
        <w:tc>
          <w:tcPr>
            <w:tcW w:w="672" w:type="dxa"/>
          </w:tcPr>
          <w:p>
            <w:pPr>
              <w:pStyle w:val="TableParagraph"/>
              <w:spacing w:line="245" w:lineRule="exact" w:before="2"/>
              <w:ind w:left="50"/>
              <w:rPr>
                <w:sz w:val="22"/>
              </w:rPr>
            </w:pPr>
            <w:r>
              <w:rPr>
                <w:sz w:val="22"/>
              </w:rPr>
              <w:t>2092</w:t>
            </w:r>
          </w:p>
        </w:tc>
        <w:tc>
          <w:tcPr>
            <w:tcW w:w="9296" w:type="dxa"/>
          </w:tcPr>
          <w:p>
            <w:pPr>
              <w:pStyle w:val="TableParagraph"/>
              <w:spacing w:line="245" w:lineRule="exact" w:before="2"/>
              <w:rPr>
                <w:sz w:val="22"/>
              </w:rPr>
            </w:pPr>
            <w:r>
              <w:rPr>
                <w:sz w:val="22"/>
              </w:rPr>
              <w:t>Prävention, auf Entkriminalisierung und Selbstbestimmung. Deshalb werden wir mit einem</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2"/>
      </w:tblGrid>
      <w:tr>
        <w:trPr>
          <w:trHeight w:val="264" w:hRule="atLeast"/>
        </w:trPr>
        <w:tc>
          <w:tcPr>
            <w:tcW w:w="672" w:type="dxa"/>
          </w:tcPr>
          <w:p>
            <w:pPr>
              <w:pStyle w:val="TableParagraph"/>
              <w:spacing w:line="225" w:lineRule="exact"/>
              <w:ind w:left="50"/>
              <w:rPr>
                <w:sz w:val="22"/>
              </w:rPr>
            </w:pPr>
            <w:r>
              <w:rPr>
                <w:sz w:val="22"/>
              </w:rPr>
              <w:t>2093</w:t>
            </w:r>
          </w:p>
        </w:tc>
        <w:tc>
          <w:tcPr>
            <w:tcW w:w="9292" w:type="dxa"/>
          </w:tcPr>
          <w:p>
            <w:pPr>
              <w:pStyle w:val="TableParagraph"/>
              <w:spacing w:line="225" w:lineRule="exact"/>
              <w:rPr>
                <w:sz w:val="22"/>
              </w:rPr>
            </w:pPr>
            <w:r>
              <w:rPr>
                <w:sz w:val="22"/>
              </w:rPr>
              <w:t>Cannabiskontrollgesetz das bestehende Cannabisverbot aufheben und einen kontrollierten und</w:t>
            </w:r>
          </w:p>
        </w:tc>
      </w:tr>
      <w:tr>
        <w:trPr>
          <w:trHeight w:val="307" w:hRule="atLeast"/>
        </w:trPr>
        <w:tc>
          <w:tcPr>
            <w:tcW w:w="672" w:type="dxa"/>
          </w:tcPr>
          <w:p>
            <w:pPr>
              <w:pStyle w:val="TableParagraph"/>
              <w:ind w:left="50"/>
              <w:rPr>
                <w:sz w:val="22"/>
              </w:rPr>
            </w:pPr>
            <w:r>
              <w:rPr>
                <w:sz w:val="22"/>
              </w:rPr>
              <w:t>2094</w:t>
            </w:r>
          </w:p>
        </w:tc>
        <w:tc>
          <w:tcPr>
            <w:tcW w:w="9292" w:type="dxa"/>
          </w:tcPr>
          <w:p>
            <w:pPr>
              <w:pStyle w:val="TableParagraph"/>
              <w:rPr>
                <w:sz w:val="22"/>
              </w:rPr>
            </w:pPr>
            <w:r>
              <w:rPr>
                <w:sz w:val="22"/>
              </w:rPr>
              <w:t>legalen Verkauf von Cannabis in lizenzierten Fachgeschäften ermöglichen. Darüber hinaus wollen wir</w:t>
            </w:r>
          </w:p>
        </w:tc>
      </w:tr>
      <w:tr>
        <w:trPr>
          <w:trHeight w:val="309" w:hRule="atLeast"/>
        </w:trPr>
        <w:tc>
          <w:tcPr>
            <w:tcW w:w="672" w:type="dxa"/>
          </w:tcPr>
          <w:p>
            <w:pPr>
              <w:pStyle w:val="TableParagraph"/>
              <w:ind w:left="50"/>
              <w:rPr>
                <w:sz w:val="22"/>
              </w:rPr>
            </w:pPr>
            <w:r>
              <w:rPr>
                <w:sz w:val="22"/>
              </w:rPr>
              <w:t>2095</w:t>
            </w:r>
          </w:p>
        </w:tc>
        <w:tc>
          <w:tcPr>
            <w:tcW w:w="9292" w:type="dxa"/>
          </w:tcPr>
          <w:p>
            <w:pPr>
              <w:pStyle w:val="TableParagraph"/>
              <w:rPr>
                <w:sz w:val="22"/>
              </w:rPr>
            </w:pPr>
            <w:r>
              <w:rPr>
                <w:sz w:val="22"/>
              </w:rPr>
              <w:t>niedrigschwelliges Drugchecking für psychoaktive Substanzen und andere Maßnahmen zur</w:t>
            </w:r>
          </w:p>
        </w:tc>
      </w:tr>
      <w:tr>
        <w:trPr>
          <w:trHeight w:val="309" w:hRule="atLeast"/>
        </w:trPr>
        <w:tc>
          <w:tcPr>
            <w:tcW w:w="672" w:type="dxa"/>
          </w:tcPr>
          <w:p>
            <w:pPr>
              <w:pStyle w:val="TableParagraph"/>
              <w:spacing w:line="240" w:lineRule="auto" w:before="1"/>
              <w:ind w:left="50"/>
              <w:rPr>
                <w:sz w:val="22"/>
              </w:rPr>
            </w:pPr>
            <w:r>
              <w:rPr>
                <w:sz w:val="22"/>
              </w:rPr>
              <w:t>2096</w:t>
            </w:r>
          </w:p>
        </w:tc>
        <w:tc>
          <w:tcPr>
            <w:tcW w:w="9292" w:type="dxa"/>
          </w:tcPr>
          <w:p>
            <w:pPr>
              <w:pStyle w:val="TableParagraph"/>
              <w:spacing w:line="240" w:lineRule="auto" w:before="1"/>
              <w:rPr>
                <w:sz w:val="22"/>
              </w:rPr>
            </w:pPr>
            <w:r>
              <w:rPr>
                <w:sz w:val="22"/>
              </w:rPr>
              <w:t>Schadensminimierung wie die Ausgabe sauberer Spritzen bundesweit ermöglichen, damit</w:t>
            </w:r>
          </w:p>
        </w:tc>
      </w:tr>
      <w:tr>
        <w:trPr>
          <w:trHeight w:val="307" w:hRule="atLeast"/>
        </w:trPr>
        <w:tc>
          <w:tcPr>
            <w:tcW w:w="672" w:type="dxa"/>
          </w:tcPr>
          <w:p>
            <w:pPr>
              <w:pStyle w:val="TableParagraph"/>
              <w:ind w:left="50"/>
              <w:rPr>
                <w:sz w:val="22"/>
              </w:rPr>
            </w:pPr>
            <w:r>
              <w:rPr>
                <w:sz w:val="22"/>
              </w:rPr>
              <w:t>2097</w:t>
            </w:r>
          </w:p>
        </w:tc>
        <w:tc>
          <w:tcPr>
            <w:tcW w:w="9292" w:type="dxa"/>
          </w:tcPr>
          <w:p>
            <w:pPr>
              <w:pStyle w:val="TableParagraph"/>
              <w:rPr>
                <w:sz w:val="22"/>
              </w:rPr>
            </w:pPr>
            <w:r>
              <w:rPr>
                <w:sz w:val="22"/>
              </w:rPr>
              <w:t>Konsument*innen nicht durch gefährliche Inhaltsstoffe oder schmutzige Spritzen zusätzlich gefährdet</w:t>
            </w:r>
          </w:p>
        </w:tc>
      </w:tr>
      <w:tr>
        <w:trPr>
          <w:trHeight w:val="513" w:hRule="atLeast"/>
        </w:trPr>
        <w:tc>
          <w:tcPr>
            <w:tcW w:w="672" w:type="dxa"/>
          </w:tcPr>
          <w:p>
            <w:pPr>
              <w:pStyle w:val="TableParagraph"/>
              <w:ind w:left="50"/>
              <w:rPr>
                <w:sz w:val="22"/>
              </w:rPr>
            </w:pPr>
            <w:r>
              <w:rPr>
                <w:sz w:val="22"/>
              </w:rPr>
              <w:t>2098</w:t>
            </w:r>
          </w:p>
        </w:tc>
        <w:tc>
          <w:tcPr>
            <w:tcW w:w="9292" w:type="dxa"/>
          </w:tcPr>
          <w:p>
            <w:pPr>
              <w:pStyle w:val="TableParagraph"/>
              <w:rPr>
                <w:sz w:val="22"/>
              </w:rPr>
            </w:pPr>
            <w:r>
              <w:rPr>
                <w:sz w:val="22"/>
              </w:rPr>
              <w:t>werden. Das heutige Betäubungsmittelrecht evaluieren wir auf seine Wirkungen hin.</w:t>
            </w:r>
          </w:p>
        </w:tc>
      </w:tr>
      <w:tr>
        <w:trPr>
          <w:trHeight w:val="715" w:hRule="atLeast"/>
        </w:trPr>
        <w:tc>
          <w:tcPr>
            <w:tcW w:w="672" w:type="dxa"/>
          </w:tcPr>
          <w:p>
            <w:pPr>
              <w:pStyle w:val="TableParagraph"/>
              <w:spacing w:line="240" w:lineRule="auto" w:before="10"/>
              <w:ind w:left="0"/>
              <w:rPr>
                <w:sz w:val="16"/>
              </w:rPr>
            </w:pPr>
          </w:p>
          <w:p>
            <w:pPr>
              <w:pStyle w:val="TableParagraph"/>
              <w:spacing w:line="240" w:lineRule="auto"/>
              <w:ind w:left="50"/>
              <w:rPr>
                <w:sz w:val="22"/>
              </w:rPr>
            </w:pPr>
            <w:r>
              <w:rPr>
                <w:sz w:val="22"/>
              </w:rPr>
              <w:t>2099</w:t>
            </w:r>
          </w:p>
        </w:tc>
        <w:tc>
          <w:tcPr>
            <w:tcW w:w="9292" w:type="dxa"/>
          </w:tcPr>
          <w:p>
            <w:pPr>
              <w:pStyle w:val="TableParagraph"/>
              <w:spacing w:line="240" w:lineRule="auto"/>
              <w:ind w:left="0"/>
              <w:rPr>
                <w:rFonts w:ascii="Times New Roman"/>
                <w:sz w:val="22"/>
              </w:rPr>
            </w:pPr>
          </w:p>
        </w:tc>
      </w:tr>
      <w:tr>
        <w:trPr>
          <w:trHeight w:val="739" w:hRule="atLeast"/>
        </w:trPr>
        <w:tc>
          <w:tcPr>
            <w:tcW w:w="672" w:type="dxa"/>
          </w:tcPr>
          <w:p>
            <w:pPr>
              <w:pStyle w:val="TableParagraph"/>
              <w:spacing w:line="240" w:lineRule="auto" w:before="12"/>
              <w:ind w:left="0"/>
              <w:rPr>
                <w:sz w:val="19"/>
              </w:rPr>
            </w:pPr>
          </w:p>
          <w:p>
            <w:pPr>
              <w:pStyle w:val="TableParagraph"/>
              <w:spacing w:line="240" w:lineRule="auto"/>
              <w:ind w:left="50"/>
              <w:rPr>
                <w:sz w:val="22"/>
              </w:rPr>
            </w:pPr>
            <w:r>
              <w:rPr>
                <w:sz w:val="22"/>
              </w:rPr>
              <w:t>2100</w:t>
            </w:r>
          </w:p>
        </w:tc>
        <w:tc>
          <w:tcPr>
            <w:tcW w:w="9292" w:type="dxa"/>
          </w:tcPr>
          <w:p>
            <w:pPr>
              <w:pStyle w:val="TableParagraph"/>
              <w:spacing w:line="240" w:lineRule="auto" w:before="187"/>
              <w:rPr>
                <w:b/>
                <w:sz w:val="28"/>
              </w:rPr>
            </w:pPr>
            <w:r>
              <w:rPr>
                <w:b/>
                <w:sz w:val="28"/>
              </w:rPr>
              <w:t>Wir schaffen bezahlbaren Wohnraum</w:t>
            </w:r>
          </w:p>
        </w:tc>
      </w:tr>
      <w:tr>
        <w:trPr>
          <w:trHeight w:val="621" w:hRule="atLeast"/>
        </w:trPr>
        <w:tc>
          <w:tcPr>
            <w:tcW w:w="672" w:type="dxa"/>
          </w:tcPr>
          <w:p>
            <w:pPr>
              <w:pStyle w:val="TableParagraph"/>
              <w:spacing w:line="240" w:lineRule="auto" w:before="187"/>
              <w:ind w:left="50"/>
              <w:rPr>
                <w:sz w:val="22"/>
              </w:rPr>
            </w:pPr>
            <w:r>
              <w:rPr>
                <w:sz w:val="22"/>
              </w:rPr>
              <w:t>2101</w:t>
            </w:r>
          </w:p>
        </w:tc>
        <w:tc>
          <w:tcPr>
            <w:tcW w:w="9292" w:type="dxa"/>
          </w:tcPr>
          <w:p>
            <w:pPr>
              <w:pStyle w:val="TableParagraph"/>
              <w:spacing w:line="240" w:lineRule="auto" w:before="167"/>
              <w:rPr>
                <w:b/>
                <w:sz w:val="24"/>
              </w:rPr>
            </w:pPr>
            <w:r>
              <w:rPr>
                <w:b/>
                <w:sz w:val="24"/>
              </w:rPr>
              <w:t>Ein Recht auf Wohnen ins Grundgesetz</w:t>
            </w:r>
          </w:p>
        </w:tc>
      </w:tr>
      <w:tr>
        <w:trPr>
          <w:trHeight w:val="431" w:hRule="atLeast"/>
        </w:trPr>
        <w:tc>
          <w:tcPr>
            <w:tcW w:w="672" w:type="dxa"/>
          </w:tcPr>
          <w:p>
            <w:pPr>
              <w:pStyle w:val="TableParagraph"/>
              <w:spacing w:line="240" w:lineRule="auto" w:before="121"/>
              <w:ind w:left="50"/>
              <w:rPr>
                <w:sz w:val="22"/>
              </w:rPr>
            </w:pPr>
            <w:r>
              <w:rPr>
                <w:sz w:val="22"/>
              </w:rPr>
              <w:t>2102</w:t>
            </w:r>
          </w:p>
        </w:tc>
        <w:tc>
          <w:tcPr>
            <w:tcW w:w="9292" w:type="dxa"/>
          </w:tcPr>
          <w:p>
            <w:pPr>
              <w:pStyle w:val="TableParagraph"/>
              <w:spacing w:line="240" w:lineRule="auto" w:before="121"/>
              <w:rPr>
                <w:sz w:val="22"/>
              </w:rPr>
            </w:pPr>
            <w:r>
              <w:rPr>
                <w:sz w:val="22"/>
              </w:rPr>
              <w:t>Alle Menschen brauchen angemessenen Wohnraum. Wohnen ist ein Recht. Aber es wird immer</w:t>
            </w:r>
          </w:p>
        </w:tc>
      </w:tr>
      <w:tr>
        <w:trPr>
          <w:trHeight w:val="309" w:hRule="atLeast"/>
        </w:trPr>
        <w:tc>
          <w:tcPr>
            <w:tcW w:w="672" w:type="dxa"/>
          </w:tcPr>
          <w:p>
            <w:pPr>
              <w:pStyle w:val="TableParagraph"/>
              <w:spacing w:line="240" w:lineRule="auto" w:before="1"/>
              <w:ind w:left="50"/>
              <w:rPr>
                <w:sz w:val="22"/>
              </w:rPr>
            </w:pPr>
            <w:r>
              <w:rPr>
                <w:sz w:val="22"/>
              </w:rPr>
              <w:t>2103</w:t>
            </w:r>
          </w:p>
        </w:tc>
        <w:tc>
          <w:tcPr>
            <w:tcW w:w="9292" w:type="dxa"/>
          </w:tcPr>
          <w:p>
            <w:pPr>
              <w:pStyle w:val="TableParagraph"/>
              <w:spacing w:line="240" w:lineRule="auto" w:before="1"/>
              <w:rPr>
                <w:sz w:val="22"/>
              </w:rPr>
            </w:pPr>
            <w:r>
              <w:rPr>
                <w:sz w:val="22"/>
              </w:rPr>
              <w:t>schwieriger, überhaupt Wohnungen zu finden. Und die Mieten und Immobilienpreise steigen</w:t>
            </w:r>
          </w:p>
        </w:tc>
      </w:tr>
      <w:tr>
        <w:trPr>
          <w:trHeight w:val="307" w:hRule="atLeast"/>
        </w:trPr>
        <w:tc>
          <w:tcPr>
            <w:tcW w:w="672" w:type="dxa"/>
          </w:tcPr>
          <w:p>
            <w:pPr>
              <w:pStyle w:val="TableParagraph"/>
              <w:ind w:left="50"/>
              <w:rPr>
                <w:sz w:val="22"/>
              </w:rPr>
            </w:pPr>
            <w:r>
              <w:rPr>
                <w:sz w:val="22"/>
              </w:rPr>
              <w:t>2104</w:t>
            </w:r>
          </w:p>
        </w:tc>
        <w:tc>
          <w:tcPr>
            <w:tcW w:w="9292" w:type="dxa"/>
          </w:tcPr>
          <w:p>
            <w:pPr>
              <w:pStyle w:val="TableParagraph"/>
              <w:rPr>
                <w:sz w:val="22"/>
              </w:rPr>
            </w:pPr>
            <w:r>
              <w:rPr>
                <w:sz w:val="22"/>
              </w:rPr>
              <w:t>vielerorts immer noch weiter. Großstädte teilen sich immer stärker in Einkommensstadtteile auf,</w:t>
            </w:r>
          </w:p>
        </w:tc>
      </w:tr>
      <w:tr>
        <w:trPr>
          <w:trHeight w:val="309" w:hRule="atLeast"/>
        </w:trPr>
        <w:tc>
          <w:tcPr>
            <w:tcW w:w="672" w:type="dxa"/>
          </w:tcPr>
          <w:p>
            <w:pPr>
              <w:pStyle w:val="TableParagraph"/>
              <w:ind w:left="50"/>
              <w:rPr>
                <w:sz w:val="22"/>
              </w:rPr>
            </w:pPr>
            <w:r>
              <w:rPr>
                <w:sz w:val="22"/>
              </w:rPr>
              <w:t>2105</w:t>
            </w:r>
          </w:p>
        </w:tc>
        <w:tc>
          <w:tcPr>
            <w:tcW w:w="9292" w:type="dxa"/>
          </w:tcPr>
          <w:p>
            <w:pPr>
              <w:pStyle w:val="TableParagraph"/>
              <w:rPr>
                <w:sz w:val="22"/>
              </w:rPr>
            </w:pPr>
            <w:r>
              <w:rPr>
                <w:sz w:val="22"/>
              </w:rPr>
              <w:t>Innenstädten geht das Leben verloren. Deshalb gilt es zu handeln, damit gerade auch Familien und</w:t>
            </w:r>
          </w:p>
        </w:tc>
      </w:tr>
      <w:tr>
        <w:trPr>
          <w:trHeight w:val="309" w:hRule="atLeast"/>
        </w:trPr>
        <w:tc>
          <w:tcPr>
            <w:tcW w:w="672" w:type="dxa"/>
          </w:tcPr>
          <w:p>
            <w:pPr>
              <w:pStyle w:val="TableParagraph"/>
              <w:spacing w:line="240" w:lineRule="auto" w:before="2"/>
              <w:ind w:left="50"/>
              <w:rPr>
                <w:sz w:val="22"/>
              </w:rPr>
            </w:pPr>
            <w:r>
              <w:rPr>
                <w:sz w:val="22"/>
              </w:rPr>
              <w:t>2106</w:t>
            </w:r>
          </w:p>
        </w:tc>
        <w:tc>
          <w:tcPr>
            <w:tcW w:w="9292" w:type="dxa"/>
          </w:tcPr>
          <w:p>
            <w:pPr>
              <w:pStyle w:val="TableParagraph"/>
              <w:spacing w:line="240" w:lineRule="auto" w:before="2"/>
              <w:rPr>
                <w:sz w:val="22"/>
              </w:rPr>
            </w:pPr>
            <w:r>
              <w:rPr>
                <w:sz w:val="22"/>
              </w:rPr>
              <w:t>Alleinerziehende, Studierende, Menschen mit Behinderungen, ältere Menschen oder</w:t>
            </w:r>
          </w:p>
        </w:tc>
      </w:tr>
      <w:tr>
        <w:trPr>
          <w:trHeight w:val="309" w:hRule="atLeast"/>
        </w:trPr>
        <w:tc>
          <w:tcPr>
            <w:tcW w:w="672" w:type="dxa"/>
          </w:tcPr>
          <w:p>
            <w:pPr>
              <w:pStyle w:val="TableParagraph"/>
              <w:ind w:left="50"/>
              <w:rPr>
                <w:sz w:val="22"/>
              </w:rPr>
            </w:pPr>
            <w:r>
              <w:rPr>
                <w:sz w:val="22"/>
              </w:rPr>
              <w:t>2107</w:t>
            </w:r>
          </w:p>
        </w:tc>
        <w:tc>
          <w:tcPr>
            <w:tcW w:w="9292" w:type="dxa"/>
          </w:tcPr>
          <w:p>
            <w:pPr>
              <w:pStyle w:val="TableParagraph"/>
              <w:rPr>
                <w:sz w:val="22"/>
              </w:rPr>
            </w:pPr>
            <w:r>
              <w:rPr>
                <w:sz w:val="22"/>
              </w:rPr>
              <w:t>Geringverdiener*innen nicht in Bedrängnis geraten, sondern sicher und weiter gut wohnen können.</w:t>
            </w:r>
          </w:p>
        </w:tc>
      </w:tr>
      <w:tr>
        <w:trPr>
          <w:trHeight w:val="309" w:hRule="atLeast"/>
        </w:trPr>
        <w:tc>
          <w:tcPr>
            <w:tcW w:w="672" w:type="dxa"/>
          </w:tcPr>
          <w:p>
            <w:pPr>
              <w:pStyle w:val="TableParagraph"/>
              <w:spacing w:line="240" w:lineRule="auto" w:before="1"/>
              <w:ind w:left="50"/>
              <w:rPr>
                <w:sz w:val="22"/>
              </w:rPr>
            </w:pPr>
            <w:r>
              <w:rPr>
                <w:sz w:val="22"/>
              </w:rPr>
              <w:t>2108</w:t>
            </w:r>
          </w:p>
        </w:tc>
        <w:tc>
          <w:tcPr>
            <w:tcW w:w="9292" w:type="dxa"/>
          </w:tcPr>
          <w:p>
            <w:pPr>
              <w:pStyle w:val="TableParagraph"/>
              <w:spacing w:line="240" w:lineRule="auto" w:before="1"/>
              <w:rPr>
                <w:sz w:val="22"/>
              </w:rPr>
            </w:pPr>
            <w:r>
              <w:rPr>
                <w:sz w:val="22"/>
              </w:rPr>
              <w:t>Wir wollen das Recht auf Wohnen ins Grundgesetz aufnehmen. Knapp 700.000 Menschen sind</w:t>
            </w:r>
          </w:p>
        </w:tc>
      </w:tr>
      <w:tr>
        <w:trPr>
          <w:trHeight w:val="307" w:hRule="atLeast"/>
        </w:trPr>
        <w:tc>
          <w:tcPr>
            <w:tcW w:w="672" w:type="dxa"/>
          </w:tcPr>
          <w:p>
            <w:pPr>
              <w:pStyle w:val="TableParagraph"/>
              <w:ind w:left="50"/>
              <w:rPr>
                <w:sz w:val="22"/>
              </w:rPr>
            </w:pPr>
            <w:r>
              <w:rPr>
                <w:sz w:val="22"/>
              </w:rPr>
              <w:t>2109</w:t>
            </w:r>
          </w:p>
        </w:tc>
        <w:tc>
          <w:tcPr>
            <w:tcW w:w="9292" w:type="dxa"/>
          </w:tcPr>
          <w:p>
            <w:pPr>
              <w:pStyle w:val="TableParagraph"/>
              <w:rPr>
                <w:sz w:val="22"/>
              </w:rPr>
            </w:pPr>
            <w:r>
              <w:rPr>
                <w:sz w:val="22"/>
              </w:rPr>
              <w:t>derzeit wohnungslos in Deutschland, mehr und mehr Familien. Um diesen Zustand zu beenden,</w:t>
            </w:r>
          </w:p>
        </w:tc>
      </w:tr>
      <w:tr>
        <w:trPr>
          <w:trHeight w:val="309" w:hRule="atLeast"/>
        </w:trPr>
        <w:tc>
          <w:tcPr>
            <w:tcW w:w="672" w:type="dxa"/>
          </w:tcPr>
          <w:p>
            <w:pPr>
              <w:pStyle w:val="TableParagraph"/>
              <w:ind w:left="50"/>
              <w:rPr>
                <w:sz w:val="22"/>
              </w:rPr>
            </w:pPr>
            <w:r>
              <w:rPr>
                <w:sz w:val="22"/>
              </w:rPr>
              <w:t>2110</w:t>
            </w:r>
          </w:p>
        </w:tc>
        <w:tc>
          <w:tcPr>
            <w:tcW w:w="9292" w:type="dxa"/>
          </w:tcPr>
          <w:p>
            <w:pPr>
              <w:pStyle w:val="TableParagraph"/>
              <w:rPr>
                <w:sz w:val="22"/>
              </w:rPr>
            </w:pPr>
            <w:r>
              <w:rPr>
                <w:sz w:val="22"/>
              </w:rPr>
              <w:t>wollen wir ein Nationales Aktionsprogramm zur Vermeidung und Bewältigung von Wohnungs- und</w:t>
            </w:r>
          </w:p>
        </w:tc>
      </w:tr>
      <w:tr>
        <w:trPr>
          <w:trHeight w:val="470" w:hRule="atLeast"/>
        </w:trPr>
        <w:tc>
          <w:tcPr>
            <w:tcW w:w="672" w:type="dxa"/>
          </w:tcPr>
          <w:p>
            <w:pPr>
              <w:pStyle w:val="TableParagraph"/>
              <w:spacing w:line="240" w:lineRule="auto" w:before="2"/>
              <w:ind w:left="50"/>
              <w:rPr>
                <w:sz w:val="22"/>
              </w:rPr>
            </w:pPr>
            <w:r>
              <w:rPr>
                <w:sz w:val="22"/>
              </w:rPr>
              <w:t>2111</w:t>
            </w:r>
          </w:p>
        </w:tc>
        <w:tc>
          <w:tcPr>
            <w:tcW w:w="9292" w:type="dxa"/>
          </w:tcPr>
          <w:p>
            <w:pPr>
              <w:pStyle w:val="TableParagraph"/>
              <w:spacing w:line="240" w:lineRule="auto" w:before="2"/>
              <w:rPr>
                <w:sz w:val="22"/>
              </w:rPr>
            </w:pPr>
            <w:r>
              <w:rPr>
                <w:sz w:val="22"/>
              </w:rPr>
              <w:t>Obdachlosigkeit auflegen.</w:t>
            </w:r>
          </w:p>
        </w:tc>
      </w:tr>
      <w:tr>
        <w:trPr>
          <w:trHeight w:val="612" w:hRule="atLeast"/>
        </w:trPr>
        <w:tc>
          <w:tcPr>
            <w:tcW w:w="672" w:type="dxa"/>
          </w:tcPr>
          <w:p>
            <w:pPr>
              <w:pStyle w:val="TableParagraph"/>
              <w:spacing w:line="240" w:lineRule="auto" w:before="174"/>
              <w:ind w:left="50"/>
              <w:rPr>
                <w:sz w:val="22"/>
              </w:rPr>
            </w:pPr>
            <w:r>
              <w:rPr>
                <w:sz w:val="22"/>
              </w:rPr>
              <w:t>2112</w:t>
            </w:r>
          </w:p>
        </w:tc>
        <w:tc>
          <w:tcPr>
            <w:tcW w:w="9292" w:type="dxa"/>
          </w:tcPr>
          <w:p>
            <w:pPr>
              <w:pStyle w:val="TableParagraph"/>
              <w:spacing w:line="240" w:lineRule="auto" w:before="155"/>
              <w:rPr>
                <w:b/>
                <w:sz w:val="24"/>
              </w:rPr>
            </w:pPr>
            <w:r>
              <w:rPr>
                <w:b/>
                <w:sz w:val="24"/>
              </w:rPr>
              <w:t>Krisenbedingte Wohnungsverluste verhindern</w:t>
            </w:r>
          </w:p>
        </w:tc>
      </w:tr>
      <w:tr>
        <w:trPr>
          <w:trHeight w:val="432" w:hRule="atLeast"/>
        </w:trPr>
        <w:tc>
          <w:tcPr>
            <w:tcW w:w="672" w:type="dxa"/>
          </w:tcPr>
          <w:p>
            <w:pPr>
              <w:pStyle w:val="TableParagraph"/>
              <w:spacing w:line="240" w:lineRule="auto" w:before="124"/>
              <w:ind w:left="50"/>
              <w:rPr>
                <w:sz w:val="22"/>
              </w:rPr>
            </w:pPr>
            <w:r>
              <w:rPr>
                <w:sz w:val="22"/>
              </w:rPr>
              <w:t>2113</w:t>
            </w:r>
          </w:p>
        </w:tc>
        <w:tc>
          <w:tcPr>
            <w:tcW w:w="9292" w:type="dxa"/>
          </w:tcPr>
          <w:p>
            <w:pPr>
              <w:pStyle w:val="TableParagraph"/>
              <w:spacing w:line="240" w:lineRule="auto" w:before="124"/>
              <w:rPr>
                <w:sz w:val="22"/>
              </w:rPr>
            </w:pPr>
            <w:r>
              <w:rPr>
                <w:sz w:val="22"/>
              </w:rPr>
              <w:t>Wir wollen Mieter*innen entlasten und vor einem krisenbedingten Verlust der eigenen Wohnung</w:t>
            </w:r>
          </w:p>
        </w:tc>
      </w:tr>
      <w:tr>
        <w:trPr>
          <w:trHeight w:val="307" w:hRule="atLeast"/>
        </w:trPr>
        <w:tc>
          <w:tcPr>
            <w:tcW w:w="672" w:type="dxa"/>
          </w:tcPr>
          <w:p>
            <w:pPr>
              <w:pStyle w:val="TableParagraph"/>
              <w:ind w:left="50"/>
              <w:rPr>
                <w:sz w:val="22"/>
              </w:rPr>
            </w:pPr>
            <w:r>
              <w:rPr>
                <w:sz w:val="22"/>
              </w:rPr>
              <w:t>2114</w:t>
            </w:r>
          </w:p>
        </w:tc>
        <w:tc>
          <w:tcPr>
            <w:tcW w:w="9292" w:type="dxa"/>
          </w:tcPr>
          <w:p>
            <w:pPr>
              <w:pStyle w:val="TableParagraph"/>
              <w:rPr>
                <w:sz w:val="22"/>
              </w:rPr>
            </w:pPr>
            <w:r>
              <w:rPr>
                <w:sz w:val="22"/>
              </w:rPr>
              <w:t>bewahren. Die Möglichkeit, die Miete nachzahlen zu können, soll Zwangsräumungen verhindern. Bei</w:t>
            </w:r>
          </w:p>
        </w:tc>
      </w:tr>
      <w:tr>
        <w:trPr>
          <w:trHeight w:val="309" w:hRule="atLeast"/>
        </w:trPr>
        <w:tc>
          <w:tcPr>
            <w:tcW w:w="672" w:type="dxa"/>
          </w:tcPr>
          <w:p>
            <w:pPr>
              <w:pStyle w:val="TableParagraph"/>
              <w:ind w:left="50"/>
              <w:rPr>
                <w:sz w:val="22"/>
              </w:rPr>
            </w:pPr>
            <w:r>
              <w:rPr>
                <w:sz w:val="22"/>
              </w:rPr>
              <w:t>2115</w:t>
            </w:r>
          </w:p>
        </w:tc>
        <w:tc>
          <w:tcPr>
            <w:tcW w:w="9292" w:type="dxa"/>
          </w:tcPr>
          <w:p>
            <w:pPr>
              <w:pStyle w:val="TableParagraph"/>
              <w:rPr>
                <w:sz w:val="22"/>
              </w:rPr>
            </w:pPr>
            <w:r>
              <w:rPr>
                <w:sz w:val="22"/>
              </w:rPr>
              <w:t>krisenbedingten Einkommensausfällen soll ein Programm der KfW Bank („S er-Wohnen-Fonds“)</w:t>
            </w:r>
          </w:p>
        </w:tc>
      </w:tr>
      <w:tr>
        <w:trPr>
          <w:trHeight w:val="309" w:hRule="atLeast"/>
        </w:trPr>
        <w:tc>
          <w:tcPr>
            <w:tcW w:w="672" w:type="dxa"/>
          </w:tcPr>
          <w:p>
            <w:pPr>
              <w:pStyle w:val="TableParagraph"/>
              <w:spacing w:line="240" w:lineRule="auto" w:before="1"/>
              <w:ind w:left="50"/>
              <w:rPr>
                <w:sz w:val="22"/>
              </w:rPr>
            </w:pPr>
            <w:r>
              <w:rPr>
                <w:sz w:val="22"/>
              </w:rPr>
              <w:t>2116</w:t>
            </w:r>
          </w:p>
        </w:tc>
        <w:tc>
          <w:tcPr>
            <w:tcW w:w="9292" w:type="dxa"/>
          </w:tcPr>
          <w:p>
            <w:pPr>
              <w:pStyle w:val="TableParagraph"/>
              <w:spacing w:line="240" w:lineRule="auto" w:before="1"/>
              <w:rPr>
                <w:sz w:val="22"/>
              </w:rPr>
            </w:pPr>
            <w:r>
              <w:rPr>
                <w:sz w:val="22"/>
              </w:rPr>
              <w:t>eine finanzielle Unterstützung von Mieter*innen sicherstellen. Vermieter*innen, die auf diese</w:t>
            </w:r>
          </w:p>
        </w:tc>
      </w:tr>
      <w:tr>
        <w:trPr>
          <w:trHeight w:val="468" w:hRule="atLeast"/>
        </w:trPr>
        <w:tc>
          <w:tcPr>
            <w:tcW w:w="672" w:type="dxa"/>
          </w:tcPr>
          <w:p>
            <w:pPr>
              <w:pStyle w:val="TableParagraph"/>
              <w:ind w:left="50"/>
              <w:rPr>
                <w:sz w:val="22"/>
              </w:rPr>
            </w:pPr>
            <w:r>
              <w:rPr>
                <w:sz w:val="22"/>
              </w:rPr>
              <w:t>2117</w:t>
            </w:r>
          </w:p>
        </w:tc>
        <w:tc>
          <w:tcPr>
            <w:tcW w:w="9292" w:type="dxa"/>
          </w:tcPr>
          <w:p>
            <w:pPr>
              <w:pStyle w:val="TableParagraph"/>
              <w:rPr>
                <w:sz w:val="22"/>
              </w:rPr>
            </w:pPr>
            <w:r>
              <w:rPr>
                <w:sz w:val="22"/>
              </w:rPr>
              <w:t>Mietzahlungen angewiesen sind, sollten dann eine staatliche Unterstützung erhalten.</w:t>
            </w:r>
          </w:p>
        </w:tc>
      </w:tr>
      <w:tr>
        <w:trPr>
          <w:trHeight w:val="612" w:hRule="atLeast"/>
        </w:trPr>
        <w:tc>
          <w:tcPr>
            <w:tcW w:w="672" w:type="dxa"/>
          </w:tcPr>
          <w:p>
            <w:pPr>
              <w:pStyle w:val="TableParagraph"/>
              <w:spacing w:line="240" w:lineRule="auto" w:before="174"/>
              <w:ind w:left="50"/>
              <w:rPr>
                <w:sz w:val="22"/>
              </w:rPr>
            </w:pPr>
            <w:r>
              <w:rPr>
                <w:sz w:val="22"/>
              </w:rPr>
              <w:t>2118</w:t>
            </w:r>
          </w:p>
        </w:tc>
        <w:tc>
          <w:tcPr>
            <w:tcW w:w="9292" w:type="dxa"/>
          </w:tcPr>
          <w:p>
            <w:pPr>
              <w:pStyle w:val="TableParagraph"/>
              <w:spacing w:line="240" w:lineRule="auto" w:before="155"/>
              <w:rPr>
                <w:b/>
                <w:sz w:val="24"/>
              </w:rPr>
            </w:pPr>
            <w:r>
              <w:rPr>
                <w:b/>
                <w:sz w:val="24"/>
              </w:rPr>
              <w:t>Neuen Gemeinnützigkeit für sozialen Wohnraum</w:t>
            </w:r>
          </w:p>
        </w:tc>
      </w:tr>
      <w:tr>
        <w:trPr>
          <w:trHeight w:val="434" w:hRule="atLeast"/>
        </w:trPr>
        <w:tc>
          <w:tcPr>
            <w:tcW w:w="672" w:type="dxa"/>
          </w:tcPr>
          <w:p>
            <w:pPr>
              <w:pStyle w:val="TableParagraph"/>
              <w:spacing w:line="240" w:lineRule="auto" w:before="124"/>
              <w:ind w:left="50"/>
              <w:rPr>
                <w:sz w:val="22"/>
              </w:rPr>
            </w:pPr>
            <w:r>
              <w:rPr>
                <w:sz w:val="22"/>
              </w:rPr>
              <w:t>2119</w:t>
            </w:r>
          </w:p>
        </w:tc>
        <w:tc>
          <w:tcPr>
            <w:tcW w:w="9292" w:type="dxa"/>
          </w:tcPr>
          <w:p>
            <w:pPr>
              <w:pStyle w:val="TableParagraph"/>
              <w:spacing w:line="240" w:lineRule="auto" w:before="124"/>
              <w:rPr>
                <w:sz w:val="22"/>
              </w:rPr>
            </w:pPr>
            <w:r>
              <w:rPr>
                <w:sz w:val="22"/>
              </w:rPr>
              <w:t>Wir wollen neuen Wohnraum schaffen – und zwar vor allem familiengerecht, öffentlich und</w:t>
            </w:r>
          </w:p>
        </w:tc>
      </w:tr>
      <w:tr>
        <w:trPr>
          <w:trHeight w:val="309" w:hRule="atLeast"/>
        </w:trPr>
        <w:tc>
          <w:tcPr>
            <w:tcW w:w="672" w:type="dxa"/>
          </w:tcPr>
          <w:p>
            <w:pPr>
              <w:pStyle w:val="TableParagraph"/>
              <w:spacing w:line="240" w:lineRule="auto" w:before="1"/>
              <w:ind w:left="50"/>
              <w:rPr>
                <w:sz w:val="22"/>
              </w:rPr>
            </w:pPr>
            <w:r>
              <w:rPr>
                <w:sz w:val="22"/>
              </w:rPr>
              <w:t>2120</w:t>
            </w:r>
          </w:p>
        </w:tc>
        <w:tc>
          <w:tcPr>
            <w:tcW w:w="9292" w:type="dxa"/>
          </w:tcPr>
          <w:p>
            <w:pPr>
              <w:pStyle w:val="TableParagraph"/>
              <w:spacing w:line="240" w:lineRule="auto" w:before="1"/>
              <w:rPr>
                <w:sz w:val="22"/>
              </w:rPr>
            </w:pPr>
            <w:r>
              <w:rPr>
                <w:sz w:val="22"/>
              </w:rPr>
              <w:t>gemeinwohlorientiert. Stattdessen gehen immer noch viele weitere Sozialwohnungen verloren –</w:t>
            </w:r>
          </w:p>
        </w:tc>
      </w:tr>
      <w:tr>
        <w:trPr>
          <w:trHeight w:val="307" w:hRule="atLeast"/>
        </w:trPr>
        <w:tc>
          <w:tcPr>
            <w:tcW w:w="672" w:type="dxa"/>
          </w:tcPr>
          <w:p>
            <w:pPr>
              <w:pStyle w:val="TableParagraph"/>
              <w:ind w:left="50"/>
              <w:rPr>
                <w:sz w:val="22"/>
              </w:rPr>
            </w:pPr>
            <w:r>
              <w:rPr>
                <w:sz w:val="22"/>
              </w:rPr>
              <w:t>2121</w:t>
            </w:r>
          </w:p>
        </w:tc>
        <w:tc>
          <w:tcPr>
            <w:tcW w:w="9292" w:type="dxa"/>
          </w:tcPr>
          <w:p>
            <w:pPr>
              <w:pStyle w:val="TableParagraph"/>
              <w:rPr>
                <w:sz w:val="22"/>
              </w:rPr>
            </w:pPr>
            <w:r>
              <w:rPr>
                <w:sz w:val="22"/>
              </w:rPr>
              <w:t>rund 100 jeden Tag. Unser Vorbild ist die Stadt Wien, die mit ihrem großen Anteil an</w:t>
            </w:r>
          </w:p>
        </w:tc>
      </w:tr>
      <w:tr>
        <w:trPr>
          <w:trHeight w:val="309" w:hRule="atLeast"/>
        </w:trPr>
        <w:tc>
          <w:tcPr>
            <w:tcW w:w="672" w:type="dxa"/>
          </w:tcPr>
          <w:p>
            <w:pPr>
              <w:pStyle w:val="TableParagraph"/>
              <w:ind w:left="50"/>
              <w:rPr>
                <w:sz w:val="22"/>
              </w:rPr>
            </w:pPr>
            <w:r>
              <w:rPr>
                <w:sz w:val="22"/>
              </w:rPr>
              <w:t>2122</w:t>
            </w:r>
          </w:p>
        </w:tc>
        <w:tc>
          <w:tcPr>
            <w:tcW w:w="9292" w:type="dxa"/>
          </w:tcPr>
          <w:p>
            <w:pPr>
              <w:pStyle w:val="TableParagraph"/>
              <w:rPr>
                <w:sz w:val="22"/>
              </w:rPr>
            </w:pPr>
            <w:r>
              <w:rPr>
                <w:sz w:val="22"/>
              </w:rPr>
              <w:t>gemeinnützigem und für breite Schichten bezahlbarem Wohnraum eine ausgewogene Mischung</w:t>
            </w:r>
          </w:p>
        </w:tc>
      </w:tr>
      <w:tr>
        <w:trPr>
          <w:trHeight w:val="266" w:hRule="atLeast"/>
        </w:trPr>
        <w:tc>
          <w:tcPr>
            <w:tcW w:w="672" w:type="dxa"/>
          </w:tcPr>
          <w:p>
            <w:pPr>
              <w:pStyle w:val="TableParagraph"/>
              <w:spacing w:line="245" w:lineRule="exact" w:before="2"/>
              <w:ind w:left="50"/>
              <w:rPr>
                <w:sz w:val="22"/>
              </w:rPr>
            </w:pPr>
            <w:r>
              <w:rPr>
                <w:sz w:val="22"/>
              </w:rPr>
              <w:t>2123</w:t>
            </w:r>
          </w:p>
        </w:tc>
        <w:tc>
          <w:tcPr>
            <w:tcW w:w="9292" w:type="dxa"/>
          </w:tcPr>
          <w:p>
            <w:pPr>
              <w:pStyle w:val="TableParagraph"/>
              <w:spacing w:line="245" w:lineRule="exact" w:before="2"/>
              <w:rPr>
                <w:sz w:val="22"/>
              </w:rPr>
            </w:pPr>
            <w:r>
              <w:rPr>
                <w:sz w:val="22"/>
              </w:rPr>
              <w:t>sicherstellt. Wir werden deshalb die Mittel für den sozialen Wohnungsbau deutlich erhöhen und</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5"/>
      </w:tblGrid>
      <w:tr>
        <w:trPr>
          <w:trHeight w:val="264" w:hRule="atLeast"/>
        </w:trPr>
        <w:tc>
          <w:tcPr>
            <w:tcW w:w="672" w:type="dxa"/>
          </w:tcPr>
          <w:p>
            <w:pPr>
              <w:pStyle w:val="TableParagraph"/>
              <w:spacing w:line="225" w:lineRule="exact"/>
              <w:ind w:left="50"/>
              <w:rPr>
                <w:sz w:val="22"/>
              </w:rPr>
            </w:pPr>
            <w:r>
              <w:rPr>
                <w:sz w:val="22"/>
              </w:rPr>
              <w:t>2124</w:t>
            </w:r>
          </w:p>
        </w:tc>
        <w:tc>
          <w:tcPr>
            <w:tcW w:w="9305" w:type="dxa"/>
          </w:tcPr>
          <w:p>
            <w:pPr>
              <w:pStyle w:val="TableParagraph"/>
              <w:spacing w:line="225" w:lineRule="exact"/>
              <w:rPr>
                <w:sz w:val="22"/>
              </w:rPr>
            </w:pPr>
            <w:r>
              <w:rPr>
                <w:sz w:val="22"/>
              </w:rPr>
              <w:t>verstetigen statt sie zu kürzen. Wir werden die Kommunen unterstützen, ihre bestehenden</w:t>
            </w:r>
          </w:p>
        </w:tc>
      </w:tr>
      <w:tr>
        <w:trPr>
          <w:trHeight w:val="307" w:hRule="atLeast"/>
        </w:trPr>
        <w:tc>
          <w:tcPr>
            <w:tcW w:w="672" w:type="dxa"/>
          </w:tcPr>
          <w:p>
            <w:pPr>
              <w:pStyle w:val="TableParagraph"/>
              <w:ind w:left="50"/>
              <w:rPr>
                <w:sz w:val="22"/>
              </w:rPr>
            </w:pPr>
            <w:r>
              <w:rPr>
                <w:sz w:val="22"/>
              </w:rPr>
              <w:t>2125</w:t>
            </w:r>
          </w:p>
        </w:tc>
        <w:tc>
          <w:tcPr>
            <w:tcW w:w="9305" w:type="dxa"/>
          </w:tcPr>
          <w:p>
            <w:pPr>
              <w:pStyle w:val="TableParagraph"/>
              <w:rPr>
                <w:sz w:val="22"/>
              </w:rPr>
            </w:pPr>
            <w:r>
              <w:rPr>
                <w:sz w:val="22"/>
              </w:rPr>
              <w:t>Wohnungsgesellschaften zu stärken und neue zu gründen. Dazu wollen wir mit einem</w:t>
            </w:r>
          </w:p>
        </w:tc>
      </w:tr>
      <w:tr>
        <w:trPr>
          <w:trHeight w:val="309" w:hRule="atLeast"/>
        </w:trPr>
        <w:tc>
          <w:tcPr>
            <w:tcW w:w="672" w:type="dxa"/>
          </w:tcPr>
          <w:p>
            <w:pPr>
              <w:pStyle w:val="TableParagraph"/>
              <w:ind w:left="50"/>
              <w:rPr>
                <w:sz w:val="22"/>
              </w:rPr>
            </w:pPr>
            <w:r>
              <w:rPr>
                <w:sz w:val="22"/>
              </w:rPr>
              <w:t>2126</w:t>
            </w:r>
          </w:p>
        </w:tc>
        <w:tc>
          <w:tcPr>
            <w:tcW w:w="9305" w:type="dxa"/>
          </w:tcPr>
          <w:p>
            <w:pPr>
              <w:pStyle w:val="TableParagraph"/>
              <w:rPr>
                <w:sz w:val="22"/>
              </w:rPr>
            </w:pPr>
            <w:r>
              <w:rPr>
                <w:w w:val="110"/>
                <w:sz w:val="22"/>
              </w:rPr>
              <w:t>B </w:t>
            </w:r>
            <w:r>
              <w:rPr>
                <w:w w:val="105"/>
                <w:sz w:val="22"/>
              </w:rPr>
              <w:t>ndes ro ramm „Ne </w:t>
            </w:r>
            <w:r>
              <w:rPr>
                <w:w w:val="110"/>
                <w:sz w:val="22"/>
              </w:rPr>
              <w:t>e </w:t>
            </w:r>
            <w:r>
              <w:rPr>
                <w:w w:val="105"/>
                <w:sz w:val="22"/>
              </w:rPr>
              <w:t>Wo n eme nnüt </w:t>
            </w:r>
            <w:r>
              <w:rPr>
                <w:w w:val="110"/>
                <w:sz w:val="22"/>
              </w:rPr>
              <w:t>e </w:t>
            </w:r>
            <w:r>
              <w:rPr>
                <w:w w:val="105"/>
                <w:sz w:val="22"/>
              </w:rPr>
              <w:t>t“ ür e ne M ll on usätzliche, günstige</w:t>
            </w:r>
          </w:p>
        </w:tc>
      </w:tr>
      <w:tr>
        <w:trPr>
          <w:trHeight w:val="309" w:hRule="atLeast"/>
        </w:trPr>
        <w:tc>
          <w:tcPr>
            <w:tcW w:w="672" w:type="dxa"/>
          </w:tcPr>
          <w:p>
            <w:pPr>
              <w:pStyle w:val="TableParagraph"/>
              <w:spacing w:line="240" w:lineRule="auto" w:before="1"/>
              <w:ind w:left="50"/>
              <w:rPr>
                <w:sz w:val="22"/>
              </w:rPr>
            </w:pPr>
            <w:r>
              <w:rPr>
                <w:sz w:val="22"/>
              </w:rPr>
              <w:t>2127</w:t>
            </w:r>
          </w:p>
        </w:tc>
        <w:tc>
          <w:tcPr>
            <w:tcW w:w="9305" w:type="dxa"/>
          </w:tcPr>
          <w:p>
            <w:pPr>
              <w:pStyle w:val="TableParagraph"/>
              <w:spacing w:line="240" w:lineRule="auto" w:before="1"/>
              <w:rPr>
                <w:sz w:val="22"/>
              </w:rPr>
            </w:pPr>
            <w:r>
              <w:rPr>
                <w:sz w:val="22"/>
              </w:rPr>
              <w:t>Mietwohnungen in den Ballungsräumen sorgen, sicher und auf Dauer. Die noch vorhandenen</w:t>
            </w:r>
          </w:p>
        </w:tc>
      </w:tr>
      <w:tr>
        <w:trPr>
          <w:trHeight w:val="307" w:hRule="atLeast"/>
        </w:trPr>
        <w:tc>
          <w:tcPr>
            <w:tcW w:w="672" w:type="dxa"/>
          </w:tcPr>
          <w:p>
            <w:pPr>
              <w:pStyle w:val="TableParagraph"/>
              <w:ind w:left="50"/>
              <w:rPr>
                <w:sz w:val="22"/>
              </w:rPr>
            </w:pPr>
            <w:r>
              <w:rPr>
                <w:sz w:val="22"/>
              </w:rPr>
              <w:t>2128</w:t>
            </w:r>
          </w:p>
        </w:tc>
        <w:tc>
          <w:tcPr>
            <w:tcW w:w="9305" w:type="dxa"/>
          </w:tcPr>
          <w:p>
            <w:pPr>
              <w:pStyle w:val="TableParagraph"/>
              <w:rPr>
                <w:sz w:val="22"/>
              </w:rPr>
            </w:pPr>
            <w:r>
              <w:rPr>
                <w:sz w:val="22"/>
              </w:rPr>
              <w:t>bundeseigenen Bestände sollen nicht mehr an private Investoren veräußert, sondern ausschließlich</w:t>
            </w:r>
          </w:p>
        </w:tc>
      </w:tr>
      <w:tr>
        <w:trPr>
          <w:trHeight w:val="309" w:hRule="atLeast"/>
        </w:trPr>
        <w:tc>
          <w:tcPr>
            <w:tcW w:w="672" w:type="dxa"/>
          </w:tcPr>
          <w:p>
            <w:pPr>
              <w:pStyle w:val="TableParagraph"/>
              <w:ind w:left="50"/>
              <w:rPr>
                <w:sz w:val="22"/>
              </w:rPr>
            </w:pPr>
            <w:r>
              <w:rPr>
                <w:sz w:val="22"/>
              </w:rPr>
              <w:t>2129</w:t>
            </w:r>
          </w:p>
        </w:tc>
        <w:tc>
          <w:tcPr>
            <w:tcW w:w="9305" w:type="dxa"/>
          </w:tcPr>
          <w:p>
            <w:pPr>
              <w:pStyle w:val="TableParagraph"/>
              <w:rPr>
                <w:sz w:val="22"/>
              </w:rPr>
            </w:pPr>
            <w:r>
              <w:rPr>
                <w:sz w:val="22"/>
              </w:rPr>
              <w:t>verbilligt an Kommunen mit einer dauerhaften Sozialbindung abgegeben werden. So wollen wir in</w:t>
            </w:r>
          </w:p>
        </w:tc>
      </w:tr>
      <w:tr>
        <w:trPr>
          <w:trHeight w:val="470" w:hRule="atLeast"/>
        </w:trPr>
        <w:tc>
          <w:tcPr>
            <w:tcW w:w="672" w:type="dxa"/>
          </w:tcPr>
          <w:p>
            <w:pPr>
              <w:pStyle w:val="TableParagraph"/>
              <w:spacing w:line="240" w:lineRule="auto" w:before="1"/>
              <w:ind w:left="50"/>
              <w:rPr>
                <w:sz w:val="22"/>
              </w:rPr>
            </w:pPr>
            <w:r>
              <w:rPr>
                <w:sz w:val="22"/>
              </w:rPr>
              <w:t>2130</w:t>
            </w:r>
          </w:p>
        </w:tc>
        <w:tc>
          <w:tcPr>
            <w:tcW w:w="9305" w:type="dxa"/>
          </w:tcPr>
          <w:p>
            <w:pPr>
              <w:pStyle w:val="TableParagraph"/>
              <w:spacing w:line="240" w:lineRule="auto" w:before="1"/>
              <w:rPr>
                <w:sz w:val="22"/>
              </w:rPr>
            </w:pPr>
            <w:r>
              <w:rPr>
                <w:sz w:val="22"/>
              </w:rPr>
              <w:t>den nächsten 10 Jahren den Bestand an Sozialwohnungen um eine Million erhöhen.</w:t>
            </w:r>
          </w:p>
        </w:tc>
      </w:tr>
      <w:tr>
        <w:trPr>
          <w:trHeight w:val="612" w:hRule="atLeast"/>
        </w:trPr>
        <w:tc>
          <w:tcPr>
            <w:tcW w:w="672" w:type="dxa"/>
          </w:tcPr>
          <w:p>
            <w:pPr>
              <w:pStyle w:val="TableParagraph"/>
              <w:spacing w:line="240" w:lineRule="auto" w:before="174"/>
              <w:ind w:left="50"/>
              <w:rPr>
                <w:sz w:val="22"/>
              </w:rPr>
            </w:pPr>
            <w:r>
              <w:rPr>
                <w:sz w:val="22"/>
              </w:rPr>
              <w:t>2131</w:t>
            </w:r>
          </w:p>
        </w:tc>
        <w:tc>
          <w:tcPr>
            <w:tcW w:w="9305" w:type="dxa"/>
          </w:tcPr>
          <w:p>
            <w:pPr>
              <w:pStyle w:val="TableParagraph"/>
              <w:spacing w:line="240" w:lineRule="auto" w:before="155"/>
              <w:rPr>
                <w:b/>
                <w:sz w:val="24"/>
              </w:rPr>
            </w:pPr>
            <w:r>
              <w:rPr>
                <w:b/>
                <w:sz w:val="24"/>
              </w:rPr>
              <w:t>Starke Mieter*innen, faire Mieten</w:t>
            </w:r>
          </w:p>
        </w:tc>
      </w:tr>
      <w:tr>
        <w:trPr>
          <w:trHeight w:val="431" w:hRule="atLeast"/>
        </w:trPr>
        <w:tc>
          <w:tcPr>
            <w:tcW w:w="672" w:type="dxa"/>
          </w:tcPr>
          <w:p>
            <w:pPr>
              <w:pStyle w:val="TableParagraph"/>
              <w:spacing w:line="240" w:lineRule="auto" w:before="124"/>
              <w:ind w:left="50"/>
              <w:rPr>
                <w:sz w:val="22"/>
              </w:rPr>
            </w:pPr>
            <w:r>
              <w:rPr>
                <w:sz w:val="22"/>
              </w:rPr>
              <w:t>2132</w:t>
            </w:r>
          </w:p>
        </w:tc>
        <w:tc>
          <w:tcPr>
            <w:tcW w:w="9305" w:type="dxa"/>
          </w:tcPr>
          <w:p>
            <w:pPr>
              <w:pStyle w:val="TableParagraph"/>
              <w:spacing w:line="240" w:lineRule="auto" w:before="124"/>
              <w:rPr>
                <w:sz w:val="22"/>
              </w:rPr>
            </w:pPr>
            <w:r>
              <w:rPr>
                <w:sz w:val="22"/>
              </w:rPr>
              <w:t>Viele Menschen geben einen immer größeren Anteil ihres Einkommens für ihre Wohnung aus, viele</w:t>
            </w:r>
          </w:p>
        </w:tc>
      </w:tr>
      <w:tr>
        <w:trPr>
          <w:trHeight w:val="309" w:hRule="atLeast"/>
        </w:trPr>
        <w:tc>
          <w:tcPr>
            <w:tcW w:w="672" w:type="dxa"/>
          </w:tcPr>
          <w:p>
            <w:pPr>
              <w:pStyle w:val="TableParagraph"/>
              <w:ind w:left="50"/>
              <w:rPr>
                <w:sz w:val="22"/>
              </w:rPr>
            </w:pPr>
            <w:r>
              <w:rPr>
                <w:sz w:val="22"/>
              </w:rPr>
              <w:t>2133</w:t>
            </w:r>
          </w:p>
        </w:tc>
        <w:tc>
          <w:tcPr>
            <w:tcW w:w="9305" w:type="dxa"/>
          </w:tcPr>
          <w:p>
            <w:pPr>
              <w:pStyle w:val="TableParagraph"/>
              <w:rPr>
                <w:sz w:val="22"/>
              </w:rPr>
            </w:pPr>
            <w:r>
              <w:rPr>
                <w:sz w:val="22"/>
              </w:rPr>
              <w:t>können sich ihre Mieten nicht mehr leisten. Unser Ziel sind deshalb faire und bezahlbare Mieten und</w:t>
            </w:r>
          </w:p>
        </w:tc>
      </w:tr>
      <w:tr>
        <w:trPr>
          <w:trHeight w:val="309" w:hRule="atLeast"/>
        </w:trPr>
        <w:tc>
          <w:tcPr>
            <w:tcW w:w="672" w:type="dxa"/>
          </w:tcPr>
          <w:p>
            <w:pPr>
              <w:pStyle w:val="TableParagraph"/>
              <w:spacing w:line="240" w:lineRule="auto" w:before="2"/>
              <w:ind w:left="50"/>
              <w:rPr>
                <w:sz w:val="22"/>
              </w:rPr>
            </w:pPr>
            <w:r>
              <w:rPr>
                <w:sz w:val="22"/>
              </w:rPr>
              <w:t>2134</w:t>
            </w:r>
          </w:p>
        </w:tc>
        <w:tc>
          <w:tcPr>
            <w:tcW w:w="9305" w:type="dxa"/>
          </w:tcPr>
          <w:p>
            <w:pPr>
              <w:pStyle w:val="TableParagraph"/>
              <w:spacing w:line="240" w:lineRule="auto" w:before="2"/>
              <w:rPr>
                <w:sz w:val="22"/>
              </w:rPr>
            </w:pPr>
            <w:r>
              <w:rPr>
                <w:sz w:val="22"/>
              </w:rPr>
              <w:t>starke Rechte für Mieter*innen. Konkret wollen wir Mietobergrenzen im Bestand mit einem</w:t>
            </w:r>
          </w:p>
        </w:tc>
      </w:tr>
      <w:tr>
        <w:trPr>
          <w:trHeight w:val="307" w:hRule="atLeast"/>
        </w:trPr>
        <w:tc>
          <w:tcPr>
            <w:tcW w:w="672" w:type="dxa"/>
          </w:tcPr>
          <w:p>
            <w:pPr>
              <w:pStyle w:val="TableParagraph"/>
              <w:ind w:left="50"/>
              <w:rPr>
                <w:sz w:val="22"/>
              </w:rPr>
            </w:pPr>
            <w:r>
              <w:rPr>
                <w:sz w:val="22"/>
              </w:rPr>
              <w:t>2135</w:t>
            </w:r>
          </w:p>
        </w:tc>
        <w:tc>
          <w:tcPr>
            <w:tcW w:w="9305" w:type="dxa"/>
          </w:tcPr>
          <w:p>
            <w:pPr>
              <w:pStyle w:val="TableParagraph"/>
              <w:rPr>
                <w:sz w:val="22"/>
              </w:rPr>
            </w:pPr>
            <w:r>
              <w:rPr>
                <w:sz w:val="22"/>
              </w:rPr>
              <w:t>Bundesgesetz ermöglichen und die Mietpreisbremse entfristen und nachschärfen. Reguläre</w:t>
            </w:r>
          </w:p>
        </w:tc>
      </w:tr>
      <w:tr>
        <w:trPr>
          <w:trHeight w:val="309" w:hRule="atLeast"/>
        </w:trPr>
        <w:tc>
          <w:tcPr>
            <w:tcW w:w="672" w:type="dxa"/>
          </w:tcPr>
          <w:p>
            <w:pPr>
              <w:pStyle w:val="TableParagraph"/>
              <w:ind w:left="50"/>
              <w:rPr>
                <w:sz w:val="22"/>
              </w:rPr>
            </w:pPr>
            <w:r>
              <w:rPr>
                <w:sz w:val="22"/>
              </w:rPr>
              <w:t>2136</w:t>
            </w:r>
          </w:p>
        </w:tc>
        <w:tc>
          <w:tcPr>
            <w:tcW w:w="9305" w:type="dxa"/>
          </w:tcPr>
          <w:p>
            <w:pPr>
              <w:pStyle w:val="TableParagraph"/>
              <w:rPr>
                <w:sz w:val="22"/>
              </w:rPr>
            </w:pPr>
            <w:r>
              <w:rPr>
                <w:sz w:val="22"/>
              </w:rPr>
              <w:t>Mieterhöhungen sollen auf 2,5 % im Jahr innerhalb des Mietspiegels begrenzt werden. Dazu wollen</w:t>
            </w:r>
          </w:p>
        </w:tc>
      </w:tr>
      <w:tr>
        <w:trPr>
          <w:trHeight w:val="309" w:hRule="atLeast"/>
        </w:trPr>
        <w:tc>
          <w:tcPr>
            <w:tcW w:w="672" w:type="dxa"/>
          </w:tcPr>
          <w:p>
            <w:pPr>
              <w:pStyle w:val="TableParagraph"/>
              <w:spacing w:line="240" w:lineRule="auto" w:before="1"/>
              <w:ind w:left="50"/>
              <w:rPr>
                <w:sz w:val="22"/>
              </w:rPr>
            </w:pPr>
            <w:r>
              <w:rPr>
                <w:sz w:val="22"/>
              </w:rPr>
              <w:t>2137</w:t>
            </w:r>
          </w:p>
        </w:tc>
        <w:tc>
          <w:tcPr>
            <w:tcW w:w="9305" w:type="dxa"/>
          </w:tcPr>
          <w:p>
            <w:pPr>
              <w:pStyle w:val="TableParagraph"/>
              <w:spacing w:line="240" w:lineRule="auto" w:before="1"/>
              <w:rPr>
                <w:sz w:val="22"/>
              </w:rPr>
            </w:pPr>
            <w:r>
              <w:rPr>
                <w:sz w:val="22"/>
              </w:rPr>
              <w:t>wir qualifizierte Mietspiegel stärken, verbreiten und rechtssicher ausgestalten. Zur Berechnung sollen</w:t>
            </w:r>
          </w:p>
        </w:tc>
      </w:tr>
      <w:tr>
        <w:trPr>
          <w:trHeight w:val="307" w:hRule="atLeast"/>
        </w:trPr>
        <w:tc>
          <w:tcPr>
            <w:tcW w:w="672" w:type="dxa"/>
          </w:tcPr>
          <w:p>
            <w:pPr>
              <w:pStyle w:val="TableParagraph"/>
              <w:ind w:left="50"/>
              <w:rPr>
                <w:sz w:val="22"/>
              </w:rPr>
            </w:pPr>
            <w:r>
              <w:rPr>
                <w:sz w:val="22"/>
              </w:rPr>
              <w:t>2138</w:t>
            </w:r>
          </w:p>
        </w:tc>
        <w:tc>
          <w:tcPr>
            <w:tcW w:w="9305" w:type="dxa"/>
          </w:tcPr>
          <w:p>
            <w:pPr>
              <w:pStyle w:val="TableParagraph"/>
              <w:rPr>
                <w:sz w:val="22"/>
              </w:rPr>
            </w:pPr>
            <w:r>
              <w:rPr>
                <w:sz w:val="22"/>
              </w:rPr>
              <w:t>die Mietverträge der letzten 20 Jahre herangezogen werden. Wir streben an, die</w:t>
            </w:r>
          </w:p>
        </w:tc>
      </w:tr>
      <w:tr>
        <w:trPr>
          <w:trHeight w:val="309" w:hRule="atLeast"/>
        </w:trPr>
        <w:tc>
          <w:tcPr>
            <w:tcW w:w="672" w:type="dxa"/>
          </w:tcPr>
          <w:p>
            <w:pPr>
              <w:pStyle w:val="TableParagraph"/>
              <w:ind w:left="50"/>
              <w:rPr>
                <w:sz w:val="22"/>
              </w:rPr>
            </w:pPr>
            <w:r>
              <w:rPr>
                <w:sz w:val="22"/>
              </w:rPr>
              <w:t>2139</w:t>
            </w:r>
          </w:p>
        </w:tc>
        <w:tc>
          <w:tcPr>
            <w:tcW w:w="9305" w:type="dxa"/>
          </w:tcPr>
          <w:p>
            <w:pPr>
              <w:pStyle w:val="TableParagraph"/>
              <w:rPr>
                <w:sz w:val="22"/>
              </w:rPr>
            </w:pPr>
            <w:r>
              <w:rPr>
                <w:sz w:val="22"/>
              </w:rPr>
              <w:t>Modernisierungsumlage weiter abzusenken und auf maximal 1,50 Euro pro Quadratmeter</w:t>
            </w:r>
          </w:p>
        </w:tc>
      </w:tr>
      <w:tr>
        <w:trPr>
          <w:trHeight w:val="309" w:hRule="atLeast"/>
        </w:trPr>
        <w:tc>
          <w:tcPr>
            <w:tcW w:w="672" w:type="dxa"/>
          </w:tcPr>
          <w:p>
            <w:pPr>
              <w:pStyle w:val="TableParagraph"/>
              <w:spacing w:line="240" w:lineRule="auto" w:before="1"/>
              <w:ind w:left="50"/>
              <w:rPr>
                <w:sz w:val="22"/>
              </w:rPr>
            </w:pPr>
            <w:r>
              <w:rPr>
                <w:sz w:val="22"/>
              </w:rPr>
              <w:t>2140</w:t>
            </w:r>
          </w:p>
        </w:tc>
        <w:tc>
          <w:tcPr>
            <w:tcW w:w="9305" w:type="dxa"/>
          </w:tcPr>
          <w:p>
            <w:pPr>
              <w:pStyle w:val="TableParagraph"/>
              <w:spacing w:line="240" w:lineRule="auto" w:before="1"/>
              <w:rPr>
                <w:sz w:val="22"/>
              </w:rPr>
            </w:pPr>
            <w:r>
              <w:rPr>
                <w:sz w:val="22"/>
              </w:rPr>
              <w:t>begrenzen, damit energetische Sanierungen perspektivisch warmmietenneutral möglich sind.</w:t>
            </w:r>
          </w:p>
        </w:tc>
      </w:tr>
      <w:tr>
        <w:trPr>
          <w:trHeight w:val="307" w:hRule="atLeast"/>
        </w:trPr>
        <w:tc>
          <w:tcPr>
            <w:tcW w:w="672" w:type="dxa"/>
          </w:tcPr>
          <w:p>
            <w:pPr>
              <w:pStyle w:val="TableParagraph"/>
              <w:ind w:left="50"/>
              <w:rPr>
                <w:sz w:val="22"/>
              </w:rPr>
            </w:pPr>
            <w:r>
              <w:rPr>
                <w:sz w:val="22"/>
              </w:rPr>
              <w:t>2141</w:t>
            </w:r>
          </w:p>
        </w:tc>
        <w:tc>
          <w:tcPr>
            <w:tcW w:w="9305" w:type="dxa"/>
          </w:tcPr>
          <w:p>
            <w:pPr>
              <w:pStyle w:val="TableParagraph"/>
              <w:rPr>
                <w:sz w:val="22"/>
              </w:rPr>
            </w:pPr>
            <w:r>
              <w:rPr>
                <w:sz w:val="22"/>
              </w:rPr>
              <w:t>Außerdem wollen wir es Mieter*innen erleichtern, ihre Wohnungen samt der bestehenden Verträge</w:t>
            </w:r>
          </w:p>
        </w:tc>
      </w:tr>
      <w:tr>
        <w:trPr>
          <w:trHeight w:val="309" w:hRule="atLeast"/>
        </w:trPr>
        <w:tc>
          <w:tcPr>
            <w:tcW w:w="672" w:type="dxa"/>
          </w:tcPr>
          <w:p>
            <w:pPr>
              <w:pStyle w:val="TableParagraph"/>
              <w:ind w:left="50"/>
              <w:rPr>
                <w:sz w:val="22"/>
              </w:rPr>
            </w:pPr>
            <w:r>
              <w:rPr>
                <w:sz w:val="22"/>
              </w:rPr>
              <w:t>2142</w:t>
            </w:r>
          </w:p>
        </w:tc>
        <w:tc>
          <w:tcPr>
            <w:tcW w:w="9305" w:type="dxa"/>
          </w:tcPr>
          <w:p>
            <w:pPr>
              <w:pStyle w:val="TableParagraph"/>
              <w:rPr>
                <w:sz w:val="22"/>
              </w:rPr>
            </w:pPr>
            <w:r>
              <w:rPr>
                <w:sz w:val="22"/>
              </w:rPr>
              <w:t>zu tauschen. Das Umwandlungsverbot im Baugesetzbuch und den Milieuschutz ausweiten sind</w:t>
            </w:r>
          </w:p>
        </w:tc>
      </w:tr>
      <w:tr>
        <w:trPr>
          <w:trHeight w:val="309" w:hRule="atLeast"/>
        </w:trPr>
        <w:tc>
          <w:tcPr>
            <w:tcW w:w="672" w:type="dxa"/>
          </w:tcPr>
          <w:p>
            <w:pPr>
              <w:pStyle w:val="TableParagraph"/>
              <w:spacing w:line="240" w:lineRule="auto" w:before="1"/>
              <w:ind w:left="50"/>
              <w:rPr>
                <w:sz w:val="22"/>
              </w:rPr>
            </w:pPr>
            <w:r>
              <w:rPr>
                <w:sz w:val="22"/>
              </w:rPr>
              <w:t>2143</w:t>
            </w:r>
          </w:p>
        </w:tc>
        <w:tc>
          <w:tcPr>
            <w:tcW w:w="9305" w:type="dxa"/>
          </w:tcPr>
          <w:p>
            <w:pPr>
              <w:pStyle w:val="TableParagraph"/>
              <w:spacing w:line="240" w:lineRule="auto" w:before="1"/>
              <w:rPr>
                <w:sz w:val="22"/>
              </w:rPr>
            </w:pPr>
            <w:r>
              <w:rPr>
                <w:sz w:val="22"/>
              </w:rPr>
              <w:t>weitere Instrumente. Dazu stärken wir das kommunale Vorkaufsrecht und Mietwucher, nach § 5</w:t>
            </w:r>
          </w:p>
        </w:tc>
      </w:tr>
      <w:tr>
        <w:trPr>
          <w:trHeight w:val="468" w:hRule="atLeast"/>
        </w:trPr>
        <w:tc>
          <w:tcPr>
            <w:tcW w:w="672" w:type="dxa"/>
          </w:tcPr>
          <w:p>
            <w:pPr>
              <w:pStyle w:val="TableParagraph"/>
              <w:ind w:left="50"/>
              <w:rPr>
                <w:sz w:val="22"/>
              </w:rPr>
            </w:pPr>
            <w:r>
              <w:rPr>
                <w:sz w:val="22"/>
              </w:rPr>
              <w:t>2144</w:t>
            </w:r>
          </w:p>
        </w:tc>
        <w:tc>
          <w:tcPr>
            <w:tcW w:w="9305" w:type="dxa"/>
          </w:tcPr>
          <w:p>
            <w:pPr>
              <w:pStyle w:val="TableParagraph"/>
              <w:rPr>
                <w:sz w:val="22"/>
              </w:rPr>
            </w:pPr>
            <w:r>
              <w:rPr>
                <w:sz w:val="22"/>
              </w:rPr>
              <w:t>Wirtschaftsstrafgesetz, muss auch tatsächlich geahndet werden.</w:t>
            </w:r>
          </w:p>
        </w:tc>
      </w:tr>
      <w:tr>
        <w:trPr>
          <w:trHeight w:val="612" w:hRule="atLeast"/>
        </w:trPr>
        <w:tc>
          <w:tcPr>
            <w:tcW w:w="672" w:type="dxa"/>
          </w:tcPr>
          <w:p>
            <w:pPr>
              <w:pStyle w:val="TableParagraph"/>
              <w:spacing w:line="240" w:lineRule="auto" w:before="174"/>
              <w:ind w:left="50"/>
              <w:rPr>
                <w:sz w:val="22"/>
              </w:rPr>
            </w:pPr>
            <w:r>
              <w:rPr>
                <w:sz w:val="22"/>
              </w:rPr>
              <w:t>2145</w:t>
            </w:r>
          </w:p>
        </w:tc>
        <w:tc>
          <w:tcPr>
            <w:tcW w:w="9305" w:type="dxa"/>
          </w:tcPr>
          <w:p>
            <w:pPr>
              <w:pStyle w:val="TableParagraph"/>
              <w:spacing w:line="240" w:lineRule="auto" w:before="155"/>
              <w:rPr>
                <w:b/>
                <w:sz w:val="24"/>
              </w:rPr>
            </w:pPr>
            <w:r>
              <w:rPr>
                <w:b/>
                <w:sz w:val="24"/>
              </w:rPr>
              <w:t>Spekulation mit Bauland und Geldwäsche am Wohnungsmarkt beenden</w:t>
            </w:r>
          </w:p>
        </w:tc>
      </w:tr>
      <w:tr>
        <w:trPr>
          <w:trHeight w:val="434" w:hRule="atLeast"/>
        </w:trPr>
        <w:tc>
          <w:tcPr>
            <w:tcW w:w="672" w:type="dxa"/>
          </w:tcPr>
          <w:p>
            <w:pPr>
              <w:pStyle w:val="TableParagraph"/>
              <w:spacing w:line="240" w:lineRule="auto" w:before="124"/>
              <w:ind w:left="50"/>
              <w:rPr>
                <w:sz w:val="22"/>
              </w:rPr>
            </w:pPr>
            <w:r>
              <w:rPr>
                <w:sz w:val="22"/>
              </w:rPr>
              <w:t>2146</w:t>
            </w:r>
          </w:p>
        </w:tc>
        <w:tc>
          <w:tcPr>
            <w:tcW w:w="9305" w:type="dxa"/>
          </w:tcPr>
          <w:p>
            <w:pPr>
              <w:pStyle w:val="TableParagraph"/>
              <w:spacing w:line="240" w:lineRule="auto" w:before="124"/>
              <w:rPr>
                <w:sz w:val="22"/>
              </w:rPr>
            </w:pPr>
            <w:r>
              <w:rPr>
                <w:sz w:val="22"/>
              </w:rPr>
              <w:t>Wohnen ist ein soziales Grundrecht und der Wohnungsmarkt kein Ort für Spekulant*innen. Zu häufig</w:t>
            </w:r>
          </w:p>
        </w:tc>
      </w:tr>
      <w:tr>
        <w:trPr>
          <w:trHeight w:val="309" w:hRule="atLeast"/>
        </w:trPr>
        <w:tc>
          <w:tcPr>
            <w:tcW w:w="672" w:type="dxa"/>
          </w:tcPr>
          <w:p>
            <w:pPr>
              <w:pStyle w:val="TableParagraph"/>
              <w:spacing w:line="240" w:lineRule="auto" w:before="1"/>
              <w:ind w:left="50"/>
              <w:rPr>
                <w:sz w:val="22"/>
              </w:rPr>
            </w:pPr>
            <w:r>
              <w:rPr>
                <w:sz w:val="22"/>
              </w:rPr>
              <w:t>2147</w:t>
            </w:r>
          </w:p>
        </w:tc>
        <w:tc>
          <w:tcPr>
            <w:tcW w:w="9305" w:type="dxa"/>
          </w:tcPr>
          <w:p>
            <w:pPr>
              <w:pStyle w:val="TableParagraph"/>
              <w:spacing w:line="240" w:lineRule="auto" w:before="1"/>
              <w:rPr>
                <w:sz w:val="22"/>
              </w:rPr>
            </w:pPr>
            <w:r>
              <w:rPr>
                <w:sz w:val="22"/>
              </w:rPr>
              <w:t>werden Immobilien zur Geldwäsche genutzt, das gilt es zu beenden. Ein entscheidender Hebel ist</w:t>
            </w:r>
          </w:p>
        </w:tc>
      </w:tr>
      <w:tr>
        <w:trPr>
          <w:trHeight w:val="307" w:hRule="atLeast"/>
        </w:trPr>
        <w:tc>
          <w:tcPr>
            <w:tcW w:w="672" w:type="dxa"/>
          </w:tcPr>
          <w:p>
            <w:pPr>
              <w:pStyle w:val="TableParagraph"/>
              <w:ind w:left="50"/>
              <w:rPr>
                <w:sz w:val="22"/>
              </w:rPr>
            </w:pPr>
            <w:r>
              <w:rPr>
                <w:sz w:val="22"/>
              </w:rPr>
              <w:t>2148</w:t>
            </w:r>
          </w:p>
        </w:tc>
        <w:tc>
          <w:tcPr>
            <w:tcW w:w="9305" w:type="dxa"/>
          </w:tcPr>
          <w:p>
            <w:pPr>
              <w:pStyle w:val="TableParagraph"/>
              <w:rPr>
                <w:sz w:val="22"/>
              </w:rPr>
            </w:pPr>
            <w:r>
              <w:rPr>
                <w:sz w:val="22"/>
              </w:rPr>
              <w:t>Transparenz. Deshalb planen wir, ein Immobilienregister der Eigentümer*innen einzuführen, die</w:t>
            </w:r>
          </w:p>
        </w:tc>
      </w:tr>
      <w:tr>
        <w:trPr>
          <w:trHeight w:val="309" w:hRule="atLeast"/>
        </w:trPr>
        <w:tc>
          <w:tcPr>
            <w:tcW w:w="672" w:type="dxa"/>
          </w:tcPr>
          <w:p>
            <w:pPr>
              <w:pStyle w:val="TableParagraph"/>
              <w:ind w:left="50"/>
              <w:rPr>
                <w:sz w:val="22"/>
              </w:rPr>
            </w:pPr>
            <w:r>
              <w:rPr>
                <w:sz w:val="22"/>
              </w:rPr>
              <w:t>2149</w:t>
            </w:r>
          </w:p>
        </w:tc>
        <w:tc>
          <w:tcPr>
            <w:tcW w:w="9305" w:type="dxa"/>
          </w:tcPr>
          <w:p>
            <w:pPr>
              <w:pStyle w:val="TableParagraph"/>
              <w:rPr>
                <w:sz w:val="22"/>
              </w:rPr>
            </w:pPr>
            <w:r>
              <w:rPr>
                <w:sz w:val="22"/>
              </w:rPr>
              <w:t>Grundbücher bei begründetem Interesse kostenfrei zugänglich zu machen und Bargeld beim</w:t>
            </w:r>
          </w:p>
        </w:tc>
      </w:tr>
      <w:tr>
        <w:trPr>
          <w:trHeight w:val="309" w:hRule="atLeast"/>
        </w:trPr>
        <w:tc>
          <w:tcPr>
            <w:tcW w:w="672" w:type="dxa"/>
          </w:tcPr>
          <w:p>
            <w:pPr>
              <w:pStyle w:val="TableParagraph"/>
              <w:spacing w:line="240" w:lineRule="auto" w:before="1"/>
              <w:ind w:left="50"/>
              <w:rPr>
                <w:sz w:val="22"/>
              </w:rPr>
            </w:pPr>
            <w:r>
              <w:rPr>
                <w:sz w:val="22"/>
              </w:rPr>
              <w:t>2150</w:t>
            </w:r>
          </w:p>
        </w:tc>
        <w:tc>
          <w:tcPr>
            <w:tcW w:w="9305" w:type="dxa"/>
          </w:tcPr>
          <w:p>
            <w:pPr>
              <w:pStyle w:val="TableParagraph"/>
              <w:spacing w:line="240" w:lineRule="auto" w:before="1"/>
              <w:rPr>
                <w:sz w:val="22"/>
              </w:rPr>
            </w:pPr>
            <w:r>
              <w:rPr>
                <w:sz w:val="22"/>
              </w:rPr>
              <w:t>Immobilienverkauf zu verbieten. Außerdem wollen r den M ssbra on so enannten „S are</w:t>
            </w:r>
          </w:p>
        </w:tc>
      </w:tr>
      <w:tr>
        <w:trPr>
          <w:trHeight w:val="307" w:hRule="atLeast"/>
        </w:trPr>
        <w:tc>
          <w:tcPr>
            <w:tcW w:w="672" w:type="dxa"/>
          </w:tcPr>
          <w:p>
            <w:pPr>
              <w:pStyle w:val="TableParagraph"/>
              <w:ind w:left="50"/>
              <w:rPr>
                <w:sz w:val="22"/>
              </w:rPr>
            </w:pPr>
            <w:r>
              <w:rPr>
                <w:sz w:val="22"/>
              </w:rPr>
              <w:t>2151</w:t>
            </w:r>
          </w:p>
        </w:tc>
        <w:tc>
          <w:tcPr>
            <w:tcW w:w="9305" w:type="dxa"/>
          </w:tcPr>
          <w:p>
            <w:pPr>
              <w:pStyle w:val="TableParagraph"/>
              <w:rPr>
                <w:sz w:val="22"/>
              </w:rPr>
            </w:pPr>
            <w:r>
              <w:rPr>
                <w:w w:val="110"/>
                <w:sz w:val="22"/>
              </w:rPr>
              <w:t>Deals“ r Ste </w:t>
            </w:r>
            <w:r>
              <w:rPr>
                <w:w w:val="135"/>
                <w:sz w:val="22"/>
              </w:rPr>
              <w:t>er </w:t>
            </w:r>
            <w:r>
              <w:rPr>
                <w:w w:val="110"/>
                <w:sz w:val="22"/>
              </w:rPr>
              <w:t>m </w:t>
            </w:r>
            <w:r>
              <w:rPr>
                <w:w w:val="135"/>
                <w:sz w:val="22"/>
              </w:rPr>
              <w:t>e </w:t>
            </w:r>
            <w:r>
              <w:rPr>
                <w:w w:val="110"/>
                <w:sz w:val="22"/>
              </w:rPr>
              <w:t>n beenden nd set en </w:t>
            </w:r>
            <w:r>
              <w:rPr>
                <w:w w:val="135"/>
                <w:sz w:val="22"/>
              </w:rPr>
              <w:t>a </w:t>
            </w:r>
            <w:r>
              <w:rPr>
                <w:w w:val="110"/>
                <w:sz w:val="22"/>
              </w:rPr>
              <w:t>e ne ante l e Beste </w:t>
            </w:r>
            <w:r>
              <w:rPr>
                <w:w w:val="135"/>
                <w:sz w:val="22"/>
              </w:rPr>
              <w:t>er </w:t>
            </w:r>
            <w:r>
              <w:rPr>
                <w:w w:val="110"/>
                <w:sz w:val="22"/>
              </w:rPr>
              <w:t>n des</w:t>
            </w:r>
          </w:p>
        </w:tc>
      </w:tr>
      <w:tr>
        <w:trPr>
          <w:trHeight w:val="309" w:hRule="atLeast"/>
        </w:trPr>
        <w:tc>
          <w:tcPr>
            <w:tcW w:w="672" w:type="dxa"/>
          </w:tcPr>
          <w:p>
            <w:pPr>
              <w:pStyle w:val="TableParagraph"/>
              <w:ind w:left="50"/>
              <w:rPr>
                <w:sz w:val="22"/>
              </w:rPr>
            </w:pPr>
            <w:r>
              <w:rPr>
                <w:sz w:val="22"/>
              </w:rPr>
              <w:t>2152</w:t>
            </w:r>
          </w:p>
        </w:tc>
        <w:tc>
          <w:tcPr>
            <w:tcW w:w="9305" w:type="dxa"/>
          </w:tcPr>
          <w:p>
            <w:pPr>
              <w:pStyle w:val="TableParagraph"/>
              <w:rPr>
                <w:sz w:val="22"/>
              </w:rPr>
            </w:pPr>
            <w:r>
              <w:rPr>
                <w:sz w:val="22"/>
              </w:rPr>
              <w:t>Immobilienbesitzes bei Unternehmensverkäufen. Die Spekulation mit Bauland soll unterbunden</w:t>
            </w:r>
          </w:p>
        </w:tc>
      </w:tr>
      <w:tr>
        <w:trPr>
          <w:trHeight w:val="309" w:hRule="atLeast"/>
        </w:trPr>
        <w:tc>
          <w:tcPr>
            <w:tcW w:w="672" w:type="dxa"/>
          </w:tcPr>
          <w:p>
            <w:pPr>
              <w:pStyle w:val="TableParagraph"/>
              <w:spacing w:line="240" w:lineRule="auto" w:before="1"/>
              <w:ind w:left="50"/>
              <w:rPr>
                <w:sz w:val="22"/>
              </w:rPr>
            </w:pPr>
            <w:r>
              <w:rPr>
                <w:sz w:val="22"/>
              </w:rPr>
              <w:t>2153</w:t>
            </w:r>
          </w:p>
        </w:tc>
        <w:tc>
          <w:tcPr>
            <w:tcW w:w="9305" w:type="dxa"/>
          </w:tcPr>
          <w:p>
            <w:pPr>
              <w:pStyle w:val="TableParagraph"/>
              <w:spacing w:line="240" w:lineRule="auto" w:before="1"/>
              <w:rPr>
                <w:sz w:val="22"/>
              </w:rPr>
            </w:pPr>
            <w:r>
              <w:rPr>
                <w:sz w:val="22"/>
              </w:rPr>
              <w:t>werden. Wenn in Kommunen große Wohnungsnot herrscht, kann sich daraus eine Pflicht für</w:t>
            </w:r>
          </w:p>
        </w:tc>
      </w:tr>
      <w:tr>
        <w:trPr>
          <w:trHeight w:val="307" w:hRule="atLeast"/>
        </w:trPr>
        <w:tc>
          <w:tcPr>
            <w:tcW w:w="672" w:type="dxa"/>
          </w:tcPr>
          <w:p>
            <w:pPr>
              <w:pStyle w:val="TableParagraph"/>
              <w:ind w:left="50"/>
              <w:rPr>
                <w:sz w:val="22"/>
              </w:rPr>
            </w:pPr>
            <w:r>
              <w:rPr>
                <w:sz w:val="22"/>
              </w:rPr>
              <w:t>2154</w:t>
            </w:r>
          </w:p>
        </w:tc>
        <w:tc>
          <w:tcPr>
            <w:tcW w:w="9305" w:type="dxa"/>
          </w:tcPr>
          <w:p>
            <w:pPr>
              <w:pStyle w:val="TableParagraph"/>
              <w:rPr>
                <w:sz w:val="22"/>
              </w:rPr>
            </w:pPr>
            <w:r>
              <w:rPr>
                <w:sz w:val="22"/>
              </w:rPr>
              <w:t>Eigentümer ergeben, Grundstücke zu bebauen statt auf höhere Preise zu spekulieren. Auch gegen</w:t>
            </w:r>
          </w:p>
        </w:tc>
      </w:tr>
      <w:tr>
        <w:trPr>
          <w:trHeight w:val="263" w:hRule="atLeast"/>
        </w:trPr>
        <w:tc>
          <w:tcPr>
            <w:tcW w:w="672" w:type="dxa"/>
          </w:tcPr>
          <w:p>
            <w:pPr>
              <w:pStyle w:val="TableParagraph"/>
              <w:spacing w:line="244" w:lineRule="exact"/>
              <w:ind w:left="50"/>
              <w:rPr>
                <w:sz w:val="22"/>
              </w:rPr>
            </w:pPr>
            <w:r>
              <w:rPr>
                <w:sz w:val="22"/>
              </w:rPr>
              <w:t>2155</w:t>
            </w:r>
          </w:p>
        </w:tc>
        <w:tc>
          <w:tcPr>
            <w:tcW w:w="9305" w:type="dxa"/>
          </w:tcPr>
          <w:p>
            <w:pPr>
              <w:pStyle w:val="TableParagraph"/>
              <w:spacing w:line="244" w:lineRule="exact"/>
              <w:rPr>
                <w:sz w:val="22"/>
              </w:rPr>
            </w:pPr>
            <w:r>
              <w:rPr>
                <w:sz w:val="22"/>
              </w:rPr>
              <w:t>Fehlnutzungen und spekulativen Leerstand von Wohnraum werden wir vorgehen.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4"/>
      </w:tblGrid>
      <w:tr>
        <w:trPr>
          <w:trHeight w:val="408" w:hRule="atLeast"/>
        </w:trPr>
        <w:tc>
          <w:tcPr>
            <w:tcW w:w="672" w:type="dxa"/>
          </w:tcPr>
          <w:p>
            <w:pPr>
              <w:pStyle w:val="TableParagraph"/>
              <w:spacing w:line="239" w:lineRule="exact"/>
              <w:ind w:left="50"/>
              <w:rPr>
                <w:sz w:val="22"/>
              </w:rPr>
            </w:pPr>
            <w:r>
              <w:rPr>
                <w:sz w:val="22"/>
              </w:rPr>
              <w:t>2156</w:t>
            </w:r>
          </w:p>
        </w:tc>
        <w:tc>
          <w:tcPr>
            <w:tcW w:w="9294" w:type="dxa"/>
          </w:tcPr>
          <w:p>
            <w:pPr>
              <w:pStyle w:val="TableParagraph"/>
              <w:spacing w:line="244" w:lineRule="exact"/>
              <w:rPr>
                <w:b/>
                <w:sz w:val="24"/>
              </w:rPr>
            </w:pPr>
            <w:r>
              <w:rPr>
                <w:b/>
                <w:sz w:val="24"/>
              </w:rPr>
              <w:t>Grund und Boden gemeinwohlorientiert</w:t>
            </w:r>
          </w:p>
        </w:tc>
      </w:tr>
      <w:tr>
        <w:trPr>
          <w:trHeight w:val="432" w:hRule="atLeast"/>
        </w:trPr>
        <w:tc>
          <w:tcPr>
            <w:tcW w:w="672" w:type="dxa"/>
          </w:tcPr>
          <w:p>
            <w:pPr>
              <w:pStyle w:val="TableParagraph"/>
              <w:spacing w:line="240" w:lineRule="auto" w:before="124"/>
              <w:ind w:left="50"/>
              <w:rPr>
                <w:sz w:val="22"/>
              </w:rPr>
            </w:pPr>
            <w:r>
              <w:rPr>
                <w:sz w:val="22"/>
              </w:rPr>
              <w:t>2157</w:t>
            </w:r>
          </w:p>
        </w:tc>
        <w:tc>
          <w:tcPr>
            <w:tcW w:w="9294" w:type="dxa"/>
          </w:tcPr>
          <w:p>
            <w:pPr>
              <w:pStyle w:val="TableParagraph"/>
              <w:spacing w:line="240" w:lineRule="auto" w:before="124"/>
              <w:rPr>
                <w:sz w:val="22"/>
              </w:rPr>
            </w:pPr>
            <w:r>
              <w:rPr>
                <w:sz w:val="22"/>
              </w:rPr>
              <w:t>Boden unterscheidet sich von anderen Gütern, weil er prinzipiell nicht vermehrbar ist. Bei</w:t>
            </w:r>
          </w:p>
        </w:tc>
      </w:tr>
      <w:tr>
        <w:trPr>
          <w:trHeight w:val="309" w:hRule="atLeast"/>
        </w:trPr>
        <w:tc>
          <w:tcPr>
            <w:tcW w:w="672" w:type="dxa"/>
          </w:tcPr>
          <w:p>
            <w:pPr>
              <w:pStyle w:val="TableParagraph"/>
              <w:ind w:left="50"/>
              <w:rPr>
                <w:sz w:val="22"/>
              </w:rPr>
            </w:pPr>
            <w:r>
              <w:rPr>
                <w:sz w:val="22"/>
              </w:rPr>
              <w:t>2158</w:t>
            </w:r>
          </w:p>
        </w:tc>
        <w:tc>
          <w:tcPr>
            <w:tcW w:w="9294" w:type="dxa"/>
          </w:tcPr>
          <w:p>
            <w:pPr>
              <w:pStyle w:val="TableParagraph"/>
              <w:rPr>
                <w:sz w:val="22"/>
              </w:rPr>
            </w:pPr>
            <w:r>
              <w:rPr>
                <w:sz w:val="22"/>
              </w:rPr>
              <w:t>Fehlentwicklungen ergibt sich hieraus eine besondere Verpflichtung staatlich einzugreifen. Knappheit</w:t>
            </w:r>
          </w:p>
        </w:tc>
      </w:tr>
      <w:tr>
        <w:trPr>
          <w:trHeight w:val="309" w:hRule="atLeast"/>
        </w:trPr>
        <w:tc>
          <w:tcPr>
            <w:tcW w:w="672" w:type="dxa"/>
          </w:tcPr>
          <w:p>
            <w:pPr>
              <w:pStyle w:val="TableParagraph"/>
              <w:spacing w:line="240" w:lineRule="auto" w:before="1"/>
              <w:ind w:left="50"/>
              <w:rPr>
                <w:sz w:val="22"/>
              </w:rPr>
            </w:pPr>
            <w:r>
              <w:rPr>
                <w:sz w:val="22"/>
              </w:rPr>
              <w:t>2159</w:t>
            </w:r>
          </w:p>
        </w:tc>
        <w:tc>
          <w:tcPr>
            <w:tcW w:w="9294" w:type="dxa"/>
          </w:tcPr>
          <w:p>
            <w:pPr>
              <w:pStyle w:val="TableParagraph"/>
              <w:spacing w:line="240" w:lineRule="auto" w:before="1"/>
              <w:rPr>
                <w:sz w:val="22"/>
              </w:rPr>
            </w:pPr>
            <w:r>
              <w:rPr>
                <w:sz w:val="22"/>
              </w:rPr>
              <w:t>von und Spekulation mit Boden führt zu steigenden Preisen und Mieten. Wir wollen erreichen, dass</w:t>
            </w:r>
          </w:p>
        </w:tc>
      </w:tr>
      <w:tr>
        <w:trPr>
          <w:trHeight w:val="307" w:hRule="atLeast"/>
        </w:trPr>
        <w:tc>
          <w:tcPr>
            <w:tcW w:w="672" w:type="dxa"/>
          </w:tcPr>
          <w:p>
            <w:pPr>
              <w:pStyle w:val="TableParagraph"/>
              <w:ind w:left="50"/>
              <w:rPr>
                <w:sz w:val="22"/>
              </w:rPr>
            </w:pPr>
            <w:r>
              <w:rPr>
                <w:sz w:val="22"/>
              </w:rPr>
              <w:t>2160</w:t>
            </w:r>
          </w:p>
        </w:tc>
        <w:tc>
          <w:tcPr>
            <w:tcW w:w="9294" w:type="dxa"/>
          </w:tcPr>
          <w:p>
            <w:pPr>
              <w:pStyle w:val="TableParagraph"/>
              <w:rPr>
                <w:sz w:val="22"/>
              </w:rPr>
            </w:pPr>
            <w:r>
              <w:rPr>
                <w:sz w:val="22"/>
              </w:rPr>
              <w:t>die öffentliche Hand wieder eine strategische Bodenpolitik betreibt. Der Bund soll seine eigenen</w:t>
            </w:r>
          </w:p>
        </w:tc>
      </w:tr>
      <w:tr>
        <w:trPr>
          <w:trHeight w:val="309" w:hRule="atLeast"/>
        </w:trPr>
        <w:tc>
          <w:tcPr>
            <w:tcW w:w="672" w:type="dxa"/>
          </w:tcPr>
          <w:p>
            <w:pPr>
              <w:pStyle w:val="TableParagraph"/>
              <w:ind w:left="50"/>
              <w:rPr>
                <w:sz w:val="22"/>
              </w:rPr>
            </w:pPr>
            <w:r>
              <w:rPr>
                <w:sz w:val="22"/>
              </w:rPr>
              <w:t>2161</w:t>
            </w:r>
          </w:p>
        </w:tc>
        <w:tc>
          <w:tcPr>
            <w:tcW w:w="9294" w:type="dxa"/>
          </w:tcPr>
          <w:p>
            <w:pPr>
              <w:pStyle w:val="TableParagraph"/>
              <w:rPr>
                <w:sz w:val="22"/>
              </w:rPr>
            </w:pPr>
            <w:r>
              <w:rPr>
                <w:sz w:val="22"/>
              </w:rPr>
              <w:t>Immobilien nicht länger meistbietend verkaufen, sondern gezielt die Schaffung von bezahlbarem und</w:t>
            </w:r>
          </w:p>
        </w:tc>
      </w:tr>
      <w:tr>
        <w:trPr>
          <w:trHeight w:val="309" w:hRule="atLeast"/>
        </w:trPr>
        <w:tc>
          <w:tcPr>
            <w:tcW w:w="672" w:type="dxa"/>
          </w:tcPr>
          <w:p>
            <w:pPr>
              <w:pStyle w:val="TableParagraph"/>
              <w:spacing w:line="240" w:lineRule="auto" w:before="2"/>
              <w:ind w:left="50"/>
              <w:rPr>
                <w:sz w:val="22"/>
              </w:rPr>
            </w:pPr>
            <w:r>
              <w:rPr>
                <w:sz w:val="22"/>
              </w:rPr>
              <w:t>2162</w:t>
            </w:r>
          </w:p>
        </w:tc>
        <w:tc>
          <w:tcPr>
            <w:tcW w:w="9294" w:type="dxa"/>
          </w:tcPr>
          <w:p>
            <w:pPr>
              <w:pStyle w:val="TableParagraph"/>
              <w:spacing w:line="240" w:lineRule="auto" w:before="2"/>
              <w:rPr>
                <w:sz w:val="22"/>
              </w:rPr>
            </w:pPr>
            <w:r>
              <w:rPr>
                <w:sz w:val="22"/>
              </w:rPr>
              <w:t>nachhaltigem Wohnraum fördern. Dafür wollen wir die Bundesanstalt für Immobilienaufgaben in</w:t>
            </w:r>
          </w:p>
        </w:tc>
      </w:tr>
      <w:tr>
        <w:trPr>
          <w:trHeight w:val="307" w:hRule="atLeast"/>
        </w:trPr>
        <w:tc>
          <w:tcPr>
            <w:tcW w:w="672" w:type="dxa"/>
          </w:tcPr>
          <w:p>
            <w:pPr>
              <w:pStyle w:val="TableParagraph"/>
              <w:ind w:left="50"/>
              <w:rPr>
                <w:sz w:val="22"/>
              </w:rPr>
            </w:pPr>
            <w:r>
              <w:rPr>
                <w:sz w:val="22"/>
              </w:rPr>
              <w:t>2163</w:t>
            </w:r>
          </w:p>
        </w:tc>
        <w:tc>
          <w:tcPr>
            <w:tcW w:w="9294" w:type="dxa"/>
          </w:tcPr>
          <w:p>
            <w:pPr>
              <w:pStyle w:val="TableParagraph"/>
              <w:rPr>
                <w:sz w:val="22"/>
              </w:rPr>
            </w:pPr>
            <w:r>
              <w:rPr>
                <w:sz w:val="22"/>
              </w:rPr>
              <w:t>einen gemeinnützigen Bodenfonds umwandeln. Der Fonds kauft neue Flächen strategisch zu und</w:t>
            </w:r>
          </w:p>
        </w:tc>
      </w:tr>
      <w:tr>
        <w:trPr>
          <w:trHeight w:val="309" w:hRule="atLeast"/>
        </w:trPr>
        <w:tc>
          <w:tcPr>
            <w:tcW w:w="672" w:type="dxa"/>
          </w:tcPr>
          <w:p>
            <w:pPr>
              <w:pStyle w:val="TableParagraph"/>
              <w:ind w:left="50"/>
              <w:rPr>
                <w:sz w:val="22"/>
              </w:rPr>
            </w:pPr>
            <w:r>
              <w:rPr>
                <w:sz w:val="22"/>
              </w:rPr>
              <w:t>2164</w:t>
            </w:r>
          </w:p>
        </w:tc>
        <w:tc>
          <w:tcPr>
            <w:tcW w:w="9294" w:type="dxa"/>
          </w:tcPr>
          <w:p>
            <w:pPr>
              <w:pStyle w:val="TableParagraph"/>
              <w:rPr>
                <w:sz w:val="22"/>
              </w:rPr>
            </w:pPr>
            <w:r>
              <w:rPr>
                <w:sz w:val="22"/>
              </w:rPr>
              <w:t>überträgt sie an gemeinwohlorientierte Träger. Die Flächen sollen bevorzugt in Erbpacht vergeben</w:t>
            </w:r>
          </w:p>
        </w:tc>
      </w:tr>
      <w:tr>
        <w:trPr>
          <w:trHeight w:val="309" w:hRule="atLeast"/>
        </w:trPr>
        <w:tc>
          <w:tcPr>
            <w:tcW w:w="672" w:type="dxa"/>
          </w:tcPr>
          <w:p>
            <w:pPr>
              <w:pStyle w:val="TableParagraph"/>
              <w:spacing w:line="240" w:lineRule="auto" w:before="1"/>
              <w:ind w:left="50"/>
              <w:rPr>
                <w:sz w:val="22"/>
              </w:rPr>
            </w:pPr>
            <w:r>
              <w:rPr>
                <w:sz w:val="22"/>
              </w:rPr>
              <w:t>2165</w:t>
            </w:r>
          </w:p>
        </w:tc>
        <w:tc>
          <w:tcPr>
            <w:tcW w:w="9294" w:type="dxa"/>
          </w:tcPr>
          <w:p>
            <w:pPr>
              <w:pStyle w:val="TableParagraph"/>
              <w:spacing w:line="240" w:lineRule="auto" w:before="1"/>
              <w:rPr>
                <w:sz w:val="22"/>
              </w:rPr>
            </w:pPr>
            <w:r>
              <w:rPr>
                <w:sz w:val="22"/>
              </w:rPr>
              <w:t>werden, um Sozialwohnungen dauerhaft sichern zu können. Werden sie veräußert, sollen</w:t>
            </w:r>
          </w:p>
        </w:tc>
      </w:tr>
      <w:tr>
        <w:trPr>
          <w:trHeight w:val="307" w:hRule="atLeast"/>
        </w:trPr>
        <w:tc>
          <w:tcPr>
            <w:tcW w:w="672" w:type="dxa"/>
          </w:tcPr>
          <w:p>
            <w:pPr>
              <w:pStyle w:val="TableParagraph"/>
              <w:ind w:left="50"/>
              <w:rPr>
                <w:sz w:val="22"/>
              </w:rPr>
            </w:pPr>
            <w:r>
              <w:rPr>
                <w:sz w:val="22"/>
              </w:rPr>
              <w:t>2166</w:t>
            </w:r>
          </w:p>
        </w:tc>
        <w:tc>
          <w:tcPr>
            <w:tcW w:w="9294" w:type="dxa"/>
          </w:tcPr>
          <w:p>
            <w:pPr>
              <w:pStyle w:val="TableParagraph"/>
              <w:rPr>
                <w:sz w:val="22"/>
              </w:rPr>
            </w:pPr>
            <w:r>
              <w:rPr>
                <w:sz w:val="22"/>
              </w:rPr>
              <w:t>Kommunen und kommunale Wohnungsgesellschaften ein Erstzugriffsrecht erhalten. Die Einnahmen</w:t>
            </w:r>
          </w:p>
        </w:tc>
      </w:tr>
      <w:tr>
        <w:trPr>
          <w:trHeight w:val="470" w:hRule="atLeast"/>
        </w:trPr>
        <w:tc>
          <w:tcPr>
            <w:tcW w:w="672" w:type="dxa"/>
          </w:tcPr>
          <w:p>
            <w:pPr>
              <w:pStyle w:val="TableParagraph"/>
              <w:ind w:left="50"/>
              <w:rPr>
                <w:sz w:val="22"/>
              </w:rPr>
            </w:pPr>
            <w:r>
              <w:rPr>
                <w:sz w:val="22"/>
              </w:rPr>
              <w:t>2167</w:t>
            </w:r>
          </w:p>
        </w:tc>
        <w:tc>
          <w:tcPr>
            <w:tcW w:w="9294" w:type="dxa"/>
          </w:tcPr>
          <w:p>
            <w:pPr>
              <w:pStyle w:val="TableParagraph"/>
              <w:rPr>
                <w:sz w:val="22"/>
              </w:rPr>
            </w:pPr>
            <w:r>
              <w:rPr>
                <w:sz w:val="22"/>
              </w:rPr>
              <w:t>des Fonds fließen nicht in den Haushalt, sondern werden für den Zukauf weiterer Flächen verwendet.</w:t>
            </w:r>
          </w:p>
        </w:tc>
      </w:tr>
      <w:tr>
        <w:trPr>
          <w:trHeight w:val="614" w:hRule="atLeast"/>
        </w:trPr>
        <w:tc>
          <w:tcPr>
            <w:tcW w:w="672" w:type="dxa"/>
          </w:tcPr>
          <w:p>
            <w:pPr>
              <w:pStyle w:val="TableParagraph"/>
              <w:spacing w:line="240" w:lineRule="auto" w:before="177"/>
              <w:ind w:left="50"/>
              <w:rPr>
                <w:sz w:val="22"/>
              </w:rPr>
            </w:pPr>
            <w:r>
              <w:rPr>
                <w:sz w:val="22"/>
              </w:rPr>
              <w:t>2168</w:t>
            </w:r>
          </w:p>
        </w:tc>
        <w:tc>
          <w:tcPr>
            <w:tcW w:w="9294" w:type="dxa"/>
          </w:tcPr>
          <w:p>
            <w:pPr>
              <w:pStyle w:val="TableParagraph"/>
              <w:spacing w:line="240" w:lineRule="auto" w:before="158"/>
              <w:rPr>
                <w:b/>
                <w:sz w:val="24"/>
              </w:rPr>
            </w:pPr>
            <w:r>
              <w:rPr>
                <w:b/>
                <w:sz w:val="24"/>
              </w:rPr>
              <w:t>Erwerb von Wohneigentum erleichtern</w:t>
            </w:r>
          </w:p>
        </w:tc>
      </w:tr>
      <w:tr>
        <w:trPr>
          <w:trHeight w:val="432" w:hRule="atLeast"/>
        </w:trPr>
        <w:tc>
          <w:tcPr>
            <w:tcW w:w="672" w:type="dxa"/>
          </w:tcPr>
          <w:p>
            <w:pPr>
              <w:pStyle w:val="TableParagraph"/>
              <w:spacing w:line="240" w:lineRule="auto" w:before="124"/>
              <w:ind w:left="50"/>
              <w:rPr>
                <w:sz w:val="22"/>
              </w:rPr>
            </w:pPr>
            <w:r>
              <w:rPr>
                <w:sz w:val="22"/>
              </w:rPr>
              <w:t>2169</w:t>
            </w:r>
          </w:p>
        </w:tc>
        <w:tc>
          <w:tcPr>
            <w:tcW w:w="9294" w:type="dxa"/>
          </w:tcPr>
          <w:p>
            <w:pPr>
              <w:pStyle w:val="TableParagraph"/>
              <w:spacing w:line="240" w:lineRule="auto" w:before="124"/>
              <w:rPr>
                <w:sz w:val="22"/>
              </w:rPr>
            </w:pPr>
            <w:r>
              <w:rPr>
                <w:sz w:val="22"/>
              </w:rPr>
              <w:t>Wohneigentum ist für viele Menschen ein Lebenstraum, der wegen explodierender Immobilienpreise</w:t>
            </w:r>
          </w:p>
        </w:tc>
      </w:tr>
      <w:tr>
        <w:trPr>
          <w:trHeight w:val="307" w:hRule="atLeast"/>
        </w:trPr>
        <w:tc>
          <w:tcPr>
            <w:tcW w:w="672" w:type="dxa"/>
          </w:tcPr>
          <w:p>
            <w:pPr>
              <w:pStyle w:val="TableParagraph"/>
              <w:ind w:left="50"/>
              <w:rPr>
                <w:sz w:val="22"/>
              </w:rPr>
            </w:pPr>
            <w:r>
              <w:rPr>
                <w:sz w:val="22"/>
              </w:rPr>
              <w:t>2170</w:t>
            </w:r>
          </w:p>
        </w:tc>
        <w:tc>
          <w:tcPr>
            <w:tcW w:w="9294" w:type="dxa"/>
          </w:tcPr>
          <w:p>
            <w:pPr>
              <w:pStyle w:val="TableParagraph"/>
              <w:rPr>
                <w:sz w:val="22"/>
              </w:rPr>
            </w:pPr>
            <w:r>
              <w:rPr>
                <w:sz w:val="22"/>
              </w:rPr>
              <w:t>in den meisten Regionen des Landes immer schwerer zu erfüllen ist. Wir wollen den Erwerb von</w:t>
            </w:r>
          </w:p>
        </w:tc>
      </w:tr>
      <w:tr>
        <w:trPr>
          <w:trHeight w:val="309" w:hRule="atLeast"/>
        </w:trPr>
        <w:tc>
          <w:tcPr>
            <w:tcW w:w="672" w:type="dxa"/>
          </w:tcPr>
          <w:p>
            <w:pPr>
              <w:pStyle w:val="TableParagraph"/>
              <w:ind w:left="50"/>
              <w:rPr>
                <w:sz w:val="22"/>
              </w:rPr>
            </w:pPr>
            <w:r>
              <w:rPr>
                <w:sz w:val="22"/>
              </w:rPr>
              <w:t>2171</w:t>
            </w:r>
          </w:p>
        </w:tc>
        <w:tc>
          <w:tcPr>
            <w:tcW w:w="9294" w:type="dxa"/>
          </w:tcPr>
          <w:p>
            <w:pPr>
              <w:pStyle w:val="TableParagraph"/>
              <w:rPr>
                <w:sz w:val="22"/>
              </w:rPr>
            </w:pPr>
            <w:r>
              <w:rPr>
                <w:sz w:val="22"/>
              </w:rPr>
              <w:t>Wohneigentum erleichtern. Deshalb soll das Prinzip, wer den Makler bestellt, bezahlt, genauso für</w:t>
            </w:r>
          </w:p>
        </w:tc>
      </w:tr>
      <w:tr>
        <w:trPr>
          <w:trHeight w:val="309" w:hRule="atLeast"/>
        </w:trPr>
        <w:tc>
          <w:tcPr>
            <w:tcW w:w="672" w:type="dxa"/>
          </w:tcPr>
          <w:p>
            <w:pPr>
              <w:pStyle w:val="TableParagraph"/>
              <w:spacing w:line="240" w:lineRule="auto" w:before="1"/>
              <w:ind w:left="50"/>
              <w:rPr>
                <w:sz w:val="22"/>
              </w:rPr>
            </w:pPr>
            <w:r>
              <w:rPr>
                <w:sz w:val="22"/>
              </w:rPr>
              <w:t>2172</w:t>
            </w:r>
          </w:p>
        </w:tc>
        <w:tc>
          <w:tcPr>
            <w:tcW w:w="9294" w:type="dxa"/>
          </w:tcPr>
          <w:p>
            <w:pPr>
              <w:pStyle w:val="TableParagraph"/>
              <w:spacing w:line="240" w:lineRule="auto" w:before="1"/>
              <w:rPr>
                <w:sz w:val="22"/>
              </w:rPr>
            </w:pPr>
            <w:r>
              <w:rPr>
                <w:sz w:val="22"/>
              </w:rPr>
              <w:t>Immobilienkäufe eingeführt werden, so wie es für Maklerprovisionen bei Vermietungen bereits gilt.</w:t>
            </w:r>
          </w:p>
        </w:tc>
      </w:tr>
      <w:tr>
        <w:trPr>
          <w:trHeight w:val="307" w:hRule="atLeast"/>
        </w:trPr>
        <w:tc>
          <w:tcPr>
            <w:tcW w:w="672" w:type="dxa"/>
          </w:tcPr>
          <w:p>
            <w:pPr>
              <w:pStyle w:val="TableParagraph"/>
              <w:ind w:left="50"/>
              <w:rPr>
                <w:sz w:val="22"/>
              </w:rPr>
            </w:pPr>
            <w:r>
              <w:rPr>
                <w:sz w:val="22"/>
              </w:rPr>
              <w:t>2173</w:t>
            </w:r>
          </w:p>
        </w:tc>
        <w:tc>
          <w:tcPr>
            <w:tcW w:w="9294" w:type="dxa"/>
          </w:tcPr>
          <w:p>
            <w:pPr>
              <w:pStyle w:val="TableParagraph"/>
              <w:rPr>
                <w:sz w:val="22"/>
              </w:rPr>
            </w:pPr>
            <w:r>
              <w:rPr>
                <w:sz w:val="22"/>
              </w:rPr>
              <w:t>Wir streben an, die Courtage auf zwei Prozent zu begrenzen, damit sie nicht auf verstecktem Weg zu</w:t>
            </w:r>
          </w:p>
        </w:tc>
      </w:tr>
      <w:tr>
        <w:trPr>
          <w:trHeight w:val="309" w:hRule="atLeast"/>
        </w:trPr>
        <w:tc>
          <w:tcPr>
            <w:tcW w:w="672" w:type="dxa"/>
          </w:tcPr>
          <w:p>
            <w:pPr>
              <w:pStyle w:val="TableParagraph"/>
              <w:ind w:left="50"/>
              <w:rPr>
                <w:sz w:val="22"/>
              </w:rPr>
            </w:pPr>
            <w:r>
              <w:rPr>
                <w:sz w:val="22"/>
              </w:rPr>
              <w:t>2174</w:t>
            </w:r>
          </w:p>
        </w:tc>
        <w:tc>
          <w:tcPr>
            <w:tcW w:w="9294" w:type="dxa"/>
          </w:tcPr>
          <w:p>
            <w:pPr>
              <w:pStyle w:val="TableParagraph"/>
              <w:rPr>
                <w:sz w:val="22"/>
              </w:rPr>
            </w:pPr>
            <w:r>
              <w:rPr>
                <w:sz w:val="22"/>
              </w:rPr>
              <w:t>noch höheren Kaufpreisen führt. Dazu wollen wir die Kaufnebenkosten weiter senken, indem wir es</w:t>
            </w:r>
          </w:p>
        </w:tc>
      </w:tr>
      <w:tr>
        <w:trPr>
          <w:trHeight w:val="309" w:hRule="atLeast"/>
        </w:trPr>
        <w:tc>
          <w:tcPr>
            <w:tcW w:w="672" w:type="dxa"/>
          </w:tcPr>
          <w:p>
            <w:pPr>
              <w:pStyle w:val="TableParagraph"/>
              <w:spacing w:line="240" w:lineRule="auto" w:before="1"/>
              <w:ind w:left="50"/>
              <w:rPr>
                <w:sz w:val="22"/>
              </w:rPr>
            </w:pPr>
            <w:r>
              <w:rPr>
                <w:sz w:val="22"/>
              </w:rPr>
              <w:t>2175</w:t>
            </w:r>
          </w:p>
        </w:tc>
        <w:tc>
          <w:tcPr>
            <w:tcW w:w="9294" w:type="dxa"/>
          </w:tcPr>
          <w:p>
            <w:pPr>
              <w:pStyle w:val="TableParagraph"/>
              <w:spacing w:line="240" w:lineRule="auto" w:before="1"/>
              <w:rPr>
                <w:sz w:val="22"/>
              </w:rPr>
            </w:pPr>
            <w:r>
              <w:rPr>
                <w:sz w:val="22"/>
              </w:rPr>
              <w:t>den Ländern ermöglichen, den Steuersatz der Grunderwerbssteuer beispielsweise für große</w:t>
            </w:r>
          </w:p>
        </w:tc>
      </w:tr>
      <w:tr>
        <w:trPr>
          <w:trHeight w:val="307" w:hRule="atLeast"/>
        </w:trPr>
        <w:tc>
          <w:tcPr>
            <w:tcW w:w="672" w:type="dxa"/>
          </w:tcPr>
          <w:p>
            <w:pPr>
              <w:pStyle w:val="TableParagraph"/>
              <w:ind w:left="50"/>
              <w:rPr>
                <w:sz w:val="22"/>
              </w:rPr>
            </w:pPr>
            <w:r>
              <w:rPr>
                <w:sz w:val="22"/>
              </w:rPr>
              <w:t>2176</w:t>
            </w:r>
          </w:p>
        </w:tc>
        <w:tc>
          <w:tcPr>
            <w:tcW w:w="9294" w:type="dxa"/>
          </w:tcPr>
          <w:p>
            <w:pPr>
              <w:pStyle w:val="TableParagraph"/>
              <w:rPr>
                <w:sz w:val="22"/>
              </w:rPr>
            </w:pPr>
            <w:r>
              <w:rPr>
                <w:sz w:val="22"/>
              </w:rPr>
              <w:t>Wohnungsunternehmen zu erhöhen und für private Käufer*innen zu senken. Wir wollen Mietkauf</w:t>
            </w:r>
          </w:p>
        </w:tc>
      </w:tr>
      <w:tr>
        <w:trPr>
          <w:trHeight w:val="309" w:hRule="atLeast"/>
        </w:trPr>
        <w:tc>
          <w:tcPr>
            <w:tcW w:w="672" w:type="dxa"/>
          </w:tcPr>
          <w:p>
            <w:pPr>
              <w:pStyle w:val="TableParagraph"/>
              <w:ind w:left="50"/>
              <w:rPr>
                <w:sz w:val="22"/>
              </w:rPr>
            </w:pPr>
            <w:r>
              <w:rPr>
                <w:sz w:val="22"/>
              </w:rPr>
              <w:t>2177</w:t>
            </w:r>
          </w:p>
        </w:tc>
        <w:tc>
          <w:tcPr>
            <w:tcW w:w="9294" w:type="dxa"/>
          </w:tcPr>
          <w:p>
            <w:pPr>
              <w:pStyle w:val="TableParagraph"/>
              <w:rPr>
                <w:sz w:val="22"/>
              </w:rPr>
            </w:pPr>
            <w:r>
              <w:rPr>
                <w:sz w:val="22"/>
              </w:rPr>
              <w:t>für selbstgenutztes Wohneigentum über die Länder und Kommunen fördern, auch den Kauf und die</w:t>
            </w:r>
          </w:p>
        </w:tc>
      </w:tr>
      <w:tr>
        <w:trPr>
          <w:trHeight w:val="309" w:hRule="atLeast"/>
        </w:trPr>
        <w:tc>
          <w:tcPr>
            <w:tcW w:w="672" w:type="dxa"/>
          </w:tcPr>
          <w:p>
            <w:pPr>
              <w:pStyle w:val="TableParagraph"/>
              <w:spacing w:line="240" w:lineRule="auto" w:before="1"/>
              <w:ind w:left="50"/>
              <w:rPr>
                <w:sz w:val="22"/>
              </w:rPr>
            </w:pPr>
            <w:r>
              <w:rPr>
                <w:sz w:val="22"/>
              </w:rPr>
              <w:t>2178</w:t>
            </w:r>
          </w:p>
        </w:tc>
        <w:tc>
          <w:tcPr>
            <w:tcW w:w="9294" w:type="dxa"/>
          </w:tcPr>
          <w:p>
            <w:pPr>
              <w:pStyle w:val="TableParagraph"/>
              <w:spacing w:line="240" w:lineRule="auto" w:before="1"/>
              <w:rPr>
                <w:sz w:val="22"/>
              </w:rPr>
            </w:pPr>
            <w:r>
              <w:rPr>
                <w:sz w:val="22"/>
              </w:rPr>
              <w:t>Modernisierung leerstehender Wohnungen und Ausbauten zu günstigem Wohnraum unterstützen</w:t>
            </w:r>
          </w:p>
        </w:tc>
      </w:tr>
      <w:tr>
        <w:trPr>
          <w:trHeight w:val="307" w:hRule="atLeast"/>
        </w:trPr>
        <w:tc>
          <w:tcPr>
            <w:tcW w:w="672" w:type="dxa"/>
          </w:tcPr>
          <w:p>
            <w:pPr>
              <w:pStyle w:val="TableParagraph"/>
              <w:ind w:left="50"/>
              <w:rPr>
                <w:sz w:val="22"/>
              </w:rPr>
            </w:pPr>
            <w:r>
              <w:rPr>
                <w:sz w:val="22"/>
              </w:rPr>
              <w:t>2179</w:t>
            </w:r>
          </w:p>
        </w:tc>
        <w:tc>
          <w:tcPr>
            <w:tcW w:w="9294" w:type="dxa"/>
          </w:tcPr>
          <w:p>
            <w:pPr>
              <w:pStyle w:val="TableParagraph"/>
              <w:rPr>
                <w:sz w:val="22"/>
              </w:rPr>
            </w:pPr>
            <w:r>
              <w:rPr>
                <w:sz w:val="22"/>
              </w:rPr>
              <w:t>wir. Beteiligungen an Genossenschaften und den gemeinschaftlichen Erwerb durch Mieter*innen</w:t>
            </w:r>
          </w:p>
        </w:tc>
      </w:tr>
      <w:tr>
        <w:trPr>
          <w:trHeight w:val="470" w:hRule="atLeast"/>
        </w:trPr>
        <w:tc>
          <w:tcPr>
            <w:tcW w:w="672" w:type="dxa"/>
          </w:tcPr>
          <w:p>
            <w:pPr>
              <w:pStyle w:val="TableParagraph"/>
              <w:ind w:left="50"/>
              <w:rPr>
                <w:sz w:val="22"/>
              </w:rPr>
            </w:pPr>
            <w:r>
              <w:rPr>
                <w:sz w:val="22"/>
              </w:rPr>
              <w:t>2180</w:t>
            </w:r>
          </w:p>
        </w:tc>
        <w:tc>
          <w:tcPr>
            <w:tcW w:w="9294" w:type="dxa"/>
          </w:tcPr>
          <w:p>
            <w:pPr>
              <w:pStyle w:val="TableParagraph"/>
              <w:rPr>
                <w:sz w:val="22"/>
              </w:rPr>
            </w:pPr>
            <w:r>
              <w:rPr>
                <w:sz w:val="22"/>
              </w:rPr>
              <w:t>wollen wir unterstützen, zum Beispiel indem wir günstige Kredite oder Bürgschaften gewähren.</w:t>
            </w:r>
          </w:p>
        </w:tc>
      </w:tr>
      <w:tr>
        <w:trPr>
          <w:trHeight w:val="614" w:hRule="atLeast"/>
        </w:trPr>
        <w:tc>
          <w:tcPr>
            <w:tcW w:w="672" w:type="dxa"/>
          </w:tcPr>
          <w:p>
            <w:pPr>
              <w:pStyle w:val="TableParagraph"/>
              <w:spacing w:line="240" w:lineRule="auto" w:before="177"/>
              <w:ind w:left="50"/>
              <w:rPr>
                <w:sz w:val="22"/>
              </w:rPr>
            </w:pPr>
            <w:r>
              <w:rPr>
                <w:sz w:val="22"/>
              </w:rPr>
              <w:t>2181</w:t>
            </w:r>
          </w:p>
        </w:tc>
        <w:tc>
          <w:tcPr>
            <w:tcW w:w="9294" w:type="dxa"/>
          </w:tcPr>
          <w:p>
            <w:pPr>
              <w:pStyle w:val="TableParagraph"/>
              <w:spacing w:line="240" w:lineRule="auto" w:before="158"/>
              <w:rPr>
                <w:b/>
                <w:sz w:val="24"/>
              </w:rPr>
            </w:pPr>
            <w:r>
              <w:rPr>
                <w:b/>
                <w:sz w:val="24"/>
              </w:rPr>
              <w:t>Ressourcenschonendes und nachhaltiges Bauen vorantreiben</w:t>
            </w:r>
          </w:p>
        </w:tc>
      </w:tr>
      <w:tr>
        <w:trPr>
          <w:trHeight w:val="431" w:hRule="atLeast"/>
        </w:trPr>
        <w:tc>
          <w:tcPr>
            <w:tcW w:w="672" w:type="dxa"/>
          </w:tcPr>
          <w:p>
            <w:pPr>
              <w:pStyle w:val="TableParagraph"/>
              <w:spacing w:line="240" w:lineRule="auto" w:before="124"/>
              <w:ind w:left="50"/>
              <w:rPr>
                <w:sz w:val="22"/>
              </w:rPr>
            </w:pPr>
            <w:r>
              <w:rPr>
                <w:sz w:val="22"/>
              </w:rPr>
              <w:t>2182</w:t>
            </w:r>
          </w:p>
        </w:tc>
        <w:tc>
          <w:tcPr>
            <w:tcW w:w="9294" w:type="dxa"/>
          </w:tcPr>
          <w:p>
            <w:pPr>
              <w:pStyle w:val="TableParagraph"/>
              <w:spacing w:line="240" w:lineRule="auto" w:before="124"/>
              <w:rPr>
                <w:sz w:val="22"/>
              </w:rPr>
            </w:pPr>
            <w:r>
              <w:rPr>
                <w:sz w:val="22"/>
              </w:rPr>
              <w:t>Wir können die Klimaziele nur mit einer Bauwende hin zu ressourcenschonendem und nachhaltigem</w:t>
            </w:r>
          </w:p>
        </w:tc>
      </w:tr>
      <w:tr>
        <w:trPr>
          <w:trHeight w:val="307" w:hRule="atLeast"/>
        </w:trPr>
        <w:tc>
          <w:tcPr>
            <w:tcW w:w="672" w:type="dxa"/>
          </w:tcPr>
          <w:p>
            <w:pPr>
              <w:pStyle w:val="TableParagraph"/>
              <w:ind w:left="50"/>
              <w:rPr>
                <w:sz w:val="22"/>
              </w:rPr>
            </w:pPr>
            <w:r>
              <w:rPr>
                <w:sz w:val="22"/>
              </w:rPr>
              <w:t>2183</w:t>
            </w:r>
          </w:p>
        </w:tc>
        <w:tc>
          <w:tcPr>
            <w:tcW w:w="9294" w:type="dxa"/>
          </w:tcPr>
          <w:p>
            <w:pPr>
              <w:pStyle w:val="TableParagraph"/>
              <w:rPr>
                <w:sz w:val="22"/>
              </w:rPr>
            </w:pPr>
            <w:r>
              <w:rPr>
                <w:sz w:val="22"/>
              </w:rPr>
              <w:t>Bauen erreichen. Bei Städtebau und Gebäudeplanung sind Stoff- und Energieverbrauch bei</w:t>
            </w:r>
          </w:p>
        </w:tc>
      </w:tr>
      <w:tr>
        <w:trPr>
          <w:trHeight w:val="309" w:hRule="atLeast"/>
        </w:trPr>
        <w:tc>
          <w:tcPr>
            <w:tcW w:w="672" w:type="dxa"/>
          </w:tcPr>
          <w:p>
            <w:pPr>
              <w:pStyle w:val="TableParagraph"/>
              <w:ind w:left="50"/>
              <w:rPr>
                <w:sz w:val="22"/>
              </w:rPr>
            </w:pPr>
            <w:r>
              <w:rPr>
                <w:sz w:val="22"/>
              </w:rPr>
              <w:t>2184</w:t>
            </w:r>
          </w:p>
        </w:tc>
        <w:tc>
          <w:tcPr>
            <w:tcW w:w="9294" w:type="dxa"/>
          </w:tcPr>
          <w:p>
            <w:pPr>
              <w:pStyle w:val="TableParagraph"/>
              <w:rPr>
                <w:sz w:val="22"/>
              </w:rPr>
            </w:pPr>
            <w:r>
              <w:rPr>
                <w:sz w:val="22"/>
              </w:rPr>
              <w:t>Herstellung und Betrieb sowie das spätere Recycling durchgängig für alle Gebäude zu</w:t>
            </w:r>
          </w:p>
        </w:tc>
      </w:tr>
      <w:tr>
        <w:trPr>
          <w:trHeight w:val="309" w:hRule="atLeast"/>
        </w:trPr>
        <w:tc>
          <w:tcPr>
            <w:tcW w:w="672" w:type="dxa"/>
          </w:tcPr>
          <w:p>
            <w:pPr>
              <w:pStyle w:val="TableParagraph"/>
              <w:spacing w:line="240" w:lineRule="auto" w:before="2"/>
              <w:ind w:left="50"/>
              <w:rPr>
                <w:sz w:val="22"/>
              </w:rPr>
            </w:pPr>
            <w:r>
              <w:rPr>
                <w:sz w:val="22"/>
              </w:rPr>
              <w:t>2185</w:t>
            </w:r>
          </w:p>
        </w:tc>
        <w:tc>
          <w:tcPr>
            <w:tcW w:w="9294" w:type="dxa"/>
          </w:tcPr>
          <w:p>
            <w:pPr>
              <w:pStyle w:val="TableParagraph"/>
              <w:spacing w:line="240" w:lineRule="auto" w:before="2"/>
              <w:rPr>
                <w:sz w:val="22"/>
              </w:rPr>
            </w:pPr>
            <w:r>
              <w:rPr>
                <w:sz w:val="22"/>
              </w:rPr>
              <w:t>berücksichtigen. Konkret setzen wir auf ein Gebäude-Ressourcen-Gesetz und eine Holzbaustrategie,</w:t>
            </w:r>
          </w:p>
        </w:tc>
      </w:tr>
      <w:tr>
        <w:trPr>
          <w:trHeight w:val="307" w:hRule="atLeast"/>
        </w:trPr>
        <w:tc>
          <w:tcPr>
            <w:tcW w:w="672" w:type="dxa"/>
          </w:tcPr>
          <w:p>
            <w:pPr>
              <w:pStyle w:val="TableParagraph"/>
              <w:ind w:left="50"/>
              <w:rPr>
                <w:sz w:val="22"/>
              </w:rPr>
            </w:pPr>
            <w:r>
              <w:rPr>
                <w:sz w:val="22"/>
              </w:rPr>
              <w:t>2186</w:t>
            </w:r>
          </w:p>
        </w:tc>
        <w:tc>
          <w:tcPr>
            <w:tcW w:w="9294" w:type="dxa"/>
          </w:tcPr>
          <w:p>
            <w:pPr>
              <w:pStyle w:val="TableParagraph"/>
              <w:rPr>
                <w:sz w:val="22"/>
              </w:rPr>
            </w:pPr>
            <w:r>
              <w:rPr>
                <w:sz w:val="22"/>
              </w:rPr>
              <w:t>damit wir mit mehr nachwachsenden Rohstoffen bauen können. Wir fördern außerdem die</w:t>
            </w:r>
          </w:p>
        </w:tc>
      </w:tr>
      <w:tr>
        <w:trPr>
          <w:trHeight w:val="309" w:hRule="atLeast"/>
        </w:trPr>
        <w:tc>
          <w:tcPr>
            <w:tcW w:w="672" w:type="dxa"/>
          </w:tcPr>
          <w:p>
            <w:pPr>
              <w:pStyle w:val="TableParagraph"/>
              <w:ind w:left="50"/>
              <w:rPr>
                <w:sz w:val="22"/>
              </w:rPr>
            </w:pPr>
            <w:r>
              <w:rPr>
                <w:sz w:val="22"/>
              </w:rPr>
              <w:t>2187</w:t>
            </w:r>
          </w:p>
        </w:tc>
        <w:tc>
          <w:tcPr>
            <w:tcW w:w="9294" w:type="dxa"/>
          </w:tcPr>
          <w:p>
            <w:pPr>
              <w:pStyle w:val="TableParagraph"/>
              <w:rPr>
                <w:sz w:val="22"/>
              </w:rPr>
            </w:pPr>
            <w:r>
              <w:rPr>
                <w:sz w:val="22"/>
              </w:rPr>
              <w:t>Digitalisierung der Planung am Bau. Um den Flächenverbrauch zu reduzieren, setzen wir auf</w:t>
            </w:r>
          </w:p>
        </w:tc>
      </w:tr>
      <w:tr>
        <w:trPr>
          <w:trHeight w:val="429" w:hRule="atLeast"/>
        </w:trPr>
        <w:tc>
          <w:tcPr>
            <w:tcW w:w="672" w:type="dxa"/>
          </w:tcPr>
          <w:p>
            <w:pPr>
              <w:pStyle w:val="TableParagraph"/>
              <w:spacing w:line="240" w:lineRule="auto" w:before="1"/>
              <w:ind w:left="50"/>
              <w:rPr>
                <w:sz w:val="22"/>
              </w:rPr>
            </w:pPr>
            <w:r>
              <w:rPr>
                <w:sz w:val="22"/>
              </w:rPr>
              <w:t>2188</w:t>
            </w:r>
          </w:p>
        </w:tc>
        <w:tc>
          <w:tcPr>
            <w:tcW w:w="9294" w:type="dxa"/>
          </w:tcPr>
          <w:p>
            <w:pPr>
              <w:pStyle w:val="TableParagraph"/>
              <w:spacing w:line="240" w:lineRule="auto" w:before="1"/>
              <w:rPr>
                <w:sz w:val="22"/>
              </w:rPr>
            </w:pPr>
            <w:r>
              <w:rPr>
                <w:sz w:val="22"/>
              </w:rPr>
              <w:t>behutsame Nachverdichtung und unterstützen die Kommunen dabei mit Förderprogrammen.</w:t>
            </w:r>
          </w:p>
        </w:tc>
      </w:tr>
      <w:tr>
        <w:trPr>
          <w:trHeight w:val="384" w:hRule="atLeast"/>
        </w:trPr>
        <w:tc>
          <w:tcPr>
            <w:tcW w:w="672" w:type="dxa"/>
          </w:tcPr>
          <w:p>
            <w:pPr>
              <w:pStyle w:val="TableParagraph"/>
              <w:spacing w:line="245" w:lineRule="exact" w:before="119"/>
              <w:ind w:left="50"/>
              <w:rPr>
                <w:sz w:val="22"/>
              </w:rPr>
            </w:pPr>
            <w:r>
              <w:rPr>
                <w:sz w:val="22"/>
              </w:rPr>
              <w:t>2189</w:t>
            </w:r>
          </w:p>
        </w:tc>
        <w:tc>
          <w:tcPr>
            <w:tcW w:w="9294" w:type="dxa"/>
          </w:tcPr>
          <w:p>
            <w:pPr>
              <w:pStyle w:val="TableParagraph"/>
              <w:spacing w:line="240" w:lineRule="auto"/>
              <w:ind w:left="0"/>
              <w:rPr>
                <w:rFonts w:ascii="Times New Roman"/>
                <w:sz w:val="22"/>
              </w:rPr>
            </w:pPr>
          </w:p>
        </w:tc>
      </w:tr>
    </w:tbl>
    <w:p>
      <w:pPr>
        <w:spacing w:after="0" w:line="240" w:lineRule="auto"/>
        <w:rPr>
          <w:rFonts w:ascii="Times New Roman"/>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0"/>
      </w:tblGrid>
      <w:tr>
        <w:trPr>
          <w:trHeight w:val="494" w:hRule="atLeast"/>
        </w:trPr>
        <w:tc>
          <w:tcPr>
            <w:tcW w:w="672" w:type="dxa"/>
          </w:tcPr>
          <w:p>
            <w:pPr>
              <w:pStyle w:val="TableParagraph"/>
              <w:ind w:left="50"/>
              <w:rPr>
                <w:sz w:val="22"/>
              </w:rPr>
            </w:pPr>
            <w:r>
              <w:rPr>
                <w:sz w:val="22"/>
              </w:rPr>
              <w:t>2190</w:t>
            </w:r>
          </w:p>
        </w:tc>
        <w:tc>
          <w:tcPr>
            <w:tcW w:w="9290" w:type="dxa"/>
          </w:tcPr>
          <w:p>
            <w:pPr>
              <w:pStyle w:val="TableParagraph"/>
              <w:spacing w:line="284" w:lineRule="exact"/>
              <w:rPr>
                <w:b/>
                <w:sz w:val="28"/>
              </w:rPr>
            </w:pPr>
            <w:r>
              <w:rPr>
                <w:b/>
                <w:sz w:val="28"/>
              </w:rPr>
              <w:t>Wir investieren in lebenswerte Dörfer und Städte</w:t>
            </w:r>
          </w:p>
        </w:tc>
      </w:tr>
      <w:tr>
        <w:trPr>
          <w:trHeight w:val="624" w:hRule="atLeast"/>
        </w:trPr>
        <w:tc>
          <w:tcPr>
            <w:tcW w:w="672" w:type="dxa"/>
          </w:tcPr>
          <w:p>
            <w:pPr>
              <w:pStyle w:val="TableParagraph"/>
              <w:spacing w:line="240" w:lineRule="auto" w:before="187"/>
              <w:ind w:left="50"/>
              <w:rPr>
                <w:sz w:val="22"/>
              </w:rPr>
            </w:pPr>
            <w:r>
              <w:rPr>
                <w:sz w:val="22"/>
              </w:rPr>
              <w:t>2191</w:t>
            </w:r>
          </w:p>
        </w:tc>
        <w:tc>
          <w:tcPr>
            <w:tcW w:w="9290" w:type="dxa"/>
          </w:tcPr>
          <w:p>
            <w:pPr>
              <w:pStyle w:val="TableParagraph"/>
              <w:spacing w:line="240" w:lineRule="auto" w:before="167"/>
              <w:rPr>
                <w:b/>
                <w:sz w:val="24"/>
              </w:rPr>
            </w:pPr>
            <w:r>
              <w:rPr>
                <w:b/>
                <w:sz w:val="24"/>
              </w:rPr>
              <w:t>Regionale Daseinsvorsorge stärken</w:t>
            </w:r>
          </w:p>
        </w:tc>
      </w:tr>
      <w:tr>
        <w:trPr>
          <w:trHeight w:val="431" w:hRule="atLeast"/>
        </w:trPr>
        <w:tc>
          <w:tcPr>
            <w:tcW w:w="672" w:type="dxa"/>
          </w:tcPr>
          <w:p>
            <w:pPr>
              <w:pStyle w:val="TableParagraph"/>
              <w:spacing w:line="240" w:lineRule="auto" w:before="124"/>
              <w:ind w:left="50"/>
              <w:rPr>
                <w:sz w:val="22"/>
              </w:rPr>
            </w:pPr>
            <w:r>
              <w:rPr>
                <w:sz w:val="22"/>
              </w:rPr>
              <w:t>2192</w:t>
            </w:r>
          </w:p>
        </w:tc>
        <w:tc>
          <w:tcPr>
            <w:tcW w:w="9290" w:type="dxa"/>
          </w:tcPr>
          <w:p>
            <w:pPr>
              <w:pStyle w:val="TableParagraph"/>
              <w:spacing w:line="240" w:lineRule="auto" w:before="124"/>
              <w:rPr>
                <w:sz w:val="22"/>
              </w:rPr>
            </w:pPr>
            <w:r>
              <w:rPr>
                <w:sz w:val="22"/>
              </w:rPr>
              <w:t>Gleichwertige Lebensverhältnisse sind eine Voraussetzung für gutes, selbstbestimmtes Leben überall</w:t>
            </w:r>
          </w:p>
        </w:tc>
      </w:tr>
      <w:tr>
        <w:trPr>
          <w:trHeight w:val="307" w:hRule="atLeast"/>
        </w:trPr>
        <w:tc>
          <w:tcPr>
            <w:tcW w:w="672" w:type="dxa"/>
          </w:tcPr>
          <w:p>
            <w:pPr>
              <w:pStyle w:val="TableParagraph"/>
              <w:ind w:left="50"/>
              <w:rPr>
                <w:sz w:val="22"/>
              </w:rPr>
            </w:pPr>
            <w:r>
              <w:rPr>
                <w:sz w:val="22"/>
              </w:rPr>
              <w:t>2193</w:t>
            </w:r>
          </w:p>
        </w:tc>
        <w:tc>
          <w:tcPr>
            <w:tcW w:w="9290" w:type="dxa"/>
          </w:tcPr>
          <w:p>
            <w:pPr>
              <w:pStyle w:val="TableParagraph"/>
              <w:rPr>
                <w:sz w:val="22"/>
              </w:rPr>
            </w:pPr>
            <w:r>
              <w:rPr>
                <w:sz w:val="22"/>
              </w:rPr>
              <w:t>im Land. Einschränkungen gibt es vielerorts, häufig unterscheiden sie sich von Region zu Region: Hier</w:t>
            </w:r>
          </w:p>
        </w:tc>
      </w:tr>
      <w:tr>
        <w:trPr>
          <w:trHeight w:val="309" w:hRule="atLeast"/>
        </w:trPr>
        <w:tc>
          <w:tcPr>
            <w:tcW w:w="672" w:type="dxa"/>
          </w:tcPr>
          <w:p>
            <w:pPr>
              <w:pStyle w:val="TableParagraph"/>
              <w:ind w:left="50"/>
              <w:rPr>
                <w:sz w:val="22"/>
              </w:rPr>
            </w:pPr>
            <w:r>
              <w:rPr>
                <w:sz w:val="22"/>
              </w:rPr>
              <w:t>2194</w:t>
            </w:r>
          </w:p>
        </w:tc>
        <w:tc>
          <w:tcPr>
            <w:tcW w:w="9290" w:type="dxa"/>
          </w:tcPr>
          <w:p>
            <w:pPr>
              <w:pStyle w:val="TableParagraph"/>
              <w:rPr>
                <w:sz w:val="22"/>
              </w:rPr>
            </w:pPr>
            <w:r>
              <w:rPr>
                <w:sz w:val="22"/>
              </w:rPr>
              <w:t>fehlt ein Zentrum im Dorf, dort schließen in der Kleinstadt die Schwimmbäder, und auf dem Land ist</w:t>
            </w:r>
          </w:p>
        </w:tc>
      </w:tr>
      <w:tr>
        <w:trPr>
          <w:trHeight w:val="309" w:hRule="atLeast"/>
        </w:trPr>
        <w:tc>
          <w:tcPr>
            <w:tcW w:w="672" w:type="dxa"/>
          </w:tcPr>
          <w:p>
            <w:pPr>
              <w:pStyle w:val="TableParagraph"/>
              <w:spacing w:line="240" w:lineRule="auto" w:before="2"/>
              <w:ind w:left="50"/>
              <w:rPr>
                <w:sz w:val="22"/>
              </w:rPr>
            </w:pPr>
            <w:r>
              <w:rPr>
                <w:sz w:val="22"/>
              </w:rPr>
              <w:t>2195</w:t>
            </w:r>
          </w:p>
        </w:tc>
        <w:tc>
          <w:tcPr>
            <w:tcW w:w="9290" w:type="dxa"/>
          </w:tcPr>
          <w:p>
            <w:pPr>
              <w:pStyle w:val="TableParagraph"/>
              <w:spacing w:line="240" w:lineRule="auto" w:before="2"/>
              <w:rPr>
                <w:sz w:val="22"/>
              </w:rPr>
            </w:pPr>
            <w:r>
              <w:rPr>
                <w:sz w:val="22"/>
              </w:rPr>
              <w:t>das Internet zu langsam. Unser Ziel ist es, dass individuelle Entfaltung, demokratische Teilhabe und</w:t>
            </w:r>
          </w:p>
        </w:tc>
      </w:tr>
      <w:tr>
        <w:trPr>
          <w:trHeight w:val="307" w:hRule="atLeast"/>
        </w:trPr>
        <w:tc>
          <w:tcPr>
            <w:tcW w:w="672" w:type="dxa"/>
          </w:tcPr>
          <w:p>
            <w:pPr>
              <w:pStyle w:val="TableParagraph"/>
              <w:ind w:left="50"/>
              <w:rPr>
                <w:sz w:val="22"/>
              </w:rPr>
            </w:pPr>
            <w:r>
              <w:rPr>
                <w:sz w:val="22"/>
              </w:rPr>
              <w:t>2196</w:t>
            </w:r>
          </w:p>
        </w:tc>
        <w:tc>
          <w:tcPr>
            <w:tcW w:w="9290" w:type="dxa"/>
          </w:tcPr>
          <w:p>
            <w:pPr>
              <w:pStyle w:val="TableParagraph"/>
              <w:rPr>
                <w:sz w:val="22"/>
              </w:rPr>
            </w:pPr>
            <w:r>
              <w:rPr>
                <w:sz w:val="22"/>
              </w:rPr>
              <w:t>gesellschaftliches Engagement überall im Land möglich ist, auch in strukturschwachen Regionen. Hier</w:t>
            </w:r>
          </w:p>
        </w:tc>
      </w:tr>
      <w:tr>
        <w:trPr>
          <w:trHeight w:val="309" w:hRule="atLeast"/>
        </w:trPr>
        <w:tc>
          <w:tcPr>
            <w:tcW w:w="672" w:type="dxa"/>
          </w:tcPr>
          <w:p>
            <w:pPr>
              <w:pStyle w:val="TableParagraph"/>
              <w:ind w:left="50"/>
              <w:rPr>
                <w:sz w:val="22"/>
              </w:rPr>
            </w:pPr>
            <w:r>
              <w:rPr>
                <w:sz w:val="22"/>
              </w:rPr>
              <w:t>2197</w:t>
            </w:r>
          </w:p>
        </w:tc>
        <w:tc>
          <w:tcPr>
            <w:tcW w:w="9290" w:type="dxa"/>
          </w:tcPr>
          <w:p>
            <w:pPr>
              <w:pStyle w:val="TableParagraph"/>
              <w:rPr>
                <w:sz w:val="22"/>
              </w:rPr>
            </w:pPr>
            <w:r>
              <w:rPr>
                <w:sz w:val="22"/>
              </w:rPr>
              <w:t>brauchen wir gute Infrastruktur und den Zugang zu öffentlichen Gütern in den Kommunen. Deshalb</w:t>
            </w:r>
          </w:p>
        </w:tc>
      </w:tr>
      <w:tr>
        <w:trPr>
          <w:trHeight w:val="309" w:hRule="atLeast"/>
        </w:trPr>
        <w:tc>
          <w:tcPr>
            <w:tcW w:w="672" w:type="dxa"/>
          </w:tcPr>
          <w:p>
            <w:pPr>
              <w:pStyle w:val="TableParagraph"/>
              <w:spacing w:line="240" w:lineRule="auto" w:before="1"/>
              <w:ind w:left="50"/>
              <w:rPr>
                <w:sz w:val="22"/>
              </w:rPr>
            </w:pPr>
            <w:r>
              <w:rPr>
                <w:sz w:val="22"/>
              </w:rPr>
              <w:t>2198</w:t>
            </w:r>
          </w:p>
        </w:tc>
        <w:tc>
          <w:tcPr>
            <w:tcW w:w="9290" w:type="dxa"/>
          </w:tcPr>
          <w:p>
            <w:pPr>
              <w:pStyle w:val="TableParagraph"/>
              <w:spacing w:line="240" w:lineRule="auto" w:before="1"/>
              <w:rPr>
                <w:sz w:val="22"/>
              </w:rPr>
            </w:pPr>
            <w:r>
              <w:rPr>
                <w:sz w:val="22"/>
              </w:rPr>
              <w:t>wollen wir gemeinsam mit Bund und Ländern eine neue Gemeinschaftsaufgabe „Re onale</w:t>
            </w:r>
          </w:p>
        </w:tc>
      </w:tr>
      <w:tr>
        <w:trPr>
          <w:trHeight w:val="307" w:hRule="atLeast"/>
        </w:trPr>
        <w:tc>
          <w:tcPr>
            <w:tcW w:w="672" w:type="dxa"/>
          </w:tcPr>
          <w:p>
            <w:pPr>
              <w:pStyle w:val="TableParagraph"/>
              <w:ind w:left="50"/>
              <w:rPr>
                <w:sz w:val="22"/>
              </w:rPr>
            </w:pPr>
            <w:r>
              <w:rPr>
                <w:sz w:val="22"/>
              </w:rPr>
              <w:t>2199</w:t>
            </w:r>
          </w:p>
        </w:tc>
        <w:tc>
          <w:tcPr>
            <w:tcW w:w="9290" w:type="dxa"/>
          </w:tcPr>
          <w:p>
            <w:pPr>
              <w:pStyle w:val="TableParagraph"/>
              <w:rPr>
                <w:sz w:val="22"/>
              </w:rPr>
            </w:pPr>
            <w:r>
              <w:rPr>
                <w:w w:val="105"/>
                <w:sz w:val="22"/>
              </w:rPr>
              <w:t>Dase ns orsor e“ m Gr nd eset e n ü ren. Re onen d e e te m t großen Versorgungsproblemen</w:t>
            </w:r>
          </w:p>
        </w:tc>
      </w:tr>
      <w:tr>
        <w:trPr>
          <w:trHeight w:val="309" w:hRule="atLeast"/>
        </w:trPr>
        <w:tc>
          <w:tcPr>
            <w:tcW w:w="672" w:type="dxa"/>
          </w:tcPr>
          <w:p>
            <w:pPr>
              <w:pStyle w:val="TableParagraph"/>
              <w:ind w:left="50"/>
              <w:rPr>
                <w:sz w:val="22"/>
              </w:rPr>
            </w:pPr>
            <w:r>
              <w:rPr>
                <w:sz w:val="22"/>
              </w:rPr>
              <w:t>2200</w:t>
            </w:r>
          </w:p>
        </w:tc>
        <w:tc>
          <w:tcPr>
            <w:tcW w:w="9290" w:type="dxa"/>
          </w:tcPr>
          <w:p>
            <w:pPr>
              <w:pStyle w:val="TableParagraph"/>
              <w:rPr>
                <w:sz w:val="22"/>
              </w:rPr>
            </w:pPr>
            <w:r>
              <w:rPr>
                <w:sz w:val="22"/>
              </w:rPr>
              <w:t>zu kämpfen haben, sollen wieder investieren und gestalten können. Ziel ist, anhand von regionalen</w:t>
            </w:r>
          </w:p>
        </w:tc>
      </w:tr>
      <w:tr>
        <w:trPr>
          <w:trHeight w:val="309" w:hRule="atLeast"/>
        </w:trPr>
        <w:tc>
          <w:tcPr>
            <w:tcW w:w="672" w:type="dxa"/>
          </w:tcPr>
          <w:p>
            <w:pPr>
              <w:pStyle w:val="TableParagraph"/>
              <w:spacing w:line="240" w:lineRule="auto" w:before="1"/>
              <w:ind w:left="50"/>
              <w:rPr>
                <w:sz w:val="22"/>
              </w:rPr>
            </w:pPr>
            <w:r>
              <w:rPr>
                <w:sz w:val="22"/>
              </w:rPr>
              <w:t>2201</w:t>
            </w:r>
          </w:p>
        </w:tc>
        <w:tc>
          <w:tcPr>
            <w:tcW w:w="9290" w:type="dxa"/>
          </w:tcPr>
          <w:p>
            <w:pPr>
              <w:pStyle w:val="TableParagraph"/>
              <w:spacing w:line="240" w:lineRule="auto" w:before="1"/>
              <w:rPr>
                <w:sz w:val="22"/>
              </w:rPr>
            </w:pPr>
            <w:r>
              <w:rPr>
                <w:sz w:val="22"/>
              </w:rPr>
              <w:t>Indikatoren in allen Bundesländern Förderregionen auszuwählen und die Zusammenarbeit der</w:t>
            </w:r>
          </w:p>
        </w:tc>
      </w:tr>
      <w:tr>
        <w:trPr>
          <w:trHeight w:val="307" w:hRule="atLeast"/>
        </w:trPr>
        <w:tc>
          <w:tcPr>
            <w:tcW w:w="672" w:type="dxa"/>
          </w:tcPr>
          <w:p>
            <w:pPr>
              <w:pStyle w:val="TableParagraph"/>
              <w:ind w:left="50"/>
              <w:rPr>
                <w:sz w:val="22"/>
              </w:rPr>
            </w:pPr>
            <w:r>
              <w:rPr>
                <w:sz w:val="22"/>
              </w:rPr>
              <w:t>2202</w:t>
            </w:r>
          </w:p>
        </w:tc>
        <w:tc>
          <w:tcPr>
            <w:tcW w:w="9290" w:type="dxa"/>
          </w:tcPr>
          <w:p>
            <w:pPr>
              <w:pStyle w:val="TableParagraph"/>
              <w:rPr>
                <w:sz w:val="22"/>
              </w:rPr>
            </w:pPr>
            <w:r>
              <w:rPr>
                <w:sz w:val="22"/>
              </w:rPr>
              <w:t>Kommunen in diesen Regionen zu unterstützen. Mit Regionalbudgets geben wir Bürger*Innen und</w:t>
            </w:r>
          </w:p>
        </w:tc>
      </w:tr>
      <w:tr>
        <w:trPr>
          <w:trHeight w:val="309" w:hRule="atLeast"/>
        </w:trPr>
        <w:tc>
          <w:tcPr>
            <w:tcW w:w="672" w:type="dxa"/>
          </w:tcPr>
          <w:p>
            <w:pPr>
              <w:pStyle w:val="TableParagraph"/>
              <w:ind w:left="50"/>
              <w:rPr>
                <w:sz w:val="22"/>
              </w:rPr>
            </w:pPr>
            <w:r>
              <w:rPr>
                <w:sz w:val="22"/>
              </w:rPr>
              <w:t>2203</w:t>
            </w:r>
          </w:p>
        </w:tc>
        <w:tc>
          <w:tcPr>
            <w:tcW w:w="9290" w:type="dxa"/>
          </w:tcPr>
          <w:p>
            <w:pPr>
              <w:pStyle w:val="TableParagraph"/>
              <w:rPr>
                <w:sz w:val="22"/>
              </w:rPr>
            </w:pPr>
            <w:r>
              <w:rPr>
                <w:sz w:val="22"/>
              </w:rPr>
              <w:t>Akteur*innen vor Ort die Möglichkeit, ihre Entwicklungsstrategien und Ziele selbst bestimmen</w:t>
            </w:r>
          </w:p>
        </w:tc>
      </w:tr>
      <w:tr>
        <w:trPr>
          <w:trHeight w:val="309" w:hRule="atLeast"/>
        </w:trPr>
        <w:tc>
          <w:tcPr>
            <w:tcW w:w="672" w:type="dxa"/>
          </w:tcPr>
          <w:p>
            <w:pPr>
              <w:pStyle w:val="TableParagraph"/>
              <w:spacing w:line="240" w:lineRule="auto" w:before="1"/>
              <w:ind w:left="50"/>
              <w:rPr>
                <w:sz w:val="22"/>
              </w:rPr>
            </w:pPr>
            <w:r>
              <w:rPr>
                <w:sz w:val="22"/>
              </w:rPr>
              <w:t>2204</w:t>
            </w:r>
          </w:p>
        </w:tc>
        <w:tc>
          <w:tcPr>
            <w:tcW w:w="9290" w:type="dxa"/>
          </w:tcPr>
          <w:p>
            <w:pPr>
              <w:pStyle w:val="TableParagraph"/>
              <w:spacing w:line="240" w:lineRule="auto" w:before="1"/>
              <w:rPr>
                <w:sz w:val="22"/>
              </w:rPr>
            </w:pPr>
            <w:r>
              <w:rPr>
                <w:sz w:val="22"/>
              </w:rPr>
              <w:t>können. Für zentrale Versorgungsbereiche wie Gesundheit, Mobilität und Breitband wollen wir</w:t>
            </w:r>
          </w:p>
        </w:tc>
      </w:tr>
      <w:tr>
        <w:trPr>
          <w:trHeight w:val="307" w:hRule="atLeast"/>
        </w:trPr>
        <w:tc>
          <w:tcPr>
            <w:tcW w:w="672" w:type="dxa"/>
          </w:tcPr>
          <w:p>
            <w:pPr>
              <w:pStyle w:val="TableParagraph"/>
              <w:ind w:left="50"/>
              <w:rPr>
                <w:sz w:val="22"/>
              </w:rPr>
            </w:pPr>
            <w:r>
              <w:rPr>
                <w:sz w:val="22"/>
              </w:rPr>
              <w:t>2205</w:t>
            </w:r>
          </w:p>
        </w:tc>
        <w:tc>
          <w:tcPr>
            <w:tcW w:w="9290" w:type="dxa"/>
          </w:tcPr>
          <w:p>
            <w:pPr>
              <w:pStyle w:val="TableParagraph"/>
              <w:rPr>
                <w:sz w:val="22"/>
              </w:rPr>
            </w:pPr>
            <w:r>
              <w:rPr>
                <w:sz w:val="22"/>
              </w:rPr>
              <w:t>nötige Mindeststandards formulieren. Eine inklusive und solidarische Gesellschaft braucht Orte des</w:t>
            </w:r>
          </w:p>
        </w:tc>
      </w:tr>
      <w:tr>
        <w:trPr>
          <w:trHeight w:val="309" w:hRule="atLeast"/>
        </w:trPr>
        <w:tc>
          <w:tcPr>
            <w:tcW w:w="672" w:type="dxa"/>
          </w:tcPr>
          <w:p>
            <w:pPr>
              <w:pStyle w:val="TableParagraph"/>
              <w:ind w:left="50"/>
              <w:rPr>
                <w:sz w:val="22"/>
              </w:rPr>
            </w:pPr>
            <w:r>
              <w:rPr>
                <w:sz w:val="22"/>
              </w:rPr>
              <w:t>2206</w:t>
            </w:r>
          </w:p>
        </w:tc>
        <w:tc>
          <w:tcPr>
            <w:tcW w:w="9290" w:type="dxa"/>
          </w:tcPr>
          <w:p>
            <w:pPr>
              <w:pStyle w:val="TableParagraph"/>
              <w:rPr>
                <w:sz w:val="22"/>
              </w:rPr>
            </w:pPr>
            <w:r>
              <w:rPr>
                <w:sz w:val="22"/>
              </w:rPr>
              <w:t>Miteinanders, Orte gegen die Einsamkeit, Orte des gesellschaftlichen Zusammenhalts. Das kann ein</w:t>
            </w:r>
          </w:p>
        </w:tc>
      </w:tr>
      <w:tr>
        <w:trPr>
          <w:trHeight w:val="309" w:hRule="atLeast"/>
        </w:trPr>
        <w:tc>
          <w:tcPr>
            <w:tcW w:w="672" w:type="dxa"/>
          </w:tcPr>
          <w:p>
            <w:pPr>
              <w:pStyle w:val="TableParagraph"/>
              <w:spacing w:line="240" w:lineRule="auto" w:before="1"/>
              <w:ind w:left="50"/>
              <w:rPr>
                <w:sz w:val="22"/>
              </w:rPr>
            </w:pPr>
            <w:r>
              <w:rPr>
                <w:sz w:val="22"/>
              </w:rPr>
              <w:t>2207</w:t>
            </w:r>
          </w:p>
        </w:tc>
        <w:tc>
          <w:tcPr>
            <w:tcW w:w="9290" w:type="dxa"/>
          </w:tcPr>
          <w:p>
            <w:pPr>
              <w:pStyle w:val="TableParagraph"/>
              <w:spacing w:line="240" w:lineRule="auto" w:before="1"/>
              <w:rPr>
                <w:sz w:val="22"/>
              </w:rPr>
            </w:pPr>
            <w:r>
              <w:rPr>
                <w:sz w:val="22"/>
              </w:rPr>
              <w:t>Marktplatz sein oder ein Familienzentrum, die Stadtteilbibliothek, der Skatepark, der Kulturbahnhof.</w:t>
            </w:r>
          </w:p>
        </w:tc>
      </w:tr>
      <w:tr>
        <w:trPr>
          <w:trHeight w:val="307" w:hRule="atLeast"/>
        </w:trPr>
        <w:tc>
          <w:tcPr>
            <w:tcW w:w="672" w:type="dxa"/>
          </w:tcPr>
          <w:p>
            <w:pPr>
              <w:pStyle w:val="TableParagraph"/>
              <w:ind w:left="50"/>
              <w:rPr>
                <w:sz w:val="22"/>
              </w:rPr>
            </w:pPr>
            <w:r>
              <w:rPr>
                <w:sz w:val="22"/>
              </w:rPr>
              <w:t>2208</w:t>
            </w:r>
          </w:p>
        </w:tc>
        <w:tc>
          <w:tcPr>
            <w:tcW w:w="9290" w:type="dxa"/>
          </w:tcPr>
          <w:p>
            <w:pPr>
              <w:pStyle w:val="TableParagraph"/>
              <w:rPr>
                <w:sz w:val="22"/>
              </w:rPr>
            </w:pPr>
            <w:r>
              <w:rPr>
                <w:w w:val="110"/>
                <w:sz w:val="22"/>
              </w:rPr>
              <w:t>W</w:t>
            </w:r>
            <w:r>
              <w:rPr>
                <w:spacing w:val="-24"/>
                <w:w w:val="110"/>
                <w:sz w:val="22"/>
              </w:rPr>
              <w:t> </w:t>
            </w:r>
            <w:r>
              <w:rPr>
                <w:w w:val="110"/>
                <w:sz w:val="22"/>
              </w:rPr>
              <w:t>r</w:t>
            </w:r>
            <w:r>
              <w:rPr>
                <w:spacing w:val="21"/>
                <w:w w:val="110"/>
                <w:sz w:val="22"/>
              </w:rPr>
              <w:t> </w:t>
            </w:r>
            <w:r>
              <w:rPr>
                <w:w w:val="110"/>
                <w:sz w:val="22"/>
              </w:rPr>
              <w:t>ollen</w:t>
            </w:r>
            <w:r>
              <w:rPr>
                <w:spacing w:val="-26"/>
                <w:w w:val="110"/>
                <w:sz w:val="22"/>
              </w:rPr>
              <w:t> </w:t>
            </w:r>
            <w:r>
              <w:rPr>
                <w:w w:val="110"/>
                <w:sz w:val="22"/>
              </w:rPr>
              <w:t>e</w:t>
            </w:r>
            <w:r>
              <w:rPr>
                <w:spacing w:val="-23"/>
                <w:w w:val="110"/>
                <w:sz w:val="22"/>
              </w:rPr>
              <w:t> </w:t>
            </w:r>
            <w:r>
              <w:rPr>
                <w:w w:val="110"/>
                <w:sz w:val="22"/>
              </w:rPr>
              <w:t>ne</w:t>
            </w:r>
            <w:r>
              <w:rPr>
                <w:spacing w:val="-25"/>
                <w:w w:val="110"/>
                <w:sz w:val="22"/>
              </w:rPr>
              <w:t> </w:t>
            </w:r>
            <w:r>
              <w:rPr>
                <w:w w:val="110"/>
                <w:sz w:val="22"/>
              </w:rPr>
              <w:t>B</w:t>
            </w:r>
            <w:r>
              <w:rPr>
                <w:spacing w:val="-13"/>
                <w:w w:val="110"/>
                <w:sz w:val="22"/>
              </w:rPr>
              <w:t> </w:t>
            </w:r>
            <w:r>
              <w:rPr>
                <w:w w:val="110"/>
                <w:sz w:val="22"/>
              </w:rPr>
              <w:t>ndesstrate</w:t>
            </w:r>
            <w:r>
              <w:rPr>
                <w:spacing w:val="16"/>
                <w:w w:val="110"/>
                <w:sz w:val="22"/>
              </w:rPr>
              <w:t> </w:t>
            </w:r>
            <w:r>
              <w:rPr>
                <w:w w:val="110"/>
                <w:sz w:val="22"/>
              </w:rPr>
              <w:t>e</w:t>
            </w:r>
            <w:r>
              <w:rPr>
                <w:spacing w:val="-26"/>
                <w:w w:val="110"/>
                <w:sz w:val="22"/>
              </w:rPr>
              <w:t> </w:t>
            </w:r>
            <w:r>
              <w:rPr>
                <w:w w:val="110"/>
                <w:sz w:val="22"/>
              </w:rPr>
              <w:t>„Orte</w:t>
            </w:r>
            <w:r>
              <w:rPr>
                <w:spacing w:val="-25"/>
                <w:w w:val="110"/>
                <w:sz w:val="22"/>
              </w:rPr>
              <w:t> </w:t>
            </w:r>
            <w:r>
              <w:rPr>
                <w:w w:val="110"/>
                <w:sz w:val="22"/>
              </w:rPr>
              <w:t>des</w:t>
            </w:r>
            <w:r>
              <w:rPr>
                <w:spacing w:val="-25"/>
                <w:w w:val="110"/>
                <w:sz w:val="22"/>
              </w:rPr>
              <w:t> </w:t>
            </w:r>
            <w:r>
              <w:rPr>
                <w:w w:val="110"/>
                <w:sz w:val="22"/>
              </w:rPr>
              <w:t>Z</w:t>
            </w:r>
            <w:r>
              <w:rPr>
                <w:spacing w:val="15"/>
                <w:w w:val="110"/>
                <w:sz w:val="22"/>
              </w:rPr>
              <w:t> </w:t>
            </w:r>
            <w:r>
              <w:rPr>
                <w:w w:val="110"/>
                <w:sz w:val="22"/>
              </w:rPr>
              <w:t>sammen</w:t>
            </w:r>
            <w:r>
              <w:rPr>
                <w:spacing w:val="-17"/>
                <w:w w:val="110"/>
                <w:sz w:val="22"/>
              </w:rPr>
              <w:t> </w:t>
            </w:r>
            <w:r>
              <w:rPr>
                <w:w w:val="110"/>
                <w:sz w:val="22"/>
              </w:rPr>
              <w:t>alts“</w:t>
            </w:r>
            <w:r>
              <w:rPr>
                <w:spacing w:val="-25"/>
                <w:w w:val="110"/>
                <w:sz w:val="22"/>
              </w:rPr>
              <w:t> </w:t>
            </w:r>
            <w:r>
              <w:rPr>
                <w:w w:val="110"/>
                <w:sz w:val="22"/>
              </w:rPr>
              <w:t>auf</w:t>
            </w:r>
            <w:r>
              <w:rPr>
                <w:spacing w:val="-26"/>
                <w:w w:val="110"/>
                <w:sz w:val="22"/>
              </w:rPr>
              <w:t> </w:t>
            </w:r>
            <w:r>
              <w:rPr>
                <w:w w:val="110"/>
                <w:sz w:val="22"/>
              </w:rPr>
              <w:t>den</w:t>
            </w:r>
            <w:r>
              <w:rPr>
                <w:spacing w:val="-25"/>
                <w:w w:val="110"/>
                <w:sz w:val="22"/>
              </w:rPr>
              <w:t> </w:t>
            </w:r>
            <w:r>
              <w:rPr>
                <w:w w:val="110"/>
                <w:sz w:val="22"/>
              </w:rPr>
              <w:t>Weg</w:t>
            </w:r>
            <w:r>
              <w:rPr>
                <w:spacing w:val="-25"/>
                <w:w w:val="110"/>
                <w:sz w:val="22"/>
              </w:rPr>
              <w:t> </w:t>
            </w:r>
            <w:r>
              <w:rPr>
                <w:w w:val="110"/>
                <w:sz w:val="22"/>
              </w:rPr>
              <w:t>bringen.</w:t>
            </w:r>
            <w:r>
              <w:rPr>
                <w:spacing w:val="-24"/>
                <w:w w:val="110"/>
                <w:sz w:val="22"/>
              </w:rPr>
              <w:t> </w:t>
            </w:r>
            <w:r>
              <w:rPr>
                <w:w w:val="110"/>
                <w:sz w:val="22"/>
              </w:rPr>
              <w:t>Mit</w:t>
            </w:r>
            <w:r>
              <w:rPr>
                <w:spacing w:val="-26"/>
                <w:w w:val="110"/>
                <w:sz w:val="22"/>
              </w:rPr>
              <w:t> </w:t>
            </w:r>
            <w:r>
              <w:rPr>
                <w:w w:val="110"/>
                <w:sz w:val="22"/>
              </w:rPr>
              <w:t>der</w:t>
            </w:r>
            <w:r>
              <w:rPr>
                <w:spacing w:val="-26"/>
                <w:w w:val="110"/>
                <w:sz w:val="22"/>
              </w:rPr>
              <w:t> </w:t>
            </w:r>
            <w:r>
              <w:rPr>
                <w:w w:val="110"/>
                <w:sz w:val="22"/>
              </w:rPr>
              <w:t>gezielten</w:t>
            </w:r>
          </w:p>
        </w:tc>
      </w:tr>
      <w:tr>
        <w:trPr>
          <w:trHeight w:val="309" w:hRule="atLeast"/>
        </w:trPr>
        <w:tc>
          <w:tcPr>
            <w:tcW w:w="672" w:type="dxa"/>
          </w:tcPr>
          <w:p>
            <w:pPr>
              <w:pStyle w:val="TableParagraph"/>
              <w:ind w:left="50"/>
              <w:rPr>
                <w:sz w:val="22"/>
              </w:rPr>
            </w:pPr>
            <w:r>
              <w:rPr>
                <w:sz w:val="22"/>
              </w:rPr>
              <w:t>2209</w:t>
            </w:r>
          </w:p>
        </w:tc>
        <w:tc>
          <w:tcPr>
            <w:tcW w:w="9290" w:type="dxa"/>
          </w:tcPr>
          <w:p>
            <w:pPr>
              <w:pStyle w:val="TableParagraph"/>
              <w:rPr>
                <w:sz w:val="22"/>
              </w:rPr>
            </w:pPr>
            <w:r>
              <w:rPr>
                <w:sz w:val="22"/>
              </w:rPr>
              <w:t>Ansiedelung, von neuen Forschungsinstituten und Bundeseinrichtungen, vor allem in</w:t>
            </w:r>
          </w:p>
        </w:tc>
      </w:tr>
      <w:tr>
        <w:trPr>
          <w:trHeight w:val="309" w:hRule="atLeast"/>
        </w:trPr>
        <w:tc>
          <w:tcPr>
            <w:tcW w:w="672" w:type="dxa"/>
          </w:tcPr>
          <w:p>
            <w:pPr>
              <w:pStyle w:val="TableParagraph"/>
              <w:spacing w:line="240" w:lineRule="auto" w:before="1"/>
              <w:ind w:left="50"/>
              <w:rPr>
                <w:sz w:val="22"/>
              </w:rPr>
            </w:pPr>
            <w:r>
              <w:rPr>
                <w:sz w:val="22"/>
              </w:rPr>
              <w:t>2210</w:t>
            </w:r>
          </w:p>
        </w:tc>
        <w:tc>
          <w:tcPr>
            <w:tcW w:w="9290" w:type="dxa"/>
          </w:tcPr>
          <w:p>
            <w:pPr>
              <w:pStyle w:val="TableParagraph"/>
              <w:spacing w:line="240" w:lineRule="auto" w:before="1"/>
              <w:rPr>
                <w:sz w:val="22"/>
              </w:rPr>
            </w:pPr>
            <w:r>
              <w:rPr>
                <w:sz w:val="22"/>
              </w:rPr>
              <w:t>Ostdeutschland, können wir strukturschwachen Regionen wichtige Impulse geben. Außerdem</w:t>
            </w:r>
          </w:p>
        </w:tc>
      </w:tr>
      <w:tr>
        <w:trPr>
          <w:trHeight w:val="307" w:hRule="atLeast"/>
        </w:trPr>
        <w:tc>
          <w:tcPr>
            <w:tcW w:w="672" w:type="dxa"/>
          </w:tcPr>
          <w:p>
            <w:pPr>
              <w:pStyle w:val="TableParagraph"/>
              <w:ind w:left="50"/>
              <w:rPr>
                <w:sz w:val="22"/>
              </w:rPr>
            </w:pPr>
            <w:r>
              <w:rPr>
                <w:sz w:val="22"/>
              </w:rPr>
              <w:t>2211</w:t>
            </w:r>
          </w:p>
        </w:tc>
        <w:tc>
          <w:tcPr>
            <w:tcW w:w="9290" w:type="dxa"/>
          </w:tcPr>
          <w:p>
            <w:pPr>
              <w:pStyle w:val="TableParagraph"/>
              <w:rPr>
                <w:sz w:val="22"/>
              </w:rPr>
            </w:pPr>
            <w:r>
              <w:rPr>
                <w:w w:val="105"/>
                <w:sz w:val="22"/>
              </w:rPr>
              <w:t>unterstützen wir die Idee der Errichtung e nes „Z </w:t>
            </w:r>
            <w:r>
              <w:rPr>
                <w:w w:val="125"/>
                <w:sz w:val="22"/>
              </w:rPr>
              <w:t>n </w:t>
            </w:r>
            <w:r>
              <w:rPr>
                <w:w w:val="105"/>
                <w:sz w:val="22"/>
              </w:rPr>
              <w:t>ts entr ms für Deutsche Einheit und</w:t>
            </w:r>
          </w:p>
        </w:tc>
      </w:tr>
      <w:tr>
        <w:trPr>
          <w:trHeight w:val="470" w:hRule="atLeast"/>
        </w:trPr>
        <w:tc>
          <w:tcPr>
            <w:tcW w:w="672" w:type="dxa"/>
          </w:tcPr>
          <w:p>
            <w:pPr>
              <w:pStyle w:val="TableParagraph"/>
              <w:ind w:left="50"/>
              <w:rPr>
                <w:sz w:val="22"/>
              </w:rPr>
            </w:pPr>
            <w:r>
              <w:rPr>
                <w:sz w:val="22"/>
              </w:rPr>
              <w:t>2212</w:t>
            </w:r>
          </w:p>
        </w:tc>
        <w:tc>
          <w:tcPr>
            <w:tcW w:w="9290" w:type="dxa"/>
          </w:tcPr>
          <w:p>
            <w:pPr>
              <w:pStyle w:val="TableParagraph"/>
              <w:rPr>
                <w:sz w:val="22"/>
              </w:rPr>
            </w:pPr>
            <w:r>
              <w:rPr>
                <w:sz w:val="22"/>
              </w:rPr>
              <w:t>Europäische Transformation“.</w:t>
            </w:r>
          </w:p>
        </w:tc>
      </w:tr>
      <w:tr>
        <w:trPr>
          <w:trHeight w:val="614" w:hRule="atLeast"/>
        </w:trPr>
        <w:tc>
          <w:tcPr>
            <w:tcW w:w="672" w:type="dxa"/>
          </w:tcPr>
          <w:p>
            <w:pPr>
              <w:pStyle w:val="TableParagraph"/>
              <w:spacing w:line="240" w:lineRule="auto" w:before="177"/>
              <w:ind w:left="50"/>
              <w:rPr>
                <w:sz w:val="22"/>
              </w:rPr>
            </w:pPr>
            <w:r>
              <w:rPr>
                <w:sz w:val="22"/>
              </w:rPr>
              <w:t>2213</w:t>
            </w:r>
          </w:p>
        </w:tc>
        <w:tc>
          <w:tcPr>
            <w:tcW w:w="9290" w:type="dxa"/>
          </w:tcPr>
          <w:p>
            <w:pPr>
              <w:pStyle w:val="TableParagraph"/>
              <w:spacing w:line="240" w:lineRule="auto" w:before="158"/>
              <w:rPr>
                <w:b/>
                <w:sz w:val="24"/>
              </w:rPr>
            </w:pPr>
            <w:r>
              <w:rPr>
                <w:b/>
                <w:sz w:val="24"/>
              </w:rPr>
              <w:t>Solide Finanzausstattung für Kommunen</w:t>
            </w:r>
          </w:p>
        </w:tc>
      </w:tr>
      <w:tr>
        <w:trPr>
          <w:trHeight w:val="432" w:hRule="atLeast"/>
        </w:trPr>
        <w:tc>
          <w:tcPr>
            <w:tcW w:w="672" w:type="dxa"/>
          </w:tcPr>
          <w:p>
            <w:pPr>
              <w:pStyle w:val="TableParagraph"/>
              <w:spacing w:line="240" w:lineRule="auto" w:before="124"/>
              <w:ind w:left="50"/>
              <w:rPr>
                <w:sz w:val="22"/>
              </w:rPr>
            </w:pPr>
            <w:r>
              <w:rPr>
                <w:sz w:val="22"/>
              </w:rPr>
              <w:t>2214</w:t>
            </w:r>
          </w:p>
        </w:tc>
        <w:tc>
          <w:tcPr>
            <w:tcW w:w="9290" w:type="dxa"/>
          </w:tcPr>
          <w:p>
            <w:pPr>
              <w:pStyle w:val="TableParagraph"/>
              <w:spacing w:line="240" w:lineRule="auto" w:before="124"/>
              <w:rPr>
                <w:sz w:val="22"/>
              </w:rPr>
            </w:pPr>
            <w:r>
              <w:rPr>
                <w:sz w:val="22"/>
              </w:rPr>
              <w:t>Für eine starke kommunale Selbstverwaltung und eine belastbare öffentliche Daseinsvorsorge</w:t>
            </w:r>
          </w:p>
        </w:tc>
      </w:tr>
      <w:tr>
        <w:trPr>
          <w:trHeight w:val="307" w:hRule="atLeast"/>
        </w:trPr>
        <w:tc>
          <w:tcPr>
            <w:tcW w:w="672" w:type="dxa"/>
          </w:tcPr>
          <w:p>
            <w:pPr>
              <w:pStyle w:val="TableParagraph"/>
              <w:ind w:left="50"/>
              <w:rPr>
                <w:sz w:val="22"/>
              </w:rPr>
            </w:pPr>
            <w:r>
              <w:rPr>
                <w:sz w:val="22"/>
              </w:rPr>
              <w:t>2215</w:t>
            </w:r>
          </w:p>
        </w:tc>
        <w:tc>
          <w:tcPr>
            <w:tcW w:w="9290" w:type="dxa"/>
          </w:tcPr>
          <w:p>
            <w:pPr>
              <w:pStyle w:val="TableParagraph"/>
              <w:rPr>
                <w:sz w:val="22"/>
              </w:rPr>
            </w:pPr>
            <w:r>
              <w:rPr>
                <w:sz w:val="22"/>
              </w:rPr>
              <w:t>braucht es eine solide Finanzausstattung. Viele Kommunen schaffen es jedoch nicht einmal mehr, die</w:t>
            </w:r>
          </w:p>
        </w:tc>
      </w:tr>
      <w:tr>
        <w:trPr>
          <w:trHeight w:val="309" w:hRule="atLeast"/>
        </w:trPr>
        <w:tc>
          <w:tcPr>
            <w:tcW w:w="672" w:type="dxa"/>
          </w:tcPr>
          <w:p>
            <w:pPr>
              <w:pStyle w:val="TableParagraph"/>
              <w:ind w:left="50"/>
              <w:rPr>
                <w:sz w:val="22"/>
              </w:rPr>
            </w:pPr>
            <w:r>
              <w:rPr>
                <w:sz w:val="22"/>
              </w:rPr>
              <w:t>2216</w:t>
            </w:r>
          </w:p>
        </w:tc>
        <w:tc>
          <w:tcPr>
            <w:tcW w:w="9290" w:type="dxa"/>
          </w:tcPr>
          <w:p>
            <w:pPr>
              <w:pStyle w:val="TableParagraph"/>
              <w:rPr>
                <w:sz w:val="22"/>
              </w:rPr>
            </w:pPr>
            <w:r>
              <w:rPr>
                <w:sz w:val="22"/>
              </w:rPr>
              <w:t>ihnen übertragenen Pflichtaufgaben wie etwa der Reparatur von Gemeindestraßen oder die</w:t>
            </w:r>
          </w:p>
        </w:tc>
      </w:tr>
      <w:tr>
        <w:trPr>
          <w:trHeight w:val="309" w:hRule="atLeast"/>
        </w:trPr>
        <w:tc>
          <w:tcPr>
            <w:tcW w:w="672" w:type="dxa"/>
          </w:tcPr>
          <w:p>
            <w:pPr>
              <w:pStyle w:val="TableParagraph"/>
              <w:spacing w:line="240" w:lineRule="auto" w:before="1"/>
              <w:ind w:left="50"/>
              <w:rPr>
                <w:sz w:val="22"/>
              </w:rPr>
            </w:pPr>
            <w:r>
              <w:rPr>
                <w:sz w:val="22"/>
              </w:rPr>
              <w:t>2217</w:t>
            </w:r>
          </w:p>
        </w:tc>
        <w:tc>
          <w:tcPr>
            <w:tcW w:w="9290" w:type="dxa"/>
          </w:tcPr>
          <w:p>
            <w:pPr>
              <w:pStyle w:val="TableParagraph"/>
              <w:spacing w:line="240" w:lineRule="auto" w:before="1"/>
              <w:rPr>
                <w:sz w:val="22"/>
              </w:rPr>
            </w:pPr>
            <w:r>
              <w:rPr>
                <w:sz w:val="22"/>
              </w:rPr>
              <w:t>Schulsanierung, nachzukommen. Sie waren bereits vor der Corona-Krise finanzschwach oder</w:t>
            </w:r>
          </w:p>
        </w:tc>
      </w:tr>
      <w:tr>
        <w:trPr>
          <w:trHeight w:val="307" w:hRule="atLeast"/>
        </w:trPr>
        <w:tc>
          <w:tcPr>
            <w:tcW w:w="672" w:type="dxa"/>
          </w:tcPr>
          <w:p>
            <w:pPr>
              <w:pStyle w:val="TableParagraph"/>
              <w:ind w:left="50"/>
              <w:rPr>
                <w:sz w:val="22"/>
              </w:rPr>
            </w:pPr>
            <w:r>
              <w:rPr>
                <w:sz w:val="22"/>
              </w:rPr>
              <w:t>2218</w:t>
            </w:r>
          </w:p>
        </w:tc>
        <w:tc>
          <w:tcPr>
            <w:tcW w:w="9290" w:type="dxa"/>
          </w:tcPr>
          <w:p>
            <w:pPr>
              <w:pStyle w:val="TableParagraph"/>
              <w:rPr>
                <w:sz w:val="22"/>
              </w:rPr>
            </w:pPr>
            <w:r>
              <w:rPr>
                <w:sz w:val="22"/>
              </w:rPr>
              <w:t>verschuldet und ihr Handlungsspielraum verkleinert sich zunehmend. Das spüren die Menschen vor</w:t>
            </w:r>
          </w:p>
        </w:tc>
      </w:tr>
      <w:tr>
        <w:trPr>
          <w:trHeight w:val="309" w:hRule="atLeast"/>
        </w:trPr>
        <w:tc>
          <w:tcPr>
            <w:tcW w:w="672" w:type="dxa"/>
          </w:tcPr>
          <w:p>
            <w:pPr>
              <w:pStyle w:val="TableParagraph"/>
              <w:ind w:left="50"/>
              <w:rPr>
                <w:sz w:val="22"/>
              </w:rPr>
            </w:pPr>
            <w:r>
              <w:rPr>
                <w:sz w:val="22"/>
              </w:rPr>
              <w:t>2219</w:t>
            </w:r>
          </w:p>
        </w:tc>
        <w:tc>
          <w:tcPr>
            <w:tcW w:w="9290" w:type="dxa"/>
          </w:tcPr>
          <w:p>
            <w:pPr>
              <w:pStyle w:val="TableParagraph"/>
              <w:rPr>
                <w:sz w:val="22"/>
              </w:rPr>
            </w:pPr>
            <w:r>
              <w:rPr>
                <w:sz w:val="22"/>
              </w:rPr>
              <w:t>Ort unmittelbar. Wenn keine Finanzmittel für freiwillige Leistungen, wie Sport- oder</w:t>
            </w:r>
          </w:p>
        </w:tc>
      </w:tr>
      <w:tr>
        <w:trPr>
          <w:trHeight w:val="309" w:hRule="atLeast"/>
        </w:trPr>
        <w:tc>
          <w:tcPr>
            <w:tcW w:w="672" w:type="dxa"/>
          </w:tcPr>
          <w:p>
            <w:pPr>
              <w:pStyle w:val="TableParagraph"/>
              <w:spacing w:line="240" w:lineRule="auto" w:before="1"/>
              <w:ind w:left="50"/>
              <w:rPr>
                <w:sz w:val="22"/>
              </w:rPr>
            </w:pPr>
            <w:r>
              <w:rPr>
                <w:sz w:val="22"/>
              </w:rPr>
              <w:t>2220</w:t>
            </w:r>
          </w:p>
        </w:tc>
        <w:tc>
          <w:tcPr>
            <w:tcW w:w="9290" w:type="dxa"/>
          </w:tcPr>
          <w:p>
            <w:pPr>
              <w:pStyle w:val="TableParagraph"/>
              <w:spacing w:line="240" w:lineRule="auto" w:before="1"/>
              <w:rPr>
                <w:sz w:val="22"/>
              </w:rPr>
            </w:pPr>
            <w:r>
              <w:rPr>
                <w:sz w:val="22"/>
              </w:rPr>
              <w:t>Kultureinrichtungen und deren Erhaltung übrig ist, hat das Auswirkungen auf das gemeinschaftliche</w:t>
            </w:r>
          </w:p>
        </w:tc>
      </w:tr>
      <w:tr>
        <w:trPr>
          <w:trHeight w:val="307" w:hRule="atLeast"/>
        </w:trPr>
        <w:tc>
          <w:tcPr>
            <w:tcW w:w="672" w:type="dxa"/>
          </w:tcPr>
          <w:p>
            <w:pPr>
              <w:pStyle w:val="TableParagraph"/>
              <w:ind w:left="50"/>
              <w:rPr>
                <w:sz w:val="22"/>
              </w:rPr>
            </w:pPr>
            <w:r>
              <w:rPr>
                <w:sz w:val="22"/>
              </w:rPr>
              <w:t>2221</w:t>
            </w:r>
          </w:p>
        </w:tc>
        <w:tc>
          <w:tcPr>
            <w:tcW w:w="9290" w:type="dxa"/>
          </w:tcPr>
          <w:p>
            <w:pPr>
              <w:pStyle w:val="TableParagraph"/>
              <w:rPr>
                <w:sz w:val="22"/>
              </w:rPr>
            </w:pPr>
            <w:r>
              <w:rPr>
                <w:sz w:val="22"/>
              </w:rPr>
              <w:t>Leben in den Kommunen und in das Vertrauen in den Staat. Wir wollen die Gemeindefinanzen besser</w:t>
            </w:r>
          </w:p>
        </w:tc>
      </w:tr>
      <w:tr>
        <w:trPr>
          <w:trHeight w:val="309" w:hRule="atLeast"/>
        </w:trPr>
        <w:tc>
          <w:tcPr>
            <w:tcW w:w="672" w:type="dxa"/>
          </w:tcPr>
          <w:p>
            <w:pPr>
              <w:pStyle w:val="TableParagraph"/>
              <w:ind w:left="50"/>
              <w:rPr>
                <w:sz w:val="22"/>
              </w:rPr>
            </w:pPr>
            <w:r>
              <w:rPr>
                <w:sz w:val="22"/>
              </w:rPr>
              <w:t>2222</w:t>
            </w:r>
          </w:p>
        </w:tc>
        <w:tc>
          <w:tcPr>
            <w:tcW w:w="9290" w:type="dxa"/>
          </w:tcPr>
          <w:p>
            <w:pPr>
              <w:pStyle w:val="TableParagraph"/>
              <w:rPr>
                <w:sz w:val="22"/>
              </w:rPr>
            </w:pPr>
            <w:r>
              <w:rPr>
                <w:sz w:val="22"/>
              </w:rPr>
              <w:t>und krisenfester aufstellen. Dazu gehört eine faire Unterstützung bei den kommunalen Altschulden</w:t>
            </w:r>
          </w:p>
        </w:tc>
      </w:tr>
      <w:tr>
        <w:trPr>
          <w:trHeight w:val="309" w:hRule="atLeast"/>
        </w:trPr>
        <w:tc>
          <w:tcPr>
            <w:tcW w:w="672" w:type="dxa"/>
          </w:tcPr>
          <w:p>
            <w:pPr>
              <w:pStyle w:val="TableParagraph"/>
              <w:spacing w:line="240" w:lineRule="auto" w:before="1"/>
              <w:ind w:left="50"/>
              <w:rPr>
                <w:sz w:val="22"/>
              </w:rPr>
            </w:pPr>
            <w:r>
              <w:rPr>
                <w:sz w:val="22"/>
              </w:rPr>
              <w:t>2223</w:t>
            </w:r>
          </w:p>
        </w:tc>
        <w:tc>
          <w:tcPr>
            <w:tcW w:w="9290" w:type="dxa"/>
          </w:tcPr>
          <w:p>
            <w:pPr>
              <w:pStyle w:val="TableParagraph"/>
              <w:spacing w:line="240" w:lineRule="auto" w:before="1"/>
              <w:rPr>
                <w:sz w:val="22"/>
              </w:rPr>
            </w:pPr>
            <w:r>
              <w:rPr>
                <w:sz w:val="22"/>
              </w:rPr>
              <w:t>und bei gemeindlichen Corona-bedingten Steuerausfällen. Wir wollen mehr kommunale</w:t>
            </w:r>
          </w:p>
        </w:tc>
      </w:tr>
      <w:tr>
        <w:trPr>
          <w:trHeight w:val="264" w:hRule="atLeast"/>
        </w:trPr>
        <w:tc>
          <w:tcPr>
            <w:tcW w:w="672" w:type="dxa"/>
          </w:tcPr>
          <w:p>
            <w:pPr>
              <w:pStyle w:val="TableParagraph"/>
              <w:spacing w:line="244" w:lineRule="exact"/>
              <w:ind w:left="50"/>
              <w:rPr>
                <w:sz w:val="22"/>
              </w:rPr>
            </w:pPr>
            <w:r>
              <w:rPr>
                <w:sz w:val="22"/>
              </w:rPr>
              <w:t>2224</w:t>
            </w:r>
          </w:p>
        </w:tc>
        <w:tc>
          <w:tcPr>
            <w:tcW w:w="9290" w:type="dxa"/>
          </w:tcPr>
          <w:p>
            <w:pPr>
              <w:pStyle w:val="TableParagraph"/>
              <w:spacing w:line="244" w:lineRule="exact"/>
              <w:rPr>
                <w:sz w:val="22"/>
              </w:rPr>
            </w:pPr>
            <w:r>
              <w:rPr>
                <w:sz w:val="22"/>
              </w:rPr>
              <w:t>Investitionen ermöglichen, beispielsweise in Klimaschutz, die Verkehrswende und</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4"/>
      </w:tblGrid>
      <w:tr>
        <w:trPr>
          <w:trHeight w:val="264" w:hRule="atLeast"/>
        </w:trPr>
        <w:tc>
          <w:tcPr>
            <w:tcW w:w="672" w:type="dxa"/>
          </w:tcPr>
          <w:p>
            <w:pPr>
              <w:pStyle w:val="TableParagraph"/>
              <w:spacing w:line="225" w:lineRule="exact"/>
              <w:ind w:left="50"/>
              <w:rPr>
                <w:sz w:val="22"/>
              </w:rPr>
            </w:pPr>
            <w:r>
              <w:rPr>
                <w:sz w:val="22"/>
              </w:rPr>
              <w:t>2225</w:t>
            </w:r>
          </w:p>
        </w:tc>
        <w:tc>
          <w:tcPr>
            <w:tcW w:w="9294" w:type="dxa"/>
          </w:tcPr>
          <w:p>
            <w:pPr>
              <w:pStyle w:val="TableParagraph"/>
              <w:spacing w:line="225" w:lineRule="exact"/>
              <w:rPr>
                <w:sz w:val="22"/>
              </w:rPr>
            </w:pPr>
            <w:r>
              <w:rPr>
                <w:sz w:val="22"/>
              </w:rPr>
              <w:t>Kultureinrichtungen. Dafür soll der Zugang zu Fördermitteln einfacher und unbürokratischer werden</w:t>
            </w:r>
          </w:p>
        </w:tc>
      </w:tr>
      <w:tr>
        <w:trPr>
          <w:trHeight w:val="307" w:hRule="atLeast"/>
        </w:trPr>
        <w:tc>
          <w:tcPr>
            <w:tcW w:w="672" w:type="dxa"/>
          </w:tcPr>
          <w:p>
            <w:pPr>
              <w:pStyle w:val="TableParagraph"/>
              <w:ind w:left="50"/>
              <w:rPr>
                <w:sz w:val="22"/>
              </w:rPr>
            </w:pPr>
            <w:r>
              <w:rPr>
                <w:sz w:val="22"/>
              </w:rPr>
              <w:t>2226</w:t>
            </w:r>
          </w:p>
        </w:tc>
        <w:tc>
          <w:tcPr>
            <w:tcW w:w="9294" w:type="dxa"/>
          </w:tcPr>
          <w:p>
            <w:pPr>
              <w:pStyle w:val="TableParagraph"/>
              <w:rPr>
                <w:sz w:val="22"/>
              </w:rPr>
            </w:pPr>
            <w:r>
              <w:rPr>
                <w:sz w:val="22"/>
              </w:rPr>
              <w:t>und die Hürden für die Teilnahme besonders für finanzschwache Kommunen gesenkt werden. Wir</w:t>
            </w:r>
          </w:p>
        </w:tc>
      </w:tr>
      <w:tr>
        <w:trPr>
          <w:trHeight w:val="309" w:hRule="atLeast"/>
        </w:trPr>
        <w:tc>
          <w:tcPr>
            <w:tcW w:w="672" w:type="dxa"/>
          </w:tcPr>
          <w:p>
            <w:pPr>
              <w:pStyle w:val="TableParagraph"/>
              <w:ind w:left="50"/>
              <w:rPr>
                <w:sz w:val="22"/>
              </w:rPr>
            </w:pPr>
            <w:r>
              <w:rPr>
                <w:sz w:val="22"/>
              </w:rPr>
              <w:t>2227</w:t>
            </w:r>
          </w:p>
        </w:tc>
        <w:tc>
          <w:tcPr>
            <w:tcW w:w="9294" w:type="dxa"/>
          </w:tcPr>
          <w:p>
            <w:pPr>
              <w:pStyle w:val="TableParagraph"/>
              <w:rPr>
                <w:sz w:val="22"/>
              </w:rPr>
            </w:pPr>
            <w:r>
              <w:rPr>
                <w:sz w:val="22"/>
              </w:rPr>
              <w:t>wollen, dass Bund und Länder den Kommunen mit einer gemeinsamen Kompetenzagentur für</w:t>
            </w:r>
          </w:p>
        </w:tc>
      </w:tr>
      <w:tr>
        <w:trPr>
          <w:trHeight w:val="309" w:hRule="atLeast"/>
        </w:trPr>
        <w:tc>
          <w:tcPr>
            <w:tcW w:w="672" w:type="dxa"/>
          </w:tcPr>
          <w:p>
            <w:pPr>
              <w:pStyle w:val="TableParagraph"/>
              <w:spacing w:line="240" w:lineRule="auto" w:before="1"/>
              <w:ind w:left="50"/>
              <w:rPr>
                <w:sz w:val="22"/>
              </w:rPr>
            </w:pPr>
            <w:r>
              <w:rPr>
                <w:sz w:val="22"/>
              </w:rPr>
              <w:t>2228</w:t>
            </w:r>
          </w:p>
        </w:tc>
        <w:tc>
          <w:tcPr>
            <w:tcW w:w="9294" w:type="dxa"/>
          </w:tcPr>
          <w:p>
            <w:pPr>
              <w:pStyle w:val="TableParagraph"/>
              <w:spacing w:line="240" w:lineRule="auto" w:before="1"/>
              <w:rPr>
                <w:sz w:val="22"/>
              </w:rPr>
            </w:pPr>
            <w:r>
              <w:rPr>
                <w:sz w:val="22"/>
              </w:rPr>
              <w:t>Förderpolitik und Investitionen mit Rat und Tat zur Seite stehen und die Umsetzung von Projekten</w:t>
            </w:r>
          </w:p>
        </w:tc>
      </w:tr>
      <w:tr>
        <w:trPr>
          <w:trHeight w:val="468" w:hRule="atLeast"/>
        </w:trPr>
        <w:tc>
          <w:tcPr>
            <w:tcW w:w="672" w:type="dxa"/>
          </w:tcPr>
          <w:p>
            <w:pPr>
              <w:pStyle w:val="TableParagraph"/>
              <w:ind w:left="50"/>
              <w:rPr>
                <w:sz w:val="22"/>
              </w:rPr>
            </w:pPr>
            <w:r>
              <w:rPr>
                <w:sz w:val="22"/>
              </w:rPr>
              <w:t>2229</w:t>
            </w:r>
          </w:p>
        </w:tc>
        <w:tc>
          <w:tcPr>
            <w:tcW w:w="9294" w:type="dxa"/>
          </w:tcPr>
          <w:p>
            <w:pPr>
              <w:pStyle w:val="TableParagraph"/>
              <w:rPr>
                <w:sz w:val="22"/>
              </w:rPr>
            </w:pPr>
            <w:r>
              <w:rPr>
                <w:sz w:val="22"/>
              </w:rPr>
              <w:t>ermöglichen.</w:t>
            </w:r>
          </w:p>
        </w:tc>
      </w:tr>
      <w:tr>
        <w:trPr>
          <w:trHeight w:val="612" w:hRule="atLeast"/>
        </w:trPr>
        <w:tc>
          <w:tcPr>
            <w:tcW w:w="672" w:type="dxa"/>
          </w:tcPr>
          <w:p>
            <w:pPr>
              <w:pStyle w:val="TableParagraph"/>
              <w:spacing w:line="240" w:lineRule="auto" w:before="174"/>
              <w:ind w:left="50"/>
              <w:rPr>
                <w:sz w:val="22"/>
              </w:rPr>
            </w:pPr>
            <w:r>
              <w:rPr>
                <w:sz w:val="22"/>
              </w:rPr>
              <w:t>2230</w:t>
            </w:r>
          </w:p>
        </w:tc>
        <w:tc>
          <w:tcPr>
            <w:tcW w:w="9294" w:type="dxa"/>
          </w:tcPr>
          <w:p>
            <w:pPr>
              <w:pStyle w:val="TableParagraph"/>
              <w:spacing w:line="240" w:lineRule="auto" w:before="155"/>
              <w:rPr>
                <w:b/>
                <w:sz w:val="24"/>
              </w:rPr>
            </w:pPr>
            <w:r>
              <w:rPr>
                <w:b/>
                <w:sz w:val="24"/>
              </w:rPr>
              <w:t>Innenstädte retten</w:t>
            </w:r>
          </w:p>
        </w:tc>
      </w:tr>
      <w:tr>
        <w:trPr>
          <w:trHeight w:val="434" w:hRule="atLeast"/>
        </w:trPr>
        <w:tc>
          <w:tcPr>
            <w:tcW w:w="672" w:type="dxa"/>
          </w:tcPr>
          <w:p>
            <w:pPr>
              <w:pStyle w:val="TableParagraph"/>
              <w:spacing w:line="240" w:lineRule="auto" w:before="124"/>
              <w:ind w:left="50"/>
              <w:rPr>
                <w:sz w:val="22"/>
              </w:rPr>
            </w:pPr>
            <w:r>
              <w:rPr>
                <w:sz w:val="22"/>
              </w:rPr>
              <w:t>2231</w:t>
            </w:r>
          </w:p>
        </w:tc>
        <w:tc>
          <w:tcPr>
            <w:tcW w:w="9294" w:type="dxa"/>
          </w:tcPr>
          <w:p>
            <w:pPr>
              <w:pStyle w:val="TableParagraph"/>
              <w:spacing w:line="240" w:lineRule="auto" w:before="124"/>
              <w:rPr>
                <w:sz w:val="22"/>
              </w:rPr>
            </w:pPr>
            <w:r>
              <w:rPr>
                <w:sz w:val="22"/>
              </w:rPr>
              <w:t>Innenstädte und Ortskerne, die man gerne besucht, in denen man verweilt und andere Menschen</w:t>
            </w:r>
          </w:p>
        </w:tc>
      </w:tr>
      <w:tr>
        <w:trPr>
          <w:trHeight w:val="309" w:hRule="atLeast"/>
        </w:trPr>
        <w:tc>
          <w:tcPr>
            <w:tcW w:w="672" w:type="dxa"/>
          </w:tcPr>
          <w:p>
            <w:pPr>
              <w:pStyle w:val="TableParagraph"/>
              <w:spacing w:line="240" w:lineRule="auto" w:before="1"/>
              <w:ind w:left="50"/>
              <w:rPr>
                <w:sz w:val="22"/>
              </w:rPr>
            </w:pPr>
            <w:r>
              <w:rPr>
                <w:sz w:val="22"/>
              </w:rPr>
              <w:t>2232</w:t>
            </w:r>
          </w:p>
        </w:tc>
        <w:tc>
          <w:tcPr>
            <w:tcW w:w="9294" w:type="dxa"/>
          </w:tcPr>
          <w:p>
            <w:pPr>
              <w:pStyle w:val="TableParagraph"/>
              <w:spacing w:line="240" w:lineRule="auto" w:before="1"/>
              <w:rPr>
                <w:sz w:val="22"/>
              </w:rPr>
            </w:pPr>
            <w:r>
              <w:rPr>
                <w:sz w:val="22"/>
              </w:rPr>
              <w:t>trifft, tragen enorm zu unserer Lebensqualität bei. Sie bieten kulturellen Austausch und geben dem</w:t>
            </w:r>
          </w:p>
        </w:tc>
      </w:tr>
      <w:tr>
        <w:trPr>
          <w:trHeight w:val="307" w:hRule="atLeast"/>
        </w:trPr>
        <w:tc>
          <w:tcPr>
            <w:tcW w:w="672" w:type="dxa"/>
          </w:tcPr>
          <w:p>
            <w:pPr>
              <w:pStyle w:val="TableParagraph"/>
              <w:ind w:left="50"/>
              <w:rPr>
                <w:sz w:val="22"/>
              </w:rPr>
            </w:pPr>
            <w:r>
              <w:rPr>
                <w:sz w:val="22"/>
              </w:rPr>
              <w:t>2233</w:t>
            </w:r>
          </w:p>
        </w:tc>
        <w:tc>
          <w:tcPr>
            <w:tcW w:w="9294" w:type="dxa"/>
          </w:tcPr>
          <w:p>
            <w:pPr>
              <w:pStyle w:val="TableParagraph"/>
              <w:rPr>
                <w:sz w:val="22"/>
              </w:rPr>
            </w:pPr>
            <w:r>
              <w:rPr>
                <w:sz w:val="22"/>
              </w:rPr>
              <w:t>Leben in Stadt und Land eine Bühne. Wir wollen Stadtzentren und Ortskerne lebenswerter und</w:t>
            </w:r>
          </w:p>
        </w:tc>
      </w:tr>
      <w:tr>
        <w:trPr>
          <w:trHeight w:val="309" w:hRule="atLeast"/>
        </w:trPr>
        <w:tc>
          <w:tcPr>
            <w:tcW w:w="672" w:type="dxa"/>
          </w:tcPr>
          <w:p>
            <w:pPr>
              <w:pStyle w:val="TableParagraph"/>
              <w:ind w:left="50"/>
              <w:rPr>
                <w:sz w:val="22"/>
              </w:rPr>
            </w:pPr>
            <w:r>
              <w:rPr>
                <w:sz w:val="22"/>
              </w:rPr>
              <w:t>2234</w:t>
            </w:r>
          </w:p>
        </w:tc>
        <w:tc>
          <w:tcPr>
            <w:tcW w:w="9294" w:type="dxa"/>
          </w:tcPr>
          <w:p>
            <w:pPr>
              <w:pStyle w:val="TableParagraph"/>
              <w:rPr>
                <w:sz w:val="22"/>
              </w:rPr>
            </w:pPr>
            <w:r>
              <w:rPr>
                <w:sz w:val="22"/>
              </w:rPr>
              <w:t>attraktiver machen. Eine kluge Stadtentwicklungspolitik, nachhaltige Verkehrskonzepte und einen</w:t>
            </w:r>
          </w:p>
        </w:tc>
      </w:tr>
      <w:tr>
        <w:trPr>
          <w:trHeight w:val="309" w:hRule="atLeast"/>
        </w:trPr>
        <w:tc>
          <w:tcPr>
            <w:tcW w:w="672" w:type="dxa"/>
          </w:tcPr>
          <w:p>
            <w:pPr>
              <w:pStyle w:val="TableParagraph"/>
              <w:spacing w:line="240" w:lineRule="auto" w:before="2"/>
              <w:ind w:left="50"/>
              <w:rPr>
                <w:sz w:val="22"/>
              </w:rPr>
            </w:pPr>
            <w:r>
              <w:rPr>
                <w:sz w:val="22"/>
              </w:rPr>
              <w:t>2235</w:t>
            </w:r>
          </w:p>
        </w:tc>
        <w:tc>
          <w:tcPr>
            <w:tcW w:w="9294" w:type="dxa"/>
          </w:tcPr>
          <w:p>
            <w:pPr>
              <w:pStyle w:val="TableParagraph"/>
              <w:spacing w:line="240" w:lineRule="auto" w:before="2"/>
              <w:rPr>
                <w:sz w:val="22"/>
              </w:rPr>
            </w:pPr>
            <w:r>
              <w:rPr>
                <w:sz w:val="22"/>
              </w:rPr>
              <w:t>Städtebaunotfallfonds sind die besten Voraussetzungen, dass auch der Einzelhandel dort eine</w:t>
            </w:r>
          </w:p>
        </w:tc>
      </w:tr>
      <w:tr>
        <w:trPr>
          <w:trHeight w:val="307" w:hRule="atLeast"/>
        </w:trPr>
        <w:tc>
          <w:tcPr>
            <w:tcW w:w="672" w:type="dxa"/>
          </w:tcPr>
          <w:p>
            <w:pPr>
              <w:pStyle w:val="TableParagraph"/>
              <w:ind w:left="50"/>
              <w:rPr>
                <w:sz w:val="22"/>
              </w:rPr>
            </w:pPr>
            <w:r>
              <w:rPr>
                <w:sz w:val="22"/>
              </w:rPr>
              <w:t>2236</w:t>
            </w:r>
          </w:p>
        </w:tc>
        <w:tc>
          <w:tcPr>
            <w:tcW w:w="9294" w:type="dxa"/>
          </w:tcPr>
          <w:p>
            <w:pPr>
              <w:pStyle w:val="TableParagraph"/>
              <w:rPr>
                <w:sz w:val="22"/>
              </w:rPr>
            </w:pPr>
            <w:r>
              <w:rPr>
                <w:sz w:val="22"/>
              </w:rPr>
              <w:t>Zukunft hat. Dafür wollen wir die Städtebauförderung neu ausrichten: für schönere Städte, mehr</w:t>
            </w:r>
          </w:p>
        </w:tc>
      </w:tr>
      <w:tr>
        <w:trPr>
          <w:trHeight w:val="309" w:hRule="atLeast"/>
        </w:trPr>
        <w:tc>
          <w:tcPr>
            <w:tcW w:w="672" w:type="dxa"/>
          </w:tcPr>
          <w:p>
            <w:pPr>
              <w:pStyle w:val="TableParagraph"/>
              <w:ind w:left="50"/>
              <w:rPr>
                <w:sz w:val="22"/>
              </w:rPr>
            </w:pPr>
            <w:r>
              <w:rPr>
                <w:sz w:val="22"/>
              </w:rPr>
              <w:t>2237</w:t>
            </w:r>
          </w:p>
        </w:tc>
        <w:tc>
          <w:tcPr>
            <w:tcW w:w="9294" w:type="dxa"/>
          </w:tcPr>
          <w:p>
            <w:pPr>
              <w:pStyle w:val="TableParagraph"/>
              <w:rPr>
                <w:sz w:val="22"/>
              </w:rPr>
            </w:pPr>
            <w:r>
              <w:rPr>
                <w:sz w:val="22"/>
              </w:rPr>
              <w:t>Stadtgrün und Wasserflächen, damit man auch in Zeiten immer heißerer Sommergut in der Stadt</w:t>
            </w:r>
          </w:p>
        </w:tc>
      </w:tr>
      <w:tr>
        <w:trPr>
          <w:trHeight w:val="309" w:hRule="atLeast"/>
        </w:trPr>
        <w:tc>
          <w:tcPr>
            <w:tcW w:w="672" w:type="dxa"/>
          </w:tcPr>
          <w:p>
            <w:pPr>
              <w:pStyle w:val="TableParagraph"/>
              <w:spacing w:line="240" w:lineRule="auto" w:before="1"/>
              <w:ind w:left="50"/>
              <w:rPr>
                <w:sz w:val="22"/>
              </w:rPr>
            </w:pPr>
            <w:r>
              <w:rPr>
                <w:sz w:val="22"/>
              </w:rPr>
              <w:t>2238</w:t>
            </w:r>
          </w:p>
        </w:tc>
        <w:tc>
          <w:tcPr>
            <w:tcW w:w="9294" w:type="dxa"/>
          </w:tcPr>
          <w:p>
            <w:pPr>
              <w:pStyle w:val="TableParagraph"/>
              <w:spacing w:line="240" w:lineRule="auto" w:before="1"/>
              <w:rPr>
                <w:sz w:val="22"/>
              </w:rPr>
            </w:pPr>
            <w:r>
              <w:rPr>
                <w:sz w:val="22"/>
              </w:rPr>
              <w:t>leben kann. Mit zusätzlichen Mitteln für Smart City Projekte unterstützen wir den Aufbau</w:t>
            </w:r>
          </w:p>
        </w:tc>
      </w:tr>
      <w:tr>
        <w:trPr>
          <w:trHeight w:val="307" w:hRule="atLeast"/>
        </w:trPr>
        <w:tc>
          <w:tcPr>
            <w:tcW w:w="672" w:type="dxa"/>
          </w:tcPr>
          <w:p>
            <w:pPr>
              <w:pStyle w:val="TableParagraph"/>
              <w:ind w:left="50"/>
              <w:rPr>
                <w:sz w:val="22"/>
              </w:rPr>
            </w:pPr>
            <w:r>
              <w:rPr>
                <w:sz w:val="22"/>
              </w:rPr>
              <w:t>2239</w:t>
            </w:r>
          </w:p>
        </w:tc>
        <w:tc>
          <w:tcPr>
            <w:tcW w:w="9294" w:type="dxa"/>
          </w:tcPr>
          <w:p>
            <w:pPr>
              <w:pStyle w:val="TableParagraph"/>
              <w:rPr>
                <w:sz w:val="22"/>
              </w:rPr>
            </w:pPr>
            <w:r>
              <w:rPr>
                <w:sz w:val="22"/>
              </w:rPr>
              <w:t>unabhängiger digitaler Plattformen, mit denen der örtliche Einzelhandel attraktivere Angebote</w:t>
            </w:r>
          </w:p>
        </w:tc>
      </w:tr>
      <w:tr>
        <w:trPr>
          <w:trHeight w:val="309" w:hRule="atLeast"/>
        </w:trPr>
        <w:tc>
          <w:tcPr>
            <w:tcW w:w="672" w:type="dxa"/>
          </w:tcPr>
          <w:p>
            <w:pPr>
              <w:pStyle w:val="TableParagraph"/>
              <w:ind w:left="50"/>
              <w:rPr>
                <w:sz w:val="22"/>
              </w:rPr>
            </w:pPr>
            <w:r>
              <w:rPr>
                <w:sz w:val="22"/>
              </w:rPr>
              <w:t>2240</w:t>
            </w:r>
          </w:p>
        </w:tc>
        <w:tc>
          <w:tcPr>
            <w:tcW w:w="9294" w:type="dxa"/>
          </w:tcPr>
          <w:p>
            <w:pPr>
              <w:pStyle w:val="TableParagraph"/>
              <w:rPr>
                <w:sz w:val="22"/>
              </w:rPr>
            </w:pPr>
            <w:r>
              <w:rPr>
                <w:sz w:val="22"/>
              </w:rPr>
              <w:t>machen kann. Dazu arbeiten wir gegen Verdrängung und Leerstand an. Eine Million neue</w:t>
            </w:r>
          </w:p>
        </w:tc>
      </w:tr>
      <w:tr>
        <w:trPr>
          <w:trHeight w:val="309" w:hRule="atLeast"/>
        </w:trPr>
        <w:tc>
          <w:tcPr>
            <w:tcW w:w="672" w:type="dxa"/>
          </w:tcPr>
          <w:p>
            <w:pPr>
              <w:pStyle w:val="TableParagraph"/>
              <w:spacing w:line="240" w:lineRule="auto" w:before="1"/>
              <w:ind w:left="50"/>
              <w:rPr>
                <w:sz w:val="22"/>
              </w:rPr>
            </w:pPr>
            <w:r>
              <w:rPr>
                <w:sz w:val="22"/>
              </w:rPr>
              <w:t>2241</w:t>
            </w:r>
          </w:p>
        </w:tc>
        <w:tc>
          <w:tcPr>
            <w:tcW w:w="9294" w:type="dxa"/>
          </w:tcPr>
          <w:p>
            <w:pPr>
              <w:pStyle w:val="TableParagraph"/>
              <w:spacing w:line="240" w:lineRule="auto" w:before="1"/>
              <w:rPr>
                <w:sz w:val="22"/>
              </w:rPr>
            </w:pPr>
            <w:r>
              <w:rPr>
                <w:sz w:val="22"/>
              </w:rPr>
              <w:t>gemeinnützige Wohnungen sollen in den nächsten Jahren in unseren Städten entstehen. Kleinere</w:t>
            </w:r>
          </w:p>
        </w:tc>
      </w:tr>
      <w:tr>
        <w:trPr>
          <w:trHeight w:val="307" w:hRule="atLeast"/>
        </w:trPr>
        <w:tc>
          <w:tcPr>
            <w:tcW w:w="672" w:type="dxa"/>
          </w:tcPr>
          <w:p>
            <w:pPr>
              <w:pStyle w:val="TableParagraph"/>
              <w:ind w:left="50"/>
              <w:rPr>
                <w:sz w:val="22"/>
              </w:rPr>
            </w:pPr>
            <w:r>
              <w:rPr>
                <w:sz w:val="22"/>
              </w:rPr>
              <w:t>2242</w:t>
            </w:r>
          </w:p>
        </w:tc>
        <w:tc>
          <w:tcPr>
            <w:tcW w:w="9294" w:type="dxa"/>
          </w:tcPr>
          <w:p>
            <w:pPr>
              <w:pStyle w:val="TableParagraph"/>
              <w:rPr>
                <w:sz w:val="22"/>
              </w:rPr>
            </w:pPr>
            <w:r>
              <w:rPr>
                <w:sz w:val="22"/>
              </w:rPr>
              <w:t>Gewerbe, soziale und Kulturprojekte, Clubs und Handwerker*innen wollen wir mit einem</w:t>
            </w:r>
          </w:p>
        </w:tc>
      </w:tr>
      <w:tr>
        <w:trPr>
          <w:trHeight w:val="309" w:hRule="atLeast"/>
        </w:trPr>
        <w:tc>
          <w:tcPr>
            <w:tcW w:w="672" w:type="dxa"/>
          </w:tcPr>
          <w:p>
            <w:pPr>
              <w:pStyle w:val="TableParagraph"/>
              <w:ind w:left="50"/>
              <w:rPr>
                <w:sz w:val="22"/>
              </w:rPr>
            </w:pPr>
            <w:r>
              <w:rPr>
                <w:sz w:val="22"/>
              </w:rPr>
              <w:t>2243</w:t>
            </w:r>
          </w:p>
        </w:tc>
        <w:tc>
          <w:tcPr>
            <w:tcW w:w="9294" w:type="dxa"/>
          </w:tcPr>
          <w:p>
            <w:pPr>
              <w:pStyle w:val="TableParagraph"/>
              <w:rPr>
                <w:sz w:val="22"/>
              </w:rPr>
            </w:pPr>
            <w:r>
              <w:rPr>
                <w:sz w:val="22"/>
              </w:rPr>
              <w:t>Gewerbemietrecht und über das Baurecht eine zentrale Lage in den Städten ermöglichen.</w:t>
            </w:r>
          </w:p>
        </w:tc>
      </w:tr>
      <w:tr>
        <w:trPr>
          <w:trHeight w:val="309" w:hRule="atLeast"/>
        </w:trPr>
        <w:tc>
          <w:tcPr>
            <w:tcW w:w="672" w:type="dxa"/>
          </w:tcPr>
          <w:p>
            <w:pPr>
              <w:pStyle w:val="TableParagraph"/>
              <w:spacing w:line="240" w:lineRule="auto" w:before="1"/>
              <w:ind w:left="50"/>
              <w:rPr>
                <w:sz w:val="22"/>
              </w:rPr>
            </w:pPr>
            <w:r>
              <w:rPr>
                <w:sz w:val="22"/>
              </w:rPr>
              <w:t>2244</w:t>
            </w:r>
          </w:p>
        </w:tc>
        <w:tc>
          <w:tcPr>
            <w:tcW w:w="9294" w:type="dxa"/>
          </w:tcPr>
          <w:p>
            <w:pPr>
              <w:pStyle w:val="TableParagraph"/>
              <w:spacing w:line="240" w:lineRule="auto" w:before="1"/>
              <w:rPr>
                <w:sz w:val="22"/>
              </w:rPr>
            </w:pPr>
            <w:r>
              <w:rPr>
                <w:sz w:val="22"/>
              </w:rPr>
              <w:t>Bundeseigene Immobilien sollen zukünftig nur noch an gemeinnützige, öffentliche oder am</w:t>
            </w:r>
          </w:p>
        </w:tc>
      </w:tr>
      <w:tr>
        <w:trPr>
          <w:trHeight w:val="468" w:hRule="atLeast"/>
        </w:trPr>
        <w:tc>
          <w:tcPr>
            <w:tcW w:w="672" w:type="dxa"/>
          </w:tcPr>
          <w:p>
            <w:pPr>
              <w:pStyle w:val="TableParagraph"/>
              <w:ind w:left="50"/>
              <w:rPr>
                <w:sz w:val="22"/>
              </w:rPr>
            </w:pPr>
            <w:r>
              <w:rPr>
                <w:sz w:val="22"/>
              </w:rPr>
              <w:t>2245</w:t>
            </w:r>
          </w:p>
        </w:tc>
        <w:tc>
          <w:tcPr>
            <w:tcW w:w="9294" w:type="dxa"/>
          </w:tcPr>
          <w:p>
            <w:pPr>
              <w:pStyle w:val="TableParagraph"/>
              <w:rPr>
                <w:sz w:val="22"/>
              </w:rPr>
            </w:pPr>
            <w:r>
              <w:rPr>
                <w:sz w:val="22"/>
              </w:rPr>
              <w:t>Gemeinwohl orientierte Träger abgegeben werden.</w:t>
            </w:r>
          </w:p>
        </w:tc>
      </w:tr>
      <w:tr>
        <w:trPr>
          <w:trHeight w:val="612" w:hRule="atLeast"/>
        </w:trPr>
        <w:tc>
          <w:tcPr>
            <w:tcW w:w="672" w:type="dxa"/>
          </w:tcPr>
          <w:p>
            <w:pPr>
              <w:pStyle w:val="TableParagraph"/>
              <w:spacing w:line="240" w:lineRule="auto" w:before="174"/>
              <w:ind w:left="50"/>
              <w:rPr>
                <w:sz w:val="22"/>
              </w:rPr>
            </w:pPr>
            <w:r>
              <w:rPr>
                <w:sz w:val="22"/>
              </w:rPr>
              <w:t>2246</w:t>
            </w:r>
          </w:p>
        </w:tc>
        <w:tc>
          <w:tcPr>
            <w:tcW w:w="9294" w:type="dxa"/>
          </w:tcPr>
          <w:p>
            <w:pPr>
              <w:pStyle w:val="TableParagraph"/>
              <w:spacing w:line="240" w:lineRule="auto" w:before="155"/>
              <w:rPr>
                <w:b/>
                <w:sz w:val="24"/>
              </w:rPr>
            </w:pPr>
            <w:r>
              <w:rPr>
                <w:b/>
                <w:sz w:val="24"/>
              </w:rPr>
              <w:t>Ländlich leben, digital arbeiten</w:t>
            </w:r>
          </w:p>
        </w:tc>
      </w:tr>
      <w:tr>
        <w:trPr>
          <w:trHeight w:val="434" w:hRule="atLeast"/>
        </w:trPr>
        <w:tc>
          <w:tcPr>
            <w:tcW w:w="672" w:type="dxa"/>
          </w:tcPr>
          <w:p>
            <w:pPr>
              <w:pStyle w:val="TableParagraph"/>
              <w:spacing w:line="240" w:lineRule="auto" w:before="124"/>
              <w:ind w:left="50"/>
              <w:rPr>
                <w:sz w:val="22"/>
              </w:rPr>
            </w:pPr>
            <w:r>
              <w:rPr>
                <w:sz w:val="22"/>
              </w:rPr>
              <w:t>2247</w:t>
            </w:r>
          </w:p>
        </w:tc>
        <w:tc>
          <w:tcPr>
            <w:tcW w:w="9294" w:type="dxa"/>
          </w:tcPr>
          <w:p>
            <w:pPr>
              <w:pStyle w:val="TableParagraph"/>
              <w:spacing w:line="240" w:lineRule="auto" w:before="124"/>
              <w:rPr>
                <w:sz w:val="22"/>
              </w:rPr>
            </w:pPr>
            <w:r>
              <w:rPr>
                <w:sz w:val="22"/>
              </w:rPr>
              <w:t>Das Leben auf dem Land und im Dorf hat viel zu bieten. Gründer*Innen, Familien oder Freischaffende</w:t>
            </w:r>
          </w:p>
        </w:tc>
      </w:tr>
      <w:tr>
        <w:trPr>
          <w:trHeight w:val="309" w:hRule="atLeast"/>
        </w:trPr>
        <w:tc>
          <w:tcPr>
            <w:tcW w:w="672" w:type="dxa"/>
          </w:tcPr>
          <w:p>
            <w:pPr>
              <w:pStyle w:val="TableParagraph"/>
              <w:spacing w:line="240" w:lineRule="auto" w:before="1"/>
              <w:ind w:left="50"/>
              <w:rPr>
                <w:sz w:val="22"/>
              </w:rPr>
            </w:pPr>
            <w:r>
              <w:rPr>
                <w:sz w:val="22"/>
              </w:rPr>
              <w:t>2248</w:t>
            </w:r>
          </w:p>
        </w:tc>
        <w:tc>
          <w:tcPr>
            <w:tcW w:w="9294" w:type="dxa"/>
          </w:tcPr>
          <w:p>
            <w:pPr>
              <w:pStyle w:val="TableParagraph"/>
              <w:spacing w:line="240" w:lineRule="auto" w:before="1"/>
              <w:rPr>
                <w:sz w:val="22"/>
              </w:rPr>
            </w:pPr>
            <w:r>
              <w:rPr>
                <w:sz w:val="22"/>
              </w:rPr>
              <w:t>– alle brauchen schnelles Internet für ihr Leben. Eine ausreichend schnelle Breitband und</w:t>
            </w:r>
          </w:p>
        </w:tc>
      </w:tr>
      <w:tr>
        <w:trPr>
          <w:trHeight w:val="307" w:hRule="atLeast"/>
        </w:trPr>
        <w:tc>
          <w:tcPr>
            <w:tcW w:w="672" w:type="dxa"/>
          </w:tcPr>
          <w:p>
            <w:pPr>
              <w:pStyle w:val="TableParagraph"/>
              <w:ind w:left="50"/>
              <w:rPr>
                <w:sz w:val="22"/>
              </w:rPr>
            </w:pPr>
            <w:r>
              <w:rPr>
                <w:sz w:val="22"/>
              </w:rPr>
              <w:t>2249</w:t>
            </w:r>
          </w:p>
        </w:tc>
        <w:tc>
          <w:tcPr>
            <w:tcW w:w="9294" w:type="dxa"/>
          </w:tcPr>
          <w:p>
            <w:pPr>
              <w:pStyle w:val="TableParagraph"/>
              <w:rPr>
                <w:sz w:val="22"/>
              </w:rPr>
            </w:pPr>
            <w:r>
              <w:rPr>
                <w:sz w:val="22"/>
              </w:rPr>
              <w:t>Mobilfunkversorgung gehört zu Daseinsvorsorge, deshalb werden wir einen Rechtsanspruch darauf</w:t>
            </w:r>
          </w:p>
        </w:tc>
      </w:tr>
      <w:tr>
        <w:trPr>
          <w:trHeight w:val="309" w:hRule="atLeast"/>
        </w:trPr>
        <w:tc>
          <w:tcPr>
            <w:tcW w:w="672" w:type="dxa"/>
          </w:tcPr>
          <w:p>
            <w:pPr>
              <w:pStyle w:val="TableParagraph"/>
              <w:ind w:left="50"/>
              <w:rPr>
                <w:sz w:val="22"/>
              </w:rPr>
            </w:pPr>
            <w:r>
              <w:rPr>
                <w:sz w:val="22"/>
              </w:rPr>
              <w:t>2250</w:t>
            </w:r>
          </w:p>
        </w:tc>
        <w:tc>
          <w:tcPr>
            <w:tcW w:w="9294" w:type="dxa"/>
          </w:tcPr>
          <w:p>
            <w:pPr>
              <w:pStyle w:val="TableParagraph"/>
              <w:rPr>
                <w:sz w:val="22"/>
              </w:rPr>
            </w:pPr>
            <w:r>
              <w:rPr>
                <w:sz w:val="22"/>
              </w:rPr>
              <w:t>einführen. Wir schaffen Ankommens- und Bleibeperspektiven für Jung und Alt. Über die</w:t>
            </w:r>
          </w:p>
        </w:tc>
      </w:tr>
      <w:tr>
        <w:trPr>
          <w:trHeight w:val="309" w:hRule="atLeast"/>
        </w:trPr>
        <w:tc>
          <w:tcPr>
            <w:tcW w:w="672" w:type="dxa"/>
          </w:tcPr>
          <w:p>
            <w:pPr>
              <w:pStyle w:val="TableParagraph"/>
              <w:spacing w:line="240" w:lineRule="auto" w:before="1"/>
              <w:ind w:left="50"/>
              <w:rPr>
                <w:sz w:val="22"/>
              </w:rPr>
            </w:pPr>
            <w:r>
              <w:rPr>
                <w:sz w:val="22"/>
              </w:rPr>
              <w:t>2251</w:t>
            </w:r>
          </w:p>
        </w:tc>
        <w:tc>
          <w:tcPr>
            <w:tcW w:w="9294" w:type="dxa"/>
          </w:tcPr>
          <w:p>
            <w:pPr>
              <w:pStyle w:val="TableParagraph"/>
              <w:spacing w:line="240" w:lineRule="auto" w:before="1"/>
              <w:rPr>
                <w:sz w:val="22"/>
              </w:rPr>
            </w:pPr>
            <w:r>
              <w:rPr>
                <w:sz w:val="22"/>
              </w:rPr>
              <w:t>Gemeinschaftsaufgabe für Agrar- und Küstenschutz fördern wir Wohnprojekte für Jung und Alt, Co-</w:t>
            </w:r>
          </w:p>
        </w:tc>
      </w:tr>
      <w:tr>
        <w:trPr>
          <w:trHeight w:val="307" w:hRule="atLeast"/>
        </w:trPr>
        <w:tc>
          <w:tcPr>
            <w:tcW w:w="672" w:type="dxa"/>
          </w:tcPr>
          <w:p>
            <w:pPr>
              <w:pStyle w:val="TableParagraph"/>
              <w:ind w:left="50"/>
              <w:rPr>
                <w:sz w:val="22"/>
              </w:rPr>
            </w:pPr>
            <w:r>
              <w:rPr>
                <w:sz w:val="22"/>
              </w:rPr>
              <w:t>2252</w:t>
            </w:r>
          </w:p>
        </w:tc>
        <w:tc>
          <w:tcPr>
            <w:tcW w:w="9294" w:type="dxa"/>
          </w:tcPr>
          <w:p>
            <w:pPr>
              <w:pStyle w:val="TableParagraph"/>
              <w:rPr>
                <w:sz w:val="22"/>
              </w:rPr>
            </w:pPr>
            <w:r>
              <w:rPr>
                <w:sz w:val="22"/>
              </w:rPr>
              <w:t>Working, die Aktivierung von Leerstand sowie gemeinschaftliche und genossenschaftliche</w:t>
            </w:r>
          </w:p>
        </w:tc>
      </w:tr>
      <w:tr>
        <w:trPr>
          <w:trHeight w:val="309" w:hRule="atLeast"/>
        </w:trPr>
        <w:tc>
          <w:tcPr>
            <w:tcW w:w="672" w:type="dxa"/>
          </w:tcPr>
          <w:p>
            <w:pPr>
              <w:pStyle w:val="TableParagraph"/>
              <w:ind w:left="50"/>
              <w:rPr>
                <w:sz w:val="22"/>
              </w:rPr>
            </w:pPr>
            <w:r>
              <w:rPr>
                <w:sz w:val="22"/>
              </w:rPr>
              <w:t>2253</w:t>
            </w:r>
          </w:p>
        </w:tc>
        <w:tc>
          <w:tcPr>
            <w:tcW w:w="9294" w:type="dxa"/>
          </w:tcPr>
          <w:p>
            <w:pPr>
              <w:pStyle w:val="TableParagraph"/>
              <w:rPr>
                <w:sz w:val="22"/>
              </w:rPr>
            </w:pPr>
            <w:r>
              <w:rPr>
                <w:sz w:val="22"/>
              </w:rPr>
              <w:t>Wohnformen. Bahnhofsgebäude wollen wir als gemeinwohlorientierte Räume zu einladenden</w:t>
            </w:r>
          </w:p>
        </w:tc>
      </w:tr>
      <w:tr>
        <w:trPr>
          <w:trHeight w:val="309" w:hRule="atLeast"/>
        </w:trPr>
        <w:tc>
          <w:tcPr>
            <w:tcW w:w="672" w:type="dxa"/>
          </w:tcPr>
          <w:p>
            <w:pPr>
              <w:pStyle w:val="TableParagraph"/>
              <w:spacing w:line="240" w:lineRule="auto" w:before="1"/>
              <w:ind w:left="50"/>
              <w:rPr>
                <w:sz w:val="22"/>
              </w:rPr>
            </w:pPr>
            <w:r>
              <w:rPr>
                <w:sz w:val="22"/>
              </w:rPr>
              <w:t>2254</w:t>
            </w:r>
          </w:p>
        </w:tc>
        <w:tc>
          <w:tcPr>
            <w:tcW w:w="9294" w:type="dxa"/>
          </w:tcPr>
          <w:p>
            <w:pPr>
              <w:pStyle w:val="TableParagraph"/>
              <w:spacing w:line="240" w:lineRule="auto" w:before="1"/>
              <w:rPr>
                <w:sz w:val="22"/>
              </w:rPr>
            </w:pPr>
            <w:r>
              <w:rPr>
                <w:sz w:val="22"/>
              </w:rPr>
              <w:t>Mobilitätsknotenpunkten weiterentwickeln und attraktiver machen. Damit verknüpfen wir die Bahn</w:t>
            </w:r>
          </w:p>
        </w:tc>
      </w:tr>
      <w:tr>
        <w:trPr>
          <w:trHeight w:val="307" w:hRule="atLeast"/>
        </w:trPr>
        <w:tc>
          <w:tcPr>
            <w:tcW w:w="672" w:type="dxa"/>
          </w:tcPr>
          <w:p>
            <w:pPr>
              <w:pStyle w:val="TableParagraph"/>
              <w:ind w:left="50"/>
              <w:rPr>
                <w:sz w:val="22"/>
              </w:rPr>
            </w:pPr>
            <w:r>
              <w:rPr>
                <w:sz w:val="22"/>
              </w:rPr>
              <w:t>2255</w:t>
            </w:r>
          </w:p>
        </w:tc>
        <w:tc>
          <w:tcPr>
            <w:tcW w:w="9294" w:type="dxa"/>
          </w:tcPr>
          <w:p>
            <w:pPr>
              <w:pStyle w:val="TableParagraph"/>
              <w:rPr>
                <w:sz w:val="22"/>
              </w:rPr>
            </w:pPr>
            <w:r>
              <w:rPr>
                <w:sz w:val="22"/>
              </w:rPr>
              <w:t>mit den Ortschaften. Wir unterstützen die Landesprogramme zu Markttreffs: wenn z.B. Supermärkte</w:t>
            </w:r>
          </w:p>
        </w:tc>
      </w:tr>
      <w:tr>
        <w:trPr>
          <w:trHeight w:val="309" w:hRule="atLeast"/>
        </w:trPr>
        <w:tc>
          <w:tcPr>
            <w:tcW w:w="672" w:type="dxa"/>
          </w:tcPr>
          <w:p>
            <w:pPr>
              <w:pStyle w:val="TableParagraph"/>
              <w:ind w:left="50"/>
              <w:rPr>
                <w:sz w:val="22"/>
              </w:rPr>
            </w:pPr>
            <w:r>
              <w:rPr>
                <w:sz w:val="22"/>
              </w:rPr>
              <w:t>2256</w:t>
            </w:r>
          </w:p>
        </w:tc>
        <w:tc>
          <w:tcPr>
            <w:tcW w:w="9294" w:type="dxa"/>
          </w:tcPr>
          <w:p>
            <w:pPr>
              <w:pStyle w:val="TableParagraph"/>
              <w:rPr>
                <w:sz w:val="22"/>
              </w:rPr>
            </w:pPr>
            <w:r>
              <w:rPr>
                <w:sz w:val="22"/>
              </w:rPr>
              <w:t>ihre Flächen so umbauen, dass sie Café, Bank- und Postfiliale integrieren. Kommunen sollen</w:t>
            </w:r>
          </w:p>
        </w:tc>
      </w:tr>
      <w:tr>
        <w:trPr>
          <w:trHeight w:val="309" w:hRule="atLeast"/>
        </w:trPr>
        <w:tc>
          <w:tcPr>
            <w:tcW w:w="672" w:type="dxa"/>
          </w:tcPr>
          <w:p>
            <w:pPr>
              <w:pStyle w:val="TableParagraph"/>
              <w:spacing w:line="240" w:lineRule="auto" w:before="1"/>
              <w:ind w:left="50"/>
              <w:rPr>
                <w:sz w:val="22"/>
              </w:rPr>
            </w:pPr>
            <w:r>
              <w:rPr>
                <w:sz w:val="22"/>
              </w:rPr>
              <w:t>2257</w:t>
            </w:r>
          </w:p>
        </w:tc>
        <w:tc>
          <w:tcPr>
            <w:tcW w:w="9294" w:type="dxa"/>
          </w:tcPr>
          <w:p>
            <w:pPr>
              <w:pStyle w:val="TableParagraph"/>
              <w:spacing w:line="240" w:lineRule="auto" w:before="1"/>
              <w:rPr>
                <w:sz w:val="22"/>
              </w:rPr>
            </w:pPr>
            <w:r>
              <w:rPr>
                <w:sz w:val="22"/>
              </w:rPr>
              <w:t>Zuschüsse bekommen, wenn sie öffentliche Einrichtungen, Sporthalle, Bibliothek, Spielplatz,</w:t>
            </w:r>
          </w:p>
        </w:tc>
      </w:tr>
      <w:tr>
        <w:trPr>
          <w:trHeight w:val="263" w:hRule="atLeast"/>
        </w:trPr>
        <w:tc>
          <w:tcPr>
            <w:tcW w:w="672" w:type="dxa"/>
          </w:tcPr>
          <w:p>
            <w:pPr>
              <w:pStyle w:val="TableParagraph"/>
              <w:spacing w:line="244" w:lineRule="exact"/>
              <w:ind w:left="50"/>
              <w:rPr>
                <w:sz w:val="22"/>
              </w:rPr>
            </w:pPr>
            <w:r>
              <w:rPr>
                <w:sz w:val="22"/>
              </w:rPr>
              <w:t>2258</w:t>
            </w:r>
          </w:p>
        </w:tc>
        <w:tc>
          <w:tcPr>
            <w:tcW w:w="9294" w:type="dxa"/>
          </w:tcPr>
          <w:p>
            <w:pPr>
              <w:pStyle w:val="TableParagraph"/>
              <w:spacing w:line="244" w:lineRule="exact"/>
              <w:rPr>
                <w:sz w:val="22"/>
              </w:rPr>
            </w:pPr>
            <w:r>
              <w:rPr>
                <w:sz w:val="22"/>
              </w:rPr>
              <w:t>Working-Space oder Kino unter dem Dach eines Kulturzentrums zusammenfassen.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7"/>
      </w:tblGrid>
      <w:tr>
        <w:trPr>
          <w:trHeight w:val="408" w:hRule="atLeast"/>
        </w:trPr>
        <w:tc>
          <w:tcPr>
            <w:tcW w:w="672" w:type="dxa"/>
          </w:tcPr>
          <w:p>
            <w:pPr>
              <w:pStyle w:val="TableParagraph"/>
              <w:spacing w:line="239" w:lineRule="exact"/>
              <w:ind w:left="50"/>
              <w:rPr>
                <w:sz w:val="22"/>
              </w:rPr>
            </w:pPr>
            <w:r>
              <w:rPr>
                <w:sz w:val="22"/>
              </w:rPr>
              <w:t>2259</w:t>
            </w:r>
          </w:p>
        </w:tc>
        <w:tc>
          <w:tcPr>
            <w:tcW w:w="9257" w:type="dxa"/>
          </w:tcPr>
          <w:p>
            <w:pPr>
              <w:pStyle w:val="TableParagraph"/>
              <w:spacing w:line="244" w:lineRule="exact"/>
              <w:rPr>
                <w:b/>
                <w:sz w:val="24"/>
              </w:rPr>
            </w:pPr>
            <w:r>
              <w:rPr>
                <w:b/>
                <w:sz w:val="24"/>
              </w:rPr>
              <w:t>Schnelles Internet überall</w:t>
            </w:r>
          </w:p>
        </w:tc>
      </w:tr>
      <w:tr>
        <w:trPr>
          <w:trHeight w:val="432" w:hRule="atLeast"/>
        </w:trPr>
        <w:tc>
          <w:tcPr>
            <w:tcW w:w="672" w:type="dxa"/>
          </w:tcPr>
          <w:p>
            <w:pPr>
              <w:pStyle w:val="TableParagraph"/>
              <w:spacing w:line="240" w:lineRule="auto" w:before="124"/>
              <w:ind w:left="50"/>
              <w:rPr>
                <w:sz w:val="22"/>
              </w:rPr>
            </w:pPr>
            <w:r>
              <w:rPr>
                <w:sz w:val="22"/>
              </w:rPr>
              <w:t>2260</w:t>
            </w:r>
          </w:p>
        </w:tc>
        <w:tc>
          <w:tcPr>
            <w:tcW w:w="9257" w:type="dxa"/>
          </w:tcPr>
          <w:p>
            <w:pPr>
              <w:pStyle w:val="TableParagraph"/>
              <w:spacing w:line="240" w:lineRule="auto" w:before="124"/>
              <w:rPr>
                <w:sz w:val="22"/>
              </w:rPr>
            </w:pPr>
            <w:r>
              <w:rPr>
                <w:sz w:val="22"/>
              </w:rPr>
              <w:t>Mit weniger als 2 Millionen aktiven Glasfaser-Anschlüssen steht Deutschland im OECD-Vergleich sehr</w:t>
            </w:r>
          </w:p>
        </w:tc>
      </w:tr>
      <w:tr>
        <w:trPr>
          <w:trHeight w:val="309" w:hRule="atLeast"/>
        </w:trPr>
        <w:tc>
          <w:tcPr>
            <w:tcW w:w="672" w:type="dxa"/>
          </w:tcPr>
          <w:p>
            <w:pPr>
              <w:pStyle w:val="TableParagraph"/>
              <w:ind w:left="50"/>
              <w:rPr>
                <w:sz w:val="22"/>
              </w:rPr>
            </w:pPr>
            <w:r>
              <w:rPr>
                <w:sz w:val="22"/>
              </w:rPr>
              <w:t>2261</w:t>
            </w:r>
          </w:p>
        </w:tc>
        <w:tc>
          <w:tcPr>
            <w:tcW w:w="9257" w:type="dxa"/>
          </w:tcPr>
          <w:p>
            <w:pPr>
              <w:pStyle w:val="TableParagraph"/>
              <w:rPr>
                <w:sz w:val="22"/>
              </w:rPr>
            </w:pPr>
            <w:r>
              <w:rPr>
                <w:sz w:val="22"/>
              </w:rPr>
              <w:t>schlecht da. Egal ob Stadt oder Land, ob mobiles Arbeiten oder Heimunterricht – schnelles Internet</w:t>
            </w:r>
          </w:p>
        </w:tc>
      </w:tr>
      <w:tr>
        <w:trPr>
          <w:trHeight w:val="309" w:hRule="atLeast"/>
        </w:trPr>
        <w:tc>
          <w:tcPr>
            <w:tcW w:w="672" w:type="dxa"/>
          </w:tcPr>
          <w:p>
            <w:pPr>
              <w:pStyle w:val="TableParagraph"/>
              <w:spacing w:line="240" w:lineRule="auto" w:before="1"/>
              <w:ind w:left="50"/>
              <w:rPr>
                <w:sz w:val="22"/>
              </w:rPr>
            </w:pPr>
            <w:r>
              <w:rPr>
                <w:sz w:val="22"/>
              </w:rPr>
              <w:t>2262</w:t>
            </w:r>
          </w:p>
        </w:tc>
        <w:tc>
          <w:tcPr>
            <w:tcW w:w="9257" w:type="dxa"/>
          </w:tcPr>
          <w:p>
            <w:pPr>
              <w:pStyle w:val="TableParagraph"/>
              <w:spacing w:line="240" w:lineRule="auto" w:before="1"/>
              <w:rPr>
                <w:sz w:val="22"/>
              </w:rPr>
            </w:pPr>
            <w:r>
              <w:rPr>
                <w:sz w:val="22"/>
              </w:rPr>
              <w:t>ist aber die Voraussetzung für gesellschaftliche Teilhabe und gleichwertige Lebensverhältnisse. Mit</w:t>
            </w:r>
          </w:p>
        </w:tc>
      </w:tr>
      <w:tr>
        <w:trPr>
          <w:trHeight w:val="307" w:hRule="atLeast"/>
        </w:trPr>
        <w:tc>
          <w:tcPr>
            <w:tcW w:w="672" w:type="dxa"/>
          </w:tcPr>
          <w:p>
            <w:pPr>
              <w:pStyle w:val="TableParagraph"/>
              <w:ind w:left="50"/>
              <w:rPr>
                <w:sz w:val="22"/>
              </w:rPr>
            </w:pPr>
            <w:r>
              <w:rPr>
                <w:sz w:val="22"/>
              </w:rPr>
              <w:t>2263</w:t>
            </w:r>
          </w:p>
        </w:tc>
        <w:tc>
          <w:tcPr>
            <w:tcW w:w="9257" w:type="dxa"/>
          </w:tcPr>
          <w:p>
            <w:pPr>
              <w:pStyle w:val="TableParagraph"/>
              <w:rPr>
                <w:sz w:val="22"/>
              </w:rPr>
            </w:pPr>
            <w:r>
              <w:rPr>
                <w:sz w:val="22"/>
              </w:rPr>
              <w:t>einem Breitband-Universaldienst wollen wir einen Rechtsanspruch auf schnelles Internet für alle</w:t>
            </w:r>
          </w:p>
        </w:tc>
      </w:tr>
      <w:tr>
        <w:trPr>
          <w:trHeight w:val="309" w:hRule="atLeast"/>
        </w:trPr>
        <w:tc>
          <w:tcPr>
            <w:tcW w:w="672" w:type="dxa"/>
          </w:tcPr>
          <w:p>
            <w:pPr>
              <w:pStyle w:val="TableParagraph"/>
              <w:ind w:left="50"/>
              <w:rPr>
                <w:sz w:val="22"/>
              </w:rPr>
            </w:pPr>
            <w:r>
              <w:rPr>
                <w:sz w:val="22"/>
              </w:rPr>
              <w:t>2264</w:t>
            </w:r>
          </w:p>
        </w:tc>
        <w:tc>
          <w:tcPr>
            <w:tcW w:w="9257" w:type="dxa"/>
          </w:tcPr>
          <w:p>
            <w:pPr>
              <w:pStyle w:val="TableParagraph"/>
              <w:rPr>
                <w:sz w:val="22"/>
              </w:rPr>
            </w:pPr>
            <w:r>
              <w:rPr>
                <w:sz w:val="22"/>
              </w:rPr>
              <w:t>schaffen, der sich nicht am Minimalstandard, sondern an den Nutzungsgewohnheiten der Mehrheit</w:t>
            </w:r>
          </w:p>
        </w:tc>
      </w:tr>
      <w:tr>
        <w:trPr>
          <w:trHeight w:val="309" w:hRule="atLeast"/>
        </w:trPr>
        <w:tc>
          <w:tcPr>
            <w:tcW w:w="672" w:type="dxa"/>
          </w:tcPr>
          <w:p>
            <w:pPr>
              <w:pStyle w:val="TableParagraph"/>
              <w:spacing w:line="240" w:lineRule="auto" w:before="2"/>
              <w:ind w:left="50"/>
              <w:rPr>
                <w:sz w:val="22"/>
              </w:rPr>
            </w:pPr>
            <w:r>
              <w:rPr>
                <w:sz w:val="22"/>
              </w:rPr>
              <w:t>2265</w:t>
            </w:r>
          </w:p>
        </w:tc>
        <w:tc>
          <w:tcPr>
            <w:tcW w:w="9257" w:type="dxa"/>
          </w:tcPr>
          <w:p>
            <w:pPr>
              <w:pStyle w:val="TableParagraph"/>
              <w:spacing w:line="240" w:lineRule="auto" w:before="2"/>
              <w:rPr>
                <w:sz w:val="22"/>
              </w:rPr>
            </w:pPr>
            <w:r>
              <w:rPr>
                <w:sz w:val="22"/>
              </w:rPr>
              <w:t>orientiert. Wir sorgen dafür, dass Blockaden bei der Abrufung der Fördergelder für den Netzausbau</w:t>
            </w:r>
          </w:p>
        </w:tc>
      </w:tr>
      <w:tr>
        <w:trPr>
          <w:trHeight w:val="307" w:hRule="atLeast"/>
        </w:trPr>
        <w:tc>
          <w:tcPr>
            <w:tcW w:w="672" w:type="dxa"/>
          </w:tcPr>
          <w:p>
            <w:pPr>
              <w:pStyle w:val="TableParagraph"/>
              <w:ind w:left="50"/>
              <w:rPr>
                <w:sz w:val="22"/>
              </w:rPr>
            </w:pPr>
            <w:r>
              <w:rPr>
                <w:sz w:val="22"/>
              </w:rPr>
              <w:t>2266</w:t>
            </w:r>
          </w:p>
        </w:tc>
        <w:tc>
          <w:tcPr>
            <w:tcW w:w="9257" w:type="dxa"/>
          </w:tcPr>
          <w:p>
            <w:pPr>
              <w:pStyle w:val="TableParagraph"/>
              <w:rPr>
                <w:sz w:val="22"/>
              </w:rPr>
            </w:pPr>
            <w:r>
              <w:rPr>
                <w:sz w:val="22"/>
              </w:rPr>
              <w:t>abgebaut werden und dann auch zügig gebaut wird. Und wir machen Schluss mit der Bandbreiten-</w:t>
            </w:r>
          </w:p>
        </w:tc>
      </w:tr>
      <w:tr>
        <w:trPr>
          <w:trHeight w:val="309" w:hRule="atLeast"/>
        </w:trPr>
        <w:tc>
          <w:tcPr>
            <w:tcW w:w="672" w:type="dxa"/>
          </w:tcPr>
          <w:p>
            <w:pPr>
              <w:pStyle w:val="TableParagraph"/>
              <w:ind w:left="50"/>
              <w:rPr>
                <w:sz w:val="22"/>
              </w:rPr>
            </w:pPr>
            <w:r>
              <w:rPr>
                <w:sz w:val="22"/>
              </w:rPr>
              <w:t>2267</w:t>
            </w:r>
          </w:p>
        </w:tc>
        <w:tc>
          <w:tcPr>
            <w:tcW w:w="9257" w:type="dxa"/>
          </w:tcPr>
          <w:p>
            <w:pPr>
              <w:pStyle w:val="TableParagraph"/>
              <w:rPr>
                <w:sz w:val="22"/>
              </w:rPr>
            </w:pPr>
            <w:r>
              <w:rPr>
                <w:sz w:val="22"/>
              </w:rPr>
              <w:t>Schummelei: Wenn Telekomunternehmen nicht die versprochenen Download-Geschwindigkeiten</w:t>
            </w:r>
          </w:p>
        </w:tc>
      </w:tr>
      <w:tr>
        <w:trPr>
          <w:trHeight w:val="309" w:hRule="atLeast"/>
        </w:trPr>
        <w:tc>
          <w:tcPr>
            <w:tcW w:w="672" w:type="dxa"/>
          </w:tcPr>
          <w:p>
            <w:pPr>
              <w:pStyle w:val="TableParagraph"/>
              <w:spacing w:line="240" w:lineRule="auto" w:before="1"/>
              <w:ind w:left="50"/>
              <w:rPr>
                <w:sz w:val="22"/>
              </w:rPr>
            </w:pPr>
            <w:r>
              <w:rPr>
                <w:sz w:val="22"/>
              </w:rPr>
              <w:t>2268</w:t>
            </w:r>
          </w:p>
        </w:tc>
        <w:tc>
          <w:tcPr>
            <w:tcW w:w="9257" w:type="dxa"/>
          </w:tcPr>
          <w:p>
            <w:pPr>
              <w:pStyle w:val="TableParagraph"/>
              <w:spacing w:line="240" w:lineRule="auto" w:before="1"/>
              <w:rPr>
                <w:sz w:val="22"/>
              </w:rPr>
            </w:pPr>
            <w:r>
              <w:rPr>
                <w:sz w:val="22"/>
              </w:rPr>
              <w:t>liefern, soll es unkomplizierten pauschalierten Schadenersatz und hohe Bußgelder geben. Beim</w:t>
            </w:r>
          </w:p>
        </w:tc>
      </w:tr>
      <w:tr>
        <w:trPr>
          <w:trHeight w:val="307" w:hRule="atLeast"/>
        </w:trPr>
        <w:tc>
          <w:tcPr>
            <w:tcW w:w="672" w:type="dxa"/>
          </w:tcPr>
          <w:p>
            <w:pPr>
              <w:pStyle w:val="TableParagraph"/>
              <w:ind w:left="50"/>
              <w:rPr>
                <w:sz w:val="22"/>
              </w:rPr>
            </w:pPr>
            <w:r>
              <w:rPr>
                <w:sz w:val="22"/>
              </w:rPr>
              <w:t>2269</w:t>
            </w:r>
          </w:p>
        </w:tc>
        <w:tc>
          <w:tcPr>
            <w:tcW w:w="9257" w:type="dxa"/>
          </w:tcPr>
          <w:p>
            <w:pPr>
              <w:pStyle w:val="TableParagraph"/>
              <w:rPr>
                <w:sz w:val="22"/>
              </w:rPr>
            </w:pPr>
            <w:r>
              <w:rPr>
                <w:sz w:val="22"/>
              </w:rPr>
              <w:t>Mobilfunkausbau gilt es, eine flächendeckende Versorgung sicherstellen, egal, in welchem Netz man</w:t>
            </w:r>
          </w:p>
        </w:tc>
      </w:tr>
      <w:tr>
        <w:trPr>
          <w:trHeight w:val="309" w:hRule="atLeast"/>
        </w:trPr>
        <w:tc>
          <w:tcPr>
            <w:tcW w:w="672" w:type="dxa"/>
          </w:tcPr>
          <w:p>
            <w:pPr>
              <w:pStyle w:val="TableParagraph"/>
              <w:ind w:left="50"/>
              <w:rPr>
                <w:sz w:val="22"/>
              </w:rPr>
            </w:pPr>
            <w:r>
              <w:rPr>
                <w:sz w:val="22"/>
              </w:rPr>
              <w:t>2270</w:t>
            </w:r>
          </w:p>
        </w:tc>
        <w:tc>
          <w:tcPr>
            <w:tcW w:w="9257" w:type="dxa"/>
          </w:tcPr>
          <w:p>
            <w:pPr>
              <w:pStyle w:val="TableParagraph"/>
              <w:rPr>
                <w:sz w:val="22"/>
              </w:rPr>
            </w:pPr>
            <w:r>
              <w:rPr>
                <w:sz w:val="22"/>
              </w:rPr>
              <w:t>surft. Wo die Anbieter keine Kooperationsvereinbarungen schließen, um Funklöcher zu schließen,</w:t>
            </w:r>
          </w:p>
        </w:tc>
      </w:tr>
      <w:tr>
        <w:trPr>
          <w:trHeight w:val="309" w:hRule="atLeast"/>
        </w:trPr>
        <w:tc>
          <w:tcPr>
            <w:tcW w:w="672" w:type="dxa"/>
          </w:tcPr>
          <w:p>
            <w:pPr>
              <w:pStyle w:val="TableParagraph"/>
              <w:spacing w:line="240" w:lineRule="auto" w:before="1"/>
              <w:ind w:left="50"/>
              <w:rPr>
                <w:sz w:val="22"/>
              </w:rPr>
            </w:pPr>
            <w:r>
              <w:rPr>
                <w:sz w:val="22"/>
              </w:rPr>
              <w:t>2271</w:t>
            </w:r>
          </w:p>
        </w:tc>
        <w:tc>
          <w:tcPr>
            <w:tcW w:w="9257" w:type="dxa"/>
          </w:tcPr>
          <w:p>
            <w:pPr>
              <w:pStyle w:val="TableParagraph"/>
              <w:spacing w:line="240" w:lineRule="auto" w:before="1"/>
              <w:rPr>
                <w:sz w:val="22"/>
              </w:rPr>
            </w:pPr>
            <w:r>
              <w:rPr>
                <w:sz w:val="22"/>
              </w:rPr>
              <w:t>muss notfalls lokales Roaming angeordnet werden, natürlich mit entsprechender Vergütung. Bei</w:t>
            </w:r>
          </w:p>
        </w:tc>
      </w:tr>
      <w:tr>
        <w:trPr>
          <w:trHeight w:val="307" w:hRule="atLeast"/>
        </w:trPr>
        <w:tc>
          <w:tcPr>
            <w:tcW w:w="672" w:type="dxa"/>
          </w:tcPr>
          <w:p>
            <w:pPr>
              <w:pStyle w:val="TableParagraph"/>
              <w:ind w:left="50"/>
              <w:rPr>
                <w:sz w:val="22"/>
              </w:rPr>
            </w:pPr>
            <w:r>
              <w:rPr>
                <w:sz w:val="22"/>
              </w:rPr>
              <w:t>2272</w:t>
            </w:r>
          </w:p>
        </w:tc>
        <w:tc>
          <w:tcPr>
            <w:tcW w:w="9257" w:type="dxa"/>
          </w:tcPr>
          <w:p>
            <w:pPr>
              <w:pStyle w:val="TableParagraph"/>
              <w:rPr>
                <w:sz w:val="22"/>
              </w:rPr>
            </w:pPr>
            <w:r>
              <w:rPr>
                <w:sz w:val="22"/>
              </w:rPr>
              <w:t>zukünftigen Frequenzversteigerungen sollen die Versorgungsauflagen für die Fläche so angepasst</w:t>
            </w:r>
          </w:p>
        </w:tc>
      </w:tr>
      <w:tr>
        <w:trPr>
          <w:trHeight w:val="309" w:hRule="atLeast"/>
        </w:trPr>
        <w:tc>
          <w:tcPr>
            <w:tcW w:w="672" w:type="dxa"/>
          </w:tcPr>
          <w:p>
            <w:pPr>
              <w:pStyle w:val="TableParagraph"/>
              <w:ind w:left="50"/>
              <w:rPr>
                <w:sz w:val="22"/>
              </w:rPr>
            </w:pPr>
            <w:r>
              <w:rPr>
                <w:sz w:val="22"/>
              </w:rPr>
              <w:t>2273</w:t>
            </w:r>
          </w:p>
        </w:tc>
        <w:tc>
          <w:tcPr>
            <w:tcW w:w="9257" w:type="dxa"/>
          </w:tcPr>
          <w:p>
            <w:pPr>
              <w:pStyle w:val="TableParagraph"/>
              <w:rPr>
                <w:sz w:val="22"/>
              </w:rPr>
            </w:pPr>
            <w:r>
              <w:rPr>
                <w:sz w:val="22"/>
              </w:rPr>
              <w:t>werden, dass sie mit dem steigenden Bedarf Schritt halten – insbesondere entlang von Bahnstrecken</w:t>
            </w:r>
          </w:p>
        </w:tc>
      </w:tr>
      <w:tr>
        <w:trPr>
          <w:trHeight w:val="470" w:hRule="atLeast"/>
        </w:trPr>
        <w:tc>
          <w:tcPr>
            <w:tcW w:w="672" w:type="dxa"/>
          </w:tcPr>
          <w:p>
            <w:pPr>
              <w:pStyle w:val="TableParagraph"/>
              <w:spacing w:line="240" w:lineRule="auto" w:before="1"/>
              <w:ind w:left="50"/>
              <w:rPr>
                <w:sz w:val="22"/>
              </w:rPr>
            </w:pPr>
            <w:r>
              <w:rPr>
                <w:sz w:val="22"/>
              </w:rPr>
              <w:t>2274</w:t>
            </w:r>
          </w:p>
        </w:tc>
        <w:tc>
          <w:tcPr>
            <w:tcW w:w="9257" w:type="dxa"/>
          </w:tcPr>
          <w:p>
            <w:pPr>
              <w:pStyle w:val="TableParagraph"/>
              <w:spacing w:line="240" w:lineRule="auto" w:before="1"/>
              <w:rPr>
                <w:sz w:val="22"/>
              </w:rPr>
            </w:pPr>
            <w:r>
              <w:rPr>
                <w:sz w:val="22"/>
              </w:rPr>
              <w:t>und Straßen.</w:t>
            </w:r>
          </w:p>
        </w:tc>
      </w:tr>
      <w:tr>
        <w:trPr>
          <w:trHeight w:val="612" w:hRule="atLeast"/>
        </w:trPr>
        <w:tc>
          <w:tcPr>
            <w:tcW w:w="672" w:type="dxa"/>
          </w:tcPr>
          <w:p>
            <w:pPr>
              <w:pStyle w:val="TableParagraph"/>
              <w:spacing w:line="240" w:lineRule="auto" w:before="174"/>
              <w:ind w:left="50"/>
              <w:rPr>
                <w:sz w:val="22"/>
              </w:rPr>
            </w:pPr>
            <w:r>
              <w:rPr>
                <w:sz w:val="22"/>
              </w:rPr>
              <w:t>2275</w:t>
            </w:r>
          </w:p>
        </w:tc>
        <w:tc>
          <w:tcPr>
            <w:tcW w:w="9257" w:type="dxa"/>
          </w:tcPr>
          <w:p>
            <w:pPr>
              <w:pStyle w:val="TableParagraph"/>
              <w:spacing w:line="240" w:lineRule="auto" w:before="155"/>
              <w:rPr>
                <w:b/>
                <w:sz w:val="24"/>
              </w:rPr>
            </w:pPr>
            <w:r>
              <w:rPr>
                <w:b/>
                <w:sz w:val="24"/>
              </w:rPr>
              <w:t>Selbstbestimmt im Alter, in Stadt und Land</w:t>
            </w:r>
          </w:p>
        </w:tc>
      </w:tr>
      <w:tr>
        <w:trPr>
          <w:trHeight w:val="432" w:hRule="atLeast"/>
        </w:trPr>
        <w:tc>
          <w:tcPr>
            <w:tcW w:w="672" w:type="dxa"/>
          </w:tcPr>
          <w:p>
            <w:pPr>
              <w:pStyle w:val="TableParagraph"/>
              <w:spacing w:line="240" w:lineRule="auto" w:before="124"/>
              <w:ind w:left="50"/>
              <w:rPr>
                <w:sz w:val="22"/>
              </w:rPr>
            </w:pPr>
            <w:r>
              <w:rPr>
                <w:sz w:val="22"/>
              </w:rPr>
              <w:t>2276</w:t>
            </w:r>
          </w:p>
        </w:tc>
        <w:tc>
          <w:tcPr>
            <w:tcW w:w="9257" w:type="dxa"/>
          </w:tcPr>
          <w:p>
            <w:pPr>
              <w:pStyle w:val="TableParagraph"/>
              <w:spacing w:line="240" w:lineRule="auto" w:before="124"/>
              <w:rPr>
                <w:sz w:val="22"/>
              </w:rPr>
            </w:pPr>
            <w:r>
              <w:rPr>
                <w:sz w:val="22"/>
              </w:rPr>
              <w:t>Wir wollen Selbstbestimmung auch im Alter ermöglichen. Wir wollen den Abbau von Barrieren in</w:t>
            </w:r>
          </w:p>
        </w:tc>
      </w:tr>
      <w:tr>
        <w:trPr>
          <w:trHeight w:val="309" w:hRule="atLeast"/>
        </w:trPr>
        <w:tc>
          <w:tcPr>
            <w:tcW w:w="672" w:type="dxa"/>
          </w:tcPr>
          <w:p>
            <w:pPr>
              <w:pStyle w:val="TableParagraph"/>
              <w:ind w:left="50"/>
              <w:rPr>
                <w:sz w:val="22"/>
              </w:rPr>
            </w:pPr>
            <w:r>
              <w:rPr>
                <w:sz w:val="22"/>
              </w:rPr>
              <w:t>2277</w:t>
            </w:r>
          </w:p>
        </w:tc>
        <w:tc>
          <w:tcPr>
            <w:tcW w:w="9257" w:type="dxa"/>
          </w:tcPr>
          <w:p>
            <w:pPr>
              <w:pStyle w:val="TableParagraph"/>
              <w:rPr>
                <w:sz w:val="22"/>
              </w:rPr>
            </w:pPr>
            <w:r>
              <w:rPr>
                <w:sz w:val="22"/>
              </w:rPr>
              <w:t>Wohnungen und im Wohnumfeld stärker finanziell fördern und somit älteren Menschen</w:t>
            </w:r>
          </w:p>
        </w:tc>
      </w:tr>
      <w:tr>
        <w:trPr>
          <w:trHeight w:val="309" w:hRule="atLeast"/>
        </w:trPr>
        <w:tc>
          <w:tcPr>
            <w:tcW w:w="672" w:type="dxa"/>
          </w:tcPr>
          <w:p>
            <w:pPr>
              <w:pStyle w:val="TableParagraph"/>
              <w:spacing w:line="240" w:lineRule="auto" w:before="1"/>
              <w:ind w:left="50"/>
              <w:rPr>
                <w:sz w:val="22"/>
              </w:rPr>
            </w:pPr>
            <w:r>
              <w:rPr>
                <w:sz w:val="22"/>
              </w:rPr>
              <w:t>2278</w:t>
            </w:r>
          </w:p>
        </w:tc>
        <w:tc>
          <w:tcPr>
            <w:tcW w:w="9257" w:type="dxa"/>
          </w:tcPr>
          <w:p>
            <w:pPr>
              <w:pStyle w:val="TableParagraph"/>
              <w:spacing w:line="240" w:lineRule="auto" w:before="1"/>
              <w:rPr>
                <w:sz w:val="22"/>
              </w:rPr>
            </w:pPr>
            <w:r>
              <w:rPr>
                <w:sz w:val="22"/>
              </w:rPr>
              <w:t>ermöglichen, länger als bisher in ihrem vertrauten Quartier selbstbestimmt wohnen zu bleiben.</w:t>
            </w:r>
          </w:p>
        </w:tc>
      </w:tr>
      <w:tr>
        <w:trPr>
          <w:trHeight w:val="307" w:hRule="atLeast"/>
        </w:trPr>
        <w:tc>
          <w:tcPr>
            <w:tcW w:w="672" w:type="dxa"/>
          </w:tcPr>
          <w:p>
            <w:pPr>
              <w:pStyle w:val="TableParagraph"/>
              <w:ind w:left="50"/>
              <w:rPr>
                <w:sz w:val="22"/>
              </w:rPr>
            </w:pPr>
            <w:r>
              <w:rPr>
                <w:sz w:val="22"/>
              </w:rPr>
              <w:t>2279</w:t>
            </w:r>
          </w:p>
        </w:tc>
        <w:tc>
          <w:tcPr>
            <w:tcW w:w="9257" w:type="dxa"/>
          </w:tcPr>
          <w:p>
            <w:pPr>
              <w:pStyle w:val="TableParagraph"/>
              <w:rPr>
                <w:sz w:val="22"/>
              </w:rPr>
            </w:pPr>
            <w:r>
              <w:rPr>
                <w:sz w:val="22"/>
              </w:rPr>
              <w:t>Gesellschaftliche Teilhabe ermöglicht Selbstbestimmung. Das wollen wir mit einem Programm</w:t>
            </w:r>
          </w:p>
        </w:tc>
      </w:tr>
      <w:tr>
        <w:trPr>
          <w:trHeight w:val="309" w:hRule="atLeast"/>
        </w:trPr>
        <w:tc>
          <w:tcPr>
            <w:tcW w:w="672" w:type="dxa"/>
          </w:tcPr>
          <w:p>
            <w:pPr>
              <w:pStyle w:val="TableParagraph"/>
              <w:ind w:left="50"/>
              <w:rPr>
                <w:sz w:val="22"/>
              </w:rPr>
            </w:pPr>
            <w:r>
              <w:rPr>
                <w:sz w:val="22"/>
              </w:rPr>
              <w:t>2280</w:t>
            </w:r>
          </w:p>
        </w:tc>
        <w:tc>
          <w:tcPr>
            <w:tcW w:w="9257" w:type="dxa"/>
          </w:tcPr>
          <w:p>
            <w:pPr>
              <w:pStyle w:val="TableParagraph"/>
              <w:rPr>
                <w:sz w:val="22"/>
              </w:rPr>
            </w:pPr>
            <w:r>
              <w:rPr>
                <w:sz w:val="22"/>
              </w:rPr>
              <w:t>fördern, bei dem Ansprechstellen und Gemeindezentren über altersgerechtes Wohnen,</w:t>
            </w:r>
          </w:p>
        </w:tc>
      </w:tr>
      <w:tr>
        <w:trPr>
          <w:trHeight w:val="309" w:hRule="atLeast"/>
        </w:trPr>
        <w:tc>
          <w:tcPr>
            <w:tcW w:w="672" w:type="dxa"/>
          </w:tcPr>
          <w:p>
            <w:pPr>
              <w:pStyle w:val="TableParagraph"/>
              <w:spacing w:line="240" w:lineRule="auto" w:before="1"/>
              <w:ind w:left="50"/>
              <w:rPr>
                <w:sz w:val="22"/>
              </w:rPr>
            </w:pPr>
            <w:r>
              <w:rPr>
                <w:sz w:val="22"/>
              </w:rPr>
              <w:t>2281</w:t>
            </w:r>
          </w:p>
        </w:tc>
        <w:tc>
          <w:tcPr>
            <w:tcW w:w="9257" w:type="dxa"/>
          </w:tcPr>
          <w:p>
            <w:pPr>
              <w:pStyle w:val="TableParagraph"/>
              <w:spacing w:line="240" w:lineRule="auto" w:before="1"/>
              <w:rPr>
                <w:sz w:val="22"/>
              </w:rPr>
            </w:pPr>
            <w:r>
              <w:rPr>
                <w:sz w:val="22"/>
              </w:rPr>
              <w:t>Weiterbildungsangebote, Pflege und soziale Sicherung sowie Möglichkeiten, sich im Dorf oder dem</w:t>
            </w:r>
          </w:p>
        </w:tc>
      </w:tr>
      <w:tr>
        <w:trPr>
          <w:trHeight w:val="307" w:hRule="atLeast"/>
        </w:trPr>
        <w:tc>
          <w:tcPr>
            <w:tcW w:w="672" w:type="dxa"/>
          </w:tcPr>
          <w:p>
            <w:pPr>
              <w:pStyle w:val="TableParagraph"/>
              <w:ind w:left="50"/>
              <w:rPr>
                <w:sz w:val="22"/>
              </w:rPr>
            </w:pPr>
            <w:r>
              <w:rPr>
                <w:sz w:val="22"/>
              </w:rPr>
              <w:t>2282</w:t>
            </w:r>
          </w:p>
        </w:tc>
        <w:tc>
          <w:tcPr>
            <w:tcW w:w="9257" w:type="dxa"/>
          </w:tcPr>
          <w:p>
            <w:pPr>
              <w:pStyle w:val="TableParagraph"/>
              <w:rPr>
                <w:sz w:val="22"/>
              </w:rPr>
            </w:pPr>
            <w:r>
              <w:rPr>
                <w:sz w:val="22"/>
              </w:rPr>
              <w:t>Stadtteil zu engagieren, informieren. Zur Selbstbestimmung gehört auch, den eigenen Bedürfnissen</w:t>
            </w:r>
          </w:p>
        </w:tc>
      </w:tr>
      <w:tr>
        <w:trPr>
          <w:trHeight w:val="309" w:hRule="atLeast"/>
        </w:trPr>
        <w:tc>
          <w:tcPr>
            <w:tcW w:w="672" w:type="dxa"/>
          </w:tcPr>
          <w:p>
            <w:pPr>
              <w:pStyle w:val="TableParagraph"/>
              <w:ind w:left="50"/>
              <w:rPr>
                <w:sz w:val="22"/>
              </w:rPr>
            </w:pPr>
            <w:r>
              <w:rPr>
                <w:sz w:val="22"/>
              </w:rPr>
              <w:t>2283</w:t>
            </w:r>
          </w:p>
        </w:tc>
        <w:tc>
          <w:tcPr>
            <w:tcW w:w="9257" w:type="dxa"/>
          </w:tcPr>
          <w:p>
            <w:pPr>
              <w:pStyle w:val="TableParagraph"/>
              <w:rPr>
                <w:sz w:val="22"/>
              </w:rPr>
            </w:pPr>
            <w:r>
              <w:rPr>
                <w:sz w:val="22"/>
              </w:rPr>
              <w:t>entsprechend mobil zu sein, unabhängig vom eigenen PKW. Dafür muss das Nahverkehrsangebot in</w:t>
            </w:r>
          </w:p>
        </w:tc>
      </w:tr>
      <w:tr>
        <w:trPr>
          <w:trHeight w:val="309" w:hRule="atLeast"/>
        </w:trPr>
        <w:tc>
          <w:tcPr>
            <w:tcW w:w="672" w:type="dxa"/>
          </w:tcPr>
          <w:p>
            <w:pPr>
              <w:pStyle w:val="TableParagraph"/>
              <w:spacing w:line="240" w:lineRule="auto" w:before="2"/>
              <w:ind w:left="50"/>
              <w:rPr>
                <w:sz w:val="22"/>
              </w:rPr>
            </w:pPr>
            <w:r>
              <w:rPr>
                <w:sz w:val="22"/>
              </w:rPr>
              <w:t>2284</w:t>
            </w:r>
          </w:p>
        </w:tc>
        <w:tc>
          <w:tcPr>
            <w:tcW w:w="9257" w:type="dxa"/>
          </w:tcPr>
          <w:p>
            <w:pPr>
              <w:pStyle w:val="TableParagraph"/>
              <w:spacing w:line="240" w:lineRule="auto" w:before="2"/>
              <w:rPr>
                <w:sz w:val="22"/>
              </w:rPr>
            </w:pPr>
            <w:r>
              <w:rPr>
                <w:sz w:val="22"/>
              </w:rPr>
              <w:t>den Städten ausgebaut und auf dem Land erhalten bzw. intelligent vernetzt werden. Es braucht</w:t>
            </w:r>
          </w:p>
        </w:tc>
      </w:tr>
      <w:tr>
        <w:trPr>
          <w:trHeight w:val="307" w:hRule="atLeast"/>
        </w:trPr>
        <w:tc>
          <w:tcPr>
            <w:tcW w:w="672" w:type="dxa"/>
          </w:tcPr>
          <w:p>
            <w:pPr>
              <w:pStyle w:val="TableParagraph"/>
              <w:ind w:left="50"/>
              <w:rPr>
                <w:sz w:val="22"/>
              </w:rPr>
            </w:pPr>
            <w:r>
              <w:rPr>
                <w:sz w:val="22"/>
              </w:rPr>
              <w:t>2285</w:t>
            </w:r>
          </w:p>
        </w:tc>
        <w:tc>
          <w:tcPr>
            <w:tcW w:w="9257" w:type="dxa"/>
          </w:tcPr>
          <w:p>
            <w:pPr>
              <w:pStyle w:val="TableParagraph"/>
              <w:rPr>
                <w:sz w:val="22"/>
              </w:rPr>
            </w:pPr>
            <w:r>
              <w:rPr>
                <w:sz w:val="22"/>
              </w:rPr>
              <w:t>flächendeckend barrierefreie Zugänge zu allen öffentlichen Verkehrsmitteln, und die Wege zu ÖPNV</w:t>
            </w:r>
          </w:p>
        </w:tc>
      </w:tr>
      <w:tr>
        <w:trPr>
          <w:trHeight w:val="309" w:hRule="atLeast"/>
        </w:trPr>
        <w:tc>
          <w:tcPr>
            <w:tcW w:w="672" w:type="dxa"/>
          </w:tcPr>
          <w:p>
            <w:pPr>
              <w:pStyle w:val="TableParagraph"/>
              <w:ind w:left="50"/>
              <w:rPr>
                <w:sz w:val="22"/>
              </w:rPr>
            </w:pPr>
            <w:r>
              <w:rPr>
                <w:sz w:val="22"/>
              </w:rPr>
              <w:t>2286</w:t>
            </w:r>
          </w:p>
        </w:tc>
        <w:tc>
          <w:tcPr>
            <w:tcW w:w="9257" w:type="dxa"/>
          </w:tcPr>
          <w:p>
            <w:pPr>
              <w:pStyle w:val="TableParagraph"/>
              <w:rPr>
                <w:sz w:val="22"/>
              </w:rPr>
            </w:pPr>
            <w:r>
              <w:rPr>
                <w:w w:val="233"/>
                <w:sz w:val="22"/>
              </w:rPr>
              <w:t> </w:t>
            </w:r>
            <w:r>
              <w:rPr>
                <w:w w:val="110"/>
                <w:sz w:val="22"/>
              </w:rPr>
              <w:t>nd Na ersor n sollen m t enü end Mö l e ten m A sr en nd „Kr tesammeln“</w:t>
            </w:r>
          </w:p>
        </w:tc>
      </w:tr>
      <w:tr>
        <w:trPr>
          <w:trHeight w:val="266" w:hRule="atLeast"/>
        </w:trPr>
        <w:tc>
          <w:tcPr>
            <w:tcW w:w="672" w:type="dxa"/>
          </w:tcPr>
          <w:p>
            <w:pPr>
              <w:pStyle w:val="TableParagraph"/>
              <w:spacing w:line="245" w:lineRule="exact" w:before="1"/>
              <w:ind w:left="50"/>
              <w:rPr>
                <w:sz w:val="22"/>
              </w:rPr>
            </w:pPr>
            <w:r>
              <w:rPr>
                <w:sz w:val="22"/>
              </w:rPr>
              <w:t>2287</w:t>
            </w:r>
          </w:p>
        </w:tc>
        <w:tc>
          <w:tcPr>
            <w:tcW w:w="9257" w:type="dxa"/>
          </w:tcPr>
          <w:p>
            <w:pPr>
              <w:pStyle w:val="TableParagraph"/>
              <w:spacing w:line="245" w:lineRule="exact" w:before="1"/>
              <w:rPr>
                <w:sz w:val="22"/>
              </w:rPr>
            </w:pPr>
            <w:r>
              <w:rPr>
                <w:sz w:val="22"/>
              </w:rPr>
              <w:t>ausgestattet werden.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1"/>
      </w:tblGrid>
      <w:tr>
        <w:trPr>
          <w:trHeight w:val="453" w:hRule="atLeast"/>
        </w:trPr>
        <w:tc>
          <w:tcPr>
            <w:tcW w:w="672" w:type="dxa"/>
          </w:tcPr>
          <w:p>
            <w:pPr>
              <w:pStyle w:val="TableParagraph"/>
              <w:ind w:left="50"/>
              <w:rPr>
                <w:sz w:val="22"/>
              </w:rPr>
            </w:pPr>
            <w:r>
              <w:rPr>
                <w:sz w:val="22"/>
              </w:rPr>
              <w:t>2288</w:t>
            </w:r>
          </w:p>
        </w:tc>
        <w:tc>
          <w:tcPr>
            <w:tcW w:w="9281" w:type="dxa"/>
          </w:tcPr>
          <w:p>
            <w:pPr>
              <w:pStyle w:val="TableParagraph"/>
              <w:spacing w:line="284" w:lineRule="exact"/>
              <w:rPr>
                <w:sz w:val="28"/>
              </w:rPr>
            </w:pPr>
            <w:r>
              <w:rPr>
                <w:sz w:val="28"/>
              </w:rPr>
              <w:t>Kapitel 4: Chancen und Fortschritt gestalten mit Bildung und Forschung</w:t>
            </w:r>
          </w:p>
        </w:tc>
      </w:tr>
      <w:tr>
        <w:trPr>
          <w:trHeight w:val="441" w:hRule="atLeast"/>
        </w:trPr>
        <w:tc>
          <w:tcPr>
            <w:tcW w:w="672" w:type="dxa"/>
          </w:tcPr>
          <w:p>
            <w:pPr>
              <w:pStyle w:val="TableParagraph"/>
              <w:spacing w:line="240" w:lineRule="auto" w:before="131"/>
              <w:ind w:left="50"/>
              <w:rPr>
                <w:sz w:val="22"/>
              </w:rPr>
            </w:pPr>
            <w:r>
              <w:rPr>
                <w:sz w:val="22"/>
              </w:rPr>
              <w:t>2289</w:t>
            </w:r>
          </w:p>
        </w:tc>
        <w:tc>
          <w:tcPr>
            <w:tcW w:w="9281" w:type="dxa"/>
          </w:tcPr>
          <w:p>
            <w:pPr>
              <w:pStyle w:val="TableParagraph"/>
              <w:spacing w:line="240" w:lineRule="auto" w:before="131"/>
              <w:rPr>
                <w:sz w:val="22"/>
              </w:rPr>
            </w:pPr>
            <w:r>
              <w:rPr>
                <w:sz w:val="22"/>
              </w:rPr>
              <w:t>Bildung ermöglicht. Von Anfang an gibt sie Kindern, jungen Menschen und Erwachsenen bis ins hohe</w:t>
            </w:r>
          </w:p>
        </w:tc>
      </w:tr>
      <w:tr>
        <w:trPr>
          <w:trHeight w:val="309" w:hRule="atLeast"/>
        </w:trPr>
        <w:tc>
          <w:tcPr>
            <w:tcW w:w="672" w:type="dxa"/>
          </w:tcPr>
          <w:p>
            <w:pPr>
              <w:pStyle w:val="TableParagraph"/>
              <w:spacing w:line="240" w:lineRule="auto" w:before="1"/>
              <w:ind w:left="50"/>
              <w:rPr>
                <w:sz w:val="22"/>
              </w:rPr>
            </w:pPr>
            <w:r>
              <w:rPr>
                <w:sz w:val="22"/>
              </w:rPr>
              <w:t>2290</w:t>
            </w:r>
          </w:p>
        </w:tc>
        <w:tc>
          <w:tcPr>
            <w:tcW w:w="9281" w:type="dxa"/>
          </w:tcPr>
          <w:p>
            <w:pPr>
              <w:pStyle w:val="TableParagraph"/>
              <w:spacing w:line="240" w:lineRule="auto" w:before="1"/>
              <w:rPr>
                <w:sz w:val="22"/>
              </w:rPr>
            </w:pPr>
            <w:r>
              <w:rPr>
                <w:sz w:val="22"/>
              </w:rPr>
              <w:t>Alter die Möglichkeit, sich zu entfalten und über sich hinauszuwachsen, Altes zu hinterfragen und</w:t>
            </w:r>
          </w:p>
        </w:tc>
      </w:tr>
      <w:tr>
        <w:trPr>
          <w:trHeight w:val="309" w:hRule="atLeast"/>
        </w:trPr>
        <w:tc>
          <w:tcPr>
            <w:tcW w:w="672" w:type="dxa"/>
          </w:tcPr>
          <w:p>
            <w:pPr>
              <w:pStyle w:val="TableParagraph"/>
              <w:ind w:left="50"/>
              <w:rPr>
                <w:sz w:val="22"/>
              </w:rPr>
            </w:pPr>
            <w:r>
              <w:rPr>
                <w:sz w:val="22"/>
              </w:rPr>
              <w:t>2291</w:t>
            </w:r>
          </w:p>
        </w:tc>
        <w:tc>
          <w:tcPr>
            <w:tcW w:w="9281" w:type="dxa"/>
          </w:tcPr>
          <w:p>
            <w:pPr>
              <w:pStyle w:val="TableParagraph"/>
              <w:rPr>
                <w:sz w:val="22"/>
              </w:rPr>
            </w:pPr>
            <w:r>
              <w:rPr>
                <w:sz w:val="22"/>
              </w:rPr>
              <w:t>Neues zu entdecken. Bildung und Inklusion schaffen die Grundlagen, seinen eigenen Weg im Leben</w:t>
            </w:r>
          </w:p>
        </w:tc>
      </w:tr>
      <w:tr>
        <w:trPr>
          <w:trHeight w:val="309" w:hRule="atLeast"/>
        </w:trPr>
        <w:tc>
          <w:tcPr>
            <w:tcW w:w="672" w:type="dxa"/>
          </w:tcPr>
          <w:p>
            <w:pPr>
              <w:pStyle w:val="TableParagraph"/>
              <w:spacing w:line="240" w:lineRule="auto" w:before="1"/>
              <w:ind w:left="50"/>
              <w:rPr>
                <w:sz w:val="22"/>
              </w:rPr>
            </w:pPr>
            <w:r>
              <w:rPr>
                <w:sz w:val="22"/>
              </w:rPr>
              <w:t>2292</w:t>
            </w:r>
          </w:p>
        </w:tc>
        <w:tc>
          <w:tcPr>
            <w:tcW w:w="9281" w:type="dxa"/>
          </w:tcPr>
          <w:p>
            <w:pPr>
              <w:pStyle w:val="TableParagraph"/>
              <w:spacing w:line="240" w:lineRule="auto" w:before="1"/>
              <w:rPr>
                <w:sz w:val="22"/>
              </w:rPr>
            </w:pPr>
            <w:r>
              <w:rPr>
                <w:sz w:val="22"/>
              </w:rPr>
              <w:t>selbstbestimmt gehen zu können. In guter Bildungspolitik, Aus- und Weiterbildung, in visionärer</w:t>
            </w:r>
          </w:p>
        </w:tc>
      </w:tr>
      <w:tr>
        <w:trPr>
          <w:trHeight w:val="307" w:hRule="atLeast"/>
        </w:trPr>
        <w:tc>
          <w:tcPr>
            <w:tcW w:w="672" w:type="dxa"/>
          </w:tcPr>
          <w:p>
            <w:pPr>
              <w:pStyle w:val="TableParagraph"/>
              <w:ind w:left="50"/>
              <w:rPr>
                <w:sz w:val="22"/>
              </w:rPr>
            </w:pPr>
            <w:r>
              <w:rPr>
                <w:sz w:val="22"/>
              </w:rPr>
              <w:t>2293</w:t>
            </w:r>
          </w:p>
        </w:tc>
        <w:tc>
          <w:tcPr>
            <w:tcW w:w="9281" w:type="dxa"/>
          </w:tcPr>
          <w:p>
            <w:pPr>
              <w:pStyle w:val="TableParagraph"/>
              <w:rPr>
                <w:sz w:val="22"/>
              </w:rPr>
            </w:pPr>
            <w:r>
              <w:rPr>
                <w:sz w:val="22"/>
              </w:rPr>
              <w:t>Forschung und kluger Wissenschaftspolitik liegt unendlich viel Potenzial, um dieses Land gerechter,</w:t>
            </w:r>
          </w:p>
        </w:tc>
      </w:tr>
      <w:tr>
        <w:trPr>
          <w:trHeight w:val="429" w:hRule="atLeast"/>
        </w:trPr>
        <w:tc>
          <w:tcPr>
            <w:tcW w:w="672" w:type="dxa"/>
          </w:tcPr>
          <w:p>
            <w:pPr>
              <w:pStyle w:val="TableParagraph"/>
              <w:ind w:left="50"/>
              <w:rPr>
                <w:sz w:val="22"/>
              </w:rPr>
            </w:pPr>
            <w:r>
              <w:rPr>
                <w:sz w:val="22"/>
              </w:rPr>
              <w:t>2294</w:t>
            </w:r>
          </w:p>
        </w:tc>
        <w:tc>
          <w:tcPr>
            <w:tcW w:w="9281" w:type="dxa"/>
          </w:tcPr>
          <w:p>
            <w:pPr>
              <w:pStyle w:val="TableParagraph"/>
              <w:rPr>
                <w:sz w:val="22"/>
              </w:rPr>
            </w:pPr>
            <w:r>
              <w:rPr>
                <w:sz w:val="22"/>
              </w:rPr>
              <w:t>moderner und krisenfester zu machen.</w:t>
            </w:r>
          </w:p>
        </w:tc>
      </w:tr>
      <w:tr>
        <w:trPr>
          <w:trHeight w:val="429" w:hRule="atLeast"/>
        </w:trPr>
        <w:tc>
          <w:tcPr>
            <w:tcW w:w="672" w:type="dxa"/>
          </w:tcPr>
          <w:p>
            <w:pPr>
              <w:pStyle w:val="TableParagraph"/>
              <w:spacing w:line="240" w:lineRule="auto" w:before="121"/>
              <w:ind w:left="50"/>
              <w:rPr>
                <w:sz w:val="22"/>
              </w:rPr>
            </w:pPr>
            <w:r>
              <w:rPr>
                <w:sz w:val="22"/>
              </w:rPr>
              <w:t>2295</w:t>
            </w:r>
          </w:p>
        </w:tc>
        <w:tc>
          <w:tcPr>
            <w:tcW w:w="9281" w:type="dxa"/>
          </w:tcPr>
          <w:p>
            <w:pPr>
              <w:pStyle w:val="TableParagraph"/>
              <w:spacing w:line="240" w:lineRule="auto" w:before="121"/>
              <w:rPr>
                <w:sz w:val="22"/>
              </w:rPr>
            </w:pPr>
            <w:r>
              <w:rPr>
                <w:sz w:val="22"/>
              </w:rPr>
              <w:t>Ein gutes Bildungssystem ist ein Schlüssel für gleiche Lebenschancen und Zusammenhalt in einer</w:t>
            </w:r>
          </w:p>
        </w:tc>
      </w:tr>
      <w:tr>
        <w:trPr>
          <w:trHeight w:val="307" w:hRule="atLeast"/>
        </w:trPr>
        <w:tc>
          <w:tcPr>
            <w:tcW w:w="672" w:type="dxa"/>
          </w:tcPr>
          <w:p>
            <w:pPr>
              <w:pStyle w:val="TableParagraph"/>
              <w:ind w:left="50"/>
              <w:rPr>
                <w:sz w:val="22"/>
              </w:rPr>
            </w:pPr>
            <w:r>
              <w:rPr>
                <w:sz w:val="22"/>
              </w:rPr>
              <w:t>2296</w:t>
            </w:r>
          </w:p>
        </w:tc>
        <w:tc>
          <w:tcPr>
            <w:tcW w:w="9281" w:type="dxa"/>
          </w:tcPr>
          <w:p>
            <w:pPr>
              <w:pStyle w:val="TableParagraph"/>
              <w:rPr>
                <w:sz w:val="22"/>
              </w:rPr>
            </w:pPr>
            <w:r>
              <w:rPr>
                <w:sz w:val="22"/>
              </w:rPr>
              <w:t>vielfältigen Gesellschaft. Aber viel zu sehr hängt der Lebenslauf in Deutschland noch von der Familie,</w:t>
            </w:r>
          </w:p>
        </w:tc>
      </w:tr>
      <w:tr>
        <w:trPr>
          <w:trHeight w:val="309" w:hRule="atLeast"/>
        </w:trPr>
        <w:tc>
          <w:tcPr>
            <w:tcW w:w="672" w:type="dxa"/>
          </w:tcPr>
          <w:p>
            <w:pPr>
              <w:pStyle w:val="TableParagraph"/>
              <w:ind w:left="50"/>
              <w:rPr>
                <w:sz w:val="22"/>
              </w:rPr>
            </w:pPr>
            <w:r>
              <w:rPr>
                <w:sz w:val="22"/>
              </w:rPr>
              <w:t>2297</w:t>
            </w:r>
          </w:p>
        </w:tc>
        <w:tc>
          <w:tcPr>
            <w:tcW w:w="9281" w:type="dxa"/>
          </w:tcPr>
          <w:p>
            <w:pPr>
              <w:pStyle w:val="TableParagraph"/>
              <w:rPr>
                <w:sz w:val="22"/>
              </w:rPr>
            </w:pPr>
            <w:r>
              <w:rPr>
                <w:sz w:val="22"/>
              </w:rPr>
              <w:t>dem Nachnamen oder dem Wohnort ab statt von den eigenen Fähigkeiten. Und die Pandemie</w:t>
            </w:r>
          </w:p>
        </w:tc>
      </w:tr>
      <w:tr>
        <w:trPr>
          <w:trHeight w:val="309" w:hRule="atLeast"/>
        </w:trPr>
        <w:tc>
          <w:tcPr>
            <w:tcW w:w="672" w:type="dxa"/>
          </w:tcPr>
          <w:p>
            <w:pPr>
              <w:pStyle w:val="TableParagraph"/>
              <w:spacing w:line="240" w:lineRule="auto" w:before="2"/>
              <w:ind w:left="50"/>
              <w:rPr>
                <w:sz w:val="22"/>
              </w:rPr>
            </w:pPr>
            <w:r>
              <w:rPr>
                <w:sz w:val="22"/>
              </w:rPr>
              <w:t>2298</w:t>
            </w:r>
          </w:p>
        </w:tc>
        <w:tc>
          <w:tcPr>
            <w:tcW w:w="9281" w:type="dxa"/>
          </w:tcPr>
          <w:p>
            <w:pPr>
              <w:pStyle w:val="TableParagraph"/>
              <w:spacing w:line="240" w:lineRule="auto" w:before="2"/>
              <w:rPr>
                <w:sz w:val="22"/>
              </w:rPr>
            </w:pPr>
            <w:r>
              <w:rPr>
                <w:sz w:val="22"/>
              </w:rPr>
              <w:t>verschärft die ohnehin zu große soziale Ungleichheit: Wo Kinder auf wenig Förderung von Zuhause</w:t>
            </w:r>
          </w:p>
        </w:tc>
      </w:tr>
      <w:tr>
        <w:trPr>
          <w:trHeight w:val="307" w:hRule="atLeast"/>
        </w:trPr>
        <w:tc>
          <w:tcPr>
            <w:tcW w:w="672" w:type="dxa"/>
          </w:tcPr>
          <w:p>
            <w:pPr>
              <w:pStyle w:val="TableParagraph"/>
              <w:ind w:left="50"/>
              <w:rPr>
                <w:sz w:val="22"/>
              </w:rPr>
            </w:pPr>
            <w:r>
              <w:rPr>
                <w:sz w:val="22"/>
              </w:rPr>
              <w:t>2299</w:t>
            </w:r>
          </w:p>
        </w:tc>
        <w:tc>
          <w:tcPr>
            <w:tcW w:w="9281" w:type="dxa"/>
          </w:tcPr>
          <w:p>
            <w:pPr>
              <w:pStyle w:val="TableParagraph"/>
              <w:rPr>
                <w:sz w:val="22"/>
              </w:rPr>
            </w:pPr>
            <w:r>
              <w:rPr>
                <w:sz w:val="22"/>
              </w:rPr>
              <w:t>hoffen können, wo der Zugang zu Laptops oder Smartphones fehlt und kein Elternteil Zeit hat, beim</w:t>
            </w:r>
          </w:p>
        </w:tc>
      </w:tr>
      <w:tr>
        <w:trPr>
          <w:trHeight w:val="309" w:hRule="atLeast"/>
        </w:trPr>
        <w:tc>
          <w:tcPr>
            <w:tcW w:w="672" w:type="dxa"/>
          </w:tcPr>
          <w:p>
            <w:pPr>
              <w:pStyle w:val="TableParagraph"/>
              <w:ind w:left="50"/>
              <w:rPr>
                <w:sz w:val="22"/>
              </w:rPr>
            </w:pPr>
            <w:r>
              <w:rPr>
                <w:sz w:val="22"/>
              </w:rPr>
              <w:t>2300</w:t>
            </w:r>
          </w:p>
        </w:tc>
        <w:tc>
          <w:tcPr>
            <w:tcW w:w="9281" w:type="dxa"/>
          </w:tcPr>
          <w:p>
            <w:pPr>
              <w:pStyle w:val="TableParagraph"/>
              <w:rPr>
                <w:sz w:val="22"/>
              </w:rPr>
            </w:pPr>
            <w:r>
              <w:rPr>
                <w:sz w:val="22"/>
              </w:rPr>
              <w:t>Lernen zu helfen, drohen sie, dauerhaft abgehängt zu werden. Die Kinder, die am stärksten von der</w:t>
            </w:r>
          </w:p>
        </w:tc>
      </w:tr>
      <w:tr>
        <w:trPr>
          <w:trHeight w:val="309" w:hRule="atLeast"/>
        </w:trPr>
        <w:tc>
          <w:tcPr>
            <w:tcW w:w="672" w:type="dxa"/>
          </w:tcPr>
          <w:p>
            <w:pPr>
              <w:pStyle w:val="TableParagraph"/>
              <w:spacing w:line="240" w:lineRule="auto" w:before="1"/>
              <w:ind w:left="50"/>
              <w:rPr>
                <w:sz w:val="22"/>
              </w:rPr>
            </w:pPr>
            <w:r>
              <w:rPr>
                <w:sz w:val="22"/>
              </w:rPr>
              <w:t>2301</w:t>
            </w:r>
          </w:p>
        </w:tc>
        <w:tc>
          <w:tcPr>
            <w:tcW w:w="9281" w:type="dxa"/>
          </w:tcPr>
          <w:p>
            <w:pPr>
              <w:pStyle w:val="TableParagraph"/>
              <w:spacing w:line="240" w:lineRule="auto" w:before="1"/>
              <w:rPr>
                <w:sz w:val="22"/>
              </w:rPr>
            </w:pPr>
            <w:r>
              <w:rPr>
                <w:sz w:val="22"/>
              </w:rPr>
              <w:t>Krise getroffen wurden, benötigen daher die meiste Unterstützung. Doch auch insgesamt führten die</w:t>
            </w:r>
          </w:p>
        </w:tc>
      </w:tr>
      <w:tr>
        <w:trPr>
          <w:trHeight w:val="307" w:hRule="atLeast"/>
        </w:trPr>
        <w:tc>
          <w:tcPr>
            <w:tcW w:w="672" w:type="dxa"/>
          </w:tcPr>
          <w:p>
            <w:pPr>
              <w:pStyle w:val="TableParagraph"/>
              <w:ind w:left="50"/>
              <w:rPr>
                <w:sz w:val="22"/>
              </w:rPr>
            </w:pPr>
            <w:r>
              <w:rPr>
                <w:sz w:val="22"/>
              </w:rPr>
              <w:t>2302</w:t>
            </w:r>
          </w:p>
        </w:tc>
        <w:tc>
          <w:tcPr>
            <w:tcW w:w="9281" w:type="dxa"/>
          </w:tcPr>
          <w:p>
            <w:pPr>
              <w:pStyle w:val="TableParagraph"/>
              <w:rPr>
                <w:sz w:val="22"/>
              </w:rPr>
            </w:pPr>
            <w:r>
              <w:rPr>
                <w:sz w:val="22"/>
              </w:rPr>
              <w:t>Schulschließungen zu einer Bildungslücke quer durch alle Jahrgänge, es fehlten das gemeinsame</w:t>
            </w:r>
          </w:p>
        </w:tc>
      </w:tr>
      <w:tr>
        <w:trPr>
          <w:trHeight w:val="309" w:hRule="atLeast"/>
        </w:trPr>
        <w:tc>
          <w:tcPr>
            <w:tcW w:w="672" w:type="dxa"/>
          </w:tcPr>
          <w:p>
            <w:pPr>
              <w:pStyle w:val="TableParagraph"/>
              <w:ind w:left="50"/>
              <w:rPr>
                <w:sz w:val="22"/>
              </w:rPr>
            </w:pPr>
            <w:r>
              <w:rPr>
                <w:sz w:val="22"/>
              </w:rPr>
              <w:t>2303</w:t>
            </w:r>
          </w:p>
        </w:tc>
        <w:tc>
          <w:tcPr>
            <w:tcW w:w="9281" w:type="dxa"/>
          </w:tcPr>
          <w:p>
            <w:pPr>
              <w:pStyle w:val="TableParagraph"/>
              <w:rPr>
                <w:sz w:val="22"/>
              </w:rPr>
            </w:pPr>
            <w:r>
              <w:rPr>
                <w:sz w:val="22"/>
              </w:rPr>
              <w:t>Lernen, die Gespräche, das Spielen auf dem Pausenhof, was sich bei Kinder auch auf die kognitive</w:t>
            </w:r>
          </w:p>
        </w:tc>
      </w:tr>
      <w:tr>
        <w:trPr>
          <w:trHeight w:val="309" w:hRule="atLeast"/>
        </w:trPr>
        <w:tc>
          <w:tcPr>
            <w:tcW w:w="672" w:type="dxa"/>
          </w:tcPr>
          <w:p>
            <w:pPr>
              <w:pStyle w:val="TableParagraph"/>
              <w:spacing w:line="240" w:lineRule="auto" w:before="2"/>
              <w:ind w:left="50"/>
              <w:rPr>
                <w:sz w:val="22"/>
              </w:rPr>
            </w:pPr>
            <w:r>
              <w:rPr>
                <w:sz w:val="22"/>
              </w:rPr>
              <w:t>2304</w:t>
            </w:r>
          </w:p>
        </w:tc>
        <w:tc>
          <w:tcPr>
            <w:tcW w:w="9281" w:type="dxa"/>
          </w:tcPr>
          <w:p>
            <w:pPr>
              <w:pStyle w:val="TableParagraph"/>
              <w:spacing w:line="240" w:lineRule="auto" w:before="2"/>
              <w:rPr>
                <w:sz w:val="22"/>
              </w:rPr>
            </w:pPr>
            <w:r>
              <w:rPr>
                <w:sz w:val="22"/>
              </w:rPr>
              <w:t>und soziale Entwicklung auswirken kann. Kinder und Jugendliche haben in der Pandemie</w:t>
            </w:r>
          </w:p>
        </w:tc>
      </w:tr>
      <w:tr>
        <w:trPr>
          <w:trHeight w:val="307" w:hRule="atLeast"/>
        </w:trPr>
        <w:tc>
          <w:tcPr>
            <w:tcW w:w="672" w:type="dxa"/>
          </w:tcPr>
          <w:p>
            <w:pPr>
              <w:pStyle w:val="TableParagraph"/>
              <w:ind w:left="50"/>
              <w:rPr>
                <w:sz w:val="22"/>
              </w:rPr>
            </w:pPr>
            <w:r>
              <w:rPr>
                <w:sz w:val="22"/>
              </w:rPr>
              <w:t>2305</w:t>
            </w:r>
          </w:p>
        </w:tc>
        <w:tc>
          <w:tcPr>
            <w:tcW w:w="9281" w:type="dxa"/>
          </w:tcPr>
          <w:p>
            <w:pPr>
              <w:pStyle w:val="TableParagraph"/>
              <w:rPr>
                <w:sz w:val="22"/>
              </w:rPr>
            </w:pPr>
            <w:r>
              <w:rPr>
                <w:sz w:val="22"/>
              </w:rPr>
              <w:t>Unglaubliches für die gesamte Gesellschaft geleistet. Wir sind es ihnen schuldig, sie endlich in den</w:t>
            </w:r>
          </w:p>
        </w:tc>
      </w:tr>
      <w:tr>
        <w:trPr>
          <w:trHeight w:val="309" w:hRule="atLeast"/>
        </w:trPr>
        <w:tc>
          <w:tcPr>
            <w:tcW w:w="672" w:type="dxa"/>
          </w:tcPr>
          <w:p>
            <w:pPr>
              <w:pStyle w:val="TableParagraph"/>
              <w:ind w:left="50"/>
              <w:rPr>
                <w:sz w:val="22"/>
              </w:rPr>
            </w:pPr>
            <w:r>
              <w:rPr>
                <w:sz w:val="22"/>
              </w:rPr>
              <w:t>2306</w:t>
            </w:r>
          </w:p>
        </w:tc>
        <w:tc>
          <w:tcPr>
            <w:tcW w:w="9281" w:type="dxa"/>
          </w:tcPr>
          <w:p>
            <w:pPr>
              <w:pStyle w:val="TableParagraph"/>
              <w:rPr>
                <w:sz w:val="22"/>
              </w:rPr>
            </w:pPr>
            <w:r>
              <w:rPr>
                <w:sz w:val="22"/>
              </w:rPr>
              <w:t>Mittelpunkt von Politik zu stellen. Sie sind die Staatsbürger*innen und die Demokrat*innen von</w:t>
            </w:r>
          </w:p>
        </w:tc>
      </w:tr>
      <w:tr>
        <w:trPr>
          <w:trHeight w:val="429" w:hRule="atLeast"/>
        </w:trPr>
        <w:tc>
          <w:tcPr>
            <w:tcW w:w="672" w:type="dxa"/>
          </w:tcPr>
          <w:p>
            <w:pPr>
              <w:pStyle w:val="TableParagraph"/>
              <w:spacing w:line="240" w:lineRule="auto" w:before="1"/>
              <w:ind w:left="50"/>
              <w:rPr>
                <w:sz w:val="22"/>
              </w:rPr>
            </w:pPr>
            <w:r>
              <w:rPr>
                <w:sz w:val="22"/>
              </w:rPr>
              <w:t>2307</w:t>
            </w:r>
          </w:p>
        </w:tc>
        <w:tc>
          <w:tcPr>
            <w:tcW w:w="9281" w:type="dxa"/>
          </w:tcPr>
          <w:p>
            <w:pPr>
              <w:pStyle w:val="TableParagraph"/>
              <w:spacing w:line="240" w:lineRule="auto" w:before="1"/>
              <w:rPr>
                <w:sz w:val="22"/>
              </w:rPr>
            </w:pPr>
            <w:r>
              <w:rPr>
                <w:sz w:val="22"/>
              </w:rPr>
              <w:t>morgen.</w:t>
            </w:r>
          </w:p>
        </w:tc>
      </w:tr>
      <w:tr>
        <w:trPr>
          <w:trHeight w:val="429" w:hRule="atLeast"/>
        </w:trPr>
        <w:tc>
          <w:tcPr>
            <w:tcW w:w="672" w:type="dxa"/>
          </w:tcPr>
          <w:p>
            <w:pPr>
              <w:pStyle w:val="TableParagraph"/>
              <w:spacing w:line="240" w:lineRule="auto" w:before="119"/>
              <w:ind w:left="50"/>
              <w:rPr>
                <w:sz w:val="22"/>
              </w:rPr>
            </w:pPr>
            <w:r>
              <w:rPr>
                <w:sz w:val="22"/>
              </w:rPr>
              <w:t>2308</w:t>
            </w:r>
          </w:p>
        </w:tc>
        <w:tc>
          <w:tcPr>
            <w:tcW w:w="9281" w:type="dxa"/>
          </w:tcPr>
          <w:p>
            <w:pPr>
              <w:pStyle w:val="TableParagraph"/>
              <w:spacing w:line="240" w:lineRule="auto" w:before="119"/>
              <w:rPr>
                <w:sz w:val="22"/>
              </w:rPr>
            </w:pPr>
            <w:r>
              <w:rPr>
                <w:sz w:val="22"/>
              </w:rPr>
              <w:t>Gleiche Lebenschancen heißt, unterschiedlich zu fördern. Wo mehr benötigt wird, muss mehr</w:t>
            </w:r>
          </w:p>
        </w:tc>
      </w:tr>
      <w:tr>
        <w:trPr>
          <w:trHeight w:val="309" w:hRule="atLeast"/>
        </w:trPr>
        <w:tc>
          <w:tcPr>
            <w:tcW w:w="672" w:type="dxa"/>
          </w:tcPr>
          <w:p>
            <w:pPr>
              <w:pStyle w:val="TableParagraph"/>
              <w:spacing w:line="240" w:lineRule="auto" w:before="1"/>
              <w:ind w:left="50"/>
              <w:rPr>
                <w:sz w:val="22"/>
              </w:rPr>
            </w:pPr>
            <w:r>
              <w:rPr>
                <w:sz w:val="22"/>
              </w:rPr>
              <w:t>2309</w:t>
            </w:r>
          </w:p>
        </w:tc>
        <w:tc>
          <w:tcPr>
            <w:tcW w:w="9281" w:type="dxa"/>
          </w:tcPr>
          <w:p>
            <w:pPr>
              <w:pStyle w:val="TableParagraph"/>
              <w:spacing w:line="240" w:lineRule="auto" w:before="1"/>
              <w:rPr>
                <w:sz w:val="22"/>
              </w:rPr>
            </w:pPr>
            <w:r>
              <w:rPr>
                <w:sz w:val="22"/>
              </w:rPr>
              <w:t>investiert werden. Wir wollen Kitas und Schulen, in die Kinder und Jugendliche, aber auch</w:t>
            </w:r>
          </w:p>
        </w:tc>
      </w:tr>
      <w:tr>
        <w:trPr>
          <w:trHeight w:val="307" w:hRule="atLeast"/>
        </w:trPr>
        <w:tc>
          <w:tcPr>
            <w:tcW w:w="672" w:type="dxa"/>
          </w:tcPr>
          <w:p>
            <w:pPr>
              <w:pStyle w:val="TableParagraph"/>
              <w:ind w:left="50"/>
              <w:rPr>
                <w:sz w:val="22"/>
              </w:rPr>
            </w:pPr>
            <w:r>
              <w:rPr>
                <w:sz w:val="22"/>
              </w:rPr>
              <w:t>2310</w:t>
            </w:r>
          </w:p>
        </w:tc>
        <w:tc>
          <w:tcPr>
            <w:tcW w:w="9281" w:type="dxa"/>
          </w:tcPr>
          <w:p>
            <w:pPr>
              <w:pStyle w:val="TableParagraph"/>
              <w:rPr>
                <w:sz w:val="22"/>
              </w:rPr>
            </w:pPr>
            <w:r>
              <w:rPr>
                <w:sz w:val="22"/>
              </w:rPr>
              <w:t>Erzieher*innen und Lehrer*innen gleichermaßen gerne gehen. Und zwar egal ob auf dem Land oder</w:t>
            </w:r>
          </w:p>
        </w:tc>
      </w:tr>
      <w:tr>
        <w:trPr>
          <w:trHeight w:val="309" w:hRule="atLeast"/>
        </w:trPr>
        <w:tc>
          <w:tcPr>
            <w:tcW w:w="672" w:type="dxa"/>
          </w:tcPr>
          <w:p>
            <w:pPr>
              <w:pStyle w:val="TableParagraph"/>
              <w:ind w:left="50"/>
              <w:rPr>
                <w:sz w:val="22"/>
              </w:rPr>
            </w:pPr>
            <w:r>
              <w:rPr>
                <w:sz w:val="22"/>
              </w:rPr>
              <w:t>2311</w:t>
            </w:r>
          </w:p>
        </w:tc>
        <w:tc>
          <w:tcPr>
            <w:tcW w:w="9281" w:type="dxa"/>
          </w:tcPr>
          <w:p>
            <w:pPr>
              <w:pStyle w:val="TableParagraph"/>
              <w:rPr>
                <w:sz w:val="22"/>
              </w:rPr>
            </w:pPr>
            <w:r>
              <w:rPr>
                <w:sz w:val="22"/>
              </w:rPr>
              <w:t>in der Stadt, ob in ärmeren oder reicheren Vierteln. Erzieher*innen und Lehrer*innen sind jederzeit</w:t>
            </w:r>
          </w:p>
        </w:tc>
      </w:tr>
      <w:tr>
        <w:trPr>
          <w:trHeight w:val="309" w:hRule="atLeast"/>
        </w:trPr>
        <w:tc>
          <w:tcPr>
            <w:tcW w:w="672" w:type="dxa"/>
          </w:tcPr>
          <w:p>
            <w:pPr>
              <w:pStyle w:val="TableParagraph"/>
              <w:spacing w:line="240" w:lineRule="auto" w:before="1"/>
              <w:ind w:left="50"/>
              <w:rPr>
                <w:sz w:val="22"/>
              </w:rPr>
            </w:pPr>
            <w:r>
              <w:rPr>
                <w:sz w:val="22"/>
              </w:rPr>
              <w:t>2312</w:t>
            </w:r>
          </w:p>
        </w:tc>
        <w:tc>
          <w:tcPr>
            <w:tcW w:w="9281" w:type="dxa"/>
          </w:tcPr>
          <w:p>
            <w:pPr>
              <w:pStyle w:val="TableParagraph"/>
              <w:spacing w:line="240" w:lineRule="auto" w:before="1"/>
              <w:rPr>
                <w:sz w:val="22"/>
              </w:rPr>
            </w:pPr>
            <w:r>
              <w:rPr>
                <w:sz w:val="22"/>
              </w:rPr>
              <w:t>systemrelevant, diese Wertschätzung sollte sich in ihrer Arbeit, ihrer Bezahlung und in der</w:t>
            </w:r>
          </w:p>
        </w:tc>
      </w:tr>
      <w:tr>
        <w:trPr>
          <w:trHeight w:val="307" w:hRule="atLeast"/>
        </w:trPr>
        <w:tc>
          <w:tcPr>
            <w:tcW w:w="672" w:type="dxa"/>
          </w:tcPr>
          <w:p>
            <w:pPr>
              <w:pStyle w:val="TableParagraph"/>
              <w:ind w:left="50"/>
              <w:rPr>
                <w:sz w:val="22"/>
              </w:rPr>
            </w:pPr>
            <w:r>
              <w:rPr>
                <w:sz w:val="22"/>
              </w:rPr>
              <w:t>2313</w:t>
            </w:r>
          </w:p>
        </w:tc>
        <w:tc>
          <w:tcPr>
            <w:tcW w:w="9281" w:type="dxa"/>
          </w:tcPr>
          <w:p>
            <w:pPr>
              <w:pStyle w:val="TableParagraph"/>
              <w:rPr>
                <w:sz w:val="22"/>
              </w:rPr>
            </w:pPr>
            <w:r>
              <w:rPr>
                <w:sz w:val="22"/>
              </w:rPr>
              <w:t>Ausstattung widerspiegeln. Schulen sollten die besten Orte im Land sein, mit schnellem Internet und</w:t>
            </w:r>
          </w:p>
        </w:tc>
      </w:tr>
      <w:tr>
        <w:trPr>
          <w:trHeight w:val="309" w:hRule="atLeast"/>
        </w:trPr>
        <w:tc>
          <w:tcPr>
            <w:tcW w:w="672" w:type="dxa"/>
          </w:tcPr>
          <w:p>
            <w:pPr>
              <w:pStyle w:val="TableParagraph"/>
              <w:ind w:left="50"/>
              <w:rPr>
                <w:sz w:val="22"/>
              </w:rPr>
            </w:pPr>
            <w:r>
              <w:rPr>
                <w:sz w:val="22"/>
              </w:rPr>
              <w:t>2314</w:t>
            </w:r>
          </w:p>
        </w:tc>
        <w:tc>
          <w:tcPr>
            <w:tcW w:w="9281" w:type="dxa"/>
          </w:tcPr>
          <w:p>
            <w:pPr>
              <w:pStyle w:val="TableParagraph"/>
              <w:rPr>
                <w:sz w:val="22"/>
              </w:rPr>
            </w:pPr>
            <w:r>
              <w:rPr>
                <w:sz w:val="22"/>
              </w:rPr>
              <w:t>sauberen Toiletten, mit multiprofessionellen Teams, die dank guter Aus- und Weiterbildung, sicheren</w:t>
            </w:r>
          </w:p>
        </w:tc>
      </w:tr>
      <w:tr>
        <w:trPr>
          <w:trHeight w:val="309" w:hRule="atLeast"/>
        </w:trPr>
        <w:tc>
          <w:tcPr>
            <w:tcW w:w="672" w:type="dxa"/>
          </w:tcPr>
          <w:p>
            <w:pPr>
              <w:pStyle w:val="TableParagraph"/>
              <w:spacing w:line="240" w:lineRule="auto" w:before="1"/>
              <w:ind w:left="50"/>
              <w:rPr>
                <w:sz w:val="22"/>
              </w:rPr>
            </w:pPr>
            <w:r>
              <w:rPr>
                <w:sz w:val="22"/>
              </w:rPr>
              <w:t>2315</w:t>
            </w:r>
          </w:p>
        </w:tc>
        <w:tc>
          <w:tcPr>
            <w:tcW w:w="9281" w:type="dxa"/>
          </w:tcPr>
          <w:p>
            <w:pPr>
              <w:pStyle w:val="TableParagraph"/>
              <w:spacing w:line="240" w:lineRule="auto" w:before="1"/>
              <w:rPr>
                <w:sz w:val="22"/>
              </w:rPr>
            </w:pPr>
            <w:r>
              <w:rPr>
                <w:sz w:val="22"/>
              </w:rPr>
              <w:t>Berufswegen und einem guten Lohn Kinder in ihren unterschiedlichen Bedürfnissen bestmögliche</w:t>
            </w:r>
          </w:p>
        </w:tc>
      </w:tr>
      <w:tr>
        <w:trPr>
          <w:trHeight w:val="307" w:hRule="atLeast"/>
        </w:trPr>
        <w:tc>
          <w:tcPr>
            <w:tcW w:w="672" w:type="dxa"/>
          </w:tcPr>
          <w:p>
            <w:pPr>
              <w:pStyle w:val="TableParagraph"/>
              <w:ind w:left="50"/>
              <w:rPr>
                <w:sz w:val="22"/>
              </w:rPr>
            </w:pPr>
            <w:r>
              <w:rPr>
                <w:sz w:val="22"/>
              </w:rPr>
              <w:t>2316</w:t>
            </w:r>
          </w:p>
        </w:tc>
        <w:tc>
          <w:tcPr>
            <w:tcW w:w="9281" w:type="dxa"/>
          </w:tcPr>
          <w:p>
            <w:pPr>
              <w:pStyle w:val="TableParagraph"/>
              <w:rPr>
                <w:sz w:val="22"/>
              </w:rPr>
            </w:pPr>
            <w:r>
              <w:rPr>
                <w:sz w:val="22"/>
              </w:rPr>
              <w:t>Unterstützung geben. Da die Weichen am Anfang gestellt werden, müssen dort auch die meisten</w:t>
            </w:r>
          </w:p>
        </w:tc>
      </w:tr>
      <w:tr>
        <w:trPr>
          <w:trHeight w:val="309" w:hRule="atLeast"/>
        </w:trPr>
        <w:tc>
          <w:tcPr>
            <w:tcW w:w="672" w:type="dxa"/>
          </w:tcPr>
          <w:p>
            <w:pPr>
              <w:pStyle w:val="TableParagraph"/>
              <w:ind w:left="50"/>
              <w:rPr>
                <w:sz w:val="22"/>
              </w:rPr>
            </w:pPr>
            <w:r>
              <w:rPr>
                <w:sz w:val="22"/>
              </w:rPr>
              <w:t>2317</w:t>
            </w:r>
          </w:p>
        </w:tc>
        <w:tc>
          <w:tcPr>
            <w:tcW w:w="9281" w:type="dxa"/>
          </w:tcPr>
          <w:p>
            <w:pPr>
              <w:pStyle w:val="TableParagraph"/>
              <w:rPr>
                <w:sz w:val="22"/>
              </w:rPr>
            </w:pPr>
            <w:r>
              <w:rPr>
                <w:sz w:val="22"/>
              </w:rPr>
              <w:t>Ressourcen reinfließen. Vor allem für Kitas und den Primarbereich werden wir die Investitionen</w:t>
            </w:r>
          </w:p>
        </w:tc>
      </w:tr>
      <w:tr>
        <w:trPr>
          <w:trHeight w:val="429" w:hRule="atLeast"/>
        </w:trPr>
        <w:tc>
          <w:tcPr>
            <w:tcW w:w="672" w:type="dxa"/>
          </w:tcPr>
          <w:p>
            <w:pPr>
              <w:pStyle w:val="TableParagraph"/>
              <w:spacing w:line="240" w:lineRule="auto" w:before="1"/>
              <w:ind w:left="50"/>
              <w:rPr>
                <w:sz w:val="22"/>
              </w:rPr>
            </w:pPr>
            <w:r>
              <w:rPr>
                <w:sz w:val="22"/>
              </w:rPr>
              <w:t>2318</w:t>
            </w:r>
          </w:p>
        </w:tc>
        <w:tc>
          <w:tcPr>
            <w:tcW w:w="9281" w:type="dxa"/>
          </w:tcPr>
          <w:p>
            <w:pPr>
              <w:pStyle w:val="TableParagraph"/>
              <w:spacing w:line="240" w:lineRule="auto" w:before="1"/>
              <w:rPr>
                <w:sz w:val="22"/>
              </w:rPr>
            </w:pPr>
            <w:r>
              <w:rPr>
                <w:sz w:val="22"/>
              </w:rPr>
              <w:t>deutlich erhöhen.</w:t>
            </w:r>
          </w:p>
        </w:tc>
      </w:tr>
      <w:tr>
        <w:trPr>
          <w:trHeight w:val="427" w:hRule="atLeast"/>
        </w:trPr>
        <w:tc>
          <w:tcPr>
            <w:tcW w:w="672" w:type="dxa"/>
          </w:tcPr>
          <w:p>
            <w:pPr>
              <w:pStyle w:val="TableParagraph"/>
              <w:spacing w:line="240" w:lineRule="auto" w:before="119"/>
              <w:ind w:left="50"/>
              <w:rPr>
                <w:sz w:val="22"/>
              </w:rPr>
            </w:pPr>
            <w:r>
              <w:rPr>
                <w:sz w:val="22"/>
              </w:rPr>
              <w:t>2319</w:t>
            </w:r>
          </w:p>
        </w:tc>
        <w:tc>
          <w:tcPr>
            <w:tcW w:w="9281" w:type="dxa"/>
          </w:tcPr>
          <w:p>
            <w:pPr>
              <w:pStyle w:val="TableParagraph"/>
              <w:spacing w:line="240" w:lineRule="auto" w:before="119"/>
              <w:rPr>
                <w:sz w:val="22"/>
              </w:rPr>
            </w:pPr>
            <w:r>
              <w:rPr>
                <w:sz w:val="22"/>
              </w:rPr>
              <w:t>Bildung ist ein Recht für jedes Alter und jeden Lebensweg. Ein Lebenslauf lässt sich nicht am</w:t>
            </w:r>
          </w:p>
        </w:tc>
      </w:tr>
      <w:tr>
        <w:trPr>
          <w:trHeight w:val="309" w:hRule="atLeast"/>
        </w:trPr>
        <w:tc>
          <w:tcPr>
            <w:tcW w:w="672" w:type="dxa"/>
          </w:tcPr>
          <w:p>
            <w:pPr>
              <w:pStyle w:val="TableParagraph"/>
              <w:ind w:left="50"/>
              <w:rPr>
                <w:sz w:val="22"/>
              </w:rPr>
            </w:pPr>
            <w:r>
              <w:rPr>
                <w:sz w:val="22"/>
              </w:rPr>
              <w:t>2320</w:t>
            </w:r>
          </w:p>
        </w:tc>
        <w:tc>
          <w:tcPr>
            <w:tcW w:w="9281" w:type="dxa"/>
          </w:tcPr>
          <w:p>
            <w:pPr>
              <w:pStyle w:val="TableParagraph"/>
              <w:rPr>
                <w:sz w:val="22"/>
              </w:rPr>
            </w:pPr>
            <w:r>
              <w:rPr>
                <w:sz w:val="22"/>
              </w:rPr>
              <w:t>Reißbrett planen, darum müssen unsere Bildungswege flexibel und durchlässig sein. Abitur auf dem</w:t>
            </w:r>
          </w:p>
        </w:tc>
      </w:tr>
      <w:tr>
        <w:trPr>
          <w:trHeight w:val="309" w:hRule="atLeast"/>
        </w:trPr>
        <w:tc>
          <w:tcPr>
            <w:tcW w:w="672" w:type="dxa"/>
          </w:tcPr>
          <w:p>
            <w:pPr>
              <w:pStyle w:val="TableParagraph"/>
              <w:spacing w:line="240" w:lineRule="auto" w:before="1"/>
              <w:ind w:left="50"/>
              <w:rPr>
                <w:sz w:val="22"/>
              </w:rPr>
            </w:pPr>
            <w:r>
              <w:rPr>
                <w:sz w:val="22"/>
              </w:rPr>
              <w:t>2321</w:t>
            </w:r>
          </w:p>
        </w:tc>
        <w:tc>
          <w:tcPr>
            <w:tcW w:w="9281" w:type="dxa"/>
          </w:tcPr>
          <w:p>
            <w:pPr>
              <w:pStyle w:val="TableParagraph"/>
              <w:spacing w:line="240" w:lineRule="auto" w:before="1"/>
              <w:rPr>
                <w:sz w:val="22"/>
              </w:rPr>
            </w:pPr>
            <w:r>
              <w:rPr>
                <w:sz w:val="22"/>
              </w:rPr>
              <w:t>zweiten Bildungsweg, die Tischler*innenlehre mit Mitte 30 oder der erste Studienabschluss</w:t>
            </w:r>
          </w:p>
        </w:tc>
      </w:tr>
      <w:tr>
        <w:trPr>
          <w:trHeight w:val="307" w:hRule="atLeast"/>
        </w:trPr>
        <w:tc>
          <w:tcPr>
            <w:tcW w:w="672" w:type="dxa"/>
          </w:tcPr>
          <w:p>
            <w:pPr>
              <w:pStyle w:val="TableParagraph"/>
              <w:ind w:left="50"/>
              <w:rPr>
                <w:sz w:val="22"/>
              </w:rPr>
            </w:pPr>
            <w:r>
              <w:rPr>
                <w:sz w:val="22"/>
              </w:rPr>
              <w:t>2322</w:t>
            </w:r>
          </w:p>
        </w:tc>
        <w:tc>
          <w:tcPr>
            <w:tcW w:w="9281" w:type="dxa"/>
          </w:tcPr>
          <w:p>
            <w:pPr>
              <w:pStyle w:val="TableParagraph"/>
              <w:rPr>
                <w:sz w:val="22"/>
              </w:rPr>
            </w:pPr>
            <w:r>
              <w:rPr>
                <w:sz w:val="22"/>
              </w:rPr>
              <w:t>überhaupt in der Familie – das alles muss möglich sein und darf nicht davon abhängen, ob es von</w:t>
            </w:r>
          </w:p>
        </w:tc>
      </w:tr>
      <w:tr>
        <w:trPr>
          <w:trHeight w:val="264" w:hRule="atLeast"/>
        </w:trPr>
        <w:tc>
          <w:tcPr>
            <w:tcW w:w="672" w:type="dxa"/>
          </w:tcPr>
          <w:p>
            <w:pPr>
              <w:pStyle w:val="TableParagraph"/>
              <w:spacing w:line="244" w:lineRule="exact"/>
              <w:ind w:left="50"/>
              <w:rPr>
                <w:sz w:val="22"/>
              </w:rPr>
            </w:pPr>
            <w:r>
              <w:rPr>
                <w:sz w:val="22"/>
              </w:rPr>
              <w:t>2323</w:t>
            </w:r>
          </w:p>
        </w:tc>
        <w:tc>
          <w:tcPr>
            <w:tcW w:w="9281" w:type="dxa"/>
          </w:tcPr>
          <w:p>
            <w:pPr>
              <w:pStyle w:val="TableParagraph"/>
              <w:spacing w:line="244" w:lineRule="exact"/>
              <w:rPr>
                <w:sz w:val="22"/>
              </w:rPr>
            </w:pPr>
            <w:r>
              <w:rPr>
                <w:sz w:val="22"/>
              </w:rPr>
              <w:t>Zuhause finanzielle Unterstützung gibt. Ob Ganztags- oder Abendschule, ob duale Berufsbildung,</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9"/>
      </w:tblGrid>
      <w:tr>
        <w:trPr>
          <w:trHeight w:val="264" w:hRule="atLeast"/>
        </w:trPr>
        <w:tc>
          <w:tcPr>
            <w:tcW w:w="672" w:type="dxa"/>
          </w:tcPr>
          <w:p>
            <w:pPr>
              <w:pStyle w:val="TableParagraph"/>
              <w:spacing w:line="225" w:lineRule="exact"/>
              <w:ind w:left="50"/>
              <w:rPr>
                <w:sz w:val="22"/>
              </w:rPr>
            </w:pPr>
            <w:r>
              <w:rPr>
                <w:sz w:val="22"/>
              </w:rPr>
              <w:t>2324</w:t>
            </w:r>
          </w:p>
        </w:tc>
        <w:tc>
          <w:tcPr>
            <w:tcW w:w="9269" w:type="dxa"/>
          </w:tcPr>
          <w:p>
            <w:pPr>
              <w:pStyle w:val="TableParagraph"/>
              <w:spacing w:line="225" w:lineRule="exact"/>
              <w:rPr>
                <w:sz w:val="22"/>
              </w:rPr>
            </w:pPr>
            <w:r>
              <w:rPr>
                <w:sz w:val="22"/>
              </w:rPr>
              <w:t>Weiterbildung oder Studium, ganz gleich, ob als Handwerker*in am Bau, als Angestellte*r im Büro</w:t>
            </w:r>
          </w:p>
        </w:tc>
      </w:tr>
      <w:tr>
        <w:trPr>
          <w:trHeight w:val="307" w:hRule="atLeast"/>
        </w:trPr>
        <w:tc>
          <w:tcPr>
            <w:tcW w:w="672" w:type="dxa"/>
          </w:tcPr>
          <w:p>
            <w:pPr>
              <w:pStyle w:val="TableParagraph"/>
              <w:ind w:left="50"/>
              <w:rPr>
                <w:sz w:val="22"/>
              </w:rPr>
            </w:pPr>
            <w:r>
              <w:rPr>
                <w:sz w:val="22"/>
              </w:rPr>
              <w:t>2325</w:t>
            </w:r>
          </w:p>
        </w:tc>
        <w:tc>
          <w:tcPr>
            <w:tcW w:w="9269" w:type="dxa"/>
          </w:tcPr>
          <w:p>
            <w:pPr>
              <w:pStyle w:val="TableParagraph"/>
              <w:rPr>
                <w:sz w:val="22"/>
              </w:rPr>
            </w:pPr>
            <w:r>
              <w:rPr>
                <w:sz w:val="22"/>
              </w:rPr>
              <w:t>oder selbständig im eigenen Betrieb: Wir unterstützen die vielfältigen Lebensbahnen und die dazu</w:t>
            </w:r>
          </w:p>
        </w:tc>
      </w:tr>
      <w:tr>
        <w:trPr>
          <w:trHeight w:val="429" w:hRule="atLeast"/>
        </w:trPr>
        <w:tc>
          <w:tcPr>
            <w:tcW w:w="672" w:type="dxa"/>
          </w:tcPr>
          <w:p>
            <w:pPr>
              <w:pStyle w:val="TableParagraph"/>
              <w:ind w:left="50"/>
              <w:rPr>
                <w:sz w:val="22"/>
              </w:rPr>
            </w:pPr>
            <w:r>
              <w:rPr>
                <w:sz w:val="22"/>
              </w:rPr>
              <w:t>2326</w:t>
            </w:r>
          </w:p>
        </w:tc>
        <w:tc>
          <w:tcPr>
            <w:tcW w:w="9269" w:type="dxa"/>
          </w:tcPr>
          <w:p>
            <w:pPr>
              <w:pStyle w:val="TableParagraph"/>
              <w:rPr>
                <w:sz w:val="22"/>
              </w:rPr>
            </w:pPr>
            <w:r>
              <w:rPr>
                <w:sz w:val="22"/>
              </w:rPr>
              <w:t>passenden Bildungsverläufe.</w:t>
            </w:r>
          </w:p>
        </w:tc>
      </w:tr>
      <w:tr>
        <w:trPr>
          <w:trHeight w:val="429" w:hRule="atLeast"/>
        </w:trPr>
        <w:tc>
          <w:tcPr>
            <w:tcW w:w="672" w:type="dxa"/>
          </w:tcPr>
          <w:p>
            <w:pPr>
              <w:pStyle w:val="TableParagraph"/>
              <w:spacing w:line="240" w:lineRule="auto" w:before="121"/>
              <w:ind w:left="50"/>
              <w:rPr>
                <w:sz w:val="22"/>
              </w:rPr>
            </w:pPr>
            <w:r>
              <w:rPr>
                <w:sz w:val="22"/>
              </w:rPr>
              <w:t>2327</w:t>
            </w:r>
          </w:p>
        </w:tc>
        <w:tc>
          <w:tcPr>
            <w:tcW w:w="9269" w:type="dxa"/>
          </w:tcPr>
          <w:p>
            <w:pPr>
              <w:pStyle w:val="TableParagraph"/>
              <w:spacing w:line="240" w:lineRule="auto" w:before="121"/>
              <w:rPr>
                <w:sz w:val="22"/>
              </w:rPr>
            </w:pPr>
            <w:r>
              <w:rPr>
                <w:sz w:val="22"/>
              </w:rPr>
              <w:t>Die Auszubildenden und Student*innen leiden unter den Auswirkungen der Pandemie.</w:t>
            </w:r>
          </w:p>
        </w:tc>
      </w:tr>
      <w:tr>
        <w:trPr>
          <w:trHeight w:val="307" w:hRule="atLeast"/>
        </w:trPr>
        <w:tc>
          <w:tcPr>
            <w:tcW w:w="672" w:type="dxa"/>
          </w:tcPr>
          <w:p>
            <w:pPr>
              <w:pStyle w:val="TableParagraph"/>
              <w:ind w:left="50"/>
              <w:rPr>
                <w:sz w:val="22"/>
              </w:rPr>
            </w:pPr>
            <w:r>
              <w:rPr>
                <w:sz w:val="22"/>
              </w:rPr>
              <w:t>2328</w:t>
            </w:r>
          </w:p>
        </w:tc>
        <w:tc>
          <w:tcPr>
            <w:tcW w:w="9269" w:type="dxa"/>
          </w:tcPr>
          <w:p>
            <w:pPr>
              <w:pStyle w:val="TableParagraph"/>
              <w:rPr>
                <w:sz w:val="22"/>
              </w:rPr>
            </w:pPr>
            <w:r>
              <w:rPr>
                <w:sz w:val="22"/>
              </w:rPr>
              <w:t>Sichergeglaubte Ausbildungsplätze sind weggefallen, manche Studierende haben noch nie einen</w:t>
            </w:r>
          </w:p>
        </w:tc>
      </w:tr>
      <w:tr>
        <w:trPr>
          <w:trHeight w:val="309" w:hRule="atLeast"/>
        </w:trPr>
        <w:tc>
          <w:tcPr>
            <w:tcW w:w="672" w:type="dxa"/>
          </w:tcPr>
          <w:p>
            <w:pPr>
              <w:pStyle w:val="TableParagraph"/>
              <w:ind w:left="50"/>
              <w:rPr>
                <w:sz w:val="22"/>
              </w:rPr>
            </w:pPr>
            <w:r>
              <w:rPr>
                <w:sz w:val="22"/>
              </w:rPr>
              <w:t>2329</w:t>
            </w:r>
          </w:p>
        </w:tc>
        <w:tc>
          <w:tcPr>
            <w:tcW w:w="9269" w:type="dxa"/>
          </w:tcPr>
          <w:p>
            <w:pPr>
              <w:pStyle w:val="TableParagraph"/>
              <w:rPr>
                <w:sz w:val="22"/>
              </w:rPr>
            </w:pPr>
            <w:r>
              <w:rPr>
                <w:sz w:val="22"/>
              </w:rPr>
              <w:t>Hörsaal von innen gesehen. Gerade weil dies eine entscheidende Lebensphase der Neuorientierung</w:t>
            </w:r>
          </w:p>
        </w:tc>
      </w:tr>
      <w:tr>
        <w:trPr>
          <w:trHeight w:val="309" w:hRule="atLeast"/>
        </w:trPr>
        <w:tc>
          <w:tcPr>
            <w:tcW w:w="672" w:type="dxa"/>
          </w:tcPr>
          <w:p>
            <w:pPr>
              <w:pStyle w:val="TableParagraph"/>
              <w:spacing w:line="240" w:lineRule="auto" w:before="2"/>
              <w:ind w:left="50"/>
              <w:rPr>
                <w:sz w:val="22"/>
              </w:rPr>
            </w:pPr>
            <w:r>
              <w:rPr>
                <w:sz w:val="22"/>
              </w:rPr>
              <w:t>2330</w:t>
            </w:r>
          </w:p>
        </w:tc>
        <w:tc>
          <w:tcPr>
            <w:tcW w:w="9269" w:type="dxa"/>
          </w:tcPr>
          <w:p>
            <w:pPr>
              <w:pStyle w:val="TableParagraph"/>
              <w:spacing w:line="240" w:lineRule="auto" w:before="2"/>
              <w:rPr>
                <w:sz w:val="22"/>
              </w:rPr>
            </w:pPr>
            <w:r>
              <w:rPr>
                <w:sz w:val="22"/>
              </w:rPr>
              <w:t>ist, stehen wir in besonderer Pflicht, Sicherheit und Perspektiven zu schaffen. Für alle, die eine</w:t>
            </w:r>
          </w:p>
        </w:tc>
      </w:tr>
      <w:tr>
        <w:trPr>
          <w:trHeight w:val="309" w:hRule="atLeast"/>
        </w:trPr>
        <w:tc>
          <w:tcPr>
            <w:tcW w:w="672" w:type="dxa"/>
          </w:tcPr>
          <w:p>
            <w:pPr>
              <w:pStyle w:val="TableParagraph"/>
              <w:ind w:left="50"/>
              <w:rPr>
                <w:sz w:val="22"/>
              </w:rPr>
            </w:pPr>
            <w:r>
              <w:rPr>
                <w:sz w:val="22"/>
              </w:rPr>
              <w:t>2331</w:t>
            </w:r>
          </w:p>
        </w:tc>
        <w:tc>
          <w:tcPr>
            <w:tcW w:w="9269" w:type="dxa"/>
          </w:tcPr>
          <w:p>
            <w:pPr>
              <w:pStyle w:val="TableParagraph"/>
              <w:rPr>
                <w:sz w:val="22"/>
              </w:rPr>
            </w:pPr>
            <w:r>
              <w:rPr>
                <w:sz w:val="22"/>
              </w:rPr>
              <w:t>Ausbildung anstreben, wollen wir einen guten Ausbildungsplatz garantieren. Es darf keine verlorene</w:t>
            </w:r>
          </w:p>
        </w:tc>
      </w:tr>
      <w:tr>
        <w:trPr>
          <w:trHeight w:val="429" w:hRule="atLeast"/>
        </w:trPr>
        <w:tc>
          <w:tcPr>
            <w:tcW w:w="672" w:type="dxa"/>
          </w:tcPr>
          <w:p>
            <w:pPr>
              <w:pStyle w:val="TableParagraph"/>
              <w:spacing w:line="240" w:lineRule="auto" w:before="1"/>
              <w:ind w:left="50"/>
              <w:rPr>
                <w:sz w:val="22"/>
              </w:rPr>
            </w:pPr>
            <w:r>
              <w:rPr>
                <w:sz w:val="22"/>
              </w:rPr>
              <w:t>2332</w:t>
            </w:r>
          </w:p>
        </w:tc>
        <w:tc>
          <w:tcPr>
            <w:tcW w:w="9269" w:type="dxa"/>
          </w:tcPr>
          <w:p>
            <w:pPr>
              <w:pStyle w:val="TableParagraph"/>
              <w:spacing w:line="240" w:lineRule="auto" w:before="1"/>
              <w:rPr>
                <w:sz w:val="22"/>
              </w:rPr>
            </w:pPr>
            <w:r>
              <w:rPr>
                <w:sz w:val="22"/>
              </w:rPr>
              <w:t>Generation Corona geben.</w:t>
            </w:r>
          </w:p>
        </w:tc>
      </w:tr>
      <w:tr>
        <w:trPr>
          <w:trHeight w:val="427" w:hRule="atLeast"/>
        </w:trPr>
        <w:tc>
          <w:tcPr>
            <w:tcW w:w="672" w:type="dxa"/>
          </w:tcPr>
          <w:p>
            <w:pPr>
              <w:pStyle w:val="TableParagraph"/>
              <w:spacing w:line="240" w:lineRule="auto" w:before="119"/>
              <w:ind w:left="50"/>
              <w:rPr>
                <w:sz w:val="22"/>
              </w:rPr>
            </w:pPr>
            <w:r>
              <w:rPr>
                <w:sz w:val="22"/>
              </w:rPr>
              <w:t>2333</w:t>
            </w:r>
          </w:p>
        </w:tc>
        <w:tc>
          <w:tcPr>
            <w:tcW w:w="9269" w:type="dxa"/>
          </w:tcPr>
          <w:p>
            <w:pPr>
              <w:pStyle w:val="TableParagraph"/>
              <w:spacing w:line="240" w:lineRule="auto" w:before="119"/>
              <w:rPr>
                <w:sz w:val="22"/>
              </w:rPr>
            </w:pPr>
            <w:r>
              <w:rPr>
                <w:sz w:val="22"/>
              </w:rPr>
              <w:t>Um die großen Krisen einzudämmen – die Klimakrise, Pandemien – ist alle Kreativität und jeder</w:t>
            </w:r>
          </w:p>
        </w:tc>
      </w:tr>
      <w:tr>
        <w:trPr>
          <w:trHeight w:val="309" w:hRule="atLeast"/>
        </w:trPr>
        <w:tc>
          <w:tcPr>
            <w:tcW w:w="672" w:type="dxa"/>
          </w:tcPr>
          <w:p>
            <w:pPr>
              <w:pStyle w:val="TableParagraph"/>
              <w:ind w:left="50"/>
              <w:rPr>
                <w:sz w:val="22"/>
              </w:rPr>
            </w:pPr>
            <w:r>
              <w:rPr>
                <w:sz w:val="22"/>
              </w:rPr>
              <w:t>2334</w:t>
            </w:r>
          </w:p>
        </w:tc>
        <w:tc>
          <w:tcPr>
            <w:tcW w:w="9269" w:type="dxa"/>
          </w:tcPr>
          <w:p>
            <w:pPr>
              <w:pStyle w:val="TableParagraph"/>
              <w:rPr>
                <w:sz w:val="22"/>
              </w:rPr>
            </w:pPr>
            <w:r>
              <w:rPr>
                <w:sz w:val="22"/>
              </w:rPr>
              <w:t>Forschungsgeist gefragt. Ein gutes Leben wird auch künftig möglich sein, weil Wissenschaftler*innen</w:t>
            </w:r>
          </w:p>
        </w:tc>
      </w:tr>
      <w:tr>
        <w:trPr>
          <w:trHeight w:val="309" w:hRule="atLeast"/>
        </w:trPr>
        <w:tc>
          <w:tcPr>
            <w:tcW w:w="672" w:type="dxa"/>
          </w:tcPr>
          <w:p>
            <w:pPr>
              <w:pStyle w:val="TableParagraph"/>
              <w:spacing w:line="240" w:lineRule="auto" w:before="1"/>
              <w:ind w:left="50"/>
              <w:rPr>
                <w:sz w:val="22"/>
              </w:rPr>
            </w:pPr>
            <w:r>
              <w:rPr>
                <w:sz w:val="22"/>
              </w:rPr>
              <w:t>2335</w:t>
            </w:r>
          </w:p>
        </w:tc>
        <w:tc>
          <w:tcPr>
            <w:tcW w:w="9269" w:type="dxa"/>
          </w:tcPr>
          <w:p>
            <w:pPr>
              <w:pStyle w:val="TableParagraph"/>
              <w:spacing w:line="240" w:lineRule="auto" w:before="1"/>
              <w:rPr>
                <w:sz w:val="22"/>
              </w:rPr>
            </w:pPr>
            <w:r>
              <w:rPr>
                <w:sz w:val="22"/>
              </w:rPr>
              <w:t>und Forscher*innen in Betrieben, Hochschulen und außeruniversitären Einrichtungen permanent</w:t>
            </w:r>
          </w:p>
        </w:tc>
      </w:tr>
      <w:tr>
        <w:trPr>
          <w:trHeight w:val="307" w:hRule="atLeast"/>
        </w:trPr>
        <w:tc>
          <w:tcPr>
            <w:tcW w:w="672" w:type="dxa"/>
          </w:tcPr>
          <w:p>
            <w:pPr>
              <w:pStyle w:val="TableParagraph"/>
              <w:ind w:left="50"/>
              <w:rPr>
                <w:sz w:val="22"/>
              </w:rPr>
            </w:pPr>
            <w:r>
              <w:rPr>
                <w:sz w:val="22"/>
              </w:rPr>
              <w:t>2336</w:t>
            </w:r>
          </w:p>
        </w:tc>
        <w:tc>
          <w:tcPr>
            <w:tcW w:w="9269" w:type="dxa"/>
          </w:tcPr>
          <w:p>
            <w:pPr>
              <w:pStyle w:val="TableParagraph"/>
              <w:rPr>
                <w:sz w:val="22"/>
              </w:rPr>
            </w:pPr>
            <w:r>
              <w:rPr>
                <w:sz w:val="22"/>
              </w:rPr>
              <w:t>und mit Leidenschaft an neuen Ideen arbeiten, an Antworten auf Fragen, die wir noch gar nicht</w:t>
            </w:r>
          </w:p>
        </w:tc>
      </w:tr>
      <w:tr>
        <w:trPr>
          <w:trHeight w:val="309" w:hRule="atLeast"/>
        </w:trPr>
        <w:tc>
          <w:tcPr>
            <w:tcW w:w="672" w:type="dxa"/>
          </w:tcPr>
          <w:p>
            <w:pPr>
              <w:pStyle w:val="TableParagraph"/>
              <w:ind w:left="50"/>
              <w:rPr>
                <w:sz w:val="22"/>
              </w:rPr>
            </w:pPr>
            <w:r>
              <w:rPr>
                <w:sz w:val="22"/>
              </w:rPr>
              <w:t>2337</w:t>
            </w:r>
          </w:p>
        </w:tc>
        <w:tc>
          <w:tcPr>
            <w:tcW w:w="9269" w:type="dxa"/>
          </w:tcPr>
          <w:p>
            <w:pPr>
              <w:pStyle w:val="TableParagraph"/>
              <w:rPr>
                <w:sz w:val="22"/>
              </w:rPr>
            </w:pPr>
            <w:r>
              <w:rPr>
                <w:sz w:val="22"/>
              </w:rPr>
              <w:t>gestellt haben. Aber sie können neuartige Impf- oder alternative Antriebsstoffe nur dann entwickeln,</w:t>
            </w:r>
          </w:p>
        </w:tc>
      </w:tr>
      <w:tr>
        <w:trPr>
          <w:trHeight w:val="309" w:hRule="atLeast"/>
        </w:trPr>
        <w:tc>
          <w:tcPr>
            <w:tcW w:w="672" w:type="dxa"/>
          </w:tcPr>
          <w:p>
            <w:pPr>
              <w:pStyle w:val="TableParagraph"/>
              <w:spacing w:line="240" w:lineRule="auto" w:before="1"/>
              <w:ind w:left="50"/>
              <w:rPr>
                <w:sz w:val="22"/>
              </w:rPr>
            </w:pPr>
            <w:r>
              <w:rPr>
                <w:sz w:val="22"/>
              </w:rPr>
              <w:t>2338</w:t>
            </w:r>
          </w:p>
        </w:tc>
        <w:tc>
          <w:tcPr>
            <w:tcW w:w="9269" w:type="dxa"/>
          </w:tcPr>
          <w:p>
            <w:pPr>
              <w:pStyle w:val="TableParagraph"/>
              <w:spacing w:line="240" w:lineRule="auto" w:before="1"/>
              <w:rPr>
                <w:sz w:val="22"/>
              </w:rPr>
            </w:pPr>
            <w:r>
              <w:rPr>
                <w:sz w:val="22"/>
              </w:rPr>
              <w:t>wenn sie eine gut ausgestattete Forschungsumgebung haben und sie Neues mit ungewissem</w:t>
            </w:r>
          </w:p>
        </w:tc>
      </w:tr>
      <w:tr>
        <w:trPr>
          <w:trHeight w:val="307" w:hRule="atLeast"/>
        </w:trPr>
        <w:tc>
          <w:tcPr>
            <w:tcW w:w="672" w:type="dxa"/>
          </w:tcPr>
          <w:p>
            <w:pPr>
              <w:pStyle w:val="TableParagraph"/>
              <w:ind w:left="50"/>
              <w:rPr>
                <w:sz w:val="22"/>
              </w:rPr>
            </w:pPr>
            <w:r>
              <w:rPr>
                <w:sz w:val="22"/>
              </w:rPr>
              <w:t>2339</w:t>
            </w:r>
          </w:p>
        </w:tc>
        <w:tc>
          <w:tcPr>
            <w:tcW w:w="9269" w:type="dxa"/>
          </w:tcPr>
          <w:p>
            <w:pPr>
              <w:pStyle w:val="TableParagraph"/>
              <w:rPr>
                <w:sz w:val="22"/>
              </w:rPr>
            </w:pPr>
            <w:r>
              <w:rPr>
                <w:sz w:val="22"/>
              </w:rPr>
              <w:t>Ausgang erforschen und ausprobieren können. Sie brauchen für ihre Arbeit optimale und verlässliche</w:t>
            </w:r>
          </w:p>
        </w:tc>
      </w:tr>
      <w:tr>
        <w:trPr>
          <w:trHeight w:val="429" w:hRule="atLeast"/>
        </w:trPr>
        <w:tc>
          <w:tcPr>
            <w:tcW w:w="672" w:type="dxa"/>
          </w:tcPr>
          <w:p>
            <w:pPr>
              <w:pStyle w:val="TableParagraph"/>
              <w:ind w:left="50"/>
              <w:rPr>
                <w:sz w:val="22"/>
              </w:rPr>
            </w:pPr>
            <w:r>
              <w:rPr>
                <w:sz w:val="22"/>
              </w:rPr>
              <w:t>2340</w:t>
            </w:r>
          </w:p>
        </w:tc>
        <w:tc>
          <w:tcPr>
            <w:tcW w:w="9269" w:type="dxa"/>
          </w:tcPr>
          <w:p>
            <w:pPr>
              <w:pStyle w:val="TableParagraph"/>
              <w:rPr>
                <w:sz w:val="22"/>
              </w:rPr>
            </w:pPr>
            <w:r>
              <w:rPr>
                <w:sz w:val="22"/>
              </w:rPr>
              <w:t>Bedingungen, unnötige bürokratische Hürden sollten wir abbauen.</w:t>
            </w:r>
          </w:p>
        </w:tc>
      </w:tr>
      <w:tr>
        <w:trPr>
          <w:trHeight w:val="429" w:hRule="atLeast"/>
        </w:trPr>
        <w:tc>
          <w:tcPr>
            <w:tcW w:w="672" w:type="dxa"/>
          </w:tcPr>
          <w:p>
            <w:pPr>
              <w:pStyle w:val="TableParagraph"/>
              <w:spacing w:line="240" w:lineRule="auto" w:before="121"/>
              <w:ind w:left="50"/>
              <w:rPr>
                <w:sz w:val="22"/>
              </w:rPr>
            </w:pPr>
            <w:r>
              <w:rPr>
                <w:sz w:val="22"/>
              </w:rPr>
              <w:t>2341</w:t>
            </w:r>
          </w:p>
        </w:tc>
        <w:tc>
          <w:tcPr>
            <w:tcW w:w="9269" w:type="dxa"/>
          </w:tcPr>
          <w:p>
            <w:pPr>
              <w:pStyle w:val="TableParagraph"/>
              <w:spacing w:line="240" w:lineRule="auto" w:before="121"/>
              <w:rPr>
                <w:sz w:val="22"/>
              </w:rPr>
            </w:pPr>
            <w:r>
              <w:rPr>
                <w:sz w:val="22"/>
              </w:rPr>
              <w:t>Wissenschaft zeigt immer wieder neue Denkhorizonte und Möglichkeiten auf und ändert so den Lauf</w:t>
            </w:r>
          </w:p>
        </w:tc>
      </w:tr>
      <w:tr>
        <w:trPr>
          <w:trHeight w:val="307" w:hRule="atLeast"/>
        </w:trPr>
        <w:tc>
          <w:tcPr>
            <w:tcW w:w="672" w:type="dxa"/>
          </w:tcPr>
          <w:p>
            <w:pPr>
              <w:pStyle w:val="TableParagraph"/>
              <w:ind w:left="50"/>
              <w:rPr>
                <w:sz w:val="22"/>
              </w:rPr>
            </w:pPr>
            <w:r>
              <w:rPr>
                <w:sz w:val="22"/>
              </w:rPr>
              <w:t>2342</w:t>
            </w:r>
          </w:p>
        </w:tc>
        <w:tc>
          <w:tcPr>
            <w:tcW w:w="9269" w:type="dxa"/>
          </w:tcPr>
          <w:p>
            <w:pPr>
              <w:pStyle w:val="TableParagraph"/>
              <w:rPr>
                <w:sz w:val="22"/>
              </w:rPr>
            </w:pPr>
            <w:r>
              <w:rPr>
                <w:sz w:val="22"/>
              </w:rPr>
              <w:t>der Dinge. Sie gibt eine zentrale Orientierung für politisches Handeln, das zeigen Klimakrise und</w:t>
            </w:r>
          </w:p>
        </w:tc>
      </w:tr>
      <w:tr>
        <w:trPr>
          <w:trHeight w:val="309" w:hRule="atLeast"/>
        </w:trPr>
        <w:tc>
          <w:tcPr>
            <w:tcW w:w="672" w:type="dxa"/>
          </w:tcPr>
          <w:p>
            <w:pPr>
              <w:pStyle w:val="TableParagraph"/>
              <w:ind w:left="50"/>
              <w:rPr>
                <w:sz w:val="22"/>
              </w:rPr>
            </w:pPr>
            <w:r>
              <w:rPr>
                <w:sz w:val="22"/>
              </w:rPr>
              <w:t>2343</w:t>
            </w:r>
          </w:p>
        </w:tc>
        <w:tc>
          <w:tcPr>
            <w:tcW w:w="9269" w:type="dxa"/>
          </w:tcPr>
          <w:p>
            <w:pPr>
              <w:pStyle w:val="TableParagraph"/>
              <w:rPr>
                <w:sz w:val="22"/>
              </w:rPr>
            </w:pPr>
            <w:r>
              <w:rPr>
                <w:sz w:val="22"/>
              </w:rPr>
              <w:t>Pandemie. Aber in Zeiten von Informationsfilterblasen und Verschwörungsideologien werden</w:t>
            </w:r>
          </w:p>
        </w:tc>
      </w:tr>
      <w:tr>
        <w:trPr>
          <w:trHeight w:val="309" w:hRule="atLeast"/>
        </w:trPr>
        <w:tc>
          <w:tcPr>
            <w:tcW w:w="672" w:type="dxa"/>
          </w:tcPr>
          <w:p>
            <w:pPr>
              <w:pStyle w:val="TableParagraph"/>
              <w:spacing w:line="240" w:lineRule="auto" w:before="2"/>
              <w:ind w:left="50"/>
              <w:rPr>
                <w:sz w:val="22"/>
              </w:rPr>
            </w:pPr>
            <w:r>
              <w:rPr>
                <w:sz w:val="22"/>
              </w:rPr>
              <w:t>2344</w:t>
            </w:r>
          </w:p>
        </w:tc>
        <w:tc>
          <w:tcPr>
            <w:tcW w:w="9269" w:type="dxa"/>
          </w:tcPr>
          <w:p>
            <w:pPr>
              <w:pStyle w:val="TableParagraph"/>
              <w:spacing w:line="240" w:lineRule="auto" w:before="2"/>
              <w:rPr>
                <w:sz w:val="22"/>
              </w:rPr>
            </w:pPr>
            <w:r>
              <w:rPr>
                <w:sz w:val="22"/>
              </w:rPr>
              <w:t>wissenschaftliche Erkenntnisse öffentlich in Zweifel gezogen. Nötig ist ein verständlicher</w:t>
            </w:r>
          </w:p>
        </w:tc>
      </w:tr>
      <w:tr>
        <w:trPr>
          <w:trHeight w:val="307" w:hRule="atLeast"/>
        </w:trPr>
        <w:tc>
          <w:tcPr>
            <w:tcW w:w="672" w:type="dxa"/>
          </w:tcPr>
          <w:p>
            <w:pPr>
              <w:pStyle w:val="TableParagraph"/>
              <w:ind w:left="50"/>
              <w:rPr>
                <w:sz w:val="22"/>
              </w:rPr>
            </w:pPr>
            <w:r>
              <w:rPr>
                <w:sz w:val="22"/>
              </w:rPr>
              <w:t>2345</w:t>
            </w:r>
          </w:p>
        </w:tc>
        <w:tc>
          <w:tcPr>
            <w:tcW w:w="9269" w:type="dxa"/>
          </w:tcPr>
          <w:p>
            <w:pPr>
              <w:pStyle w:val="TableParagraph"/>
              <w:rPr>
                <w:sz w:val="22"/>
              </w:rPr>
            </w:pPr>
            <w:r>
              <w:rPr>
                <w:sz w:val="22"/>
              </w:rPr>
              <w:t>Wissenschaftsdialog, der Wissenschaft und Gesellschaft näher zusammenbringt – durch partizipative</w:t>
            </w:r>
          </w:p>
        </w:tc>
      </w:tr>
      <w:tr>
        <w:trPr>
          <w:trHeight w:val="263" w:hRule="atLeast"/>
        </w:trPr>
        <w:tc>
          <w:tcPr>
            <w:tcW w:w="672" w:type="dxa"/>
          </w:tcPr>
          <w:p>
            <w:pPr>
              <w:pStyle w:val="TableParagraph"/>
              <w:spacing w:line="244" w:lineRule="exact"/>
              <w:ind w:left="50"/>
              <w:rPr>
                <w:sz w:val="22"/>
              </w:rPr>
            </w:pPr>
            <w:r>
              <w:rPr>
                <w:sz w:val="22"/>
              </w:rPr>
              <w:t>2346</w:t>
            </w:r>
          </w:p>
        </w:tc>
        <w:tc>
          <w:tcPr>
            <w:tcW w:w="9269" w:type="dxa"/>
          </w:tcPr>
          <w:p>
            <w:pPr>
              <w:pStyle w:val="TableParagraph"/>
              <w:spacing w:line="244" w:lineRule="exact"/>
              <w:rPr>
                <w:sz w:val="22"/>
              </w:rPr>
            </w:pPr>
            <w:r>
              <w:rPr>
                <w:sz w:val="22"/>
              </w:rPr>
              <w:t>Formate und Förderung der Wissenschaftskommunikation.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8"/>
      </w:tblGrid>
      <w:tr>
        <w:trPr>
          <w:trHeight w:val="494" w:hRule="atLeast"/>
        </w:trPr>
        <w:tc>
          <w:tcPr>
            <w:tcW w:w="672" w:type="dxa"/>
          </w:tcPr>
          <w:p>
            <w:pPr>
              <w:pStyle w:val="TableParagraph"/>
              <w:ind w:left="50"/>
              <w:rPr>
                <w:sz w:val="22"/>
              </w:rPr>
            </w:pPr>
            <w:r>
              <w:rPr>
                <w:sz w:val="22"/>
              </w:rPr>
              <w:t>2347</w:t>
            </w:r>
          </w:p>
        </w:tc>
        <w:tc>
          <w:tcPr>
            <w:tcW w:w="9258" w:type="dxa"/>
          </w:tcPr>
          <w:p>
            <w:pPr>
              <w:pStyle w:val="TableParagraph"/>
              <w:spacing w:line="284" w:lineRule="exact"/>
              <w:rPr>
                <w:b/>
                <w:sz w:val="28"/>
              </w:rPr>
            </w:pPr>
            <w:r>
              <w:rPr>
                <w:b/>
                <w:sz w:val="28"/>
              </w:rPr>
              <w:t>Wir fördern gute Bildung von Anfang an</w:t>
            </w:r>
          </w:p>
        </w:tc>
      </w:tr>
      <w:tr>
        <w:trPr>
          <w:trHeight w:val="624" w:hRule="atLeast"/>
        </w:trPr>
        <w:tc>
          <w:tcPr>
            <w:tcW w:w="672" w:type="dxa"/>
          </w:tcPr>
          <w:p>
            <w:pPr>
              <w:pStyle w:val="TableParagraph"/>
              <w:spacing w:line="240" w:lineRule="auto" w:before="187"/>
              <w:ind w:left="50"/>
              <w:rPr>
                <w:sz w:val="22"/>
              </w:rPr>
            </w:pPr>
            <w:r>
              <w:rPr>
                <w:sz w:val="22"/>
              </w:rPr>
              <w:t>2348</w:t>
            </w:r>
          </w:p>
        </w:tc>
        <w:tc>
          <w:tcPr>
            <w:tcW w:w="9258" w:type="dxa"/>
          </w:tcPr>
          <w:p>
            <w:pPr>
              <w:pStyle w:val="TableParagraph"/>
              <w:spacing w:line="240" w:lineRule="auto" w:before="167"/>
              <w:rPr>
                <w:b/>
                <w:sz w:val="24"/>
              </w:rPr>
            </w:pPr>
            <w:r>
              <w:rPr>
                <w:b/>
                <w:sz w:val="24"/>
              </w:rPr>
              <w:t>Für jedes Kind einen Kitaplatz in einer guten Kita</w:t>
            </w:r>
          </w:p>
        </w:tc>
      </w:tr>
      <w:tr>
        <w:trPr>
          <w:trHeight w:val="431" w:hRule="atLeast"/>
        </w:trPr>
        <w:tc>
          <w:tcPr>
            <w:tcW w:w="672" w:type="dxa"/>
          </w:tcPr>
          <w:p>
            <w:pPr>
              <w:pStyle w:val="TableParagraph"/>
              <w:spacing w:line="240" w:lineRule="auto" w:before="124"/>
              <w:ind w:left="50"/>
              <w:rPr>
                <w:sz w:val="22"/>
              </w:rPr>
            </w:pPr>
            <w:r>
              <w:rPr>
                <w:sz w:val="22"/>
              </w:rPr>
              <w:t>2349</w:t>
            </w:r>
          </w:p>
        </w:tc>
        <w:tc>
          <w:tcPr>
            <w:tcW w:w="9258" w:type="dxa"/>
          </w:tcPr>
          <w:p>
            <w:pPr>
              <w:pStyle w:val="TableParagraph"/>
              <w:spacing w:line="240" w:lineRule="auto" w:before="124"/>
              <w:rPr>
                <w:sz w:val="22"/>
              </w:rPr>
            </w:pPr>
            <w:r>
              <w:rPr>
                <w:sz w:val="22"/>
              </w:rPr>
              <w:t>Egal, aus welcher Ecke Deutschlands und aus welchem Elternhaus, alle Kinder brauchen die Chance</w:t>
            </w:r>
          </w:p>
        </w:tc>
      </w:tr>
      <w:tr>
        <w:trPr>
          <w:trHeight w:val="307" w:hRule="atLeast"/>
        </w:trPr>
        <w:tc>
          <w:tcPr>
            <w:tcW w:w="672" w:type="dxa"/>
          </w:tcPr>
          <w:p>
            <w:pPr>
              <w:pStyle w:val="TableParagraph"/>
              <w:ind w:left="50"/>
              <w:rPr>
                <w:sz w:val="22"/>
              </w:rPr>
            </w:pPr>
            <w:r>
              <w:rPr>
                <w:sz w:val="22"/>
              </w:rPr>
              <w:t>2350</w:t>
            </w:r>
          </w:p>
        </w:tc>
        <w:tc>
          <w:tcPr>
            <w:tcW w:w="9258" w:type="dxa"/>
          </w:tcPr>
          <w:p>
            <w:pPr>
              <w:pStyle w:val="TableParagraph"/>
              <w:rPr>
                <w:sz w:val="22"/>
              </w:rPr>
            </w:pPr>
            <w:r>
              <w:rPr>
                <w:sz w:val="22"/>
              </w:rPr>
              <w:t>auf ein gutes und geborgenes Aufwachsen. Kitas haben einen entscheidenden Anteil daran. Sie</w:t>
            </w:r>
          </w:p>
        </w:tc>
      </w:tr>
      <w:tr>
        <w:trPr>
          <w:trHeight w:val="309" w:hRule="atLeast"/>
        </w:trPr>
        <w:tc>
          <w:tcPr>
            <w:tcW w:w="672" w:type="dxa"/>
          </w:tcPr>
          <w:p>
            <w:pPr>
              <w:pStyle w:val="TableParagraph"/>
              <w:ind w:left="50"/>
              <w:rPr>
                <w:sz w:val="22"/>
              </w:rPr>
            </w:pPr>
            <w:r>
              <w:rPr>
                <w:sz w:val="22"/>
              </w:rPr>
              <w:t>2351</w:t>
            </w:r>
          </w:p>
        </w:tc>
        <w:tc>
          <w:tcPr>
            <w:tcW w:w="9258" w:type="dxa"/>
          </w:tcPr>
          <w:p>
            <w:pPr>
              <w:pStyle w:val="TableParagraph"/>
              <w:rPr>
                <w:sz w:val="22"/>
              </w:rPr>
            </w:pPr>
            <w:r>
              <w:rPr>
                <w:sz w:val="22"/>
              </w:rPr>
              <w:t>schaffen Halt, wecken Neugier, vermitteln Freude am Zusammensein mit Gleichaltrigen und</w:t>
            </w:r>
          </w:p>
        </w:tc>
      </w:tr>
      <w:tr>
        <w:trPr>
          <w:trHeight w:val="309" w:hRule="atLeast"/>
        </w:trPr>
        <w:tc>
          <w:tcPr>
            <w:tcW w:w="672" w:type="dxa"/>
          </w:tcPr>
          <w:p>
            <w:pPr>
              <w:pStyle w:val="TableParagraph"/>
              <w:spacing w:line="240" w:lineRule="auto" w:before="2"/>
              <w:ind w:left="50"/>
              <w:rPr>
                <w:sz w:val="22"/>
              </w:rPr>
            </w:pPr>
            <w:r>
              <w:rPr>
                <w:sz w:val="22"/>
              </w:rPr>
              <w:t>2352</w:t>
            </w:r>
          </w:p>
        </w:tc>
        <w:tc>
          <w:tcPr>
            <w:tcW w:w="9258" w:type="dxa"/>
          </w:tcPr>
          <w:p>
            <w:pPr>
              <w:pStyle w:val="TableParagraph"/>
              <w:spacing w:line="240" w:lineRule="auto" w:before="2"/>
              <w:rPr>
                <w:sz w:val="22"/>
              </w:rPr>
            </w:pPr>
            <w:r>
              <w:rPr>
                <w:sz w:val="22"/>
              </w:rPr>
              <w:t>begleiten beim groß werden. Mit einem Bundesqualitätsgesetz sorgen wir dafür, dass Spitzenqualität</w:t>
            </w:r>
          </w:p>
        </w:tc>
      </w:tr>
      <w:tr>
        <w:trPr>
          <w:trHeight w:val="307" w:hRule="atLeast"/>
        </w:trPr>
        <w:tc>
          <w:tcPr>
            <w:tcW w:w="672" w:type="dxa"/>
          </w:tcPr>
          <w:p>
            <w:pPr>
              <w:pStyle w:val="TableParagraph"/>
              <w:ind w:left="50"/>
              <w:rPr>
                <w:sz w:val="22"/>
              </w:rPr>
            </w:pPr>
            <w:r>
              <w:rPr>
                <w:sz w:val="22"/>
              </w:rPr>
              <w:t>2353</w:t>
            </w:r>
          </w:p>
        </w:tc>
        <w:tc>
          <w:tcPr>
            <w:tcW w:w="9258" w:type="dxa"/>
          </w:tcPr>
          <w:p>
            <w:pPr>
              <w:pStyle w:val="TableParagraph"/>
              <w:rPr>
                <w:sz w:val="22"/>
              </w:rPr>
            </w:pPr>
            <w:r>
              <w:rPr>
                <w:sz w:val="22"/>
              </w:rPr>
              <w:t>in die Einrichtungen kommt, denen wir unsere Kleinsten anvertrauen. Die Zeit, die Fachkräfte für die</w:t>
            </w:r>
          </w:p>
        </w:tc>
      </w:tr>
      <w:tr>
        <w:trPr>
          <w:trHeight w:val="309" w:hRule="atLeast"/>
        </w:trPr>
        <w:tc>
          <w:tcPr>
            <w:tcW w:w="672" w:type="dxa"/>
          </w:tcPr>
          <w:p>
            <w:pPr>
              <w:pStyle w:val="TableParagraph"/>
              <w:ind w:left="50"/>
              <w:rPr>
                <w:sz w:val="22"/>
              </w:rPr>
            </w:pPr>
            <w:r>
              <w:rPr>
                <w:sz w:val="22"/>
              </w:rPr>
              <w:t>2354</w:t>
            </w:r>
          </w:p>
        </w:tc>
        <w:tc>
          <w:tcPr>
            <w:tcW w:w="9258" w:type="dxa"/>
          </w:tcPr>
          <w:p>
            <w:pPr>
              <w:pStyle w:val="TableParagraph"/>
              <w:rPr>
                <w:sz w:val="22"/>
              </w:rPr>
            </w:pPr>
            <w:r>
              <w:rPr>
                <w:sz w:val="22"/>
              </w:rPr>
              <w:t>Kinder haben, ist entscheidend dafür, dass sich Kinder wohlfühlen und individuell gefördert werden</w:t>
            </w:r>
          </w:p>
        </w:tc>
      </w:tr>
      <w:tr>
        <w:trPr>
          <w:trHeight w:val="309" w:hRule="atLeast"/>
        </w:trPr>
        <w:tc>
          <w:tcPr>
            <w:tcW w:w="672" w:type="dxa"/>
          </w:tcPr>
          <w:p>
            <w:pPr>
              <w:pStyle w:val="TableParagraph"/>
              <w:spacing w:line="240" w:lineRule="auto" w:before="1"/>
              <w:ind w:left="50"/>
              <w:rPr>
                <w:sz w:val="22"/>
              </w:rPr>
            </w:pPr>
            <w:r>
              <w:rPr>
                <w:sz w:val="22"/>
              </w:rPr>
              <w:t>2355</w:t>
            </w:r>
          </w:p>
        </w:tc>
        <w:tc>
          <w:tcPr>
            <w:tcW w:w="9258" w:type="dxa"/>
          </w:tcPr>
          <w:p>
            <w:pPr>
              <w:pStyle w:val="TableParagraph"/>
              <w:spacing w:line="240" w:lineRule="auto" w:before="1"/>
              <w:rPr>
                <w:sz w:val="22"/>
              </w:rPr>
            </w:pPr>
            <w:r>
              <w:rPr>
                <w:sz w:val="22"/>
              </w:rPr>
              <w:t>können. Deshalb wollen wir mit Mindeststandards sicherstellen, dass sich eine Erzieherin oder ein</w:t>
            </w:r>
          </w:p>
        </w:tc>
      </w:tr>
      <w:tr>
        <w:trPr>
          <w:trHeight w:val="307" w:hRule="atLeast"/>
        </w:trPr>
        <w:tc>
          <w:tcPr>
            <w:tcW w:w="672" w:type="dxa"/>
          </w:tcPr>
          <w:p>
            <w:pPr>
              <w:pStyle w:val="TableParagraph"/>
              <w:ind w:left="50"/>
              <w:rPr>
                <w:sz w:val="22"/>
              </w:rPr>
            </w:pPr>
            <w:r>
              <w:rPr>
                <w:sz w:val="22"/>
              </w:rPr>
              <w:t>2356</w:t>
            </w:r>
          </w:p>
        </w:tc>
        <w:tc>
          <w:tcPr>
            <w:tcW w:w="9258" w:type="dxa"/>
          </w:tcPr>
          <w:p>
            <w:pPr>
              <w:pStyle w:val="TableParagraph"/>
              <w:rPr>
                <w:sz w:val="22"/>
              </w:rPr>
            </w:pPr>
            <w:r>
              <w:rPr>
                <w:sz w:val="22"/>
              </w:rPr>
              <w:t>Erzieher um höchstens vier unter Dreijährige und neun über Dreijährige gleichzeitig kümmern.</w:t>
            </w:r>
          </w:p>
        </w:tc>
      </w:tr>
      <w:tr>
        <w:trPr>
          <w:trHeight w:val="309" w:hRule="atLeast"/>
        </w:trPr>
        <w:tc>
          <w:tcPr>
            <w:tcW w:w="672" w:type="dxa"/>
          </w:tcPr>
          <w:p>
            <w:pPr>
              <w:pStyle w:val="TableParagraph"/>
              <w:ind w:left="50"/>
              <w:rPr>
                <w:sz w:val="22"/>
              </w:rPr>
            </w:pPr>
            <w:r>
              <w:rPr>
                <w:sz w:val="22"/>
              </w:rPr>
              <w:t>2357</w:t>
            </w:r>
          </w:p>
        </w:tc>
        <w:tc>
          <w:tcPr>
            <w:tcW w:w="9258" w:type="dxa"/>
          </w:tcPr>
          <w:p>
            <w:pPr>
              <w:pStyle w:val="TableParagraph"/>
              <w:rPr>
                <w:sz w:val="22"/>
              </w:rPr>
            </w:pPr>
            <w:r>
              <w:rPr>
                <w:sz w:val="22"/>
              </w:rPr>
              <w:t>Darüber hinaus müssen sie genügend Zeit für Vor- und Nachbereitung, Elterngespräche und</w:t>
            </w:r>
          </w:p>
        </w:tc>
      </w:tr>
      <w:tr>
        <w:trPr>
          <w:trHeight w:val="309" w:hRule="atLeast"/>
        </w:trPr>
        <w:tc>
          <w:tcPr>
            <w:tcW w:w="672" w:type="dxa"/>
          </w:tcPr>
          <w:p>
            <w:pPr>
              <w:pStyle w:val="TableParagraph"/>
              <w:spacing w:line="240" w:lineRule="auto" w:before="1"/>
              <w:ind w:left="50"/>
              <w:rPr>
                <w:sz w:val="22"/>
              </w:rPr>
            </w:pPr>
            <w:r>
              <w:rPr>
                <w:sz w:val="22"/>
              </w:rPr>
              <w:t>2358</w:t>
            </w:r>
          </w:p>
        </w:tc>
        <w:tc>
          <w:tcPr>
            <w:tcW w:w="9258" w:type="dxa"/>
          </w:tcPr>
          <w:p>
            <w:pPr>
              <w:pStyle w:val="TableParagraph"/>
              <w:spacing w:line="240" w:lineRule="auto" w:before="1"/>
              <w:rPr>
                <w:sz w:val="22"/>
              </w:rPr>
            </w:pPr>
            <w:r>
              <w:rPr>
                <w:sz w:val="22"/>
              </w:rPr>
              <w:t>Fortbildungen haben. Den Fachkräften in den Kitas stärken wir den Rücken mit Fachberatung und</w:t>
            </w:r>
          </w:p>
        </w:tc>
      </w:tr>
      <w:tr>
        <w:trPr>
          <w:trHeight w:val="307" w:hRule="atLeast"/>
        </w:trPr>
        <w:tc>
          <w:tcPr>
            <w:tcW w:w="672" w:type="dxa"/>
          </w:tcPr>
          <w:p>
            <w:pPr>
              <w:pStyle w:val="TableParagraph"/>
              <w:ind w:left="50"/>
              <w:rPr>
                <w:sz w:val="22"/>
              </w:rPr>
            </w:pPr>
            <w:r>
              <w:rPr>
                <w:sz w:val="22"/>
              </w:rPr>
              <w:t>2359</w:t>
            </w:r>
          </w:p>
        </w:tc>
        <w:tc>
          <w:tcPr>
            <w:tcW w:w="9258" w:type="dxa"/>
          </w:tcPr>
          <w:p>
            <w:pPr>
              <w:pStyle w:val="TableParagraph"/>
              <w:rPr>
                <w:sz w:val="22"/>
              </w:rPr>
            </w:pPr>
            <w:r>
              <w:rPr>
                <w:sz w:val="22"/>
              </w:rPr>
              <w:t>Mentoring-Programmen, Lernortkooperationen und Unterstützung für berufliche Weiterentwicklung</w:t>
            </w:r>
          </w:p>
        </w:tc>
      </w:tr>
      <w:tr>
        <w:trPr>
          <w:trHeight w:val="309" w:hRule="atLeast"/>
        </w:trPr>
        <w:tc>
          <w:tcPr>
            <w:tcW w:w="672" w:type="dxa"/>
          </w:tcPr>
          <w:p>
            <w:pPr>
              <w:pStyle w:val="TableParagraph"/>
              <w:ind w:left="50"/>
              <w:rPr>
                <w:sz w:val="22"/>
              </w:rPr>
            </w:pPr>
            <w:r>
              <w:rPr>
                <w:sz w:val="22"/>
              </w:rPr>
              <w:t>2360</w:t>
            </w:r>
          </w:p>
        </w:tc>
        <w:tc>
          <w:tcPr>
            <w:tcW w:w="9258" w:type="dxa"/>
          </w:tcPr>
          <w:p>
            <w:pPr>
              <w:pStyle w:val="TableParagraph"/>
              <w:rPr>
                <w:sz w:val="22"/>
              </w:rPr>
            </w:pPr>
            <w:r>
              <w:rPr>
                <w:sz w:val="22"/>
              </w:rPr>
              <w:t>innerhalb des Kita-Systems. Damit alle Kinder, auch Kinder mit Behinderungen, einen Platz in guten</w:t>
            </w:r>
          </w:p>
        </w:tc>
      </w:tr>
      <w:tr>
        <w:trPr>
          <w:trHeight w:val="470" w:hRule="atLeast"/>
        </w:trPr>
        <w:tc>
          <w:tcPr>
            <w:tcW w:w="672" w:type="dxa"/>
          </w:tcPr>
          <w:p>
            <w:pPr>
              <w:pStyle w:val="TableParagraph"/>
              <w:spacing w:line="240" w:lineRule="auto" w:before="1"/>
              <w:ind w:left="50"/>
              <w:rPr>
                <w:sz w:val="22"/>
              </w:rPr>
            </w:pPr>
            <w:r>
              <w:rPr>
                <w:sz w:val="22"/>
              </w:rPr>
              <w:t>2361</w:t>
            </w:r>
          </w:p>
        </w:tc>
        <w:tc>
          <w:tcPr>
            <w:tcW w:w="9258" w:type="dxa"/>
          </w:tcPr>
          <w:p>
            <w:pPr>
              <w:pStyle w:val="TableParagraph"/>
              <w:spacing w:line="240" w:lineRule="auto" w:before="1"/>
              <w:rPr>
                <w:sz w:val="22"/>
              </w:rPr>
            </w:pPr>
            <w:r>
              <w:rPr>
                <w:sz w:val="22"/>
              </w:rPr>
              <w:t>Kitas bekommen können, wollen wir das Engagement des Bundes beim Platzausbau weiterführen.</w:t>
            </w:r>
          </w:p>
        </w:tc>
      </w:tr>
      <w:tr>
        <w:trPr>
          <w:trHeight w:val="612" w:hRule="atLeast"/>
        </w:trPr>
        <w:tc>
          <w:tcPr>
            <w:tcW w:w="672" w:type="dxa"/>
          </w:tcPr>
          <w:p>
            <w:pPr>
              <w:pStyle w:val="TableParagraph"/>
              <w:spacing w:line="240" w:lineRule="auto" w:before="174"/>
              <w:ind w:left="50"/>
              <w:rPr>
                <w:sz w:val="22"/>
              </w:rPr>
            </w:pPr>
            <w:r>
              <w:rPr>
                <w:sz w:val="22"/>
              </w:rPr>
              <w:t>2362</w:t>
            </w:r>
          </w:p>
        </w:tc>
        <w:tc>
          <w:tcPr>
            <w:tcW w:w="9258" w:type="dxa"/>
          </w:tcPr>
          <w:p>
            <w:pPr>
              <w:pStyle w:val="TableParagraph"/>
              <w:spacing w:line="240" w:lineRule="auto" w:before="155"/>
              <w:rPr>
                <w:b/>
                <w:sz w:val="24"/>
              </w:rPr>
            </w:pPr>
            <w:r>
              <w:rPr>
                <w:b/>
                <w:sz w:val="24"/>
              </w:rPr>
              <w:t>Mehr Fachkräfte an Kitas, Horten und Schulen</w:t>
            </w:r>
          </w:p>
        </w:tc>
      </w:tr>
      <w:tr>
        <w:trPr>
          <w:trHeight w:val="432" w:hRule="atLeast"/>
        </w:trPr>
        <w:tc>
          <w:tcPr>
            <w:tcW w:w="672" w:type="dxa"/>
          </w:tcPr>
          <w:p>
            <w:pPr>
              <w:pStyle w:val="TableParagraph"/>
              <w:spacing w:line="240" w:lineRule="auto" w:before="124"/>
              <w:ind w:left="50"/>
              <w:rPr>
                <w:sz w:val="22"/>
              </w:rPr>
            </w:pPr>
            <w:r>
              <w:rPr>
                <w:sz w:val="22"/>
              </w:rPr>
              <w:t>2363</w:t>
            </w:r>
          </w:p>
        </w:tc>
        <w:tc>
          <w:tcPr>
            <w:tcW w:w="9258" w:type="dxa"/>
          </w:tcPr>
          <w:p>
            <w:pPr>
              <w:pStyle w:val="TableParagraph"/>
              <w:spacing w:line="240" w:lineRule="auto" w:before="124"/>
              <w:rPr>
                <w:sz w:val="22"/>
              </w:rPr>
            </w:pPr>
            <w:r>
              <w:rPr>
                <w:sz w:val="22"/>
              </w:rPr>
              <w:t>Die pädagogischen Fachkräfte in Kitas, Horten oder Schulen tragen eine hohe Verantwortung, denn</w:t>
            </w:r>
          </w:p>
        </w:tc>
      </w:tr>
      <w:tr>
        <w:trPr>
          <w:trHeight w:val="309" w:hRule="atLeast"/>
        </w:trPr>
        <w:tc>
          <w:tcPr>
            <w:tcW w:w="672" w:type="dxa"/>
          </w:tcPr>
          <w:p>
            <w:pPr>
              <w:pStyle w:val="TableParagraph"/>
              <w:ind w:left="50"/>
              <w:rPr>
                <w:sz w:val="22"/>
              </w:rPr>
            </w:pPr>
            <w:r>
              <w:rPr>
                <w:sz w:val="22"/>
              </w:rPr>
              <w:t>2364</w:t>
            </w:r>
          </w:p>
        </w:tc>
        <w:tc>
          <w:tcPr>
            <w:tcW w:w="9258" w:type="dxa"/>
          </w:tcPr>
          <w:p>
            <w:pPr>
              <w:pStyle w:val="TableParagraph"/>
              <w:rPr>
                <w:sz w:val="22"/>
              </w:rPr>
            </w:pPr>
            <w:r>
              <w:rPr>
                <w:sz w:val="22"/>
              </w:rPr>
              <w:t>sie prägen den Lebensweg von Kindern bereits in sehr frühen Jahren entscheidend mit. Doch diese</w:t>
            </w:r>
          </w:p>
        </w:tc>
      </w:tr>
      <w:tr>
        <w:trPr>
          <w:trHeight w:val="309" w:hRule="atLeast"/>
        </w:trPr>
        <w:tc>
          <w:tcPr>
            <w:tcW w:w="672" w:type="dxa"/>
          </w:tcPr>
          <w:p>
            <w:pPr>
              <w:pStyle w:val="TableParagraph"/>
              <w:spacing w:line="240" w:lineRule="auto" w:before="1"/>
              <w:ind w:left="50"/>
              <w:rPr>
                <w:sz w:val="22"/>
              </w:rPr>
            </w:pPr>
            <w:r>
              <w:rPr>
                <w:sz w:val="22"/>
              </w:rPr>
              <w:t>2365</w:t>
            </w:r>
          </w:p>
        </w:tc>
        <w:tc>
          <w:tcPr>
            <w:tcW w:w="9258" w:type="dxa"/>
          </w:tcPr>
          <w:p>
            <w:pPr>
              <w:pStyle w:val="TableParagraph"/>
              <w:spacing w:line="240" w:lineRule="auto" w:before="1"/>
              <w:rPr>
                <w:sz w:val="22"/>
              </w:rPr>
            </w:pPr>
            <w:r>
              <w:rPr>
                <w:sz w:val="22"/>
              </w:rPr>
              <w:t>Verantwortung spiegelt sich noch nicht ausreichend in der Bezahlung der Fachkräfte wieder. Für die</w:t>
            </w:r>
          </w:p>
        </w:tc>
      </w:tr>
      <w:tr>
        <w:trPr>
          <w:trHeight w:val="307" w:hRule="atLeast"/>
        </w:trPr>
        <w:tc>
          <w:tcPr>
            <w:tcW w:w="672" w:type="dxa"/>
          </w:tcPr>
          <w:p>
            <w:pPr>
              <w:pStyle w:val="TableParagraph"/>
              <w:ind w:left="50"/>
              <w:rPr>
                <w:sz w:val="22"/>
              </w:rPr>
            </w:pPr>
            <w:r>
              <w:rPr>
                <w:sz w:val="22"/>
              </w:rPr>
              <w:t>2366</w:t>
            </w:r>
          </w:p>
        </w:tc>
        <w:tc>
          <w:tcPr>
            <w:tcW w:w="9258" w:type="dxa"/>
          </w:tcPr>
          <w:p>
            <w:pPr>
              <w:pStyle w:val="TableParagraph"/>
              <w:rPr>
                <w:sz w:val="22"/>
              </w:rPr>
            </w:pPr>
            <w:r>
              <w:rPr>
                <w:sz w:val="22"/>
              </w:rPr>
              <w:t>wichtige Arbeit, die Erzieher*innen leisten, brauchen sie einen guten Lohn. Mit einer wirkungsvollen</w:t>
            </w:r>
          </w:p>
        </w:tc>
      </w:tr>
      <w:tr>
        <w:trPr>
          <w:trHeight w:val="309" w:hRule="atLeast"/>
        </w:trPr>
        <w:tc>
          <w:tcPr>
            <w:tcW w:w="672" w:type="dxa"/>
          </w:tcPr>
          <w:p>
            <w:pPr>
              <w:pStyle w:val="TableParagraph"/>
              <w:ind w:left="50"/>
              <w:rPr>
                <w:sz w:val="22"/>
              </w:rPr>
            </w:pPr>
            <w:r>
              <w:rPr>
                <w:sz w:val="22"/>
              </w:rPr>
              <w:t>2367</w:t>
            </w:r>
          </w:p>
        </w:tc>
        <w:tc>
          <w:tcPr>
            <w:tcW w:w="9258" w:type="dxa"/>
          </w:tcPr>
          <w:p>
            <w:pPr>
              <w:pStyle w:val="TableParagraph"/>
              <w:rPr>
                <w:sz w:val="22"/>
              </w:rPr>
            </w:pPr>
            <w:r>
              <w:rPr>
                <w:sz w:val="22"/>
              </w:rPr>
              <w:t>Fachkräfteoffensive wollen wir zudem für faire Ausbildungsvergütungen,</w:t>
            </w:r>
          </w:p>
        </w:tc>
      </w:tr>
      <w:tr>
        <w:trPr>
          <w:trHeight w:val="309" w:hRule="atLeast"/>
        </w:trPr>
        <w:tc>
          <w:tcPr>
            <w:tcW w:w="672" w:type="dxa"/>
          </w:tcPr>
          <w:p>
            <w:pPr>
              <w:pStyle w:val="TableParagraph"/>
              <w:spacing w:line="240" w:lineRule="auto" w:before="1"/>
              <w:ind w:left="50"/>
              <w:rPr>
                <w:sz w:val="22"/>
              </w:rPr>
            </w:pPr>
            <w:r>
              <w:rPr>
                <w:sz w:val="22"/>
              </w:rPr>
              <w:t>2368</w:t>
            </w:r>
          </w:p>
        </w:tc>
        <w:tc>
          <w:tcPr>
            <w:tcW w:w="9258" w:type="dxa"/>
          </w:tcPr>
          <w:p>
            <w:pPr>
              <w:pStyle w:val="TableParagraph"/>
              <w:spacing w:line="240" w:lineRule="auto" w:before="1"/>
              <w:rPr>
                <w:sz w:val="22"/>
              </w:rPr>
            </w:pPr>
            <w:r>
              <w:rPr>
                <w:sz w:val="22"/>
              </w:rPr>
              <w:t>Weiterentwicklungsmöglichkeiten und gute Arbeitsbedingungen sorgen, dabei darf die Ausbildung</w:t>
            </w:r>
          </w:p>
        </w:tc>
      </w:tr>
      <w:tr>
        <w:trPr>
          <w:trHeight w:val="307" w:hRule="atLeast"/>
        </w:trPr>
        <w:tc>
          <w:tcPr>
            <w:tcW w:w="672" w:type="dxa"/>
          </w:tcPr>
          <w:p>
            <w:pPr>
              <w:pStyle w:val="TableParagraph"/>
              <w:ind w:left="50"/>
              <w:rPr>
                <w:sz w:val="22"/>
              </w:rPr>
            </w:pPr>
            <w:r>
              <w:rPr>
                <w:sz w:val="22"/>
              </w:rPr>
              <w:t>2369</w:t>
            </w:r>
          </w:p>
        </w:tc>
        <w:tc>
          <w:tcPr>
            <w:tcW w:w="9258" w:type="dxa"/>
          </w:tcPr>
          <w:p>
            <w:pPr>
              <w:pStyle w:val="TableParagraph"/>
              <w:rPr>
                <w:sz w:val="22"/>
              </w:rPr>
            </w:pPr>
            <w:r>
              <w:rPr>
                <w:sz w:val="22"/>
              </w:rPr>
              <w:t>zum Erzieher*innenberuf nicht am Schulgeld scheitern. Um den Lehrkräftemangel mit gut</w:t>
            </w:r>
          </w:p>
        </w:tc>
      </w:tr>
      <w:tr>
        <w:trPr>
          <w:trHeight w:val="309" w:hRule="atLeast"/>
        </w:trPr>
        <w:tc>
          <w:tcPr>
            <w:tcW w:w="672" w:type="dxa"/>
          </w:tcPr>
          <w:p>
            <w:pPr>
              <w:pStyle w:val="TableParagraph"/>
              <w:ind w:left="50"/>
              <w:rPr>
                <w:sz w:val="22"/>
              </w:rPr>
            </w:pPr>
            <w:r>
              <w:rPr>
                <w:sz w:val="22"/>
              </w:rPr>
              <w:t>2370</w:t>
            </w:r>
          </w:p>
        </w:tc>
        <w:tc>
          <w:tcPr>
            <w:tcW w:w="9258" w:type="dxa"/>
          </w:tcPr>
          <w:p>
            <w:pPr>
              <w:pStyle w:val="TableParagraph"/>
              <w:rPr>
                <w:sz w:val="22"/>
              </w:rPr>
            </w:pPr>
            <w:r>
              <w:rPr>
                <w:sz w:val="22"/>
              </w:rPr>
              <w:t>qualifiziertem Personal nachhaltig bewältigen zu können, wollen wir mit einem Bund-Länder-</w:t>
            </w:r>
          </w:p>
        </w:tc>
      </w:tr>
      <w:tr>
        <w:trPr>
          <w:trHeight w:val="470" w:hRule="atLeast"/>
        </w:trPr>
        <w:tc>
          <w:tcPr>
            <w:tcW w:w="672" w:type="dxa"/>
          </w:tcPr>
          <w:p>
            <w:pPr>
              <w:pStyle w:val="TableParagraph"/>
              <w:spacing w:line="240" w:lineRule="auto" w:before="2"/>
              <w:ind w:left="50"/>
              <w:rPr>
                <w:sz w:val="22"/>
              </w:rPr>
            </w:pPr>
            <w:r>
              <w:rPr>
                <w:sz w:val="22"/>
              </w:rPr>
              <w:t>2371</w:t>
            </w:r>
          </w:p>
        </w:tc>
        <w:tc>
          <w:tcPr>
            <w:tcW w:w="9258" w:type="dxa"/>
          </w:tcPr>
          <w:p>
            <w:pPr>
              <w:pStyle w:val="TableParagraph"/>
              <w:spacing w:line="240" w:lineRule="auto" w:before="2"/>
              <w:rPr>
                <w:sz w:val="22"/>
              </w:rPr>
            </w:pPr>
            <w:r>
              <w:rPr>
                <w:sz w:val="22"/>
              </w:rPr>
              <w:t>Programm hochwertige Quereinstiegsbildung fördern und gemeinsame Qualitätsstandards sichern.</w:t>
            </w:r>
          </w:p>
        </w:tc>
      </w:tr>
      <w:tr>
        <w:trPr>
          <w:trHeight w:val="612" w:hRule="atLeast"/>
        </w:trPr>
        <w:tc>
          <w:tcPr>
            <w:tcW w:w="672" w:type="dxa"/>
          </w:tcPr>
          <w:p>
            <w:pPr>
              <w:pStyle w:val="TableParagraph"/>
              <w:spacing w:line="240" w:lineRule="auto" w:before="174"/>
              <w:ind w:left="50"/>
              <w:rPr>
                <w:sz w:val="22"/>
              </w:rPr>
            </w:pPr>
            <w:r>
              <w:rPr>
                <w:sz w:val="22"/>
              </w:rPr>
              <w:t>2372</w:t>
            </w:r>
          </w:p>
        </w:tc>
        <w:tc>
          <w:tcPr>
            <w:tcW w:w="9258" w:type="dxa"/>
          </w:tcPr>
          <w:p>
            <w:pPr>
              <w:pStyle w:val="TableParagraph"/>
              <w:spacing w:line="240" w:lineRule="auto" w:before="155"/>
              <w:rPr>
                <w:b/>
                <w:sz w:val="24"/>
              </w:rPr>
            </w:pPr>
            <w:r>
              <w:rPr>
                <w:b/>
                <w:sz w:val="24"/>
              </w:rPr>
              <w:t>Recht auf einen Ganztagsplatz für jedes Grundschulkind</w:t>
            </w:r>
          </w:p>
        </w:tc>
      </w:tr>
      <w:tr>
        <w:trPr>
          <w:trHeight w:val="432" w:hRule="atLeast"/>
        </w:trPr>
        <w:tc>
          <w:tcPr>
            <w:tcW w:w="672" w:type="dxa"/>
          </w:tcPr>
          <w:p>
            <w:pPr>
              <w:pStyle w:val="TableParagraph"/>
              <w:spacing w:line="240" w:lineRule="auto" w:before="124"/>
              <w:ind w:left="50"/>
              <w:rPr>
                <w:sz w:val="22"/>
              </w:rPr>
            </w:pPr>
            <w:r>
              <w:rPr>
                <w:sz w:val="22"/>
              </w:rPr>
              <w:t>2373</w:t>
            </w:r>
          </w:p>
        </w:tc>
        <w:tc>
          <w:tcPr>
            <w:tcW w:w="9258" w:type="dxa"/>
          </w:tcPr>
          <w:p>
            <w:pPr>
              <w:pStyle w:val="TableParagraph"/>
              <w:spacing w:line="240" w:lineRule="auto" w:before="124"/>
              <w:rPr>
                <w:sz w:val="22"/>
              </w:rPr>
            </w:pPr>
            <w:r>
              <w:rPr>
                <w:sz w:val="22"/>
              </w:rPr>
              <w:t>Schulen sollen starke Orte der Bildung, der Begegnung und der Inspiration sein. Dafür brauchen sie</w:t>
            </w:r>
          </w:p>
        </w:tc>
      </w:tr>
      <w:tr>
        <w:trPr>
          <w:trHeight w:val="307" w:hRule="atLeast"/>
        </w:trPr>
        <w:tc>
          <w:tcPr>
            <w:tcW w:w="672" w:type="dxa"/>
          </w:tcPr>
          <w:p>
            <w:pPr>
              <w:pStyle w:val="TableParagraph"/>
              <w:ind w:left="50"/>
              <w:rPr>
                <w:sz w:val="22"/>
              </w:rPr>
            </w:pPr>
            <w:r>
              <w:rPr>
                <w:sz w:val="22"/>
              </w:rPr>
              <w:t>2374</w:t>
            </w:r>
          </w:p>
        </w:tc>
        <w:tc>
          <w:tcPr>
            <w:tcW w:w="9258" w:type="dxa"/>
          </w:tcPr>
          <w:p>
            <w:pPr>
              <w:pStyle w:val="TableParagraph"/>
              <w:rPr>
                <w:sz w:val="22"/>
              </w:rPr>
            </w:pPr>
            <w:r>
              <w:rPr>
                <w:sz w:val="22"/>
              </w:rPr>
              <w:t>motivierte Fachkräfte, gut ausgestattete Räume und Zeit. Zeit für gemeinsames Lernen und Spielen,</w:t>
            </w:r>
          </w:p>
        </w:tc>
      </w:tr>
      <w:tr>
        <w:trPr>
          <w:trHeight w:val="309" w:hRule="atLeast"/>
        </w:trPr>
        <w:tc>
          <w:tcPr>
            <w:tcW w:w="672" w:type="dxa"/>
          </w:tcPr>
          <w:p>
            <w:pPr>
              <w:pStyle w:val="TableParagraph"/>
              <w:ind w:left="50"/>
              <w:rPr>
                <w:sz w:val="22"/>
              </w:rPr>
            </w:pPr>
            <w:r>
              <w:rPr>
                <w:sz w:val="22"/>
              </w:rPr>
              <w:t>2375</w:t>
            </w:r>
          </w:p>
        </w:tc>
        <w:tc>
          <w:tcPr>
            <w:tcW w:w="9258" w:type="dxa"/>
          </w:tcPr>
          <w:p>
            <w:pPr>
              <w:pStyle w:val="TableParagraph"/>
              <w:rPr>
                <w:sz w:val="22"/>
              </w:rPr>
            </w:pPr>
            <w:r>
              <w:rPr>
                <w:sz w:val="22"/>
              </w:rPr>
              <w:t>Forschen und Entdecken, gemeinsame kulturelle, soziale und demokratische Erfahrungen, Sprach-</w:t>
            </w:r>
          </w:p>
        </w:tc>
      </w:tr>
      <w:tr>
        <w:trPr>
          <w:trHeight w:val="309" w:hRule="atLeast"/>
        </w:trPr>
        <w:tc>
          <w:tcPr>
            <w:tcW w:w="672" w:type="dxa"/>
          </w:tcPr>
          <w:p>
            <w:pPr>
              <w:pStyle w:val="TableParagraph"/>
              <w:spacing w:line="240" w:lineRule="auto" w:before="1"/>
              <w:ind w:left="50"/>
              <w:rPr>
                <w:sz w:val="22"/>
              </w:rPr>
            </w:pPr>
            <w:r>
              <w:rPr>
                <w:sz w:val="22"/>
              </w:rPr>
              <w:t>2376</w:t>
            </w:r>
          </w:p>
        </w:tc>
        <w:tc>
          <w:tcPr>
            <w:tcW w:w="9258" w:type="dxa"/>
          </w:tcPr>
          <w:p>
            <w:pPr>
              <w:pStyle w:val="TableParagraph"/>
              <w:spacing w:line="240" w:lineRule="auto" w:before="1"/>
              <w:rPr>
                <w:sz w:val="22"/>
              </w:rPr>
            </w:pPr>
            <w:r>
              <w:rPr>
                <w:sz w:val="22"/>
              </w:rPr>
              <w:t>und Bewegungsförderung, individuelle Betreuung und Hausaufgabenhilfe. Dafür sind Ganztagsplätze</w:t>
            </w:r>
          </w:p>
        </w:tc>
      </w:tr>
      <w:tr>
        <w:trPr>
          <w:trHeight w:val="307" w:hRule="atLeast"/>
        </w:trPr>
        <w:tc>
          <w:tcPr>
            <w:tcW w:w="672" w:type="dxa"/>
          </w:tcPr>
          <w:p>
            <w:pPr>
              <w:pStyle w:val="TableParagraph"/>
              <w:ind w:left="50"/>
              <w:rPr>
                <w:sz w:val="22"/>
              </w:rPr>
            </w:pPr>
            <w:r>
              <w:rPr>
                <w:sz w:val="22"/>
              </w:rPr>
              <w:t>2377</w:t>
            </w:r>
          </w:p>
        </w:tc>
        <w:tc>
          <w:tcPr>
            <w:tcW w:w="9258" w:type="dxa"/>
          </w:tcPr>
          <w:p>
            <w:pPr>
              <w:pStyle w:val="TableParagraph"/>
              <w:rPr>
                <w:sz w:val="22"/>
              </w:rPr>
            </w:pPr>
            <w:r>
              <w:rPr>
                <w:sz w:val="22"/>
              </w:rPr>
              <w:t>in einer Grundschule oder einem Hort wichtig. Unser Ziel ist, einen individuellen Rechtsanspruch für</w:t>
            </w:r>
          </w:p>
        </w:tc>
      </w:tr>
      <w:tr>
        <w:trPr>
          <w:trHeight w:val="309" w:hRule="atLeast"/>
        </w:trPr>
        <w:tc>
          <w:tcPr>
            <w:tcW w:w="672" w:type="dxa"/>
          </w:tcPr>
          <w:p>
            <w:pPr>
              <w:pStyle w:val="TableParagraph"/>
              <w:ind w:left="50"/>
              <w:rPr>
                <w:sz w:val="22"/>
              </w:rPr>
            </w:pPr>
            <w:r>
              <w:rPr>
                <w:sz w:val="22"/>
              </w:rPr>
              <w:t>2378</w:t>
            </w:r>
          </w:p>
        </w:tc>
        <w:tc>
          <w:tcPr>
            <w:tcW w:w="9258" w:type="dxa"/>
          </w:tcPr>
          <w:p>
            <w:pPr>
              <w:pStyle w:val="TableParagraph"/>
              <w:rPr>
                <w:sz w:val="22"/>
              </w:rPr>
            </w:pPr>
            <w:r>
              <w:rPr>
                <w:sz w:val="22"/>
              </w:rPr>
              <w:t>jedes Grundschulkind auf Ganztagsbildung und -betreuung umzusetzen - mit genügend Fachkräften</w:t>
            </w:r>
          </w:p>
        </w:tc>
      </w:tr>
      <w:tr>
        <w:trPr>
          <w:trHeight w:val="309" w:hRule="atLeast"/>
        </w:trPr>
        <w:tc>
          <w:tcPr>
            <w:tcW w:w="672" w:type="dxa"/>
          </w:tcPr>
          <w:p>
            <w:pPr>
              <w:pStyle w:val="TableParagraph"/>
              <w:spacing w:line="240" w:lineRule="auto" w:before="1"/>
              <w:ind w:left="50"/>
              <w:rPr>
                <w:sz w:val="22"/>
              </w:rPr>
            </w:pPr>
            <w:r>
              <w:rPr>
                <w:sz w:val="22"/>
              </w:rPr>
              <w:t>2379</w:t>
            </w:r>
          </w:p>
        </w:tc>
        <w:tc>
          <w:tcPr>
            <w:tcW w:w="9258" w:type="dxa"/>
          </w:tcPr>
          <w:p>
            <w:pPr>
              <w:pStyle w:val="TableParagraph"/>
              <w:spacing w:line="240" w:lineRule="auto" w:before="1"/>
              <w:rPr>
                <w:sz w:val="22"/>
              </w:rPr>
            </w:pPr>
            <w:r>
              <w:rPr>
                <w:sz w:val="22"/>
              </w:rPr>
              <w:t>in multiprofessionellen Teams, anregenden Räumen und Schulhöfen, einem gesunden Mittagessen</w:t>
            </w:r>
          </w:p>
        </w:tc>
      </w:tr>
      <w:tr>
        <w:trPr>
          <w:trHeight w:val="264" w:hRule="atLeast"/>
        </w:trPr>
        <w:tc>
          <w:tcPr>
            <w:tcW w:w="672" w:type="dxa"/>
          </w:tcPr>
          <w:p>
            <w:pPr>
              <w:pStyle w:val="TableParagraph"/>
              <w:spacing w:line="244" w:lineRule="exact"/>
              <w:ind w:left="50"/>
              <w:rPr>
                <w:sz w:val="22"/>
              </w:rPr>
            </w:pPr>
            <w:r>
              <w:rPr>
                <w:sz w:val="22"/>
              </w:rPr>
              <w:t>2380</w:t>
            </w:r>
          </w:p>
        </w:tc>
        <w:tc>
          <w:tcPr>
            <w:tcW w:w="9258" w:type="dxa"/>
          </w:tcPr>
          <w:p>
            <w:pPr>
              <w:pStyle w:val="TableParagraph"/>
              <w:spacing w:line="244" w:lineRule="exact"/>
              <w:rPr>
                <w:sz w:val="22"/>
              </w:rPr>
            </w:pPr>
            <w:r>
              <w:rPr>
                <w:sz w:val="22"/>
              </w:rPr>
              <w:t>und einer breit gefächerten Zusammenarbeit mit Sportvereinen, Musikschulen und anderen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10"/>
      </w:tblGrid>
      <w:tr>
        <w:trPr>
          <w:trHeight w:val="264" w:hRule="atLeast"/>
        </w:trPr>
        <w:tc>
          <w:tcPr>
            <w:tcW w:w="672" w:type="dxa"/>
          </w:tcPr>
          <w:p>
            <w:pPr>
              <w:pStyle w:val="TableParagraph"/>
              <w:spacing w:line="225" w:lineRule="exact"/>
              <w:ind w:left="50"/>
              <w:rPr>
                <w:sz w:val="22"/>
              </w:rPr>
            </w:pPr>
            <w:r>
              <w:rPr>
                <w:sz w:val="22"/>
              </w:rPr>
              <w:t>2381</w:t>
            </w:r>
          </w:p>
        </w:tc>
        <w:tc>
          <w:tcPr>
            <w:tcW w:w="9310" w:type="dxa"/>
          </w:tcPr>
          <w:p>
            <w:pPr>
              <w:pStyle w:val="TableParagraph"/>
              <w:spacing w:line="225" w:lineRule="exact"/>
              <w:rPr>
                <w:sz w:val="22"/>
              </w:rPr>
            </w:pPr>
            <w:r>
              <w:rPr>
                <w:sz w:val="22"/>
              </w:rPr>
              <w:t>Akteuren vor Ort. Dafür wollen wir einen finanziellen Anreiz schaffen. Es gilt, Ganztag für alle Kinder</w:t>
            </w:r>
          </w:p>
        </w:tc>
      </w:tr>
      <w:tr>
        <w:trPr>
          <w:trHeight w:val="307" w:hRule="atLeast"/>
        </w:trPr>
        <w:tc>
          <w:tcPr>
            <w:tcW w:w="672" w:type="dxa"/>
          </w:tcPr>
          <w:p>
            <w:pPr>
              <w:pStyle w:val="TableParagraph"/>
              <w:ind w:left="50"/>
              <w:rPr>
                <w:sz w:val="22"/>
              </w:rPr>
            </w:pPr>
            <w:r>
              <w:rPr>
                <w:sz w:val="22"/>
              </w:rPr>
              <w:t>2382</w:t>
            </w:r>
          </w:p>
        </w:tc>
        <w:tc>
          <w:tcPr>
            <w:tcW w:w="9310" w:type="dxa"/>
          </w:tcPr>
          <w:p>
            <w:pPr>
              <w:pStyle w:val="TableParagraph"/>
              <w:rPr>
                <w:sz w:val="22"/>
              </w:rPr>
            </w:pPr>
            <w:r>
              <w:rPr>
                <w:sz w:val="22"/>
              </w:rPr>
              <w:t>zu ermöglichen, ob mit Behinderungen oder ohne. Der Anspruch auf Integrationshelfer*Innen muss</w:t>
            </w:r>
          </w:p>
        </w:tc>
      </w:tr>
      <w:tr>
        <w:trPr>
          <w:trHeight w:val="309" w:hRule="atLeast"/>
        </w:trPr>
        <w:tc>
          <w:tcPr>
            <w:tcW w:w="672" w:type="dxa"/>
          </w:tcPr>
          <w:p>
            <w:pPr>
              <w:pStyle w:val="TableParagraph"/>
              <w:ind w:left="50"/>
              <w:rPr>
                <w:sz w:val="22"/>
              </w:rPr>
            </w:pPr>
            <w:r>
              <w:rPr>
                <w:sz w:val="22"/>
              </w:rPr>
              <w:t>2383</w:t>
            </w:r>
          </w:p>
        </w:tc>
        <w:tc>
          <w:tcPr>
            <w:tcW w:w="9310" w:type="dxa"/>
          </w:tcPr>
          <w:p>
            <w:pPr>
              <w:pStyle w:val="TableParagraph"/>
              <w:rPr>
                <w:sz w:val="22"/>
              </w:rPr>
            </w:pPr>
            <w:r>
              <w:rPr>
                <w:sz w:val="22"/>
              </w:rPr>
              <w:t>überall gelten – gleich ob in der Ganztagsschule oder bei Hortangeboten durch die Jugendhilfe. Eltern</w:t>
            </w:r>
          </w:p>
        </w:tc>
      </w:tr>
      <w:tr>
        <w:trPr>
          <w:trHeight w:val="309" w:hRule="atLeast"/>
        </w:trPr>
        <w:tc>
          <w:tcPr>
            <w:tcW w:w="672" w:type="dxa"/>
          </w:tcPr>
          <w:p>
            <w:pPr>
              <w:pStyle w:val="TableParagraph"/>
              <w:spacing w:line="240" w:lineRule="auto" w:before="1"/>
              <w:ind w:left="50"/>
              <w:rPr>
                <w:sz w:val="22"/>
              </w:rPr>
            </w:pPr>
            <w:r>
              <w:rPr>
                <w:sz w:val="22"/>
              </w:rPr>
              <w:t>2384</w:t>
            </w:r>
          </w:p>
        </w:tc>
        <w:tc>
          <w:tcPr>
            <w:tcW w:w="9310" w:type="dxa"/>
          </w:tcPr>
          <w:p>
            <w:pPr>
              <w:pStyle w:val="TableParagraph"/>
              <w:spacing w:line="240" w:lineRule="auto" w:before="1"/>
              <w:rPr>
                <w:sz w:val="22"/>
              </w:rPr>
            </w:pPr>
            <w:r>
              <w:rPr>
                <w:sz w:val="22"/>
              </w:rPr>
              <w:t>von Kindern mit Behinderungen dürfen keine zusätzlichen Kosten entstehen. Die Umsetzung des</w:t>
            </w:r>
          </w:p>
        </w:tc>
      </w:tr>
      <w:tr>
        <w:trPr>
          <w:trHeight w:val="307" w:hRule="atLeast"/>
        </w:trPr>
        <w:tc>
          <w:tcPr>
            <w:tcW w:w="672" w:type="dxa"/>
          </w:tcPr>
          <w:p>
            <w:pPr>
              <w:pStyle w:val="TableParagraph"/>
              <w:ind w:left="50"/>
              <w:rPr>
                <w:sz w:val="22"/>
              </w:rPr>
            </w:pPr>
            <w:r>
              <w:rPr>
                <w:sz w:val="22"/>
              </w:rPr>
              <w:t>2385</w:t>
            </w:r>
          </w:p>
        </w:tc>
        <w:tc>
          <w:tcPr>
            <w:tcW w:w="9310" w:type="dxa"/>
          </w:tcPr>
          <w:p>
            <w:pPr>
              <w:pStyle w:val="TableParagraph"/>
              <w:rPr>
                <w:sz w:val="22"/>
              </w:rPr>
            </w:pPr>
            <w:r>
              <w:rPr>
                <w:sz w:val="22"/>
              </w:rPr>
              <w:t>Rechtsanspruchs wird ein gesamtdeutscher Kraftakt. Das muss sich bei der Beteiligung des Bundes an</w:t>
            </w:r>
          </w:p>
        </w:tc>
      </w:tr>
      <w:tr>
        <w:trPr>
          <w:trHeight w:val="309" w:hRule="atLeast"/>
        </w:trPr>
        <w:tc>
          <w:tcPr>
            <w:tcW w:w="672" w:type="dxa"/>
          </w:tcPr>
          <w:p>
            <w:pPr>
              <w:pStyle w:val="TableParagraph"/>
              <w:ind w:left="50"/>
              <w:rPr>
                <w:sz w:val="22"/>
              </w:rPr>
            </w:pPr>
            <w:r>
              <w:rPr>
                <w:sz w:val="22"/>
              </w:rPr>
              <w:t>2386</w:t>
            </w:r>
          </w:p>
        </w:tc>
        <w:tc>
          <w:tcPr>
            <w:tcW w:w="9310" w:type="dxa"/>
          </w:tcPr>
          <w:p>
            <w:pPr>
              <w:pStyle w:val="TableParagraph"/>
              <w:rPr>
                <w:sz w:val="22"/>
              </w:rPr>
            </w:pPr>
            <w:r>
              <w:rPr>
                <w:sz w:val="22"/>
              </w:rPr>
              <w:t>den Kosten wiederspiegeln. Um alle Grundschulen auf ihrem Weg zu inklusiven Orten der</w:t>
            </w:r>
          </w:p>
        </w:tc>
      </w:tr>
      <w:tr>
        <w:trPr>
          <w:trHeight w:val="309" w:hRule="atLeast"/>
        </w:trPr>
        <w:tc>
          <w:tcPr>
            <w:tcW w:w="672" w:type="dxa"/>
          </w:tcPr>
          <w:p>
            <w:pPr>
              <w:pStyle w:val="TableParagraph"/>
              <w:spacing w:line="240" w:lineRule="auto" w:before="1"/>
              <w:ind w:left="50"/>
              <w:rPr>
                <w:sz w:val="22"/>
              </w:rPr>
            </w:pPr>
            <w:r>
              <w:rPr>
                <w:sz w:val="22"/>
              </w:rPr>
              <w:t>2387</w:t>
            </w:r>
          </w:p>
        </w:tc>
        <w:tc>
          <w:tcPr>
            <w:tcW w:w="9310" w:type="dxa"/>
          </w:tcPr>
          <w:p>
            <w:pPr>
              <w:pStyle w:val="TableParagraph"/>
              <w:spacing w:line="240" w:lineRule="auto" w:before="1"/>
              <w:rPr>
                <w:sz w:val="22"/>
              </w:rPr>
            </w:pPr>
            <w:r>
              <w:rPr>
                <w:sz w:val="22"/>
              </w:rPr>
              <w:t>Ganztagsbildung zu unterstützen, werden wir ein Begleitprogramm zur Förderung von</w:t>
            </w:r>
          </w:p>
        </w:tc>
      </w:tr>
      <w:tr>
        <w:trPr>
          <w:trHeight w:val="470" w:hRule="atLeast"/>
        </w:trPr>
        <w:tc>
          <w:tcPr>
            <w:tcW w:w="672" w:type="dxa"/>
          </w:tcPr>
          <w:p>
            <w:pPr>
              <w:pStyle w:val="TableParagraph"/>
              <w:ind w:left="50"/>
              <w:rPr>
                <w:sz w:val="22"/>
              </w:rPr>
            </w:pPr>
            <w:r>
              <w:rPr>
                <w:sz w:val="22"/>
              </w:rPr>
              <w:t>2388</w:t>
            </w:r>
          </w:p>
        </w:tc>
        <w:tc>
          <w:tcPr>
            <w:tcW w:w="9310" w:type="dxa"/>
          </w:tcPr>
          <w:p>
            <w:pPr>
              <w:pStyle w:val="TableParagraph"/>
              <w:rPr>
                <w:sz w:val="22"/>
              </w:rPr>
            </w:pPr>
            <w:r>
              <w:rPr>
                <w:sz w:val="22"/>
              </w:rPr>
              <w:t>Schulentwicklungsprozessen auf den Weg bringen und damit Koordinierungsstellen fördern.</w:t>
            </w:r>
          </w:p>
        </w:tc>
      </w:tr>
      <w:tr>
        <w:trPr>
          <w:trHeight w:val="612" w:hRule="atLeast"/>
        </w:trPr>
        <w:tc>
          <w:tcPr>
            <w:tcW w:w="672" w:type="dxa"/>
          </w:tcPr>
          <w:p>
            <w:pPr>
              <w:pStyle w:val="TableParagraph"/>
              <w:spacing w:line="240" w:lineRule="auto" w:before="177"/>
              <w:ind w:left="50"/>
              <w:rPr>
                <w:sz w:val="22"/>
              </w:rPr>
            </w:pPr>
            <w:r>
              <w:rPr>
                <w:sz w:val="22"/>
              </w:rPr>
              <w:t>2389</w:t>
            </w:r>
          </w:p>
        </w:tc>
        <w:tc>
          <w:tcPr>
            <w:tcW w:w="9310" w:type="dxa"/>
          </w:tcPr>
          <w:p>
            <w:pPr>
              <w:pStyle w:val="TableParagraph"/>
              <w:spacing w:line="240" w:lineRule="auto" w:before="158"/>
              <w:rPr>
                <w:b/>
                <w:sz w:val="24"/>
              </w:rPr>
            </w:pPr>
            <w:r>
              <w:rPr>
                <w:b/>
                <w:sz w:val="24"/>
              </w:rPr>
              <w:t>Corona-Rettungsschirm für Kinder</w:t>
            </w:r>
          </w:p>
        </w:tc>
      </w:tr>
      <w:tr>
        <w:trPr>
          <w:trHeight w:val="432" w:hRule="atLeast"/>
        </w:trPr>
        <w:tc>
          <w:tcPr>
            <w:tcW w:w="672" w:type="dxa"/>
          </w:tcPr>
          <w:p>
            <w:pPr>
              <w:pStyle w:val="TableParagraph"/>
              <w:spacing w:line="240" w:lineRule="auto" w:before="121"/>
              <w:ind w:left="50"/>
              <w:rPr>
                <w:sz w:val="22"/>
              </w:rPr>
            </w:pPr>
            <w:r>
              <w:rPr>
                <w:sz w:val="22"/>
              </w:rPr>
              <w:t>2390</w:t>
            </w:r>
          </w:p>
        </w:tc>
        <w:tc>
          <w:tcPr>
            <w:tcW w:w="9310" w:type="dxa"/>
          </w:tcPr>
          <w:p>
            <w:pPr>
              <w:pStyle w:val="TableParagraph"/>
              <w:spacing w:line="240" w:lineRule="auto" w:before="121"/>
              <w:rPr>
                <w:sz w:val="22"/>
              </w:rPr>
            </w:pPr>
            <w:r>
              <w:rPr>
                <w:sz w:val="22"/>
              </w:rPr>
              <w:t>Die Pandemie droht die soziale Ungleichheit in der Bildung dramatisch zu verschärfen. Gerade Kinder</w:t>
            </w:r>
          </w:p>
        </w:tc>
      </w:tr>
      <w:tr>
        <w:trPr>
          <w:trHeight w:val="309" w:hRule="atLeast"/>
        </w:trPr>
        <w:tc>
          <w:tcPr>
            <w:tcW w:w="672" w:type="dxa"/>
          </w:tcPr>
          <w:p>
            <w:pPr>
              <w:pStyle w:val="TableParagraph"/>
              <w:spacing w:line="240" w:lineRule="auto" w:before="2"/>
              <w:ind w:left="50"/>
              <w:rPr>
                <w:sz w:val="22"/>
              </w:rPr>
            </w:pPr>
            <w:r>
              <w:rPr>
                <w:sz w:val="22"/>
              </w:rPr>
              <w:t>2391</w:t>
            </w:r>
          </w:p>
        </w:tc>
        <w:tc>
          <w:tcPr>
            <w:tcW w:w="9310" w:type="dxa"/>
          </w:tcPr>
          <w:p>
            <w:pPr>
              <w:pStyle w:val="TableParagraph"/>
              <w:spacing w:line="240" w:lineRule="auto" w:before="2"/>
              <w:rPr>
                <w:sz w:val="22"/>
              </w:rPr>
            </w:pPr>
            <w:r>
              <w:rPr>
                <w:sz w:val="22"/>
              </w:rPr>
              <w:t>mit schlechteren Startchancen wurden nur noch schwer oder gar nicht mehr von Bildungsangeboten</w:t>
            </w:r>
          </w:p>
        </w:tc>
      </w:tr>
      <w:tr>
        <w:trPr>
          <w:trHeight w:val="307" w:hRule="atLeast"/>
        </w:trPr>
        <w:tc>
          <w:tcPr>
            <w:tcW w:w="672" w:type="dxa"/>
          </w:tcPr>
          <w:p>
            <w:pPr>
              <w:pStyle w:val="TableParagraph"/>
              <w:ind w:left="50"/>
              <w:rPr>
                <w:sz w:val="22"/>
              </w:rPr>
            </w:pPr>
            <w:r>
              <w:rPr>
                <w:sz w:val="22"/>
              </w:rPr>
              <w:t>2392</w:t>
            </w:r>
          </w:p>
        </w:tc>
        <w:tc>
          <w:tcPr>
            <w:tcW w:w="9310" w:type="dxa"/>
          </w:tcPr>
          <w:p>
            <w:pPr>
              <w:pStyle w:val="TableParagraph"/>
              <w:rPr>
                <w:sz w:val="22"/>
              </w:rPr>
            </w:pPr>
            <w:r>
              <w:rPr>
                <w:sz w:val="22"/>
              </w:rPr>
              <w:t>erreicht. Rund ein Fünftel der Kinder kehrt mit einer großen Bildungslücke zurück in die Schule. Bund,</w:t>
            </w:r>
          </w:p>
        </w:tc>
      </w:tr>
      <w:tr>
        <w:trPr>
          <w:trHeight w:val="309" w:hRule="atLeast"/>
        </w:trPr>
        <w:tc>
          <w:tcPr>
            <w:tcW w:w="672" w:type="dxa"/>
          </w:tcPr>
          <w:p>
            <w:pPr>
              <w:pStyle w:val="TableParagraph"/>
              <w:ind w:left="50"/>
              <w:rPr>
                <w:sz w:val="22"/>
              </w:rPr>
            </w:pPr>
            <w:r>
              <w:rPr>
                <w:sz w:val="22"/>
              </w:rPr>
              <w:t>2393</w:t>
            </w:r>
          </w:p>
        </w:tc>
        <w:tc>
          <w:tcPr>
            <w:tcW w:w="9310" w:type="dxa"/>
          </w:tcPr>
          <w:p>
            <w:pPr>
              <w:pStyle w:val="TableParagraph"/>
              <w:rPr>
                <w:sz w:val="22"/>
              </w:rPr>
            </w:pPr>
            <w:r>
              <w:rPr>
                <w:sz w:val="22"/>
              </w:rPr>
              <w:t>Länder und die Spitzenverbände der Kommunen müssen an einen Tisch, um ein umfassenden</w:t>
            </w:r>
          </w:p>
        </w:tc>
      </w:tr>
      <w:tr>
        <w:trPr>
          <w:trHeight w:val="309" w:hRule="atLeast"/>
        </w:trPr>
        <w:tc>
          <w:tcPr>
            <w:tcW w:w="672" w:type="dxa"/>
          </w:tcPr>
          <w:p>
            <w:pPr>
              <w:pStyle w:val="TableParagraph"/>
              <w:spacing w:line="240" w:lineRule="auto" w:before="1"/>
              <w:ind w:left="50"/>
              <w:rPr>
                <w:sz w:val="22"/>
              </w:rPr>
            </w:pPr>
            <w:r>
              <w:rPr>
                <w:sz w:val="22"/>
              </w:rPr>
              <w:t>2394</w:t>
            </w:r>
          </w:p>
        </w:tc>
        <w:tc>
          <w:tcPr>
            <w:tcW w:w="9310" w:type="dxa"/>
          </w:tcPr>
          <w:p>
            <w:pPr>
              <w:pStyle w:val="TableParagraph"/>
              <w:spacing w:line="240" w:lineRule="auto" w:before="1"/>
              <w:rPr>
                <w:sz w:val="22"/>
              </w:rPr>
            </w:pPr>
            <w:r>
              <w:rPr>
                <w:sz w:val="22"/>
              </w:rPr>
              <w:t>bundesweitem Bildungsrettungsschirm für zusätzliche Lernförderung aufzulegen. Damit jedes Kind</w:t>
            </w:r>
          </w:p>
        </w:tc>
      </w:tr>
      <w:tr>
        <w:trPr>
          <w:trHeight w:val="307" w:hRule="atLeast"/>
        </w:trPr>
        <w:tc>
          <w:tcPr>
            <w:tcW w:w="672" w:type="dxa"/>
          </w:tcPr>
          <w:p>
            <w:pPr>
              <w:pStyle w:val="TableParagraph"/>
              <w:ind w:left="50"/>
              <w:rPr>
                <w:sz w:val="22"/>
              </w:rPr>
            </w:pPr>
            <w:r>
              <w:rPr>
                <w:sz w:val="22"/>
              </w:rPr>
              <w:t>2395</w:t>
            </w:r>
          </w:p>
        </w:tc>
        <w:tc>
          <w:tcPr>
            <w:tcW w:w="9310" w:type="dxa"/>
          </w:tcPr>
          <w:p>
            <w:pPr>
              <w:pStyle w:val="TableParagraph"/>
              <w:rPr>
                <w:sz w:val="22"/>
              </w:rPr>
            </w:pPr>
            <w:r>
              <w:rPr>
                <w:sz w:val="22"/>
              </w:rPr>
              <w:t>den Anschluss behält, sowohl bei den Lehrinhalten als auch bei kognitiven und sozialen</w:t>
            </w:r>
          </w:p>
        </w:tc>
      </w:tr>
      <w:tr>
        <w:trPr>
          <w:trHeight w:val="309" w:hRule="atLeast"/>
        </w:trPr>
        <w:tc>
          <w:tcPr>
            <w:tcW w:w="672" w:type="dxa"/>
          </w:tcPr>
          <w:p>
            <w:pPr>
              <w:pStyle w:val="TableParagraph"/>
              <w:ind w:left="50"/>
              <w:rPr>
                <w:sz w:val="22"/>
              </w:rPr>
            </w:pPr>
            <w:r>
              <w:rPr>
                <w:sz w:val="22"/>
              </w:rPr>
              <w:t>2396</w:t>
            </w:r>
          </w:p>
        </w:tc>
        <w:tc>
          <w:tcPr>
            <w:tcW w:w="9310" w:type="dxa"/>
          </w:tcPr>
          <w:p>
            <w:pPr>
              <w:pStyle w:val="TableParagraph"/>
              <w:rPr>
                <w:sz w:val="22"/>
              </w:rPr>
            </w:pPr>
            <w:r>
              <w:rPr>
                <w:sz w:val="22"/>
              </w:rPr>
              <w:t>Entwicklungen, wollen wir über ein Bund-Länder-Modell-Programm jede Schule mit Budgets</w:t>
            </w:r>
          </w:p>
        </w:tc>
      </w:tr>
      <w:tr>
        <w:trPr>
          <w:trHeight w:val="309" w:hRule="atLeast"/>
        </w:trPr>
        <w:tc>
          <w:tcPr>
            <w:tcW w:w="672" w:type="dxa"/>
          </w:tcPr>
          <w:p>
            <w:pPr>
              <w:pStyle w:val="TableParagraph"/>
              <w:spacing w:line="240" w:lineRule="auto" w:before="1"/>
              <w:ind w:left="50"/>
              <w:rPr>
                <w:sz w:val="22"/>
              </w:rPr>
            </w:pPr>
            <w:r>
              <w:rPr>
                <w:sz w:val="22"/>
              </w:rPr>
              <w:t>2397</w:t>
            </w:r>
          </w:p>
        </w:tc>
        <w:tc>
          <w:tcPr>
            <w:tcW w:w="9310" w:type="dxa"/>
          </w:tcPr>
          <w:p>
            <w:pPr>
              <w:pStyle w:val="TableParagraph"/>
              <w:spacing w:line="240" w:lineRule="auto" w:before="1"/>
              <w:rPr>
                <w:sz w:val="22"/>
              </w:rPr>
            </w:pPr>
            <w:r>
              <w:rPr>
                <w:sz w:val="22"/>
              </w:rPr>
              <w:t>auszustatten, die sie selbstverantwortet flexibel einsetzen können, um für Kinder mit besonderem</w:t>
            </w:r>
          </w:p>
        </w:tc>
      </w:tr>
      <w:tr>
        <w:trPr>
          <w:trHeight w:val="307" w:hRule="atLeast"/>
        </w:trPr>
        <w:tc>
          <w:tcPr>
            <w:tcW w:w="672" w:type="dxa"/>
          </w:tcPr>
          <w:p>
            <w:pPr>
              <w:pStyle w:val="TableParagraph"/>
              <w:ind w:left="50"/>
              <w:rPr>
                <w:sz w:val="22"/>
              </w:rPr>
            </w:pPr>
            <w:r>
              <w:rPr>
                <w:sz w:val="22"/>
              </w:rPr>
              <w:t>2398</w:t>
            </w:r>
          </w:p>
        </w:tc>
        <w:tc>
          <w:tcPr>
            <w:tcW w:w="9310" w:type="dxa"/>
          </w:tcPr>
          <w:p>
            <w:pPr>
              <w:pStyle w:val="TableParagraph"/>
              <w:rPr>
                <w:sz w:val="22"/>
              </w:rPr>
            </w:pPr>
            <w:r>
              <w:rPr>
                <w:sz w:val="22"/>
              </w:rPr>
              <w:t>Bedarf gezielt Lernförderung anzubieten. Daneben soll Studierenden, angehende Absolvent*innen</w:t>
            </w:r>
          </w:p>
        </w:tc>
      </w:tr>
      <w:tr>
        <w:trPr>
          <w:trHeight w:val="309" w:hRule="atLeast"/>
        </w:trPr>
        <w:tc>
          <w:tcPr>
            <w:tcW w:w="672" w:type="dxa"/>
          </w:tcPr>
          <w:p>
            <w:pPr>
              <w:pStyle w:val="TableParagraph"/>
              <w:ind w:left="50"/>
              <w:rPr>
                <w:sz w:val="22"/>
              </w:rPr>
            </w:pPr>
            <w:r>
              <w:rPr>
                <w:sz w:val="22"/>
              </w:rPr>
              <w:t>2399</w:t>
            </w:r>
          </w:p>
        </w:tc>
        <w:tc>
          <w:tcPr>
            <w:tcW w:w="9310" w:type="dxa"/>
          </w:tcPr>
          <w:p>
            <w:pPr>
              <w:pStyle w:val="TableParagraph"/>
              <w:rPr>
                <w:sz w:val="22"/>
              </w:rPr>
            </w:pPr>
            <w:r>
              <w:rPr>
                <w:sz w:val="22"/>
              </w:rPr>
              <w:t>aus der akademischen und beruflichen Bildung sowie pensionierten Lehrkräfte ermöglicht werden,</w:t>
            </w:r>
          </w:p>
        </w:tc>
      </w:tr>
      <w:tr>
        <w:trPr>
          <w:trHeight w:val="473" w:hRule="atLeast"/>
        </w:trPr>
        <w:tc>
          <w:tcPr>
            <w:tcW w:w="672" w:type="dxa"/>
          </w:tcPr>
          <w:p>
            <w:pPr>
              <w:pStyle w:val="TableParagraph"/>
              <w:spacing w:line="240" w:lineRule="auto" w:before="1"/>
              <w:ind w:left="50"/>
              <w:rPr>
                <w:sz w:val="22"/>
              </w:rPr>
            </w:pPr>
            <w:r>
              <w:rPr>
                <w:sz w:val="22"/>
              </w:rPr>
              <w:t>2400</w:t>
            </w:r>
          </w:p>
        </w:tc>
        <w:tc>
          <w:tcPr>
            <w:tcW w:w="9310" w:type="dxa"/>
          </w:tcPr>
          <w:p>
            <w:pPr>
              <w:pStyle w:val="TableParagraph"/>
              <w:spacing w:line="240" w:lineRule="auto" w:before="1"/>
              <w:rPr>
                <w:sz w:val="22"/>
              </w:rPr>
            </w:pPr>
            <w:r>
              <w:rPr>
                <w:sz w:val="22"/>
              </w:rPr>
              <w:t>Schulen als kompetente Bildungslots*innen zu unterstützen.</w:t>
            </w:r>
          </w:p>
        </w:tc>
      </w:tr>
      <w:tr>
        <w:trPr>
          <w:trHeight w:val="612" w:hRule="atLeast"/>
        </w:trPr>
        <w:tc>
          <w:tcPr>
            <w:tcW w:w="672" w:type="dxa"/>
          </w:tcPr>
          <w:p>
            <w:pPr>
              <w:pStyle w:val="TableParagraph"/>
              <w:spacing w:line="240" w:lineRule="auto" w:before="177"/>
              <w:ind w:left="50"/>
              <w:rPr>
                <w:sz w:val="22"/>
              </w:rPr>
            </w:pPr>
            <w:r>
              <w:rPr>
                <w:sz w:val="22"/>
              </w:rPr>
              <w:t>2401</w:t>
            </w:r>
          </w:p>
        </w:tc>
        <w:tc>
          <w:tcPr>
            <w:tcW w:w="9310" w:type="dxa"/>
          </w:tcPr>
          <w:p>
            <w:pPr>
              <w:pStyle w:val="TableParagraph"/>
              <w:spacing w:line="240" w:lineRule="auto" w:before="158"/>
              <w:rPr>
                <w:b/>
                <w:sz w:val="24"/>
              </w:rPr>
            </w:pPr>
            <w:r>
              <w:rPr>
                <w:b/>
                <w:sz w:val="24"/>
              </w:rPr>
              <w:t>Programm für Schulen in benachteiligten Regionen und Quartieren</w:t>
            </w:r>
          </w:p>
        </w:tc>
      </w:tr>
      <w:tr>
        <w:trPr>
          <w:trHeight w:val="429" w:hRule="atLeast"/>
        </w:trPr>
        <w:tc>
          <w:tcPr>
            <w:tcW w:w="672" w:type="dxa"/>
          </w:tcPr>
          <w:p>
            <w:pPr>
              <w:pStyle w:val="TableParagraph"/>
              <w:spacing w:line="240" w:lineRule="auto" w:before="121"/>
              <w:ind w:left="50"/>
              <w:rPr>
                <w:sz w:val="22"/>
              </w:rPr>
            </w:pPr>
            <w:r>
              <w:rPr>
                <w:sz w:val="22"/>
              </w:rPr>
              <w:t>2402</w:t>
            </w:r>
          </w:p>
        </w:tc>
        <w:tc>
          <w:tcPr>
            <w:tcW w:w="9310" w:type="dxa"/>
          </w:tcPr>
          <w:p>
            <w:pPr>
              <w:pStyle w:val="TableParagraph"/>
              <w:spacing w:line="240" w:lineRule="auto" w:before="121"/>
              <w:rPr>
                <w:sz w:val="22"/>
              </w:rPr>
            </w:pPr>
            <w:r>
              <w:rPr>
                <w:sz w:val="22"/>
              </w:rPr>
              <w:t>Bildungschancen sind Zukunftschancen. Jedes Kind hat ein Recht auf eine gute Schule, egal, wo es</w:t>
            </w:r>
          </w:p>
        </w:tc>
      </w:tr>
      <w:tr>
        <w:trPr>
          <w:trHeight w:val="309" w:hRule="atLeast"/>
        </w:trPr>
        <w:tc>
          <w:tcPr>
            <w:tcW w:w="672" w:type="dxa"/>
          </w:tcPr>
          <w:p>
            <w:pPr>
              <w:pStyle w:val="TableParagraph"/>
              <w:ind w:left="50"/>
              <w:rPr>
                <w:sz w:val="22"/>
              </w:rPr>
            </w:pPr>
            <w:r>
              <w:rPr>
                <w:sz w:val="22"/>
              </w:rPr>
              <w:t>2403</w:t>
            </w:r>
          </w:p>
        </w:tc>
        <w:tc>
          <w:tcPr>
            <w:tcW w:w="9310" w:type="dxa"/>
          </w:tcPr>
          <w:p>
            <w:pPr>
              <w:pStyle w:val="TableParagraph"/>
              <w:rPr>
                <w:sz w:val="22"/>
              </w:rPr>
            </w:pPr>
            <w:r>
              <w:rPr>
                <w:sz w:val="22"/>
              </w:rPr>
              <w:t>lebt. Der Alltag sieht aber anders aus. Wir schlagen ein Bundesmodellprogramm für mehr</w:t>
            </w:r>
          </w:p>
        </w:tc>
      </w:tr>
      <w:tr>
        <w:trPr>
          <w:trHeight w:val="309" w:hRule="atLeast"/>
        </w:trPr>
        <w:tc>
          <w:tcPr>
            <w:tcW w:w="672" w:type="dxa"/>
          </w:tcPr>
          <w:p>
            <w:pPr>
              <w:pStyle w:val="TableParagraph"/>
              <w:spacing w:line="240" w:lineRule="auto" w:before="1"/>
              <w:ind w:left="50"/>
              <w:rPr>
                <w:sz w:val="22"/>
              </w:rPr>
            </w:pPr>
            <w:r>
              <w:rPr>
                <w:sz w:val="22"/>
              </w:rPr>
              <w:t>2404</w:t>
            </w:r>
          </w:p>
        </w:tc>
        <w:tc>
          <w:tcPr>
            <w:tcW w:w="9310" w:type="dxa"/>
          </w:tcPr>
          <w:p>
            <w:pPr>
              <w:pStyle w:val="TableParagraph"/>
              <w:spacing w:line="240" w:lineRule="auto" w:before="1"/>
              <w:rPr>
                <w:sz w:val="22"/>
              </w:rPr>
            </w:pPr>
            <w:r>
              <w:rPr>
                <w:sz w:val="22"/>
              </w:rPr>
              <w:t>Bildungsgerechtigkeit vor, um Schulen mit besonderem Unterstützungsbedarf zu stärken. Wir</w:t>
            </w:r>
          </w:p>
        </w:tc>
      </w:tr>
      <w:tr>
        <w:trPr>
          <w:trHeight w:val="307" w:hRule="atLeast"/>
        </w:trPr>
        <w:tc>
          <w:tcPr>
            <w:tcW w:w="672" w:type="dxa"/>
          </w:tcPr>
          <w:p>
            <w:pPr>
              <w:pStyle w:val="TableParagraph"/>
              <w:ind w:left="50"/>
              <w:rPr>
                <w:sz w:val="22"/>
              </w:rPr>
            </w:pPr>
            <w:r>
              <w:rPr>
                <w:sz w:val="22"/>
              </w:rPr>
              <w:t>2405</w:t>
            </w:r>
          </w:p>
        </w:tc>
        <w:tc>
          <w:tcPr>
            <w:tcW w:w="9310" w:type="dxa"/>
          </w:tcPr>
          <w:p>
            <w:pPr>
              <w:pStyle w:val="TableParagraph"/>
              <w:rPr>
                <w:sz w:val="22"/>
              </w:rPr>
            </w:pPr>
            <w:r>
              <w:rPr>
                <w:sz w:val="22"/>
              </w:rPr>
              <w:t>fördern multiprofessionelle Teams, in denen sich Lehrkräfte, Schulsozialarbeiter*innen und</w:t>
            </w:r>
          </w:p>
        </w:tc>
      </w:tr>
      <w:tr>
        <w:trPr>
          <w:trHeight w:val="309" w:hRule="atLeast"/>
        </w:trPr>
        <w:tc>
          <w:tcPr>
            <w:tcW w:w="672" w:type="dxa"/>
          </w:tcPr>
          <w:p>
            <w:pPr>
              <w:pStyle w:val="TableParagraph"/>
              <w:ind w:left="50"/>
              <w:rPr>
                <w:sz w:val="22"/>
              </w:rPr>
            </w:pPr>
            <w:r>
              <w:rPr>
                <w:sz w:val="22"/>
              </w:rPr>
              <w:t>2406</w:t>
            </w:r>
          </w:p>
        </w:tc>
        <w:tc>
          <w:tcPr>
            <w:tcW w:w="9310" w:type="dxa"/>
          </w:tcPr>
          <w:p>
            <w:pPr>
              <w:pStyle w:val="TableParagraph"/>
              <w:rPr>
                <w:sz w:val="22"/>
              </w:rPr>
            </w:pPr>
            <w:r>
              <w:rPr>
                <w:sz w:val="22"/>
              </w:rPr>
              <w:t>Erzieher*innen gegenseitig ergänzen und mit unterschiedlichen Perspektiven bereichern, um die</w:t>
            </w:r>
          </w:p>
        </w:tc>
      </w:tr>
      <w:tr>
        <w:trPr>
          <w:trHeight w:val="309" w:hRule="atLeast"/>
        </w:trPr>
        <w:tc>
          <w:tcPr>
            <w:tcW w:w="672" w:type="dxa"/>
          </w:tcPr>
          <w:p>
            <w:pPr>
              <w:pStyle w:val="TableParagraph"/>
              <w:spacing w:line="240" w:lineRule="auto" w:before="1"/>
              <w:ind w:left="50"/>
              <w:rPr>
                <w:sz w:val="22"/>
              </w:rPr>
            </w:pPr>
            <w:r>
              <w:rPr>
                <w:sz w:val="22"/>
              </w:rPr>
              <w:t>2407</w:t>
            </w:r>
          </w:p>
        </w:tc>
        <w:tc>
          <w:tcPr>
            <w:tcW w:w="9310" w:type="dxa"/>
          </w:tcPr>
          <w:p>
            <w:pPr>
              <w:pStyle w:val="TableParagraph"/>
              <w:spacing w:line="240" w:lineRule="auto" w:before="1"/>
              <w:rPr>
                <w:sz w:val="22"/>
              </w:rPr>
            </w:pPr>
            <w:r>
              <w:rPr>
                <w:sz w:val="22"/>
              </w:rPr>
              <w:t>Schüler*innen ideal unterstützen zu können. Dazu gehört es, systematische Präventions- und</w:t>
            </w:r>
          </w:p>
        </w:tc>
      </w:tr>
      <w:tr>
        <w:trPr>
          <w:trHeight w:val="307" w:hRule="atLeast"/>
        </w:trPr>
        <w:tc>
          <w:tcPr>
            <w:tcW w:w="672" w:type="dxa"/>
          </w:tcPr>
          <w:p>
            <w:pPr>
              <w:pStyle w:val="TableParagraph"/>
              <w:ind w:left="50"/>
              <w:rPr>
                <w:sz w:val="22"/>
              </w:rPr>
            </w:pPr>
            <w:r>
              <w:rPr>
                <w:sz w:val="22"/>
              </w:rPr>
              <w:t>2408</w:t>
            </w:r>
          </w:p>
        </w:tc>
        <w:tc>
          <w:tcPr>
            <w:tcW w:w="9310" w:type="dxa"/>
          </w:tcPr>
          <w:p>
            <w:pPr>
              <w:pStyle w:val="TableParagraph"/>
              <w:rPr>
                <w:sz w:val="22"/>
              </w:rPr>
            </w:pPr>
            <w:r>
              <w:rPr>
                <w:sz w:val="22"/>
              </w:rPr>
              <w:t>Interventionsarbeit zu leisten, Lernlücken zu schließen und deutsche Sprachfertigkeiten sowie die</w:t>
            </w:r>
          </w:p>
        </w:tc>
      </w:tr>
      <w:tr>
        <w:trPr>
          <w:trHeight w:val="309" w:hRule="atLeast"/>
        </w:trPr>
        <w:tc>
          <w:tcPr>
            <w:tcW w:w="672" w:type="dxa"/>
          </w:tcPr>
          <w:p>
            <w:pPr>
              <w:pStyle w:val="TableParagraph"/>
              <w:ind w:left="50"/>
              <w:rPr>
                <w:sz w:val="22"/>
              </w:rPr>
            </w:pPr>
            <w:r>
              <w:rPr>
                <w:sz w:val="22"/>
              </w:rPr>
              <w:t>2409</w:t>
            </w:r>
          </w:p>
        </w:tc>
        <w:tc>
          <w:tcPr>
            <w:tcW w:w="9310" w:type="dxa"/>
          </w:tcPr>
          <w:p>
            <w:pPr>
              <w:pStyle w:val="TableParagraph"/>
              <w:rPr>
                <w:sz w:val="22"/>
              </w:rPr>
            </w:pPr>
            <w:r>
              <w:rPr>
                <w:sz w:val="22"/>
              </w:rPr>
              <w:t>muttersprachlichen zu fördern. Alle Akteur*innen kooperieren auf Augenhöhe. So wird auch die</w:t>
            </w:r>
          </w:p>
        </w:tc>
      </w:tr>
      <w:tr>
        <w:trPr>
          <w:trHeight w:val="309" w:hRule="atLeast"/>
        </w:trPr>
        <w:tc>
          <w:tcPr>
            <w:tcW w:w="672" w:type="dxa"/>
          </w:tcPr>
          <w:p>
            <w:pPr>
              <w:pStyle w:val="TableParagraph"/>
              <w:spacing w:line="240" w:lineRule="auto" w:before="1"/>
              <w:ind w:left="50"/>
              <w:rPr>
                <w:sz w:val="22"/>
              </w:rPr>
            </w:pPr>
            <w:r>
              <w:rPr>
                <w:sz w:val="22"/>
              </w:rPr>
              <w:t>2410</w:t>
            </w:r>
          </w:p>
        </w:tc>
        <w:tc>
          <w:tcPr>
            <w:tcW w:w="9310" w:type="dxa"/>
          </w:tcPr>
          <w:p>
            <w:pPr>
              <w:pStyle w:val="TableParagraph"/>
              <w:spacing w:line="240" w:lineRule="auto" w:before="1"/>
              <w:rPr>
                <w:sz w:val="22"/>
              </w:rPr>
            </w:pPr>
            <w:r>
              <w:rPr>
                <w:sz w:val="22"/>
              </w:rPr>
              <w:t>Elternarbeit verbessert und Schulen werden zu Unterstützungsorten für die ganze Familie.</w:t>
            </w:r>
          </w:p>
        </w:tc>
      </w:tr>
      <w:tr>
        <w:trPr>
          <w:trHeight w:val="307" w:hRule="atLeast"/>
        </w:trPr>
        <w:tc>
          <w:tcPr>
            <w:tcW w:w="672" w:type="dxa"/>
          </w:tcPr>
          <w:p>
            <w:pPr>
              <w:pStyle w:val="TableParagraph"/>
              <w:ind w:left="50"/>
              <w:rPr>
                <w:sz w:val="22"/>
              </w:rPr>
            </w:pPr>
            <w:r>
              <w:rPr>
                <w:sz w:val="22"/>
              </w:rPr>
              <w:t>2411</w:t>
            </w:r>
          </w:p>
        </w:tc>
        <w:tc>
          <w:tcPr>
            <w:tcW w:w="9310" w:type="dxa"/>
          </w:tcPr>
          <w:p>
            <w:pPr>
              <w:pStyle w:val="TableParagraph"/>
              <w:rPr>
                <w:sz w:val="22"/>
              </w:rPr>
            </w:pPr>
            <w:r>
              <w:rPr>
                <w:sz w:val="22"/>
              </w:rPr>
              <w:t>Schüler*innen sollen sich wohlfühlen können und keine Angst vor der Schultoilette haben. Darum</w:t>
            </w:r>
          </w:p>
        </w:tc>
      </w:tr>
      <w:tr>
        <w:trPr>
          <w:trHeight w:val="263" w:hRule="atLeast"/>
        </w:trPr>
        <w:tc>
          <w:tcPr>
            <w:tcW w:w="672" w:type="dxa"/>
          </w:tcPr>
          <w:p>
            <w:pPr>
              <w:pStyle w:val="TableParagraph"/>
              <w:spacing w:line="244" w:lineRule="exact"/>
              <w:ind w:left="50"/>
              <w:rPr>
                <w:sz w:val="22"/>
              </w:rPr>
            </w:pPr>
            <w:r>
              <w:rPr>
                <w:sz w:val="22"/>
              </w:rPr>
              <w:t>2412</w:t>
            </w:r>
          </w:p>
        </w:tc>
        <w:tc>
          <w:tcPr>
            <w:tcW w:w="9310" w:type="dxa"/>
          </w:tcPr>
          <w:p>
            <w:pPr>
              <w:pStyle w:val="TableParagraph"/>
              <w:spacing w:line="244" w:lineRule="exact"/>
              <w:rPr>
                <w:sz w:val="22"/>
              </w:rPr>
            </w:pPr>
            <w:r>
              <w:rPr>
                <w:sz w:val="22"/>
              </w:rPr>
              <w:t>wollen wir in bessere Räume und Lernumgebung investieren.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8"/>
      </w:tblGrid>
      <w:tr>
        <w:trPr>
          <w:trHeight w:val="408" w:hRule="atLeast"/>
        </w:trPr>
        <w:tc>
          <w:tcPr>
            <w:tcW w:w="672" w:type="dxa"/>
          </w:tcPr>
          <w:p>
            <w:pPr>
              <w:pStyle w:val="TableParagraph"/>
              <w:spacing w:line="239" w:lineRule="exact"/>
              <w:ind w:left="50"/>
              <w:rPr>
                <w:sz w:val="22"/>
              </w:rPr>
            </w:pPr>
            <w:r>
              <w:rPr>
                <w:sz w:val="22"/>
              </w:rPr>
              <w:t>2413</w:t>
            </w:r>
          </w:p>
        </w:tc>
        <w:tc>
          <w:tcPr>
            <w:tcW w:w="9288" w:type="dxa"/>
          </w:tcPr>
          <w:p>
            <w:pPr>
              <w:pStyle w:val="TableParagraph"/>
              <w:spacing w:line="244" w:lineRule="exact"/>
              <w:rPr>
                <w:b/>
                <w:sz w:val="24"/>
              </w:rPr>
            </w:pPr>
            <w:r>
              <w:rPr>
                <w:b/>
                <w:sz w:val="24"/>
              </w:rPr>
              <w:t>Digitale Bildung auf die Höhe der Zeit bringen</w:t>
            </w:r>
          </w:p>
        </w:tc>
      </w:tr>
      <w:tr>
        <w:trPr>
          <w:trHeight w:val="432" w:hRule="atLeast"/>
        </w:trPr>
        <w:tc>
          <w:tcPr>
            <w:tcW w:w="672" w:type="dxa"/>
          </w:tcPr>
          <w:p>
            <w:pPr>
              <w:pStyle w:val="TableParagraph"/>
              <w:spacing w:line="240" w:lineRule="auto" w:before="124"/>
              <w:ind w:left="50"/>
              <w:rPr>
                <w:sz w:val="22"/>
              </w:rPr>
            </w:pPr>
            <w:r>
              <w:rPr>
                <w:sz w:val="22"/>
              </w:rPr>
              <w:t>2414</w:t>
            </w:r>
          </w:p>
        </w:tc>
        <w:tc>
          <w:tcPr>
            <w:tcW w:w="9288" w:type="dxa"/>
          </w:tcPr>
          <w:p>
            <w:pPr>
              <w:pStyle w:val="TableParagraph"/>
              <w:spacing w:line="240" w:lineRule="auto" w:before="124"/>
              <w:rPr>
                <w:sz w:val="22"/>
              </w:rPr>
            </w:pPr>
            <w:r>
              <w:rPr>
                <w:sz w:val="22"/>
              </w:rPr>
              <w:t>Digitale Bildung ist viel mehr als Wissensvermittlung, sie ist ein Schlüssel für Zukunftskompetenzen.</w:t>
            </w:r>
          </w:p>
        </w:tc>
      </w:tr>
      <w:tr>
        <w:trPr>
          <w:trHeight w:val="309" w:hRule="atLeast"/>
        </w:trPr>
        <w:tc>
          <w:tcPr>
            <w:tcW w:w="672" w:type="dxa"/>
          </w:tcPr>
          <w:p>
            <w:pPr>
              <w:pStyle w:val="TableParagraph"/>
              <w:ind w:left="50"/>
              <w:rPr>
                <w:sz w:val="22"/>
              </w:rPr>
            </w:pPr>
            <w:r>
              <w:rPr>
                <w:sz w:val="22"/>
              </w:rPr>
              <w:t>2415</w:t>
            </w:r>
          </w:p>
        </w:tc>
        <w:tc>
          <w:tcPr>
            <w:tcW w:w="9288" w:type="dxa"/>
          </w:tcPr>
          <w:p>
            <w:pPr>
              <w:pStyle w:val="TableParagraph"/>
              <w:rPr>
                <w:sz w:val="22"/>
              </w:rPr>
            </w:pPr>
            <w:r>
              <w:rPr>
                <w:sz w:val="22"/>
              </w:rPr>
              <w:t>Das geht über das Whiteboard oder Coden hinaus: Die Digitalisierung hat unsere Art zu leben</w:t>
            </w:r>
          </w:p>
        </w:tc>
      </w:tr>
      <w:tr>
        <w:trPr>
          <w:trHeight w:val="309" w:hRule="atLeast"/>
        </w:trPr>
        <w:tc>
          <w:tcPr>
            <w:tcW w:w="672" w:type="dxa"/>
          </w:tcPr>
          <w:p>
            <w:pPr>
              <w:pStyle w:val="TableParagraph"/>
              <w:spacing w:line="240" w:lineRule="auto" w:before="1"/>
              <w:ind w:left="50"/>
              <w:rPr>
                <w:sz w:val="22"/>
              </w:rPr>
            </w:pPr>
            <w:r>
              <w:rPr>
                <w:sz w:val="22"/>
              </w:rPr>
              <w:t>2416</w:t>
            </w:r>
          </w:p>
        </w:tc>
        <w:tc>
          <w:tcPr>
            <w:tcW w:w="9288" w:type="dxa"/>
          </w:tcPr>
          <w:p>
            <w:pPr>
              <w:pStyle w:val="TableParagraph"/>
              <w:spacing w:line="240" w:lineRule="auto" w:before="1"/>
              <w:rPr>
                <w:sz w:val="22"/>
              </w:rPr>
            </w:pPr>
            <w:r>
              <w:rPr>
                <w:sz w:val="22"/>
              </w:rPr>
              <w:t>verändert, also muss sich auch unsere Art, Schule zu denken, wandeln. Mit Lehrer*innen, die Spaß an</w:t>
            </w:r>
          </w:p>
        </w:tc>
      </w:tr>
      <w:tr>
        <w:trPr>
          <w:trHeight w:val="307" w:hRule="atLeast"/>
        </w:trPr>
        <w:tc>
          <w:tcPr>
            <w:tcW w:w="672" w:type="dxa"/>
          </w:tcPr>
          <w:p>
            <w:pPr>
              <w:pStyle w:val="TableParagraph"/>
              <w:ind w:left="50"/>
              <w:rPr>
                <w:sz w:val="22"/>
              </w:rPr>
            </w:pPr>
            <w:r>
              <w:rPr>
                <w:sz w:val="22"/>
              </w:rPr>
              <w:t>2417</w:t>
            </w:r>
          </w:p>
        </w:tc>
        <w:tc>
          <w:tcPr>
            <w:tcW w:w="9288" w:type="dxa"/>
          </w:tcPr>
          <w:p>
            <w:pPr>
              <w:pStyle w:val="TableParagraph"/>
              <w:rPr>
                <w:sz w:val="22"/>
              </w:rPr>
            </w:pPr>
            <w:r>
              <w:rPr>
                <w:sz w:val="22"/>
              </w:rPr>
              <w:t>neuer Didaktik haben, Schüler*innen, die sich spielerisch z.B. durch Gamification neue Inhalte</w:t>
            </w:r>
          </w:p>
        </w:tc>
      </w:tr>
      <w:tr>
        <w:trPr>
          <w:trHeight w:val="309" w:hRule="atLeast"/>
        </w:trPr>
        <w:tc>
          <w:tcPr>
            <w:tcW w:w="672" w:type="dxa"/>
          </w:tcPr>
          <w:p>
            <w:pPr>
              <w:pStyle w:val="TableParagraph"/>
              <w:ind w:left="50"/>
              <w:rPr>
                <w:sz w:val="22"/>
              </w:rPr>
            </w:pPr>
            <w:r>
              <w:rPr>
                <w:sz w:val="22"/>
              </w:rPr>
              <w:t>2418</w:t>
            </w:r>
          </w:p>
        </w:tc>
        <w:tc>
          <w:tcPr>
            <w:tcW w:w="9288" w:type="dxa"/>
          </w:tcPr>
          <w:p>
            <w:pPr>
              <w:pStyle w:val="TableParagraph"/>
              <w:rPr>
                <w:sz w:val="22"/>
              </w:rPr>
            </w:pPr>
            <w:r>
              <w:rPr>
                <w:sz w:val="22"/>
              </w:rPr>
              <w:t>erschließen und Schulen, die dafür technisch optimal aufgestellt sind. Allerdings hat die Pandemie</w:t>
            </w:r>
          </w:p>
        </w:tc>
      </w:tr>
      <w:tr>
        <w:trPr>
          <w:trHeight w:val="309" w:hRule="atLeast"/>
        </w:trPr>
        <w:tc>
          <w:tcPr>
            <w:tcW w:w="672" w:type="dxa"/>
          </w:tcPr>
          <w:p>
            <w:pPr>
              <w:pStyle w:val="TableParagraph"/>
              <w:spacing w:line="240" w:lineRule="auto" w:before="2"/>
              <w:ind w:left="50"/>
              <w:rPr>
                <w:sz w:val="22"/>
              </w:rPr>
            </w:pPr>
            <w:r>
              <w:rPr>
                <w:sz w:val="22"/>
              </w:rPr>
              <w:t>2419</w:t>
            </w:r>
          </w:p>
        </w:tc>
        <w:tc>
          <w:tcPr>
            <w:tcW w:w="9288" w:type="dxa"/>
          </w:tcPr>
          <w:p>
            <w:pPr>
              <w:pStyle w:val="TableParagraph"/>
              <w:spacing w:line="240" w:lineRule="auto" w:before="2"/>
              <w:rPr>
                <w:sz w:val="22"/>
              </w:rPr>
            </w:pPr>
            <w:r>
              <w:rPr>
                <w:sz w:val="22"/>
              </w:rPr>
              <w:t>gezeigt, dass es schon an den Grundlagen fehlt, auch im Vergleich mit anderen Ländern. Das wollen</w:t>
            </w:r>
          </w:p>
        </w:tc>
      </w:tr>
      <w:tr>
        <w:trPr>
          <w:trHeight w:val="307" w:hRule="atLeast"/>
        </w:trPr>
        <w:tc>
          <w:tcPr>
            <w:tcW w:w="672" w:type="dxa"/>
          </w:tcPr>
          <w:p>
            <w:pPr>
              <w:pStyle w:val="TableParagraph"/>
              <w:ind w:left="50"/>
              <w:rPr>
                <w:sz w:val="22"/>
              </w:rPr>
            </w:pPr>
            <w:r>
              <w:rPr>
                <w:sz w:val="22"/>
              </w:rPr>
              <w:t>2420</w:t>
            </w:r>
          </w:p>
        </w:tc>
        <w:tc>
          <w:tcPr>
            <w:tcW w:w="9288" w:type="dxa"/>
          </w:tcPr>
          <w:p>
            <w:pPr>
              <w:pStyle w:val="TableParagraph"/>
              <w:rPr>
                <w:sz w:val="22"/>
              </w:rPr>
            </w:pPr>
            <w:r>
              <w:rPr>
                <w:sz w:val="22"/>
              </w:rPr>
              <w:t>wir ändern: mit einer zeitgemäßen digitalen Ausstattung und mit Strukturen, die die Schulen beim</w:t>
            </w:r>
          </w:p>
        </w:tc>
      </w:tr>
      <w:tr>
        <w:trPr>
          <w:trHeight w:val="309" w:hRule="atLeast"/>
        </w:trPr>
        <w:tc>
          <w:tcPr>
            <w:tcW w:w="672" w:type="dxa"/>
          </w:tcPr>
          <w:p>
            <w:pPr>
              <w:pStyle w:val="TableParagraph"/>
              <w:ind w:left="50"/>
              <w:rPr>
                <w:sz w:val="22"/>
              </w:rPr>
            </w:pPr>
            <w:r>
              <w:rPr>
                <w:sz w:val="22"/>
              </w:rPr>
              <w:t>2421</w:t>
            </w:r>
          </w:p>
        </w:tc>
        <w:tc>
          <w:tcPr>
            <w:tcW w:w="9288" w:type="dxa"/>
          </w:tcPr>
          <w:p>
            <w:pPr>
              <w:pStyle w:val="TableParagraph"/>
              <w:rPr>
                <w:sz w:val="22"/>
              </w:rPr>
            </w:pPr>
            <w:r>
              <w:rPr>
                <w:sz w:val="22"/>
              </w:rPr>
              <w:t>digitalen Lehren und Lernen wirkungsvoll unterstützen – mit Fort- und Weiterbildungsangeboten für</w:t>
            </w:r>
          </w:p>
        </w:tc>
      </w:tr>
      <w:tr>
        <w:trPr>
          <w:trHeight w:val="309" w:hRule="atLeast"/>
        </w:trPr>
        <w:tc>
          <w:tcPr>
            <w:tcW w:w="672" w:type="dxa"/>
          </w:tcPr>
          <w:p>
            <w:pPr>
              <w:pStyle w:val="TableParagraph"/>
              <w:spacing w:line="240" w:lineRule="auto" w:before="1"/>
              <w:ind w:left="50"/>
              <w:rPr>
                <w:sz w:val="22"/>
              </w:rPr>
            </w:pPr>
            <w:r>
              <w:rPr>
                <w:sz w:val="22"/>
              </w:rPr>
              <w:t>2422</w:t>
            </w:r>
          </w:p>
        </w:tc>
        <w:tc>
          <w:tcPr>
            <w:tcW w:w="9288" w:type="dxa"/>
          </w:tcPr>
          <w:p>
            <w:pPr>
              <w:pStyle w:val="TableParagraph"/>
              <w:spacing w:line="240" w:lineRule="auto" w:before="1"/>
              <w:rPr>
                <w:sz w:val="22"/>
              </w:rPr>
            </w:pPr>
            <w:r>
              <w:rPr>
                <w:sz w:val="22"/>
              </w:rPr>
              <w:t>das pädagogische Fachpersonal sowie einem zentralen Ort der Beratung und des Austauschs zur</w:t>
            </w:r>
          </w:p>
        </w:tc>
      </w:tr>
      <w:tr>
        <w:trPr>
          <w:trHeight w:val="307" w:hRule="atLeast"/>
        </w:trPr>
        <w:tc>
          <w:tcPr>
            <w:tcW w:w="672" w:type="dxa"/>
          </w:tcPr>
          <w:p>
            <w:pPr>
              <w:pStyle w:val="TableParagraph"/>
              <w:ind w:left="50"/>
              <w:rPr>
                <w:sz w:val="22"/>
              </w:rPr>
            </w:pPr>
            <w:r>
              <w:rPr>
                <w:sz w:val="22"/>
              </w:rPr>
              <w:t>2423</w:t>
            </w:r>
          </w:p>
        </w:tc>
        <w:tc>
          <w:tcPr>
            <w:tcW w:w="9288" w:type="dxa"/>
          </w:tcPr>
          <w:p>
            <w:pPr>
              <w:pStyle w:val="TableParagraph"/>
              <w:rPr>
                <w:sz w:val="22"/>
              </w:rPr>
            </w:pPr>
            <w:r>
              <w:rPr>
                <w:sz w:val="22"/>
              </w:rPr>
              <w:t>Bildung in einer digitalen Welt. Wir wollen, dass Tablet oder Laptop genauso selbstverständliches</w:t>
            </w:r>
          </w:p>
        </w:tc>
      </w:tr>
      <w:tr>
        <w:trPr>
          <w:trHeight w:val="309" w:hRule="atLeast"/>
        </w:trPr>
        <w:tc>
          <w:tcPr>
            <w:tcW w:w="672" w:type="dxa"/>
          </w:tcPr>
          <w:p>
            <w:pPr>
              <w:pStyle w:val="TableParagraph"/>
              <w:ind w:left="50"/>
              <w:rPr>
                <w:sz w:val="22"/>
              </w:rPr>
            </w:pPr>
            <w:r>
              <w:rPr>
                <w:sz w:val="22"/>
              </w:rPr>
              <w:t>2424</w:t>
            </w:r>
          </w:p>
        </w:tc>
        <w:tc>
          <w:tcPr>
            <w:tcW w:w="9288" w:type="dxa"/>
          </w:tcPr>
          <w:p>
            <w:pPr>
              <w:pStyle w:val="TableParagraph"/>
              <w:rPr>
                <w:sz w:val="22"/>
              </w:rPr>
            </w:pPr>
            <w:r>
              <w:rPr>
                <w:sz w:val="22"/>
              </w:rPr>
              <w:t>Lernmittel sind wie früher Atlas oder Englischbuch. Unser Ziel ist es, allen Schüler*innen neue Arten</w:t>
            </w:r>
          </w:p>
        </w:tc>
      </w:tr>
      <w:tr>
        <w:trPr>
          <w:trHeight w:val="309" w:hRule="atLeast"/>
        </w:trPr>
        <w:tc>
          <w:tcPr>
            <w:tcW w:w="672" w:type="dxa"/>
          </w:tcPr>
          <w:p>
            <w:pPr>
              <w:pStyle w:val="TableParagraph"/>
              <w:spacing w:line="240" w:lineRule="auto" w:before="1"/>
              <w:ind w:left="50"/>
              <w:rPr>
                <w:sz w:val="22"/>
              </w:rPr>
            </w:pPr>
            <w:r>
              <w:rPr>
                <w:sz w:val="22"/>
              </w:rPr>
              <w:t>2425</w:t>
            </w:r>
          </w:p>
        </w:tc>
        <w:tc>
          <w:tcPr>
            <w:tcW w:w="9288" w:type="dxa"/>
          </w:tcPr>
          <w:p>
            <w:pPr>
              <w:pStyle w:val="TableParagraph"/>
              <w:spacing w:line="240" w:lineRule="auto" w:before="1"/>
              <w:rPr>
                <w:sz w:val="22"/>
              </w:rPr>
            </w:pPr>
            <w:r>
              <w:rPr>
                <w:sz w:val="22"/>
              </w:rPr>
              <w:t>des Lernens zu ermöglichen und sie auch auf eine selbstbestimmte Teilhabe in einer digitalisierten</w:t>
            </w:r>
          </w:p>
        </w:tc>
      </w:tr>
      <w:tr>
        <w:trPr>
          <w:trHeight w:val="307" w:hRule="atLeast"/>
        </w:trPr>
        <w:tc>
          <w:tcPr>
            <w:tcW w:w="672" w:type="dxa"/>
          </w:tcPr>
          <w:p>
            <w:pPr>
              <w:pStyle w:val="TableParagraph"/>
              <w:ind w:left="50"/>
              <w:rPr>
                <w:sz w:val="22"/>
              </w:rPr>
            </w:pPr>
            <w:r>
              <w:rPr>
                <w:sz w:val="22"/>
              </w:rPr>
              <w:t>2426</w:t>
            </w:r>
          </w:p>
        </w:tc>
        <w:tc>
          <w:tcPr>
            <w:tcW w:w="9288" w:type="dxa"/>
          </w:tcPr>
          <w:p>
            <w:pPr>
              <w:pStyle w:val="TableParagraph"/>
              <w:rPr>
                <w:sz w:val="22"/>
              </w:rPr>
            </w:pPr>
            <w:r>
              <w:rPr>
                <w:sz w:val="22"/>
              </w:rPr>
              <w:t>Welt vorzubereiten. Zukunftskompetenzen wie Kooperation, Kommunikation, Kreativität und</w:t>
            </w:r>
          </w:p>
        </w:tc>
      </w:tr>
      <w:tr>
        <w:trPr>
          <w:trHeight w:val="309" w:hRule="atLeast"/>
        </w:trPr>
        <w:tc>
          <w:tcPr>
            <w:tcW w:w="672" w:type="dxa"/>
          </w:tcPr>
          <w:p>
            <w:pPr>
              <w:pStyle w:val="TableParagraph"/>
              <w:ind w:left="50"/>
              <w:rPr>
                <w:sz w:val="22"/>
              </w:rPr>
            </w:pPr>
            <w:r>
              <w:rPr>
                <w:sz w:val="22"/>
              </w:rPr>
              <w:t>2427</w:t>
            </w:r>
          </w:p>
        </w:tc>
        <w:tc>
          <w:tcPr>
            <w:tcW w:w="9288" w:type="dxa"/>
          </w:tcPr>
          <w:p>
            <w:pPr>
              <w:pStyle w:val="TableParagraph"/>
              <w:rPr>
                <w:sz w:val="22"/>
              </w:rPr>
            </w:pPr>
            <w:r>
              <w:rPr>
                <w:sz w:val="22"/>
              </w:rPr>
              <w:t>kritisches Denken in der digitalen Welt werden immer relevanter. Um das alles umzusetzen, wollen</w:t>
            </w:r>
          </w:p>
        </w:tc>
      </w:tr>
      <w:tr>
        <w:trPr>
          <w:trHeight w:val="309" w:hRule="atLeast"/>
        </w:trPr>
        <w:tc>
          <w:tcPr>
            <w:tcW w:w="672" w:type="dxa"/>
          </w:tcPr>
          <w:p>
            <w:pPr>
              <w:pStyle w:val="TableParagraph"/>
              <w:spacing w:line="240" w:lineRule="auto" w:before="1"/>
              <w:ind w:left="50"/>
              <w:rPr>
                <w:sz w:val="22"/>
              </w:rPr>
            </w:pPr>
            <w:r>
              <w:rPr>
                <w:sz w:val="22"/>
              </w:rPr>
              <w:t>2428</w:t>
            </w:r>
          </w:p>
        </w:tc>
        <w:tc>
          <w:tcPr>
            <w:tcW w:w="9288" w:type="dxa"/>
          </w:tcPr>
          <w:p>
            <w:pPr>
              <w:pStyle w:val="TableParagraph"/>
              <w:spacing w:line="240" w:lineRule="auto" w:before="1"/>
              <w:rPr>
                <w:sz w:val="22"/>
              </w:rPr>
            </w:pPr>
            <w:r>
              <w:rPr>
                <w:sz w:val="22"/>
              </w:rPr>
              <w:t>wir auch den DigitalPakt zu einem echten gemeinsamen Vorhaben weiterentwickeln mit klaren</w:t>
            </w:r>
          </w:p>
        </w:tc>
      </w:tr>
      <w:tr>
        <w:trPr>
          <w:trHeight w:val="307" w:hRule="atLeast"/>
        </w:trPr>
        <w:tc>
          <w:tcPr>
            <w:tcW w:w="672" w:type="dxa"/>
          </w:tcPr>
          <w:p>
            <w:pPr>
              <w:pStyle w:val="TableParagraph"/>
              <w:ind w:left="50"/>
              <w:rPr>
                <w:sz w:val="22"/>
              </w:rPr>
            </w:pPr>
            <w:r>
              <w:rPr>
                <w:sz w:val="22"/>
              </w:rPr>
              <w:t>2429</w:t>
            </w:r>
          </w:p>
        </w:tc>
        <w:tc>
          <w:tcPr>
            <w:tcW w:w="9288" w:type="dxa"/>
          </w:tcPr>
          <w:p>
            <w:pPr>
              <w:pStyle w:val="TableParagraph"/>
              <w:rPr>
                <w:sz w:val="22"/>
              </w:rPr>
            </w:pPr>
            <w:r>
              <w:rPr>
                <w:sz w:val="22"/>
              </w:rPr>
              <w:t>Zielen und Zeithorizonten, die gemeinsam im Rahmen der jeweiligen Verantwortung von Bund,</w:t>
            </w:r>
          </w:p>
        </w:tc>
      </w:tr>
      <w:tr>
        <w:trPr>
          <w:trHeight w:val="470" w:hRule="atLeast"/>
        </w:trPr>
        <w:tc>
          <w:tcPr>
            <w:tcW w:w="672" w:type="dxa"/>
          </w:tcPr>
          <w:p>
            <w:pPr>
              <w:pStyle w:val="TableParagraph"/>
              <w:ind w:left="50"/>
              <w:rPr>
                <w:sz w:val="22"/>
              </w:rPr>
            </w:pPr>
            <w:r>
              <w:rPr>
                <w:sz w:val="22"/>
              </w:rPr>
              <w:t>2430</w:t>
            </w:r>
          </w:p>
        </w:tc>
        <w:tc>
          <w:tcPr>
            <w:tcW w:w="9288" w:type="dxa"/>
          </w:tcPr>
          <w:p>
            <w:pPr>
              <w:pStyle w:val="TableParagraph"/>
              <w:rPr>
                <w:sz w:val="22"/>
              </w:rPr>
            </w:pPr>
            <w:r>
              <w:rPr>
                <w:sz w:val="22"/>
              </w:rPr>
              <w:t>Ländern und Kommunen erreicht werden sollen.</w:t>
            </w:r>
          </w:p>
        </w:tc>
      </w:tr>
      <w:tr>
        <w:trPr>
          <w:trHeight w:val="614" w:hRule="atLeast"/>
        </w:trPr>
        <w:tc>
          <w:tcPr>
            <w:tcW w:w="672" w:type="dxa"/>
          </w:tcPr>
          <w:p>
            <w:pPr>
              <w:pStyle w:val="TableParagraph"/>
              <w:spacing w:line="240" w:lineRule="auto" w:before="177"/>
              <w:ind w:left="50"/>
              <w:rPr>
                <w:sz w:val="22"/>
              </w:rPr>
            </w:pPr>
            <w:r>
              <w:rPr>
                <w:sz w:val="22"/>
              </w:rPr>
              <w:t>2431</w:t>
            </w:r>
          </w:p>
        </w:tc>
        <w:tc>
          <w:tcPr>
            <w:tcW w:w="9288" w:type="dxa"/>
          </w:tcPr>
          <w:p>
            <w:pPr>
              <w:pStyle w:val="TableParagraph"/>
              <w:spacing w:line="240" w:lineRule="auto" w:before="158"/>
              <w:rPr>
                <w:b/>
                <w:sz w:val="24"/>
              </w:rPr>
            </w:pPr>
            <w:r>
              <w:rPr>
                <w:b/>
                <w:sz w:val="24"/>
              </w:rPr>
              <w:t>Bildungszusammenarbeit von Bund und Ländern</w:t>
            </w:r>
          </w:p>
        </w:tc>
      </w:tr>
      <w:tr>
        <w:trPr>
          <w:trHeight w:val="432" w:hRule="atLeast"/>
        </w:trPr>
        <w:tc>
          <w:tcPr>
            <w:tcW w:w="672" w:type="dxa"/>
          </w:tcPr>
          <w:p>
            <w:pPr>
              <w:pStyle w:val="TableParagraph"/>
              <w:spacing w:line="240" w:lineRule="auto" w:before="124"/>
              <w:ind w:left="50"/>
              <w:rPr>
                <w:sz w:val="22"/>
              </w:rPr>
            </w:pPr>
            <w:r>
              <w:rPr>
                <w:sz w:val="22"/>
              </w:rPr>
              <w:t>2432</w:t>
            </w:r>
          </w:p>
        </w:tc>
        <w:tc>
          <w:tcPr>
            <w:tcW w:w="9288" w:type="dxa"/>
          </w:tcPr>
          <w:p>
            <w:pPr>
              <w:pStyle w:val="TableParagraph"/>
              <w:spacing w:line="240" w:lineRule="auto" w:before="124"/>
              <w:rPr>
                <w:sz w:val="22"/>
              </w:rPr>
            </w:pPr>
            <w:r>
              <w:rPr>
                <w:sz w:val="22"/>
              </w:rPr>
              <w:t>Unser Ziel ist ein Bildungssystem, das überall gute Ausgangsbedingungen sichert und unabhängig von</w:t>
            </w:r>
          </w:p>
        </w:tc>
      </w:tr>
      <w:tr>
        <w:trPr>
          <w:trHeight w:val="307" w:hRule="atLeast"/>
        </w:trPr>
        <w:tc>
          <w:tcPr>
            <w:tcW w:w="672" w:type="dxa"/>
          </w:tcPr>
          <w:p>
            <w:pPr>
              <w:pStyle w:val="TableParagraph"/>
              <w:ind w:left="50"/>
              <w:rPr>
                <w:sz w:val="22"/>
              </w:rPr>
            </w:pPr>
            <w:r>
              <w:rPr>
                <w:sz w:val="22"/>
              </w:rPr>
              <w:t>2433</w:t>
            </w:r>
          </w:p>
        </w:tc>
        <w:tc>
          <w:tcPr>
            <w:tcW w:w="9288" w:type="dxa"/>
          </w:tcPr>
          <w:p>
            <w:pPr>
              <w:pStyle w:val="TableParagraph"/>
              <w:rPr>
                <w:sz w:val="22"/>
              </w:rPr>
            </w:pPr>
            <w:r>
              <w:rPr>
                <w:sz w:val="22"/>
              </w:rPr>
              <w:t>Geschlecht, Herkunft, Aufenthaltstitel oder Behinderungen gleiche und gerechte Chancen garantiert.</w:t>
            </w:r>
          </w:p>
        </w:tc>
      </w:tr>
      <w:tr>
        <w:trPr>
          <w:trHeight w:val="309" w:hRule="atLeast"/>
        </w:trPr>
        <w:tc>
          <w:tcPr>
            <w:tcW w:w="672" w:type="dxa"/>
          </w:tcPr>
          <w:p>
            <w:pPr>
              <w:pStyle w:val="TableParagraph"/>
              <w:ind w:left="50"/>
              <w:rPr>
                <w:sz w:val="22"/>
              </w:rPr>
            </w:pPr>
            <w:r>
              <w:rPr>
                <w:sz w:val="22"/>
              </w:rPr>
              <w:t>2434</w:t>
            </w:r>
          </w:p>
        </w:tc>
        <w:tc>
          <w:tcPr>
            <w:tcW w:w="9288" w:type="dxa"/>
          </w:tcPr>
          <w:p>
            <w:pPr>
              <w:pStyle w:val="TableParagraph"/>
              <w:rPr>
                <w:sz w:val="22"/>
              </w:rPr>
            </w:pPr>
            <w:r>
              <w:rPr>
                <w:sz w:val="22"/>
              </w:rPr>
              <w:t>Für notwendige Maßnahmen braucht es einerseits eine ausreichende finanzielle Ausstattung der</w:t>
            </w:r>
          </w:p>
        </w:tc>
      </w:tr>
      <w:tr>
        <w:trPr>
          <w:trHeight w:val="309" w:hRule="atLeast"/>
        </w:trPr>
        <w:tc>
          <w:tcPr>
            <w:tcW w:w="672" w:type="dxa"/>
          </w:tcPr>
          <w:p>
            <w:pPr>
              <w:pStyle w:val="TableParagraph"/>
              <w:spacing w:line="240" w:lineRule="auto" w:before="1"/>
              <w:ind w:left="50"/>
              <w:rPr>
                <w:sz w:val="22"/>
              </w:rPr>
            </w:pPr>
            <w:r>
              <w:rPr>
                <w:sz w:val="22"/>
              </w:rPr>
              <w:t>2435</w:t>
            </w:r>
          </w:p>
        </w:tc>
        <w:tc>
          <w:tcPr>
            <w:tcW w:w="9288" w:type="dxa"/>
          </w:tcPr>
          <w:p>
            <w:pPr>
              <w:pStyle w:val="TableParagraph"/>
              <w:spacing w:line="240" w:lineRule="auto" w:before="1"/>
              <w:rPr>
                <w:sz w:val="22"/>
              </w:rPr>
            </w:pPr>
            <w:r>
              <w:rPr>
                <w:sz w:val="22"/>
              </w:rPr>
              <w:t>Länder, andererseits wollen wir die Kooperationsmöglichkeiten zwischen Bund, Ländern und</w:t>
            </w:r>
          </w:p>
        </w:tc>
      </w:tr>
      <w:tr>
        <w:trPr>
          <w:trHeight w:val="307" w:hRule="atLeast"/>
        </w:trPr>
        <w:tc>
          <w:tcPr>
            <w:tcW w:w="672" w:type="dxa"/>
          </w:tcPr>
          <w:p>
            <w:pPr>
              <w:pStyle w:val="TableParagraph"/>
              <w:ind w:left="50"/>
              <w:rPr>
                <w:sz w:val="22"/>
              </w:rPr>
            </w:pPr>
            <w:r>
              <w:rPr>
                <w:sz w:val="22"/>
              </w:rPr>
              <w:t>2436</w:t>
            </w:r>
          </w:p>
        </w:tc>
        <w:tc>
          <w:tcPr>
            <w:tcW w:w="9288" w:type="dxa"/>
          </w:tcPr>
          <w:p>
            <w:pPr>
              <w:pStyle w:val="TableParagraph"/>
              <w:rPr>
                <w:sz w:val="22"/>
              </w:rPr>
            </w:pPr>
            <w:r>
              <w:rPr>
                <w:sz w:val="22"/>
              </w:rPr>
              <w:t>Kommunen verfassungsrechtlich abgesichert stärken. So sollen Schulen zu Orten werden, die –</w:t>
            </w:r>
          </w:p>
        </w:tc>
      </w:tr>
      <w:tr>
        <w:trPr>
          <w:trHeight w:val="309" w:hRule="atLeast"/>
        </w:trPr>
        <w:tc>
          <w:tcPr>
            <w:tcW w:w="672" w:type="dxa"/>
          </w:tcPr>
          <w:p>
            <w:pPr>
              <w:pStyle w:val="TableParagraph"/>
              <w:ind w:left="50"/>
              <w:rPr>
                <w:sz w:val="22"/>
              </w:rPr>
            </w:pPr>
            <w:r>
              <w:rPr>
                <w:sz w:val="22"/>
              </w:rPr>
              <w:t>2437</w:t>
            </w:r>
          </w:p>
        </w:tc>
        <w:tc>
          <w:tcPr>
            <w:tcW w:w="9288" w:type="dxa"/>
          </w:tcPr>
          <w:p>
            <w:pPr>
              <w:pStyle w:val="TableParagraph"/>
              <w:rPr>
                <w:sz w:val="22"/>
              </w:rPr>
            </w:pPr>
            <w:r>
              <w:rPr>
                <w:sz w:val="22"/>
              </w:rPr>
              <w:t>verankert in der Nachbarschaft – auf die Entwicklung der jeweiligen Potentiale der Kinder</w:t>
            </w:r>
          </w:p>
        </w:tc>
      </w:tr>
      <w:tr>
        <w:trPr>
          <w:trHeight w:val="309" w:hRule="atLeast"/>
        </w:trPr>
        <w:tc>
          <w:tcPr>
            <w:tcW w:w="672" w:type="dxa"/>
          </w:tcPr>
          <w:p>
            <w:pPr>
              <w:pStyle w:val="TableParagraph"/>
              <w:spacing w:line="240" w:lineRule="auto" w:before="2"/>
              <w:ind w:left="50"/>
              <w:rPr>
                <w:sz w:val="22"/>
              </w:rPr>
            </w:pPr>
            <w:r>
              <w:rPr>
                <w:sz w:val="22"/>
              </w:rPr>
              <w:t>2438</w:t>
            </w:r>
          </w:p>
        </w:tc>
        <w:tc>
          <w:tcPr>
            <w:tcW w:w="9288" w:type="dxa"/>
          </w:tcPr>
          <w:p>
            <w:pPr>
              <w:pStyle w:val="TableParagraph"/>
              <w:spacing w:line="240" w:lineRule="auto" w:before="2"/>
              <w:rPr>
                <w:sz w:val="22"/>
              </w:rPr>
            </w:pPr>
            <w:r>
              <w:rPr>
                <w:sz w:val="22"/>
              </w:rPr>
              <w:t>ausgerichtet sind. Schulen brauchen dafür eigene Entscheidungsspielräume. Die derzeitigen</w:t>
            </w:r>
          </w:p>
        </w:tc>
      </w:tr>
      <w:tr>
        <w:trPr>
          <w:trHeight w:val="307" w:hRule="atLeast"/>
        </w:trPr>
        <w:tc>
          <w:tcPr>
            <w:tcW w:w="672" w:type="dxa"/>
          </w:tcPr>
          <w:p>
            <w:pPr>
              <w:pStyle w:val="TableParagraph"/>
              <w:ind w:left="50"/>
              <w:rPr>
                <w:sz w:val="22"/>
              </w:rPr>
            </w:pPr>
            <w:r>
              <w:rPr>
                <w:sz w:val="22"/>
              </w:rPr>
              <w:t>2439</w:t>
            </w:r>
          </w:p>
        </w:tc>
        <w:tc>
          <w:tcPr>
            <w:tcW w:w="9288" w:type="dxa"/>
          </w:tcPr>
          <w:p>
            <w:pPr>
              <w:pStyle w:val="TableParagraph"/>
              <w:rPr>
                <w:sz w:val="22"/>
              </w:rPr>
            </w:pPr>
            <w:r>
              <w:rPr>
                <w:sz w:val="22"/>
              </w:rPr>
              <w:t>Regelungen zwischen Bund und Ländern beschränken die Möglichkeiten, gemeinsam Verantwortung</w:t>
            </w:r>
          </w:p>
        </w:tc>
      </w:tr>
      <w:tr>
        <w:trPr>
          <w:trHeight w:val="309" w:hRule="atLeast"/>
        </w:trPr>
        <w:tc>
          <w:tcPr>
            <w:tcW w:w="672" w:type="dxa"/>
          </w:tcPr>
          <w:p>
            <w:pPr>
              <w:pStyle w:val="TableParagraph"/>
              <w:ind w:left="50"/>
              <w:rPr>
                <w:sz w:val="22"/>
              </w:rPr>
            </w:pPr>
            <w:r>
              <w:rPr>
                <w:sz w:val="22"/>
              </w:rPr>
              <w:t>2440</w:t>
            </w:r>
          </w:p>
        </w:tc>
        <w:tc>
          <w:tcPr>
            <w:tcW w:w="9288" w:type="dxa"/>
          </w:tcPr>
          <w:p>
            <w:pPr>
              <w:pStyle w:val="TableParagraph"/>
              <w:rPr>
                <w:sz w:val="22"/>
              </w:rPr>
            </w:pPr>
            <w:r>
              <w:rPr>
                <w:sz w:val="22"/>
              </w:rPr>
              <w:t>zu übernehmen und gemeinsam auf neue Herausforderungen zu reagieren. Mit einer</w:t>
            </w:r>
          </w:p>
        </w:tc>
      </w:tr>
      <w:tr>
        <w:trPr>
          <w:trHeight w:val="309" w:hRule="atLeast"/>
        </w:trPr>
        <w:tc>
          <w:tcPr>
            <w:tcW w:w="672" w:type="dxa"/>
          </w:tcPr>
          <w:p>
            <w:pPr>
              <w:pStyle w:val="TableParagraph"/>
              <w:spacing w:line="240" w:lineRule="auto" w:before="1"/>
              <w:ind w:left="50"/>
              <w:rPr>
                <w:sz w:val="22"/>
              </w:rPr>
            </w:pPr>
            <w:r>
              <w:rPr>
                <w:sz w:val="22"/>
              </w:rPr>
              <w:t>2441</w:t>
            </w:r>
          </w:p>
        </w:tc>
        <w:tc>
          <w:tcPr>
            <w:tcW w:w="9288" w:type="dxa"/>
          </w:tcPr>
          <w:p>
            <w:pPr>
              <w:pStyle w:val="TableParagraph"/>
              <w:spacing w:line="240" w:lineRule="auto" w:before="1"/>
              <w:rPr>
                <w:sz w:val="22"/>
              </w:rPr>
            </w:pPr>
            <w:r>
              <w:rPr>
                <w:w w:val="105"/>
                <w:sz w:val="22"/>
              </w:rPr>
              <w:t>„ rmö l n </w:t>
            </w:r>
            <w:r>
              <w:rPr>
                <w:w w:val="130"/>
                <w:sz w:val="22"/>
              </w:rPr>
              <w:t>s </w:t>
            </w:r>
            <w:r>
              <w:rPr>
                <w:w w:val="105"/>
                <w:sz w:val="22"/>
              </w:rPr>
              <w:t>la sel“ ür d e B ld n s sammenarbe t m Gr nd eset </w:t>
            </w:r>
            <w:r>
              <w:rPr>
                <w:w w:val="130"/>
                <w:sz w:val="22"/>
              </w:rPr>
              <w:t>re </w:t>
            </w:r>
            <w:r>
              <w:rPr>
                <w:w w:val="105"/>
                <w:sz w:val="22"/>
              </w:rPr>
              <w:t>eme nsames</w:t>
            </w:r>
          </w:p>
        </w:tc>
      </w:tr>
      <w:tr>
        <w:trPr>
          <w:trHeight w:val="307" w:hRule="atLeast"/>
        </w:trPr>
        <w:tc>
          <w:tcPr>
            <w:tcW w:w="672" w:type="dxa"/>
          </w:tcPr>
          <w:p>
            <w:pPr>
              <w:pStyle w:val="TableParagraph"/>
              <w:ind w:left="50"/>
              <w:rPr>
                <w:sz w:val="22"/>
              </w:rPr>
            </w:pPr>
            <w:r>
              <w:rPr>
                <w:sz w:val="22"/>
              </w:rPr>
              <w:t>2442</w:t>
            </w:r>
          </w:p>
        </w:tc>
        <w:tc>
          <w:tcPr>
            <w:tcW w:w="9288" w:type="dxa"/>
          </w:tcPr>
          <w:p>
            <w:pPr>
              <w:pStyle w:val="TableParagraph"/>
              <w:rPr>
                <w:sz w:val="22"/>
              </w:rPr>
            </w:pPr>
            <w:r>
              <w:rPr>
                <w:sz w:val="22"/>
              </w:rPr>
              <w:t>Handeln dort möglich, wo es notwendig ist. Grundlage all dessen ist jedoch eine auskömmliche</w:t>
            </w:r>
          </w:p>
        </w:tc>
      </w:tr>
      <w:tr>
        <w:trPr>
          <w:trHeight w:val="429" w:hRule="atLeast"/>
        </w:trPr>
        <w:tc>
          <w:tcPr>
            <w:tcW w:w="672" w:type="dxa"/>
          </w:tcPr>
          <w:p>
            <w:pPr>
              <w:pStyle w:val="TableParagraph"/>
              <w:ind w:left="50"/>
              <w:rPr>
                <w:sz w:val="22"/>
              </w:rPr>
            </w:pPr>
            <w:r>
              <w:rPr>
                <w:sz w:val="22"/>
              </w:rPr>
              <w:t>2443</w:t>
            </w:r>
          </w:p>
        </w:tc>
        <w:tc>
          <w:tcPr>
            <w:tcW w:w="9288" w:type="dxa"/>
          </w:tcPr>
          <w:p>
            <w:pPr>
              <w:pStyle w:val="TableParagraph"/>
              <w:rPr>
                <w:sz w:val="22"/>
              </w:rPr>
            </w:pPr>
            <w:r>
              <w:rPr>
                <w:sz w:val="22"/>
              </w:rPr>
              <w:t>Bildungsfinanzierung, vor allem in den Grundschulen und Kitas, da hier die Basis gelegt wird.</w:t>
            </w:r>
          </w:p>
        </w:tc>
      </w:tr>
      <w:tr>
        <w:trPr>
          <w:trHeight w:val="386" w:hRule="atLeast"/>
        </w:trPr>
        <w:tc>
          <w:tcPr>
            <w:tcW w:w="672" w:type="dxa"/>
          </w:tcPr>
          <w:p>
            <w:pPr>
              <w:pStyle w:val="TableParagraph"/>
              <w:spacing w:line="245" w:lineRule="exact" w:before="122"/>
              <w:ind w:left="50"/>
              <w:rPr>
                <w:sz w:val="22"/>
              </w:rPr>
            </w:pPr>
            <w:r>
              <w:rPr>
                <w:sz w:val="22"/>
              </w:rPr>
              <w:t>2444</w:t>
            </w:r>
          </w:p>
        </w:tc>
        <w:tc>
          <w:tcPr>
            <w:tcW w:w="9288" w:type="dxa"/>
          </w:tcPr>
          <w:p>
            <w:pPr>
              <w:pStyle w:val="TableParagraph"/>
              <w:spacing w:line="240" w:lineRule="auto"/>
              <w:ind w:left="0"/>
              <w:rPr>
                <w:rFonts w:ascii="Times New Roman"/>
                <w:sz w:val="22"/>
              </w:rPr>
            </w:pPr>
          </w:p>
        </w:tc>
      </w:tr>
    </w:tbl>
    <w:p>
      <w:pPr>
        <w:spacing w:after="0" w:line="240" w:lineRule="auto"/>
        <w:rPr>
          <w:rFonts w:ascii="Times New Roman"/>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5"/>
      </w:tblGrid>
      <w:tr>
        <w:trPr>
          <w:trHeight w:val="494" w:hRule="atLeast"/>
        </w:trPr>
        <w:tc>
          <w:tcPr>
            <w:tcW w:w="672" w:type="dxa"/>
          </w:tcPr>
          <w:p>
            <w:pPr>
              <w:pStyle w:val="TableParagraph"/>
              <w:ind w:left="50"/>
              <w:rPr>
                <w:sz w:val="22"/>
              </w:rPr>
            </w:pPr>
            <w:r>
              <w:rPr>
                <w:sz w:val="22"/>
              </w:rPr>
              <w:t>2445</w:t>
            </w:r>
          </w:p>
        </w:tc>
        <w:tc>
          <w:tcPr>
            <w:tcW w:w="9305" w:type="dxa"/>
          </w:tcPr>
          <w:p>
            <w:pPr>
              <w:pStyle w:val="TableParagraph"/>
              <w:spacing w:line="284" w:lineRule="exact"/>
              <w:rPr>
                <w:b/>
                <w:sz w:val="28"/>
              </w:rPr>
            </w:pPr>
            <w:r>
              <w:rPr>
                <w:b/>
                <w:sz w:val="28"/>
              </w:rPr>
              <w:t>Wir stärken Ausbildung und Studium</w:t>
            </w:r>
          </w:p>
        </w:tc>
      </w:tr>
      <w:tr>
        <w:trPr>
          <w:trHeight w:val="624" w:hRule="atLeast"/>
        </w:trPr>
        <w:tc>
          <w:tcPr>
            <w:tcW w:w="672" w:type="dxa"/>
          </w:tcPr>
          <w:p>
            <w:pPr>
              <w:pStyle w:val="TableParagraph"/>
              <w:spacing w:line="240" w:lineRule="auto" w:before="187"/>
              <w:ind w:left="50"/>
              <w:rPr>
                <w:sz w:val="22"/>
              </w:rPr>
            </w:pPr>
            <w:r>
              <w:rPr>
                <w:sz w:val="22"/>
              </w:rPr>
              <w:t>2446</w:t>
            </w:r>
          </w:p>
        </w:tc>
        <w:tc>
          <w:tcPr>
            <w:tcW w:w="9305" w:type="dxa"/>
          </w:tcPr>
          <w:p>
            <w:pPr>
              <w:pStyle w:val="TableParagraph"/>
              <w:spacing w:line="240" w:lineRule="auto" w:before="167"/>
              <w:rPr>
                <w:b/>
                <w:sz w:val="24"/>
              </w:rPr>
            </w:pPr>
            <w:r>
              <w:rPr>
                <w:b/>
                <w:sz w:val="24"/>
              </w:rPr>
              <w:t>Sichere Ausbildungsperspektiven</w:t>
            </w:r>
          </w:p>
        </w:tc>
      </w:tr>
      <w:tr>
        <w:trPr>
          <w:trHeight w:val="431" w:hRule="atLeast"/>
        </w:trPr>
        <w:tc>
          <w:tcPr>
            <w:tcW w:w="672" w:type="dxa"/>
          </w:tcPr>
          <w:p>
            <w:pPr>
              <w:pStyle w:val="TableParagraph"/>
              <w:spacing w:line="240" w:lineRule="auto" w:before="124"/>
              <w:ind w:left="50"/>
              <w:rPr>
                <w:sz w:val="22"/>
              </w:rPr>
            </w:pPr>
            <w:r>
              <w:rPr>
                <w:sz w:val="22"/>
              </w:rPr>
              <w:t>2447</w:t>
            </w:r>
          </w:p>
        </w:tc>
        <w:tc>
          <w:tcPr>
            <w:tcW w:w="9305" w:type="dxa"/>
          </w:tcPr>
          <w:p>
            <w:pPr>
              <w:pStyle w:val="TableParagraph"/>
              <w:spacing w:line="240" w:lineRule="auto" w:before="124"/>
              <w:rPr>
                <w:sz w:val="22"/>
              </w:rPr>
            </w:pPr>
            <w:r>
              <w:rPr>
                <w:sz w:val="22"/>
              </w:rPr>
              <w:t>Trotz enormen Fachkräftemangels sinkt die Zahl der jungen Menschen, die eine Berufsausbildung</w:t>
            </w:r>
          </w:p>
        </w:tc>
      </w:tr>
      <w:tr>
        <w:trPr>
          <w:trHeight w:val="307" w:hRule="atLeast"/>
        </w:trPr>
        <w:tc>
          <w:tcPr>
            <w:tcW w:w="672" w:type="dxa"/>
          </w:tcPr>
          <w:p>
            <w:pPr>
              <w:pStyle w:val="TableParagraph"/>
              <w:ind w:left="50"/>
              <w:rPr>
                <w:sz w:val="22"/>
              </w:rPr>
            </w:pPr>
            <w:r>
              <w:rPr>
                <w:sz w:val="22"/>
              </w:rPr>
              <w:t>2448</w:t>
            </w:r>
          </w:p>
        </w:tc>
        <w:tc>
          <w:tcPr>
            <w:tcW w:w="9305" w:type="dxa"/>
          </w:tcPr>
          <w:p>
            <w:pPr>
              <w:pStyle w:val="TableParagraph"/>
              <w:rPr>
                <w:sz w:val="22"/>
              </w:rPr>
            </w:pPr>
            <w:r>
              <w:rPr>
                <w:sz w:val="22"/>
              </w:rPr>
              <w:t>beginnen. Gleichzeitig landen immer mehr in den Warteschleifen des Übergangssystems. Die duale</w:t>
            </w:r>
          </w:p>
        </w:tc>
      </w:tr>
      <w:tr>
        <w:trPr>
          <w:trHeight w:val="309" w:hRule="atLeast"/>
        </w:trPr>
        <w:tc>
          <w:tcPr>
            <w:tcW w:w="672" w:type="dxa"/>
          </w:tcPr>
          <w:p>
            <w:pPr>
              <w:pStyle w:val="TableParagraph"/>
              <w:ind w:left="50"/>
              <w:rPr>
                <w:sz w:val="22"/>
              </w:rPr>
            </w:pPr>
            <w:r>
              <w:rPr>
                <w:sz w:val="22"/>
              </w:rPr>
              <w:t>2449</w:t>
            </w:r>
          </w:p>
        </w:tc>
        <w:tc>
          <w:tcPr>
            <w:tcW w:w="9305" w:type="dxa"/>
          </w:tcPr>
          <w:p>
            <w:pPr>
              <w:pStyle w:val="TableParagraph"/>
              <w:rPr>
                <w:sz w:val="22"/>
              </w:rPr>
            </w:pPr>
            <w:r>
              <w:rPr>
                <w:sz w:val="22"/>
              </w:rPr>
              <w:t>Ausbildung muss auf sichere Beine gestellt werden. Wir wollen mit der Ausbildungsgarantie allen</w:t>
            </w:r>
          </w:p>
        </w:tc>
      </w:tr>
      <w:tr>
        <w:trPr>
          <w:trHeight w:val="309" w:hRule="atLeast"/>
        </w:trPr>
        <w:tc>
          <w:tcPr>
            <w:tcW w:w="672" w:type="dxa"/>
          </w:tcPr>
          <w:p>
            <w:pPr>
              <w:pStyle w:val="TableParagraph"/>
              <w:spacing w:line="240" w:lineRule="auto" w:before="2"/>
              <w:ind w:left="50"/>
              <w:rPr>
                <w:sz w:val="22"/>
              </w:rPr>
            </w:pPr>
            <w:r>
              <w:rPr>
                <w:sz w:val="22"/>
              </w:rPr>
              <w:t>2450</w:t>
            </w:r>
          </w:p>
        </w:tc>
        <w:tc>
          <w:tcPr>
            <w:tcW w:w="9305" w:type="dxa"/>
          </w:tcPr>
          <w:p>
            <w:pPr>
              <w:pStyle w:val="TableParagraph"/>
              <w:spacing w:line="240" w:lineRule="auto" w:before="2"/>
              <w:rPr>
                <w:sz w:val="22"/>
              </w:rPr>
            </w:pPr>
            <w:r>
              <w:rPr>
                <w:sz w:val="22"/>
              </w:rPr>
              <w:t>jungen Menschen den Beginn einer Ausbildung ermöglichen. Dafür fördern wir verstärkt</w:t>
            </w:r>
          </w:p>
        </w:tc>
      </w:tr>
      <w:tr>
        <w:trPr>
          <w:trHeight w:val="307" w:hRule="atLeast"/>
        </w:trPr>
        <w:tc>
          <w:tcPr>
            <w:tcW w:w="672" w:type="dxa"/>
          </w:tcPr>
          <w:p>
            <w:pPr>
              <w:pStyle w:val="TableParagraph"/>
              <w:ind w:left="50"/>
              <w:rPr>
                <w:sz w:val="22"/>
              </w:rPr>
            </w:pPr>
            <w:r>
              <w:rPr>
                <w:sz w:val="22"/>
              </w:rPr>
              <w:t>2451</w:t>
            </w:r>
          </w:p>
        </w:tc>
        <w:tc>
          <w:tcPr>
            <w:tcW w:w="9305" w:type="dxa"/>
          </w:tcPr>
          <w:p>
            <w:pPr>
              <w:pStyle w:val="TableParagraph"/>
              <w:rPr>
                <w:sz w:val="22"/>
              </w:rPr>
            </w:pPr>
            <w:r>
              <w:rPr>
                <w:sz w:val="22"/>
              </w:rPr>
              <w:t>Verbundausbildungen und nutzen wo notwendig auch außerbetriebliche Ausbildungen.</w:t>
            </w:r>
          </w:p>
        </w:tc>
      </w:tr>
      <w:tr>
        <w:trPr>
          <w:trHeight w:val="309" w:hRule="atLeast"/>
        </w:trPr>
        <w:tc>
          <w:tcPr>
            <w:tcW w:w="672" w:type="dxa"/>
          </w:tcPr>
          <w:p>
            <w:pPr>
              <w:pStyle w:val="TableParagraph"/>
              <w:ind w:left="50"/>
              <w:rPr>
                <w:sz w:val="22"/>
              </w:rPr>
            </w:pPr>
            <w:r>
              <w:rPr>
                <w:sz w:val="22"/>
              </w:rPr>
              <w:t>2452</w:t>
            </w:r>
          </w:p>
        </w:tc>
        <w:tc>
          <w:tcPr>
            <w:tcW w:w="9305" w:type="dxa"/>
          </w:tcPr>
          <w:p>
            <w:pPr>
              <w:pStyle w:val="TableParagraph"/>
              <w:rPr>
                <w:sz w:val="22"/>
              </w:rPr>
            </w:pPr>
            <w:r>
              <w:rPr>
                <w:sz w:val="22"/>
              </w:rPr>
              <w:t>Unternehmen, die ausbilden wollen, unterstützen wir über eine Umlagefinanzierung. Mit dem</w:t>
            </w:r>
          </w:p>
        </w:tc>
      </w:tr>
      <w:tr>
        <w:trPr>
          <w:trHeight w:val="309" w:hRule="atLeast"/>
        </w:trPr>
        <w:tc>
          <w:tcPr>
            <w:tcW w:w="672" w:type="dxa"/>
          </w:tcPr>
          <w:p>
            <w:pPr>
              <w:pStyle w:val="TableParagraph"/>
              <w:spacing w:line="240" w:lineRule="auto" w:before="1"/>
              <w:ind w:left="50"/>
              <w:rPr>
                <w:sz w:val="22"/>
              </w:rPr>
            </w:pPr>
            <w:r>
              <w:rPr>
                <w:sz w:val="22"/>
              </w:rPr>
              <w:t>2453</w:t>
            </w:r>
          </w:p>
        </w:tc>
        <w:tc>
          <w:tcPr>
            <w:tcW w:w="9305" w:type="dxa"/>
          </w:tcPr>
          <w:p>
            <w:pPr>
              <w:pStyle w:val="TableParagraph"/>
              <w:spacing w:line="240" w:lineRule="auto" w:before="1"/>
              <w:rPr>
                <w:sz w:val="22"/>
              </w:rPr>
            </w:pPr>
            <w:r>
              <w:rPr>
                <w:sz w:val="22"/>
              </w:rPr>
              <w:t>Ausbau der assistierten Ausbildung und ausbildungsbegleitender Hilfen wollen wir mehr Jugendliche</w:t>
            </w:r>
          </w:p>
        </w:tc>
      </w:tr>
      <w:tr>
        <w:trPr>
          <w:trHeight w:val="307" w:hRule="atLeast"/>
        </w:trPr>
        <w:tc>
          <w:tcPr>
            <w:tcW w:w="672" w:type="dxa"/>
          </w:tcPr>
          <w:p>
            <w:pPr>
              <w:pStyle w:val="TableParagraph"/>
              <w:ind w:left="50"/>
              <w:rPr>
                <w:sz w:val="22"/>
              </w:rPr>
            </w:pPr>
            <w:r>
              <w:rPr>
                <w:sz w:val="22"/>
              </w:rPr>
              <w:t>2454</w:t>
            </w:r>
          </w:p>
        </w:tc>
        <w:tc>
          <w:tcPr>
            <w:tcW w:w="9305" w:type="dxa"/>
          </w:tcPr>
          <w:p>
            <w:pPr>
              <w:pStyle w:val="TableParagraph"/>
              <w:rPr>
                <w:sz w:val="22"/>
              </w:rPr>
            </w:pPr>
            <w:r>
              <w:rPr>
                <w:sz w:val="22"/>
              </w:rPr>
              <w:t>in ihrer Ausbildung unterstützen. Wichtig ist, dass in der Bildung auch einzelne Ausbildungsbausteine</w:t>
            </w:r>
          </w:p>
        </w:tc>
      </w:tr>
      <w:tr>
        <w:trPr>
          <w:trHeight w:val="309" w:hRule="atLeast"/>
        </w:trPr>
        <w:tc>
          <w:tcPr>
            <w:tcW w:w="672" w:type="dxa"/>
          </w:tcPr>
          <w:p>
            <w:pPr>
              <w:pStyle w:val="TableParagraph"/>
              <w:ind w:left="50"/>
              <w:rPr>
                <w:sz w:val="22"/>
              </w:rPr>
            </w:pPr>
            <w:r>
              <w:rPr>
                <w:sz w:val="22"/>
              </w:rPr>
              <w:t>2455</w:t>
            </w:r>
          </w:p>
        </w:tc>
        <w:tc>
          <w:tcPr>
            <w:tcW w:w="9305" w:type="dxa"/>
          </w:tcPr>
          <w:p>
            <w:pPr>
              <w:pStyle w:val="TableParagraph"/>
              <w:rPr>
                <w:sz w:val="22"/>
              </w:rPr>
            </w:pPr>
            <w:r>
              <w:rPr>
                <w:sz w:val="22"/>
              </w:rPr>
              <w:t>als Teilqualifikationen zertifiziert und anerkannt werden, damit keine Leistung auf dem Weg zum</w:t>
            </w:r>
          </w:p>
        </w:tc>
      </w:tr>
      <w:tr>
        <w:trPr>
          <w:trHeight w:val="309" w:hRule="atLeast"/>
        </w:trPr>
        <w:tc>
          <w:tcPr>
            <w:tcW w:w="672" w:type="dxa"/>
          </w:tcPr>
          <w:p>
            <w:pPr>
              <w:pStyle w:val="TableParagraph"/>
              <w:spacing w:line="240" w:lineRule="auto" w:before="1"/>
              <w:ind w:left="50"/>
              <w:rPr>
                <w:sz w:val="22"/>
              </w:rPr>
            </w:pPr>
            <w:r>
              <w:rPr>
                <w:sz w:val="22"/>
              </w:rPr>
              <w:t>2456</w:t>
            </w:r>
          </w:p>
        </w:tc>
        <w:tc>
          <w:tcPr>
            <w:tcW w:w="9305" w:type="dxa"/>
          </w:tcPr>
          <w:p>
            <w:pPr>
              <w:pStyle w:val="TableParagraph"/>
              <w:spacing w:line="240" w:lineRule="auto" w:before="1"/>
              <w:rPr>
                <w:sz w:val="22"/>
              </w:rPr>
            </w:pPr>
            <w:r>
              <w:rPr>
                <w:sz w:val="22"/>
              </w:rPr>
              <w:t>Berufsabschluss verloren geht. Damit alle Jugendlichen am Übergang von der Schule in den Beruf</w:t>
            </w:r>
          </w:p>
        </w:tc>
      </w:tr>
      <w:tr>
        <w:trPr>
          <w:trHeight w:val="307" w:hRule="atLeast"/>
        </w:trPr>
        <w:tc>
          <w:tcPr>
            <w:tcW w:w="672" w:type="dxa"/>
          </w:tcPr>
          <w:p>
            <w:pPr>
              <w:pStyle w:val="TableParagraph"/>
              <w:ind w:left="50"/>
              <w:rPr>
                <w:sz w:val="22"/>
              </w:rPr>
            </w:pPr>
            <w:r>
              <w:rPr>
                <w:sz w:val="22"/>
              </w:rPr>
              <w:t>2457</w:t>
            </w:r>
          </w:p>
        </w:tc>
        <w:tc>
          <w:tcPr>
            <w:tcW w:w="9305" w:type="dxa"/>
          </w:tcPr>
          <w:p>
            <w:pPr>
              <w:pStyle w:val="TableParagraph"/>
              <w:rPr>
                <w:sz w:val="22"/>
              </w:rPr>
            </w:pPr>
            <w:r>
              <w:rPr>
                <w:sz w:val="22"/>
              </w:rPr>
              <w:t>gute Beratung aus einer Hand und unter einem Dach erhalten, unterstützen wir den Ausbau</w:t>
            </w:r>
          </w:p>
        </w:tc>
      </w:tr>
      <w:tr>
        <w:trPr>
          <w:trHeight w:val="470" w:hRule="atLeast"/>
        </w:trPr>
        <w:tc>
          <w:tcPr>
            <w:tcW w:w="672" w:type="dxa"/>
          </w:tcPr>
          <w:p>
            <w:pPr>
              <w:pStyle w:val="TableParagraph"/>
              <w:ind w:left="50"/>
              <w:rPr>
                <w:sz w:val="22"/>
              </w:rPr>
            </w:pPr>
            <w:r>
              <w:rPr>
                <w:sz w:val="22"/>
              </w:rPr>
              <w:t>2458</w:t>
            </w:r>
          </w:p>
        </w:tc>
        <w:tc>
          <w:tcPr>
            <w:tcW w:w="9305" w:type="dxa"/>
          </w:tcPr>
          <w:p>
            <w:pPr>
              <w:pStyle w:val="TableParagraph"/>
              <w:rPr>
                <w:sz w:val="22"/>
              </w:rPr>
            </w:pPr>
            <w:r>
              <w:rPr>
                <w:sz w:val="22"/>
              </w:rPr>
              <w:t>flächendeckender Jugendberufsagenturen.</w:t>
            </w:r>
          </w:p>
        </w:tc>
      </w:tr>
      <w:tr>
        <w:trPr>
          <w:trHeight w:val="612" w:hRule="atLeast"/>
        </w:trPr>
        <w:tc>
          <w:tcPr>
            <w:tcW w:w="672" w:type="dxa"/>
          </w:tcPr>
          <w:p>
            <w:pPr>
              <w:pStyle w:val="TableParagraph"/>
              <w:spacing w:line="240" w:lineRule="auto" w:before="177"/>
              <w:ind w:left="50"/>
              <w:rPr>
                <w:sz w:val="22"/>
              </w:rPr>
            </w:pPr>
            <w:r>
              <w:rPr>
                <w:sz w:val="22"/>
              </w:rPr>
              <w:t>2459</w:t>
            </w:r>
          </w:p>
        </w:tc>
        <w:tc>
          <w:tcPr>
            <w:tcW w:w="9305" w:type="dxa"/>
          </w:tcPr>
          <w:p>
            <w:pPr>
              <w:pStyle w:val="TableParagraph"/>
              <w:spacing w:line="240" w:lineRule="auto" w:before="158"/>
              <w:rPr>
                <w:b/>
                <w:sz w:val="24"/>
              </w:rPr>
            </w:pPr>
            <w:r>
              <w:rPr>
                <w:b/>
                <w:sz w:val="24"/>
              </w:rPr>
              <w:t>Berufliche und akademischer Bildung sind gleich viel wert</w:t>
            </w:r>
          </w:p>
        </w:tc>
      </w:tr>
      <w:tr>
        <w:trPr>
          <w:trHeight w:val="432" w:hRule="atLeast"/>
        </w:trPr>
        <w:tc>
          <w:tcPr>
            <w:tcW w:w="672" w:type="dxa"/>
          </w:tcPr>
          <w:p>
            <w:pPr>
              <w:pStyle w:val="TableParagraph"/>
              <w:spacing w:line="240" w:lineRule="auto" w:before="121"/>
              <w:ind w:left="50"/>
              <w:rPr>
                <w:sz w:val="22"/>
              </w:rPr>
            </w:pPr>
            <w:r>
              <w:rPr>
                <w:sz w:val="22"/>
              </w:rPr>
              <w:t>2460</w:t>
            </w:r>
          </w:p>
        </w:tc>
        <w:tc>
          <w:tcPr>
            <w:tcW w:w="9305" w:type="dxa"/>
          </w:tcPr>
          <w:p>
            <w:pPr>
              <w:pStyle w:val="TableParagraph"/>
              <w:spacing w:line="240" w:lineRule="auto" w:before="121"/>
              <w:rPr>
                <w:sz w:val="22"/>
              </w:rPr>
            </w:pPr>
            <w:r>
              <w:rPr>
                <w:sz w:val="22"/>
              </w:rPr>
              <w:t>In Deutschland gibt es hochwertige Ausbildungswege, sowohl an Hochschulen als auch im dualen</w:t>
            </w:r>
          </w:p>
        </w:tc>
      </w:tr>
      <w:tr>
        <w:trPr>
          <w:trHeight w:val="309" w:hRule="atLeast"/>
        </w:trPr>
        <w:tc>
          <w:tcPr>
            <w:tcW w:w="672" w:type="dxa"/>
          </w:tcPr>
          <w:p>
            <w:pPr>
              <w:pStyle w:val="TableParagraph"/>
              <w:spacing w:line="240" w:lineRule="auto" w:before="1"/>
              <w:ind w:left="50"/>
              <w:rPr>
                <w:sz w:val="22"/>
              </w:rPr>
            </w:pPr>
            <w:r>
              <w:rPr>
                <w:sz w:val="22"/>
              </w:rPr>
              <w:t>2461</w:t>
            </w:r>
          </w:p>
        </w:tc>
        <w:tc>
          <w:tcPr>
            <w:tcW w:w="9305" w:type="dxa"/>
          </w:tcPr>
          <w:p>
            <w:pPr>
              <w:pStyle w:val="TableParagraph"/>
              <w:spacing w:line="240" w:lineRule="auto" w:before="1"/>
              <w:rPr>
                <w:sz w:val="22"/>
              </w:rPr>
            </w:pPr>
            <w:r>
              <w:rPr>
                <w:sz w:val="22"/>
              </w:rPr>
              <w:t>Berufsbildungssystem. Wir wollen, dass berufliche und akademische Bildung gleichwertige Chancen</w:t>
            </w:r>
          </w:p>
        </w:tc>
      </w:tr>
      <w:tr>
        <w:trPr>
          <w:trHeight w:val="309" w:hRule="atLeast"/>
        </w:trPr>
        <w:tc>
          <w:tcPr>
            <w:tcW w:w="672" w:type="dxa"/>
          </w:tcPr>
          <w:p>
            <w:pPr>
              <w:pStyle w:val="TableParagraph"/>
              <w:ind w:left="50"/>
              <w:rPr>
                <w:sz w:val="22"/>
              </w:rPr>
            </w:pPr>
            <w:r>
              <w:rPr>
                <w:sz w:val="22"/>
              </w:rPr>
              <w:t>2462</w:t>
            </w:r>
          </w:p>
        </w:tc>
        <w:tc>
          <w:tcPr>
            <w:tcW w:w="9305" w:type="dxa"/>
          </w:tcPr>
          <w:p>
            <w:pPr>
              <w:pStyle w:val="TableParagraph"/>
              <w:rPr>
                <w:sz w:val="22"/>
              </w:rPr>
            </w:pPr>
            <w:r>
              <w:rPr>
                <w:sz w:val="22"/>
              </w:rPr>
              <w:t>auf ein erfolgreiches Arbeitsleben bieten und so eine echte Wahlfreiheit für junge Menschen besteht.</w:t>
            </w:r>
          </w:p>
        </w:tc>
      </w:tr>
      <w:tr>
        <w:trPr>
          <w:trHeight w:val="309" w:hRule="atLeast"/>
        </w:trPr>
        <w:tc>
          <w:tcPr>
            <w:tcW w:w="672" w:type="dxa"/>
          </w:tcPr>
          <w:p>
            <w:pPr>
              <w:pStyle w:val="TableParagraph"/>
              <w:spacing w:line="240" w:lineRule="auto" w:before="1"/>
              <w:ind w:left="50"/>
              <w:rPr>
                <w:sz w:val="22"/>
              </w:rPr>
            </w:pPr>
            <w:r>
              <w:rPr>
                <w:sz w:val="22"/>
              </w:rPr>
              <w:t>2463</w:t>
            </w:r>
          </w:p>
        </w:tc>
        <w:tc>
          <w:tcPr>
            <w:tcW w:w="9305" w:type="dxa"/>
          </w:tcPr>
          <w:p>
            <w:pPr>
              <w:pStyle w:val="TableParagraph"/>
              <w:spacing w:line="240" w:lineRule="auto" w:before="1"/>
              <w:rPr>
                <w:sz w:val="22"/>
              </w:rPr>
            </w:pPr>
            <w:r>
              <w:rPr>
                <w:sz w:val="22"/>
              </w:rPr>
              <w:t>Dafür müssen alle Berufsschulen gut ausgestattet sein und muss allen Auszubildenden ein</w:t>
            </w:r>
          </w:p>
        </w:tc>
      </w:tr>
      <w:tr>
        <w:trPr>
          <w:trHeight w:val="307" w:hRule="atLeast"/>
        </w:trPr>
        <w:tc>
          <w:tcPr>
            <w:tcW w:w="672" w:type="dxa"/>
          </w:tcPr>
          <w:p>
            <w:pPr>
              <w:pStyle w:val="TableParagraph"/>
              <w:ind w:left="50"/>
              <w:rPr>
                <w:sz w:val="22"/>
              </w:rPr>
            </w:pPr>
            <w:r>
              <w:rPr>
                <w:sz w:val="22"/>
              </w:rPr>
              <w:t>2464</w:t>
            </w:r>
          </w:p>
        </w:tc>
        <w:tc>
          <w:tcPr>
            <w:tcW w:w="9305" w:type="dxa"/>
          </w:tcPr>
          <w:p>
            <w:pPr>
              <w:pStyle w:val="TableParagraph"/>
              <w:rPr>
                <w:sz w:val="22"/>
              </w:rPr>
            </w:pPr>
            <w:r>
              <w:rPr>
                <w:sz w:val="22"/>
              </w:rPr>
              <w:t>eigenständiges Leben ermöglicht werden durch eine Mindestausbildungsvergütung von mindestens</w:t>
            </w:r>
          </w:p>
        </w:tc>
      </w:tr>
      <w:tr>
        <w:trPr>
          <w:trHeight w:val="309" w:hRule="atLeast"/>
        </w:trPr>
        <w:tc>
          <w:tcPr>
            <w:tcW w:w="672" w:type="dxa"/>
          </w:tcPr>
          <w:p>
            <w:pPr>
              <w:pStyle w:val="TableParagraph"/>
              <w:ind w:left="50"/>
              <w:rPr>
                <w:sz w:val="22"/>
              </w:rPr>
            </w:pPr>
            <w:r>
              <w:rPr>
                <w:sz w:val="22"/>
              </w:rPr>
              <w:t>2465</w:t>
            </w:r>
          </w:p>
        </w:tc>
        <w:tc>
          <w:tcPr>
            <w:tcW w:w="9305" w:type="dxa"/>
          </w:tcPr>
          <w:p>
            <w:pPr>
              <w:pStyle w:val="TableParagraph"/>
              <w:rPr>
                <w:sz w:val="22"/>
              </w:rPr>
            </w:pPr>
            <w:r>
              <w:rPr>
                <w:sz w:val="22"/>
              </w:rPr>
              <w:t>80 Prozent der durchschnittlichen tariflichen Ausbildungsvergütungen. Abschlussvoraussetzungen für</w:t>
            </w:r>
          </w:p>
        </w:tc>
      </w:tr>
      <w:tr>
        <w:trPr>
          <w:trHeight w:val="309" w:hRule="atLeast"/>
        </w:trPr>
        <w:tc>
          <w:tcPr>
            <w:tcW w:w="672" w:type="dxa"/>
          </w:tcPr>
          <w:p>
            <w:pPr>
              <w:pStyle w:val="TableParagraph"/>
              <w:spacing w:line="240" w:lineRule="auto" w:before="1"/>
              <w:ind w:left="50"/>
              <w:rPr>
                <w:sz w:val="22"/>
              </w:rPr>
            </w:pPr>
            <w:r>
              <w:rPr>
                <w:sz w:val="22"/>
              </w:rPr>
              <w:t>2466</w:t>
            </w:r>
          </w:p>
        </w:tc>
        <w:tc>
          <w:tcPr>
            <w:tcW w:w="9305" w:type="dxa"/>
          </w:tcPr>
          <w:p>
            <w:pPr>
              <w:pStyle w:val="TableParagraph"/>
              <w:spacing w:line="240" w:lineRule="auto" w:before="1"/>
              <w:rPr>
                <w:sz w:val="22"/>
              </w:rPr>
            </w:pPr>
            <w:r>
              <w:rPr>
                <w:sz w:val="22"/>
              </w:rPr>
              <w:t>die Eingruppierung in Entgeltgruppen des öffentlichen Dienstes im gehobenen und höheren Dienst</w:t>
            </w:r>
          </w:p>
        </w:tc>
      </w:tr>
      <w:tr>
        <w:trPr>
          <w:trHeight w:val="307" w:hRule="atLeast"/>
        </w:trPr>
        <w:tc>
          <w:tcPr>
            <w:tcW w:w="672" w:type="dxa"/>
          </w:tcPr>
          <w:p>
            <w:pPr>
              <w:pStyle w:val="TableParagraph"/>
              <w:ind w:left="50"/>
              <w:rPr>
                <w:sz w:val="22"/>
              </w:rPr>
            </w:pPr>
            <w:r>
              <w:rPr>
                <w:sz w:val="22"/>
              </w:rPr>
              <w:t>2467</w:t>
            </w:r>
          </w:p>
        </w:tc>
        <w:tc>
          <w:tcPr>
            <w:tcW w:w="9305" w:type="dxa"/>
          </w:tcPr>
          <w:p>
            <w:pPr>
              <w:pStyle w:val="TableParagraph"/>
              <w:rPr>
                <w:sz w:val="22"/>
              </w:rPr>
            </w:pPr>
            <w:r>
              <w:rPr>
                <w:sz w:val="22"/>
              </w:rPr>
              <w:t>wollen wir im Bund flexibilisieren und die Gleichwertigkeit von beruflicher und akademischer Bildung</w:t>
            </w:r>
          </w:p>
        </w:tc>
      </w:tr>
      <w:tr>
        <w:trPr>
          <w:trHeight w:val="309" w:hRule="atLeast"/>
        </w:trPr>
        <w:tc>
          <w:tcPr>
            <w:tcW w:w="672" w:type="dxa"/>
          </w:tcPr>
          <w:p>
            <w:pPr>
              <w:pStyle w:val="TableParagraph"/>
              <w:ind w:left="50"/>
              <w:rPr>
                <w:sz w:val="22"/>
              </w:rPr>
            </w:pPr>
            <w:r>
              <w:rPr>
                <w:sz w:val="22"/>
              </w:rPr>
              <w:t>2468</w:t>
            </w:r>
          </w:p>
        </w:tc>
        <w:tc>
          <w:tcPr>
            <w:tcW w:w="9305" w:type="dxa"/>
          </w:tcPr>
          <w:p>
            <w:pPr>
              <w:pStyle w:val="TableParagraph"/>
              <w:rPr>
                <w:sz w:val="22"/>
              </w:rPr>
            </w:pPr>
            <w:r>
              <w:rPr>
                <w:sz w:val="22"/>
              </w:rPr>
              <w:t>bei Ausschreibungen der Bundesbehörden stärken. Daneben sind Talentscouting-Programme</w:t>
            </w:r>
          </w:p>
        </w:tc>
      </w:tr>
      <w:tr>
        <w:trPr>
          <w:trHeight w:val="309" w:hRule="atLeast"/>
        </w:trPr>
        <w:tc>
          <w:tcPr>
            <w:tcW w:w="672" w:type="dxa"/>
          </w:tcPr>
          <w:p>
            <w:pPr>
              <w:pStyle w:val="TableParagraph"/>
              <w:spacing w:line="240" w:lineRule="auto" w:before="2"/>
              <w:ind w:left="50"/>
              <w:rPr>
                <w:sz w:val="22"/>
              </w:rPr>
            </w:pPr>
            <w:r>
              <w:rPr>
                <w:sz w:val="22"/>
              </w:rPr>
              <w:t>2469</w:t>
            </w:r>
          </w:p>
        </w:tc>
        <w:tc>
          <w:tcPr>
            <w:tcW w:w="9305" w:type="dxa"/>
          </w:tcPr>
          <w:p>
            <w:pPr>
              <w:pStyle w:val="TableParagraph"/>
              <w:spacing w:line="240" w:lineRule="auto" w:before="2"/>
              <w:rPr>
                <w:sz w:val="22"/>
              </w:rPr>
            </w:pPr>
            <w:r>
              <w:rPr>
                <w:sz w:val="22"/>
              </w:rPr>
              <w:t>genauso wie die Begabtenförderung unabhängig vom Bildungsgang auszubauen. Und mindestens 10</w:t>
            </w:r>
          </w:p>
        </w:tc>
      </w:tr>
      <w:tr>
        <w:trPr>
          <w:trHeight w:val="307" w:hRule="atLeast"/>
        </w:trPr>
        <w:tc>
          <w:tcPr>
            <w:tcW w:w="672" w:type="dxa"/>
          </w:tcPr>
          <w:p>
            <w:pPr>
              <w:pStyle w:val="TableParagraph"/>
              <w:ind w:left="50"/>
              <w:rPr>
                <w:sz w:val="22"/>
              </w:rPr>
            </w:pPr>
            <w:r>
              <w:rPr>
                <w:sz w:val="22"/>
              </w:rPr>
              <w:t>2470</w:t>
            </w:r>
          </w:p>
        </w:tc>
        <w:tc>
          <w:tcPr>
            <w:tcW w:w="9305" w:type="dxa"/>
          </w:tcPr>
          <w:p>
            <w:pPr>
              <w:pStyle w:val="TableParagraph"/>
              <w:rPr>
                <w:sz w:val="22"/>
              </w:rPr>
            </w:pPr>
            <w:r>
              <w:rPr>
                <w:sz w:val="22"/>
              </w:rPr>
              <w:t>Prozent der Auszubildenden sollen schnellstmöglich einen Auslandsaufenthalt antreten können. So</w:t>
            </w:r>
          </w:p>
        </w:tc>
      </w:tr>
      <w:tr>
        <w:trPr>
          <w:trHeight w:val="470" w:hRule="atLeast"/>
        </w:trPr>
        <w:tc>
          <w:tcPr>
            <w:tcW w:w="672" w:type="dxa"/>
          </w:tcPr>
          <w:p>
            <w:pPr>
              <w:pStyle w:val="TableParagraph"/>
              <w:ind w:left="50"/>
              <w:rPr>
                <w:sz w:val="22"/>
              </w:rPr>
            </w:pPr>
            <w:r>
              <w:rPr>
                <w:sz w:val="22"/>
              </w:rPr>
              <w:t>2471</w:t>
            </w:r>
          </w:p>
        </w:tc>
        <w:tc>
          <w:tcPr>
            <w:tcW w:w="9305" w:type="dxa"/>
          </w:tcPr>
          <w:p>
            <w:pPr>
              <w:pStyle w:val="TableParagraph"/>
              <w:rPr>
                <w:sz w:val="22"/>
              </w:rPr>
            </w:pPr>
            <w:r>
              <w:rPr>
                <w:sz w:val="22"/>
              </w:rPr>
              <w:t>internationalisieren wir neben der akademischen auch die berufliche Bildung.</w:t>
            </w:r>
          </w:p>
        </w:tc>
      </w:tr>
      <w:tr>
        <w:trPr>
          <w:trHeight w:val="612" w:hRule="atLeast"/>
        </w:trPr>
        <w:tc>
          <w:tcPr>
            <w:tcW w:w="672" w:type="dxa"/>
          </w:tcPr>
          <w:p>
            <w:pPr>
              <w:pStyle w:val="TableParagraph"/>
              <w:spacing w:line="240" w:lineRule="auto" w:before="177"/>
              <w:ind w:left="50"/>
              <w:rPr>
                <w:sz w:val="22"/>
              </w:rPr>
            </w:pPr>
            <w:r>
              <w:rPr>
                <w:sz w:val="22"/>
              </w:rPr>
              <w:t>2472</w:t>
            </w:r>
          </w:p>
        </w:tc>
        <w:tc>
          <w:tcPr>
            <w:tcW w:w="9305" w:type="dxa"/>
          </w:tcPr>
          <w:p>
            <w:pPr>
              <w:pStyle w:val="TableParagraph"/>
              <w:spacing w:line="240" w:lineRule="auto" w:before="158"/>
              <w:rPr>
                <w:b/>
                <w:sz w:val="24"/>
              </w:rPr>
            </w:pPr>
            <w:r>
              <w:rPr>
                <w:b/>
                <w:sz w:val="24"/>
              </w:rPr>
              <w:t>Eine Grundsicherung in Ausbildung und Studium</w:t>
            </w:r>
          </w:p>
        </w:tc>
      </w:tr>
      <w:tr>
        <w:trPr>
          <w:trHeight w:val="432" w:hRule="atLeast"/>
        </w:trPr>
        <w:tc>
          <w:tcPr>
            <w:tcW w:w="672" w:type="dxa"/>
          </w:tcPr>
          <w:p>
            <w:pPr>
              <w:pStyle w:val="TableParagraph"/>
              <w:spacing w:line="240" w:lineRule="auto" w:before="122"/>
              <w:ind w:left="50"/>
              <w:rPr>
                <w:sz w:val="22"/>
              </w:rPr>
            </w:pPr>
            <w:r>
              <w:rPr>
                <w:sz w:val="22"/>
              </w:rPr>
              <w:t>2473</w:t>
            </w:r>
          </w:p>
        </w:tc>
        <w:tc>
          <w:tcPr>
            <w:tcW w:w="9305" w:type="dxa"/>
          </w:tcPr>
          <w:p>
            <w:pPr>
              <w:pStyle w:val="TableParagraph"/>
              <w:spacing w:line="240" w:lineRule="auto" w:before="122"/>
              <w:rPr>
                <w:sz w:val="22"/>
              </w:rPr>
            </w:pPr>
            <w:r>
              <w:rPr>
                <w:sz w:val="22"/>
              </w:rPr>
              <w:t>Wir wollen, dass sich jede*r eine schulische Ausbildung oder ein Studium leisten kann und dafür den</w:t>
            </w:r>
          </w:p>
        </w:tc>
      </w:tr>
      <w:tr>
        <w:trPr>
          <w:trHeight w:val="309" w:hRule="atLeast"/>
        </w:trPr>
        <w:tc>
          <w:tcPr>
            <w:tcW w:w="672" w:type="dxa"/>
          </w:tcPr>
          <w:p>
            <w:pPr>
              <w:pStyle w:val="TableParagraph"/>
              <w:spacing w:line="240" w:lineRule="auto" w:before="1"/>
              <w:ind w:left="50"/>
              <w:rPr>
                <w:sz w:val="22"/>
              </w:rPr>
            </w:pPr>
            <w:r>
              <w:rPr>
                <w:sz w:val="22"/>
              </w:rPr>
              <w:t>2474</w:t>
            </w:r>
          </w:p>
        </w:tc>
        <w:tc>
          <w:tcPr>
            <w:tcW w:w="9305" w:type="dxa"/>
          </w:tcPr>
          <w:p>
            <w:pPr>
              <w:pStyle w:val="TableParagraph"/>
              <w:spacing w:line="240" w:lineRule="auto" w:before="1"/>
              <w:rPr>
                <w:sz w:val="22"/>
              </w:rPr>
            </w:pPr>
            <w:r>
              <w:rPr>
                <w:sz w:val="22"/>
              </w:rPr>
              <w:t>Kopf frei hat. Dafür wollen wir als ersten Schritt das BAföG neu aufsetzen und zu einer</w:t>
            </w:r>
          </w:p>
        </w:tc>
      </w:tr>
      <w:tr>
        <w:trPr>
          <w:trHeight w:val="307" w:hRule="atLeast"/>
        </w:trPr>
        <w:tc>
          <w:tcPr>
            <w:tcW w:w="672" w:type="dxa"/>
          </w:tcPr>
          <w:p>
            <w:pPr>
              <w:pStyle w:val="TableParagraph"/>
              <w:ind w:left="50"/>
              <w:rPr>
                <w:sz w:val="22"/>
              </w:rPr>
            </w:pPr>
            <w:r>
              <w:rPr>
                <w:sz w:val="22"/>
              </w:rPr>
              <w:t>2475</w:t>
            </w:r>
          </w:p>
        </w:tc>
        <w:tc>
          <w:tcPr>
            <w:tcW w:w="9305" w:type="dxa"/>
          </w:tcPr>
          <w:p>
            <w:pPr>
              <w:pStyle w:val="TableParagraph"/>
              <w:rPr>
                <w:sz w:val="22"/>
              </w:rPr>
            </w:pPr>
            <w:r>
              <w:rPr>
                <w:sz w:val="22"/>
              </w:rPr>
              <w:t>Grundsicherung für Studierende und Auszubildende umbauen. Diese beinhaltet einen Garantiebetrag</w:t>
            </w:r>
          </w:p>
        </w:tc>
      </w:tr>
      <w:tr>
        <w:trPr>
          <w:trHeight w:val="309" w:hRule="atLeast"/>
        </w:trPr>
        <w:tc>
          <w:tcPr>
            <w:tcW w:w="672" w:type="dxa"/>
          </w:tcPr>
          <w:p>
            <w:pPr>
              <w:pStyle w:val="TableParagraph"/>
              <w:ind w:left="50"/>
              <w:rPr>
                <w:sz w:val="22"/>
              </w:rPr>
            </w:pPr>
            <w:r>
              <w:rPr>
                <w:sz w:val="22"/>
              </w:rPr>
              <w:t>2476</w:t>
            </w:r>
          </w:p>
        </w:tc>
        <w:tc>
          <w:tcPr>
            <w:tcW w:w="9305" w:type="dxa"/>
          </w:tcPr>
          <w:p>
            <w:pPr>
              <w:pStyle w:val="TableParagraph"/>
              <w:rPr>
                <w:sz w:val="22"/>
              </w:rPr>
            </w:pPr>
            <w:r>
              <w:rPr>
                <w:sz w:val="22"/>
              </w:rPr>
              <w:t>für alle Student*innen und Auszubildende und einen Bedarfszuschuss für jene aus</w:t>
            </w:r>
          </w:p>
        </w:tc>
      </w:tr>
      <w:tr>
        <w:trPr>
          <w:trHeight w:val="309" w:hRule="atLeast"/>
        </w:trPr>
        <w:tc>
          <w:tcPr>
            <w:tcW w:w="672" w:type="dxa"/>
          </w:tcPr>
          <w:p>
            <w:pPr>
              <w:pStyle w:val="TableParagraph"/>
              <w:spacing w:line="240" w:lineRule="auto" w:before="1"/>
              <w:ind w:left="50"/>
              <w:rPr>
                <w:sz w:val="22"/>
              </w:rPr>
            </w:pPr>
            <w:r>
              <w:rPr>
                <w:sz w:val="22"/>
              </w:rPr>
              <w:t>2477</w:t>
            </w:r>
          </w:p>
        </w:tc>
        <w:tc>
          <w:tcPr>
            <w:tcW w:w="9305" w:type="dxa"/>
          </w:tcPr>
          <w:p>
            <w:pPr>
              <w:pStyle w:val="TableParagraph"/>
              <w:spacing w:line="240" w:lineRule="auto" w:before="1"/>
              <w:rPr>
                <w:sz w:val="22"/>
              </w:rPr>
            </w:pPr>
            <w:r>
              <w:rPr>
                <w:sz w:val="22"/>
              </w:rPr>
              <w:t>einkommensarmen Elternhäusern. Der Garantiebetrag ersetzt das Kindergeld und wird direkt an die</w:t>
            </w:r>
          </w:p>
        </w:tc>
      </w:tr>
      <w:tr>
        <w:trPr>
          <w:trHeight w:val="264" w:hRule="atLeast"/>
        </w:trPr>
        <w:tc>
          <w:tcPr>
            <w:tcW w:w="672" w:type="dxa"/>
          </w:tcPr>
          <w:p>
            <w:pPr>
              <w:pStyle w:val="TableParagraph"/>
              <w:spacing w:line="244" w:lineRule="exact"/>
              <w:ind w:left="50"/>
              <w:rPr>
                <w:sz w:val="22"/>
              </w:rPr>
            </w:pPr>
            <w:r>
              <w:rPr>
                <w:sz w:val="22"/>
              </w:rPr>
              <w:t>2478</w:t>
            </w:r>
          </w:p>
        </w:tc>
        <w:tc>
          <w:tcPr>
            <w:tcW w:w="9305" w:type="dxa"/>
          </w:tcPr>
          <w:p>
            <w:pPr>
              <w:pStyle w:val="TableParagraph"/>
              <w:spacing w:line="244" w:lineRule="exact"/>
              <w:rPr>
                <w:sz w:val="22"/>
              </w:rPr>
            </w:pPr>
            <w:r>
              <w:rPr>
                <w:sz w:val="22"/>
              </w:rPr>
              <w:t>Studierendenden oder Auszubildenden überwiesen. Der zweite Baustein, der Bedarfszuschuss, wird</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7"/>
      </w:tblGrid>
      <w:tr>
        <w:trPr>
          <w:trHeight w:val="264" w:hRule="atLeast"/>
        </w:trPr>
        <w:tc>
          <w:tcPr>
            <w:tcW w:w="672" w:type="dxa"/>
          </w:tcPr>
          <w:p>
            <w:pPr>
              <w:pStyle w:val="TableParagraph"/>
              <w:spacing w:line="225" w:lineRule="exact"/>
              <w:ind w:left="50"/>
              <w:rPr>
                <w:sz w:val="22"/>
              </w:rPr>
            </w:pPr>
            <w:r>
              <w:rPr>
                <w:sz w:val="22"/>
              </w:rPr>
              <w:t>2479</w:t>
            </w:r>
          </w:p>
        </w:tc>
        <w:tc>
          <w:tcPr>
            <w:tcW w:w="9297" w:type="dxa"/>
          </w:tcPr>
          <w:p>
            <w:pPr>
              <w:pStyle w:val="TableParagraph"/>
              <w:spacing w:line="225" w:lineRule="exact"/>
              <w:rPr>
                <w:sz w:val="22"/>
              </w:rPr>
            </w:pPr>
            <w:r>
              <w:rPr>
                <w:sz w:val="22"/>
              </w:rPr>
              <w:t>bedarfsabhängig gezahlt. Die Höhe richtet sich nach Einkommens- und Vermögenssituation der</w:t>
            </w:r>
          </w:p>
        </w:tc>
      </w:tr>
      <w:tr>
        <w:trPr>
          <w:trHeight w:val="307" w:hRule="atLeast"/>
        </w:trPr>
        <w:tc>
          <w:tcPr>
            <w:tcW w:w="672" w:type="dxa"/>
          </w:tcPr>
          <w:p>
            <w:pPr>
              <w:pStyle w:val="TableParagraph"/>
              <w:ind w:left="50"/>
              <w:rPr>
                <w:sz w:val="22"/>
              </w:rPr>
            </w:pPr>
            <w:r>
              <w:rPr>
                <w:sz w:val="22"/>
              </w:rPr>
              <w:t>2480</w:t>
            </w:r>
          </w:p>
        </w:tc>
        <w:tc>
          <w:tcPr>
            <w:tcW w:w="9297" w:type="dxa"/>
          </w:tcPr>
          <w:p>
            <w:pPr>
              <w:pStyle w:val="TableParagraph"/>
              <w:rPr>
                <w:sz w:val="22"/>
              </w:rPr>
            </w:pPr>
            <w:r>
              <w:rPr>
                <w:sz w:val="22"/>
              </w:rPr>
              <w:t>Eltern sowie der Studierenden und Auszubildenden und wird auch direkt an die Empfänger*innen</w:t>
            </w:r>
          </w:p>
        </w:tc>
      </w:tr>
      <w:tr>
        <w:trPr>
          <w:trHeight w:val="309" w:hRule="atLeast"/>
        </w:trPr>
        <w:tc>
          <w:tcPr>
            <w:tcW w:w="672" w:type="dxa"/>
          </w:tcPr>
          <w:p>
            <w:pPr>
              <w:pStyle w:val="TableParagraph"/>
              <w:ind w:left="50"/>
              <w:rPr>
                <w:sz w:val="22"/>
              </w:rPr>
            </w:pPr>
            <w:r>
              <w:rPr>
                <w:sz w:val="22"/>
              </w:rPr>
              <w:t>2481</w:t>
            </w:r>
          </w:p>
        </w:tc>
        <w:tc>
          <w:tcPr>
            <w:tcW w:w="9297" w:type="dxa"/>
          </w:tcPr>
          <w:p>
            <w:pPr>
              <w:pStyle w:val="TableParagraph"/>
              <w:rPr>
                <w:sz w:val="22"/>
              </w:rPr>
            </w:pPr>
            <w:r>
              <w:rPr>
                <w:sz w:val="22"/>
              </w:rPr>
              <w:t>überwiesen. Die maximale Höhe des Bedarfszuschusses richtet sich nach den Regelsätzen für</w:t>
            </w:r>
          </w:p>
        </w:tc>
      </w:tr>
      <w:tr>
        <w:trPr>
          <w:trHeight w:val="309" w:hRule="atLeast"/>
        </w:trPr>
        <w:tc>
          <w:tcPr>
            <w:tcW w:w="672" w:type="dxa"/>
          </w:tcPr>
          <w:p>
            <w:pPr>
              <w:pStyle w:val="TableParagraph"/>
              <w:spacing w:line="240" w:lineRule="auto" w:before="1"/>
              <w:ind w:left="50"/>
              <w:rPr>
                <w:sz w:val="22"/>
              </w:rPr>
            </w:pPr>
            <w:r>
              <w:rPr>
                <w:sz w:val="22"/>
              </w:rPr>
              <w:t>2482</w:t>
            </w:r>
          </w:p>
        </w:tc>
        <w:tc>
          <w:tcPr>
            <w:tcW w:w="9297" w:type="dxa"/>
          </w:tcPr>
          <w:p>
            <w:pPr>
              <w:pStyle w:val="TableParagraph"/>
              <w:spacing w:line="240" w:lineRule="auto" w:before="1"/>
              <w:rPr>
                <w:sz w:val="22"/>
              </w:rPr>
            </w:pPr>
            <w:r>
              <w:rPr>
                <w:sz w:val="22"/>
              </w:rPr>
              <w:t>Erwachsene, die wir im Rahmen der grünen Garantiesicherung anheben wollen. Da nicht jeder</w:t>
            </w:r>
          </w:p>
        </w:tc>
      </w:tr>
      <w:tr>
        <w:trPr>
          <w:trHeight w:val="307" w:hRule="atLeast"/>
        </w:trPr>
        <w:tc>
          <w:tcPr>
            <w:tcW w:w="672" w:type="dxa"/>
          </w:tcPr>
          <w:p>
            <w:pPr>
              <w:pStyle w:val="TableParagraph"/>
              <w:ind w:left="50"/>
              <w:rPr>
                <w:sz w:val="22"/>
              </w:rPr>
            </w:pPr>
            <w:r>
              <w:rPr>
                <w:sz w:val="22"/>
              </w:rPr>
              <w:t>2483</w:t>
            </w:r>
          </w:p>
        </w:tc>
        <w:tc>
          <w:tcPr>
            <w:tcW w:w="9297" w:type="dxa"/>
          </w:tcPr>
          <w:p>
            <w:pPr>
              <w:pStyle w:val="TableParagraph"/>
              <w:rPr>
                <w:sz w:val="22"/>
              </w:rPr>
            </w:pPr>
            <w:r>
              <w:rPr>
                <w:sz w:val="22"/>
              </w:rPr>
              <w:t>Bildungsweg linear oder zum Teil berufsbegleitend verläuft, wollen wir die Bildungsfinanzierung noch</w:t>
            </w:r>
          </w:p>
        </w:tc>
      </w:tr>
      <w:tr>
        <w:trPr>
          <w:trHeight w:val="309" w:hRule="atLeast"/>
        </w:trPr>
        <w:tc>
          <w:tcPr>
            <w:tcW w:w="672" w:type="dxa"/>
          </w:tcPr>
          <w:p>
            <w:pPr>
              <w:pStyle w:val="TableParagraph"/>
              <w:ind w:left="50"/>
              <w:rPr>
                <w:sz w:val="22"/>
              </w:rPr>
            </w:pPr>
            <w:r>
              <w:rPr>
                <w:sz w:val="22"/>
              </w:rPr>
              <w:t>2484</w:t>
            </w:r>
          </w:p>
        </w:tc>
        <w:tc>
          <w:tcPr>
            <w:tcW w:w="9297" w:type="dxa"/>
          </w:tcPr>
          <w:p>
            <w:pPr>
              <w:pStyle w:val="TableParagraph"/>
              <w:rPr>
                <w:sz w:val="22"/>
              </w:rPr>
            </w:pPr>
            <w:r>
              <w:rPr>
                <w:sz w:val="22"/>
              </w:rPr>
              <w:t>stärker eltern- und perspektivisch altersunabhängig konzipieren. Ein Schritt in diese Richtung ist die</w:t>
            </w:r>
          </w:p>
        </w:tc>
      </w:tr>
      <w:tr>
        <w:trPr>
          <w:trHeight w:val="429" w:hRule="atLeast"/>
        </w:trPr>
        <w:tc>
          <w:tcPr>
            <w:tcW w:w="672" w:type="dxa"/>
          </w:tcPr>
          <w:p>
            <w:pPr>
              <w:pStyle w:val="TableParagraph"/>
              <w:spacing w:line="240" w:lineRule="auto" w:before="1"/>
              <w:ind w:left="50"/>
              <w:rPr>
                <w:sz w:val="22"/>
              </w:rPr>
            </w:pPr>
            <w:r>
              <w:rPr>
                <w:sz w:val="22"/>
              </w:rPr>
              <w:t>2485</w:t>
            </w:r>
          </w:p>
        </w:tc>
        <w:tc>
          <w:tcPr>
            <w:tcW w:w="9297" w:type="dxa"/>
          </w:tcPr>
          <w:p>
            <w:pPr>
              <w:pStyle w:val="TableParagraph"/>
              <w:spacing w:line="240" w:lineRule="auto" w:before="1"/>
              <w:rPr>
                <w:sz w:val="22"/>
              </w:rPr>
            </w:pPr>
            <w:r>
              <w:rPr>
                <w:sz w:val="22"/>
              </w:rPr>
              <w:t>Einführung eines Weiterbildungs-Bafögs. Studiengebühren lehnen wir ab.</w:t>
            </w:r>
          </w:p>
        </w:tc>
      </w:tr>
      <w:tr>
        <w:trPr>
          <w:trHeight w:val="612" w:hRule="atLeast"/>
        </w:trPr>
        <w:tc>
          <w:tcPr>
            <w:tcW w:w="672" w:type="dxa"/>
          </w:tcPr>
          <w:p>
            <w:pPr>
              <w:pStyle w:val="TableParagraph"/>
              <w:spacing w:line="240" w:lineRule="auto" w:before="119"/>
              <w:ind w:left="50"/>
              <w:rPr>
                <w:sz w:val="22"/>
              </w:rPr>
            </w:pPr>
            <w:r>
              <w:rPr>
                <w:sz w:val="22"/>
              </w:rPr>
              <w:t>2486</w:t>
            </w:r>
          </w:p>
        </w:tc>
        <w:tc>
          <w:tcPr>
            <w:tcW w:w="9297"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7"/>
              <w:ind w:left="0"/>
              <w:rPr>
                <w:sz w:val="18"/>
              </w:rPr>
            </w:pPr>
          </w:p>
          <w:p>
            <w:pPr>
              <w:pStyle w:val="TableParagraph"/>
              <w:spacing w:line="240" w:lineRule="auto"/>
              <w:ind w:left="50"/>
              <w:rPr>
                <w:sz w:val="22"/>
              </w:rPr>
            </w:pPr>
            <w:r>
              <w:rPr>
                <w:sz w:val="22"/>
              </w:rPr>
              <w:t>2487</w:t>
            </w:r>
          </w:p>
        </w:tc>
        <w:tc>
          <w:tcPr>
            <w:tcW w:w="9297" w:type="dxa"/>
          </w:tcPr>
          <w:p>
            <w:pPr>
              <w:pStyle w:val="TableParagraph"/>
              <w:spacing w:line="240" w:lineRule="auto" w:before="170"/>
              <w:rPr>
                <w:b/>
                <w:sz w:val="28"/>
              </w:rPr>
            </w:pPr>
            <w:r>
              <w:rPr>
                <w:b/>
                <w:sz w:val="28"/>
              </w:rPr>
              <w:t>Wir ermöglichen lebensbegleitendes Lernen</w:t>
            </w:r>
          </w:p>
        </w:tc>
      </w:tr>
      <w:tr>
        <w:trPr>
          <w:trHeight w:val="621" w:hRule="atLeast"/>
        </w:trPr>
        <w:tc>
          <w:tcPr>
            <w:tcW w:w="672" w:type="dxa"/>
          </w:tcPr>
          <w:p>
            <w:pPr>
              <w:pStyle w:val="TableParagraph"/>
              <w:spacing w:line="240" w:lineRule="auto" w:before="184"/>
              <w:ind w:left="50"/>
              <w:rPr>
                <w:sz w:val="22"/>
              </w:rPr>
            </w:pPr>
            <w:r>
              <w:rPr>
                <w:sz w:val="22"/>
              </w:rPr>
              <w:t>2488</w:t>
            </w:r>
          </w:p>
        </w:tc>
        <w:tc>
          <w:tcPr>
            <w:tcW w:w="9297" w:type="dxa"/>
          </w:tcPr>
          <w:p>
            <w:pPr>
              <w:pStyle w:val="TableParagraph"/>
              <w:spacing w:line="240" w:lineRule="auto" w:before="165"/>
              <w:rPr>
                <w:b/>
                <w:sz w:val="24"/>
              </w:rPr>
            </w:pPr>
            <w:r>
              <w:rPr>
                <w:b/>
                <w:sz w:val="24"/>
              </w:rPr>
              <w:t>Ein Rechtsanspruch auf Weiterbildung</w:t>
            </w:r>
          </w:p>
        </w:tc>
      </w:tr>
      <w:tr>
        <w:trPr>
          <w:trHeight w:val="434" w:hRule="atLeast"/>
        </w:trPr>
        <w:tc>
          <w:tcPr>
            <w:tcW w:w="672" w:type="dxa"/>
          </w:tcPr>
          <w:p>
            <w:pPr>
              <w:pStyle w:val="TableParagraph"/>
              <w:spacing w:line="240" w:lineRule="auto" w:before="124"/>
              <w:ind w:left="50"/>
              <w:rPr>
                <w:sz w:val="22"/>
              </w:rPr>
            </w:pPr>
            <w:r>
              <w:rPr>
                <w:sz w:val="22"/>
              </w:rPr>
              <w:t>2489</w:t>
            </w:r>
          </w:p>
        </w:tc>
        <w:tc>
          <w:tcPr>
            <w:tcW w:w="9297" w:type="dxa"/>
          </w:tcPr>
          <w:p>
            <w:pPr>
              <w:pStyle w:val="TableParagraph"/>
              <w:spacing w:line="240" w:lineRule="auto" w:before="124"/>
              <w:rPr>
                <w:sz w:val="22"/>
              </w:rPr>
            </w:pPr>
            <w:r>
              <w:rPr>
                <w:sz w:val="22"/>
              </w:rPr>
              <w:t>Die Möglichkeit zur beruflichen Neuorientierung und der Freiraum, Neues zu lernen, sind in einer</w:t>
            </w:r>
          </w:p>
        </w:tc>
      </w:tr>
      <w:tr>
        <w:trPr>
          <w:trHeight w:val="309" w:hRule="atLeast"/>
        </w:trPr>
        <w:tc>
          <w:tcPr>
            <w:tcW w:w="672" w:type="dxa"/>
          </w:tcPr>
          <w:p>
            <w:pPr>
              <w:pStyle w:val="TableParagraph"/>
              <w:spacing w:line="240" w:lineRule="auto" w:before="1"/>
              <w:ind w:left="50"/>
              <w:rPr>
                <w:sz w:val="22"/>
              </w:rPr>
            </w:pPr>
            <w:r>
              <w:rPr>
                <w:sz w:val="22"/>
              </w:rPr>
              <w:t>2490</w:t>
            </w:r>
          </w:p>
        </w:tc>
        <w:tc>
          <w:tcPr>
            <w:tcW w:w="9297" w:type="dxa"/>
          </w:tcPr>
          <w:p>
            <w:pPr>
              <w:pStyle w:val="TableParagraph"/>
              <w:spacing w:line="240" w:lineRule="auto" w:before="1"/>
              <w:rPr>
                <w:sz w:val="22"/>
              </w:rPr>
            </w:pPr>
            <w:r>
              <w:rPr>
                <w:sz w:val="22"/>
              </w:rPr>
              <w:t>modernen Wissensgesellschaft und Arbeitswelt im Umbruch unerlässlich. Auch durch die Corona-</w:t>
            </w:r>
          </w:p>
        </w:tc>
      </w:tr>
      <w:tr>
        <w:trPr>
          <w:trHeight w:val="307" w:hRule="atLeast"/>
        </w:trPr>
        <w:tc>
          <w:tcPr>
            <w:tcW w:w="672" w:type="dxa"/>
          </w:tcPr>
          <w:p>
            <w:pPr>
              <w:pStyle w:val="TableParagraph"/>
              <w:ind w:left="50"/>
              <w:rPr>
                <w:sz w:val="22"/>
              </w:rPr>
            </w:pPr>
            <w:r>
              <w:rPr>
                <w:sz w:val="22"/>
              </w:rPr>
              <w:t>2491</w:t>
            </w:r>
          </w:p>
        </w:tc>
        <w:tc>
          <w:tcPr>
            <w:tcW w:w="9297" w:type="dxa"/>
          </w:tcPr>
          <w:p>
            <w:pPr>
              <w:pStyle w:val="TableParagraph"/>
              <w:rPr>
                <w:sz w:val="22"/>
              </w:rPr>
            </w:pPr>
            <w:r>
              <w:rPr>
                <w:sz w:val="22"/>
              </w:rPr>
              <w:t>Pandemie ist bei vielen die Notwendigkeit entstanden, sich neue Arbeitsfelder zu erschließen. Wir</w:t>
            </w:r>
          </w:p>
        </w:tc>
      </w:tr>
      <w:tr>
        <w:trPr>
          <w:trHeight w:val="309" w:hRule="atLeast"/>
        </w:trPr>
        <w:tc>
          <w:tcPr>
            <w:tcW w:w="672" w:type="dxa"/>
          </w:tcPr>
          <w:p>
            <w:pPr>
              <w:pStyle w:val="TableParagraph"/>
              <w:ind w:left="50"/>
              <w:rPr>
                <w:sz w:val="22"/>
              </w:rPr>
            </w:pPr>
            <w:r>
              <w:rPr>
                <w:sz w:val="22"/>
              </w:rPr>
              <w:t>2492</w:t>
            </w:r>
          </w:p>
        </w:tc>
        <w:tc>
          <w:tcPr>
            <w:tcW w:w="9297" w:type="dxa"/>
          </w:tcPr>
          <w:p>
            <w:pPr>
              <w:pStyle w:val="TableParagraph"/>
              <w:rPr>
                <w:sz w:val="22"/>
              </w:rPr>
            </w:pPr>
            <w:r>
              <w:rPr>
                <w:sz w:val="22"/>
              </w:rPr>
              <w:t>wollen, dass jede*r, egal ob arbeitslos, selbständig oder angestellt, künftig selbstbestimmt neue</w:t>
            </w:r>
          </w:p>
        </w:tc>
      </w:tr>
      <w:tr>
        <w:trPr>
          <w:trHeight w:val="309" w:hRule="atLeast"/>
        </w:trPr>
        <w:tc>
          <w:tcPr>
            <w:tcW w:w="672" w:type="dxa"/>
          </w:tcPr>
          <w:p>
            <w:pPr>
              <w:pStyle w:val="TableParagraph"/>
              <w:spacing w:line="240" w:lineRule="auto" w:before="1"/>
              <w:ind w:left="50"/>
              <w:rPr>
                <w:sz w:val="22"/>
              </w:rPr>
            </w:pPr>
            <w:r>
              <w:rPr>
                <w:sz w:val="22"/>
              </w:rPr>
              <w:t>2493</w:t>
            </w:r>
          </w:p>
        </w:tc>
        <w:tc>
          <w:tcPr>
            <w:tcW w:w="9297" w:type="dxa"/>
          </w:tcPr>
          <w:p>
            <w:pPr>
              <w:pStyle w:val="TableParagraph"/>
              <w:spacing w:line="240" w:lineRule="auto" w:before="1"/>
              <w:rPr>
                <w:sz w:val="22"/>
              </w:rPr>
            </w:pPr>
            <w:r>
              <w:rPr>
                <w:sz w:val="22"/>
              </w:rPr>
              <w:t>berufliche Perspektiven entwickeln kann. Wir treten daher für einen individuellen Rechtsanspruch</w:t>
            </w:r>
          </w:p>
        </w:tc>
      </w:tr>
      <w:tr>
        <w:trPr>
          <w:trHeight w:val="307" w:hRule="atLeast"/>
        </w:trPr>
        <w:tc>
          <w:tcPr>
            <w:tcW w:w="672" w:type="dxa"/>
          </w:tcPr>
          <w:p>
            <w:pPr>
              <w:pStyle w:val="TableParagraph"/>
              <w:ind w:left="50"/>
              <w:rPr>
                <w:sz w:val="22"/>
              </w:rPr>
            </w:pPr>
            <w:r>
              <w:rPr>
                <w:sz w:val="22"/>
              </w:rPr>
              <w:t>2494</w:t>
            </w:r>
          </w:p>
        </w:tc>
        <w:tc>
          <w:tcPr>
            <w:tcW w:w="9297" w:type="dxa"/>
          </w:tcPr>
          <w:p>
            <w:pPr>
              <w:pStyle w:val="TableParagraph"/>
              <w:rPr>
                <w:sz w:val="22"/>
              </w:rPr>
            </w:pPr>
            <w:r>
              <w:rPr>
                <w:sz w:val="22"/>
              </w:rPr>
              <w:t>auf Weiterbildung ein. Zur sozialen Absicherung ist für arbeitsmarktbedingte Weiterbildungen ein</w:t>
            </w:r>
          </w:p>
        </w:tc>
      </w:tr>
      <w:tr>
        <w:trPr>
          <w:trHeight w:val="309" w:hRule="atLeast"/>
        </w:trPr>
        <w:tc>
          <w:tcPr>
            <w:tcW w:w="672" w:type="dxa"/>
          </w:tcPr>
          <w:p>
            <w:pPr>
              <w:pStyle w:val="TableParagraph"/>
              <w:ind w:left="50"/>
              <w:rPr>
                <w:sz w:val="22"/>
              </w:rPr>
            </w:pPr>
            <w:r>
              <w:rPr>
                <w:sz w:val="22"/>
              </w:rPr>
              <w:t>2495</w:t>
            </w:r>
          </w:p>
        </w:tc>
        <w:tc>
          <w:tcPr>
            <w:tcW w:w="9297" w:type="dxa"/>
          </w:tcPr>
          <w:p>
            <w:pPr>
              <w:pStyle w:val="TableParagraph"/>
              <w:rPr>
                <w:sz w:val="22"/>
              </w:rPr>
            </w:pPr>
            <w:r>
              <w:rPr>
                <w:sz w:val="22"/>
              </w:rPr>
              <w:t>auskömmliches Weiterbildungsgeld nötig, für alle anderen, die sich beruflich entwickeln oder</w:t>
            </w:r>
          </w:p>
        </w:tc>
      </w:tr>
      <w:tr>
        <w:trPr>
          <w:trHeight w:val="309" w:hRule="atLeast"/>
        </w:trPr>
        <w:tc>
          <w:tcPr>
            <w:tcW w:w="672" w:type="dxa"/>
          </w:tcPr>
          <w:p>
            <w:pPr>
              <w:pStyle w:val="TableParagraph"/>
              <w:spacing w:line="240" w:lineRule="auto" w:before="1"/>
              <w:ind w:left="50"/>
              <w:rPr>
                <w:sz w:val="22"/>
              </w:rPr>
            </w:pPr>
            <w:r>
              <w:rPr>
                <w:sz w:val="22"/>
              </w:rPr>
              <w:t>2496</w:t>
            </w:r>
          </w:p>
        </w:tc>
        <w:tc>
          <w:tcPr>
            <w:tcW w:w="9297" w:type="dxa"/>
          </w:tcPr>
          <w:p>
            <w:pPr>
              <w:pStyle w:val="TableParagraph"/>
              <w:spacing w:line="240" w:lineRule="auto" w:before="1"/>
              <w:rPr>
                <w:sz w:val="22"/>
              </w:rPr>
            </w:pPr>
            <w:r>
              <w:rPr>
                <w:sz w:val="22"/>
              </w:rPr>
              <w:t>neuorientieren wollen, ein Weiterbildungs-BAföG. So profitieren auch diejenigen, die bei der</w:t>
            </w:r>
          </w:p>
        </w:tc>
      </w:tr>
      <w:tr>
        <w:trPr>
          <w:trHeight w:val="307" w:hRule="atLeast"/>
        </w:trPr>
        <w:tc>
          <w:tcPr>
            <w:tcW w:w="672" w:type="dxa"/>
          </w:tcPr>
          <w:p>
            <w:pPr>
              <w:pStyle w:val="TableParagraph"/>
              <w:ind w:left="50"/>
              <w:rPr>
                <w:sz w:val="22"/>
              </w:rPr>
            </w:pPr>
            <w:r>
              <w:rPr>
                <w:sz w:val="22"/>
              </w:rPr>
              <w:t>2497</w:t>
            </w:r>
          </w:p>
        </w:tc>
        <w:tc>
          <w:tcPr>
            <w:tcW w:w="9297" w:type="dxa"/>
          </w:tcPr>
          <w:p>
            <w:pPr>
              <w:pStyle w:val="TableParagraph"/>
              <w:rPr>
                <w:sz w:val="22"/>
              </w:rPr>
            </w:pPr>
            <w:r>
              <w:rPr>
                <w:sz w:val="22"/>
              </w:rPr>
              <w:t>beruflichen Weiterbildung bislang das Nachsehen haben, etwa Frauen, Menschen mit</w:t>
            </w:r>
          </w:p>
        </w:tc>
      </w:tr>
      <w:tr>
        <w:trPr>
          <w:trHeight w:val="309" w:hRule="atLeast"/>
        </w:trPr>
        <w:tc>
          <w:tcPr>
            <w:tcW w:w="672" w:type="dxa"/>
          </w:tcPr>
          <w:p>
            <w:pPr>
              <w:pStyle w:val="TableParagraph"/>
              <w:ind w:left="50"/>
              <w:rPr>
                <w:sz w:val="22"/>
              </w:rPr>
            </w:pPr>
            <w:r>
              <w:rPr>
                <w:sz w:val="22"/>
              </w:rPr>
              <w:t>2498</w:t>
            </w:r>
          </w:p>
        </w:tc>
        <w:tc>
          <w:tcPr>
            <w:tcW w:w="9297" w:type="dxa"/>
          </w:tcPr>
          <w:p>
            <w:pPr>
              <w:pStyle w:val="TableParagraph"/>
              <w:rPr>
                <w:sz w:val="22"/>
              </w:rPr>
            </w:pPr>
            <w:r>
              <w:rPr>
                <w:sz w:val="22"/>
              </w:rPr>
              <w:t>Migrationsgeschichte und alle prekär Beschäftigten. Um abhängig Beschäftigen die Zeit für eine</w:t>
            </w:r>
          </w:p>
        </w:tc>
      </w:tr>
      <w:tr>
        <w:trPr>
          <w:trHeight w:val="309" w:hRule="atLeast"/>
        </w:trPr>
        <w:tc>
          <w:tcPr>
            <w:tcW w:w="672" w:type="dxa"/>
          </w:tcPr>
          <w:p>
            <w:pPr>
              <w:pStyle w:val="TableParagraph"/>
              <w:spacing w:line="240" w:lineRule="auto" w:before="1"/>
              <w:ind w:left="50"/>
              <w:rPr>
                <w:sz w:val="22"/>
              </w:rPr>
            </w:pPr>
            <w:r>
              <w:rPr>
                <w:sz w:val="22"/>
              </w:rPr>
              <w:t>2499</w:t>
            </w:r>
          </w:p>
        </w:tc>
        <w:tc>
          <w:tcPr>
            <w:tcW w:w="9297" w:type="dxa"/>
          </w:tcPr>
          <w:p>
            <w:pPr>
              <w:pStyle w:val="TableParagraph"/>
              <w:spacing w:line="240" w:lineRule="auto" w:before="1"/>
              <w:rPr>
                <w:sz w:val="22"/>
              </w:rPr>
            </w:pPr>
            <w:r>
              <w:rPr>
                <w:sz w:val="22"/>
              </w:rPr>
              <w:t>berufliche Qualifizierung einzuräumen, wollen wir einen Freistellungsanspruch mit Rückkehrrecht auf</w:t>
            </w:r>
          </w:p>
        </w:tc>
      </w:tr>
      <w:tr>
        <w:trPr>
          <w:trHeight w:val="307" w:hRule="atLeast"/>
        </w:trPr>
        <w:tc>
          <w:tcPr>
            <w:tcW w:w="672" w:type="dxa"/>
          </w:tcPr>
          <w:p>
            <w:pPr>
              <w:pStyle w:val="TableParagraph"/>
              <w:ind w:left="50"/>
              <w:rPr>
                <w:sz w:val="22"/>
              </w:rPr>
            </w:pPr>
            <w:r>
              <w:rPr>
                <w:sz w:val="22"/>
              </w:rPr>
              <w:t>2500</w:t>
            </w:r>
          </w:p>
        </w:tc>
        <w:tc>
          <w:tcPr>
            <w:tcW w:w="9297" w:type="dxa"/>
          </w:tcPr>
          <w:p>
            <w:pPr>
              <w:pStyle w:val="TableParagraph"/>
              <w:rPr>
                <w:sz w:val="22"/>
              </w:rPr>
            </w:pPr>
            <w:r>
              <w:rPr>
                <w:sz w:val="22"/>
              </w:rPr>
              <w:t>den vorherigen Stundenumfang einführen. Daneben werden wir für eine verbesserte und gebündelte</w:t>
            </w:r>
          </w:p>
        </w:tc>
      </w:tr>
      <w:tr>
        <w:trPr>
          <w:trHeight w:val="309" w:hRule="atLeast"/>
        </w:trPr>
        <w:tc>
          <w:tcPr>
            <w:tcW w:w="672" w:type="dxa"/>
          </w:tcPr>
          <w:p>
            <w:pPr>
              <w:pStyle w:val="TableParagraph"/>
              <w:ind w:left="50"/>
              <w:rPr>
                <w:sz w:val="22"/>
              </w:rPr>
            </w:pPr>
            <w:r>
              <w:rPr>
                <w:sz w:val="22"/>
              </w:rPr>
              <w:t>2501</w:t>
            </w:r>
          </w:p>
        </w:tc>
        <w:tc>
          <w:tcPr>
            <w:tcW w:w="9297" w:type="dxa"/>
          </w:tcPr>
          <w:p>
            <w:pPr>
              <w:pStyle w:val="TableParagraph"/>
              <w:rPr>
                <w:sz w:val="22"/>
              </w:rPr>
            </w:pPr>
            <w:r>
              <w:rPr>
                <w:sz w:val="22"/>
              </w:rPr>
              <w:t>Beratung und Unterstützung Bildungsagenturen aufbauen. Dort sollen sich die relevanten regionalen</w:t>
            </w:r>
          </w:p>
        </w:tc>
      </w:tr>
      <w:tr>
        <w:trPr>
          <w:trHeight w:val="309" w:hRule="atLeast"/>
        </w:trPr>
        <w:tc>
          <w:tcPr>
            <w:tcW w:w="672" w:type="dxa"/>
          </w:tcPr>
          <w:p>
            <w:pPr>
              <w:pStyle w:val="TableParagraph"/>
              <w:spacing w:line="240" w:lineRule="auto" w:before="1"/>
              <w:ind w:left="50"/>
              <w:rPr>
                <w:sz w:val="22"/>
              </w:rPr>
            </w:pPr>
            <w:r>
              <w:rPr>
                <w:sz w:val="22"/>
              </w:rPr>
              <w:t>2502</w:t>
            </w:r>
          </w:p>
        </w:tc>
        <w:tc>
          <w:tcPr>
            <w:tcW w:w="9297" w:type="dxa"/>
          </w:tcPr>
          <w:p>
            <w:pPr>
              <w:pStyle w:val="TableParagraph"/>
              <w:spacing w:line="240" w:lineRule="auto" w:before="1"/>
              <w:rPr>
                <w:sz w:val="22"/>
              </w:rPr>
            </w:pPr>
            <w:r>
              <w:rPr>
                <w:sz w:val="22"/>
              </w:rPr>
              <w:t>Träger von Weiterbildung vernetzen. Eine zentrale Online-Plattform, die unabhängig und öffentlich</w:t>
            </w:r>
          </w:p>
        </w:tc>
      </w:tr>
      <w:tr>
        <w:trPr>
          <w:trHeight w:val="307" w:hRule="atLeast"/>
        </w:trPr>
        <w:tc>
          <w:tcPr>
            <w:tcW w:w="672" w:type="dxa"/>
          </w:tcPr>
          <w:p>
            <w:pPr>
              <w:pStyle w:val="TableParagraph"/>
              <w:ind w:left="50"/>
              <w:rPr>
                <w:sz w:val="22"/>
              </w:rPr>
            </w:pPr>
            <w:r>
              <w:rPr>
                <w:sz w:val="22"/>
              </w:rPr>
              <w:t>2503</w:t>
            </w:r>
          </w:p>
        </w:tc>
        <w:tc>
          <w:tcPr>
            <w:tcW w:w="9297" w:type="dxa"/>
          </w:tcPr>
          <w:p>
            <w:pPr>
              <w:pStyle w:val="TableParagraph"/>
              <w:rPr>
                <w:sz w:val="22"/>
              </w:rPr>
            </w:pPr>
            <w:r>
              <w:rPr>
                <w:sz w:val="22"/>
              </w:rPr>
              <w:t>finanziert ist, soll außerdem alle Angebote bündeln. Zudem wollen wir die Volkshochschulen bei</w:t>
            </w:r>
          </w:p>
        </w:tc>
      </w:tr>
      <w:tr>
        <w:trPr>
          <w:trHeight w:val="470" w:hRule="atLeast"/>
        </w:trPr>
        <w:tc>
          <w:tcPr>
            <w:tcW w:w="672" w:type="dxa"/>
          </w:tcPr>
          <w:p>
            <w:pPr>
              <w:pStyle w:val="TableParagraph"/>
              <w:ind w:left="50"/>
              <w:rPr>
                <w:sz w:val="22"/>
              </w:rPr>
            </w:pPr>
            <w:r>
              <w:rPr>
                <w:sz w:val="22"/>
              </w:rPr>
              <w:t>2504</w:t>
            </w:r>
          </w:p>
        </w:tc>
        <w:tc>
          <w:tcPr>
            <w:tcW w:w="9297" w:type="dxa"/>
          </w:tcPr>
          <w:p>
            <w:pPr>
              <w:pStyle w:val="TableParagraph"/>
              <w:rPr>
                <w:sz w:val="22"/>
              </w:rPr>
            </w:pPr>
            <w:r>
              <w:rPr>
                <w:sz w:val="22"/>
              </w:rPr>
              <w:t>ihren Aufgaben unterstützen.</w:t>
            </w:r>
          </w:p>
        </w:tc>
      </w:tr>
      <w:tr>
        <w:trPr>
          <w:trHeight w:val="616" w:hRule="atLeast"/>
        </w:trPr>
        <w:tc>
          <w:tcPr>
            <w:tcW w:w="672" w:type="dxa"/>
          </w:tcPr>
          <w:p>
            <w:pPr>
              <w:pStyle w:val="TableParagraph"/>
              <w:spacing w:line="240" w:lineRule="auto" w:before="177"/>
              <w:ind w:left="50"/>
              <w:rPr>
                <w:sz w:val="22"/>
              </w:rPr>
            </w:pPr>
            <w:r>
              <w:rPr>
                <w:sz w:val="22"/>
              </w:rPr>
              <w:t>2505</w:t>
            </w:r>
          </w:p>
        </w:tc>
        <w:tc>
          <w:tcPr>
            <w:tcW w:w="9297" w:type="dxa"/>
          </w:tcPr>
          <w:p>
            <w:pPr>
              <w:pStyle w:val="TableParagraph"/>
              <w:spacing w:line="240" w:lineRule="auto" w:before="158"/>
              <w:rPr>
                <w:b/>
                <w:sz w:val="24"/>
              </w:rPr>
            </w:pPr>
            <w:r>
              <w:rPr>
                <w:b/>
                <w:sz w:val="24"/>
              </w:rPr>
              <w:t>Alphabetisierung vorantreiben</w:t>
            </w:r>
          </w:p>
        </w:tc>
      </w:tr>
      <w:tr>
        <w:trPr>
          <w:trHeight w:val="456" w:hRule="atLeast"/>
        </w:trPr>
        <w:tc>
          <w:tcPr>
            <w:tcW w:w="672" w:type="dxa"/>
          </w:tcPr>
          <w:p>
            <w:pPr>
              <w:pStyle w:val="TableParagraph"/>
              <w:spacing w:line="240" w:lineRule="auto" w:before="141"/>
              <w:ind w:left="50"/>
              <w:rPr>
                <w:sz w:val="22"/>
              </w:rPr>
            </w:pPr>
            <w:r>
              <w:rPr>
                <w:sz w:val="22"/>
              </w:rPr>
              <w:t>2506</w:t>
            </w:r>
          </w:p>
        </w:tc>
        <w:tc>
          <w:tcPr>
            <w:tcW w:w="9297" w:type="dxa"/>
          </w:tcPr>
          <w:p>
            <w:pPr>
              <w:pStyle w:val="TableParagraph"/>
              <w:spacing w:line="240" w:lineRule="auto" w:before="122"/>
              <w:rPr>
                <w:sz w:val="22"/>
              </w:rPr>
            </w:pPr>
            <w:r>
              <w:rPr>
                <w:sz w:val="24"/>
              </w:rPr>
              <w:t>In Deutschland gelten </w:t>
            </w:r>
            <w:r>
              <w:rPr>
                <w:sz w:val="22"/>
              </w:rPr>
              <w:t>t se s M ll onen Mens en ab 18 </w:t>
            </w:r>
            <w:r>
              <w:rPr>
                <w:w w:val="115"/>
                <w:sz w:val="22"/>
              </w:rPr>
              <w:t>a </w:t>
            </w:r>
            <w:r>
              <w:rPr>
                <w:sz w:val="22"/>
              </w:rPr>
              <w:t>ren als „ nktionale</w:t>
            </w:r>
          </w:p>
        </w:tc>
      </w:tr>
      <w:tr>
        <w:trPr>
          <w:trHeight w:val="309" w:hRule="atLeast"/>
        </w:trPr>
        <w:tc>
          <w:tcPr>
            <w:tcW w:w="672" w:type="dxa"/>
          </w:tcPr>
          <w:p>
            <w:pPr>
              <w:pStyle w:val="TableParagraph"/>
              <w:spacing w:line="240" w:lineRule="auto" w:before="1"/>
              <w:ind w:left="50"/>
              <w:rPr>
                <w:sz w:val="22"/>
              </w:rPr>
            </w:pPr>
            <w:r>
              <w:rPr>
                <w:sz w:val="22"/>
              </w:rPr>
              <w:t>2507</w:t>
            </w:r>
          </w:p>
        </w:tc>
        <w:tc>
          <w:tcPr>
            <w:tcW w:w="9297" w:type="dxa"/>
          </w:tcPr>
          <w:p>
            <w:pPr>
              <w:pStyle w:val="TableParagraph"/>
              <w:spacing w:line="240" w:lineRule="auto" w:before="1"/>
              <w:rPr>
                <w:sz w:val="22"/>
              </w:rPr>
            </w:pPr>
            <w:r>
              <w:rPr>
                <w:w w:val="110"/>
                <w:sz w:val="22"/>
              </w:rPr>
              <w:t>Anal abet* nnen“. S e aben also S er e ten an e Texte erste en. D e roße Me </w:t>
            </w:r>
            <w:r>
              <w:rPr>
                <w:w w:val="120"/>
                <w:sz w:val="22"/>
              </w:rPr>
              <w:t>r </w:t>
            </w:r>
            <w:r>
              <w:rPr>
                <w:w w:val="110"/>
                <w:sz w:val="22"/>
              </w:rPr>
              <w:t>e t</w:t>
            </w:r>
          </w:p>
        </w:tc>
      </w:tr>
      <w:tr>
        <w:trPr>
          <w:trHeight w:val="307" w:hRule="atLeast"/>
        </w:trPr>
        <w:tc>
          <w:tcPr>
            <w:tcW w:w="672" w:type="dxa"/>
          </w:tcPr>
          <w:p>
            <w:pPr>
              <w:pStyle w:val="TableParagraph"/>
              <w:ind w:left="50"/>
              <w:rPr>
                <w:sz w:val="22"/>
              </w:rPr>
            </w:pPr>
            <w:r>
              <w:rPr>
                <w:sz w:val="22"/>
              </w:rPr>
              <w:t>2508</w:t>
            </w:r>
          </w:p>
        </w:tc>
        <w:tc>
          <w:tcPr>
            <w:tcW w:w="9297" w:type="dxa"/>
          </w:tcPr>
          <w:p>
            <w:pPr>
              <w:pStyle w:val="TableParagraph"/>
              <w:rPr>
                <w:sz w:val="22"/>
              </w:rPr>
            </w:pPr>
            <w:r>
              <w:rPr>
                <w:sz w:val="22"/>
              </w:rPr>
              <w:t>von ihnen hat einen Schulabschluss. Diese Zahlen sind 100 Jahre nach Einführung der allgemeinen</w:t>
            </w:r>
          </w:p>
        </w:tc>
      </w:tr>
      <w:tr>
        <w:trPr>
          <w:trHeight w:val="309" w:hRule="atLeast"/>
        </w:trPr>
        <w:tc>
          <w:tcPr>
            <w:tcW w:w="672" w:type="dxa"/>
          </w:tcPr>
          <w:p>
            <w:pPr>
              <w:pStyle w:val="TableParagraph"/>
              <w:ind w:left="50"/>
              <w:rPr>
                <w:sz w:val="22"/>
              </w:rPr>
            </w:pPr>
            <w:r>
              <w:rPr>
                <w:sz w:val="22"/>
              </w:rPr>
              <w:t>2509</w:t>
            </w:r>
          </w:p>
        </w:tc>
        <w:tc>
          <w:tcPr>
            <w:tcW w:w="9297" w:type="dxa"/>
          </w:tcPr>
          <w:p>
            <w:pPr>
              <w:pStyle w:val="TableParagraph"/>
              <w:rPr>
                <w:sz w:val="22"/>
              </w:rPr>
            </w:pPr>
            <w:r>
              <w:rPr>
                <w:sz w:val="22"/>
              </w:rPr>
              <w:t>Schulpflicht und in einer der reichsten Industrienationen der Welt nicht hinnehmbar. Wir wollen Geld</w:t>
            </w:r>
          </w:p>
        </w:tc>
      </w:tr>
      <w:tr>
        <w:trPr>
          <w:trHeight w:val="266" w:hRule="atLeast"/>
        </w:trPr>
        <w:tc>
          <w:tcPr>
            <w:tcW w:w="672" w:type="dxa"/>
          </w:tcPr>
          <w:p>
            <w:pPr>
              <w:pStyle w:val="TableParagraph"/>
              <w:spacing w:line="245" w:lineRule="exact" w:before="1"/>
              <w:ind w:left="50"/>
              <w:rPr>
                <w:sz w:val="22"/>
              </w:rPr>
            </w:pPr>
            <w:r>
              <w:rPr>
                <w:sz w:val="22"/>
              </w:rPr>
              <w:t>2510</w:t>
            </w:r>
          </w:p>
        </w:tc>
        <w:tc>
          <w:tcPr>
            <w:tcW w:w="9297" w:type="dxa"/>
          </w:tcPr>
          <w:p>
            <w:pPr>
              <w:pStyle w:val="TableParagraph"/>
              <w:spacing w:line="245" w:lineRule="exact" w:before="1"/>
              <w:rPr>
                <w:sz w:val="22"/>
              </w:rPr>
            </w:pPr>
            <w:r>
              <w:rPr>
                <w:sz w:val="22"/>
              </w:rPr>
              <w:t>und Kurskapazitäten bereitstellen – für Erwachsene, aber auch für Kinder. Denn die Ursachen liegen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23"/>
      </w:tblGrid>
      <w:tr>
        <w:trPr>
          <w:trHeight w:val="264" w:hRule="atLeast"/>
        </w:trPr>
        <w:tc>
          <w:tcPr>
            <w:tcW w:w="672" w:type="dxa"/>
          </w:tcPr>
          <w:p>
            <w:pPr>
              <w:pStyle w:val="TableParagraph"/>
              <w:spacing w:line="225" w:lineRule="exact"/>
              <w:ind w:left="50"/>
              <w:rPr>
                <w:sz w:val="22"/>
              </w:rPr>
            </w:pPr>
            <w:r>
              <w:rPr>
                <w:sz w:val="22"/>
              </w:rPr>
              <w:t>2511</w:t>
            </w:r>
          </w:p>
        </w:tc>
        <w:tc>
          <w:tcPr>
            <w:tcW w:w="9223" w:type="dxa"/>
          </w:tcPr>
          <w:p>
            <w:pPr>
              <w:pStyle w:val="TableParagraph"/>
              <w:spacing w:line="225" w:lineRule="exact"/>
              <w:rPr>
                <w:sz w:val="22"/>
              </w:rPr>
            </w:pPr>
            <w:r>
              <w:rPr>
                <w:sz w:val="22"/>
              </w:rPr>
              <w:t>oft schon im Vorschulalter. Wir wollen konkrete Reduktionsziele für Analphabetismus festlegen und</w:t>
            </w:r>
          </w:p>
        </w:tc>
      </w:tr>
      <w:tr>
        <w:trPr>
          <w:trHeight w:val="427" w:hRule="atLeast"/>
        </w:trPr>
        <w:tc>
          <w:tcPr>
            <w:tcW w:w="672" w:type="dxa"/>
          </w:tcPr>
          <w:p>
            <w:pPr>
              <w:pStyle w:val="TableParagraph"/>
              <w:ind w:left="50"/>
              <w:rPr>
                <w:sz w:val="22"/>
              </w:rPr>
            </w:pPr>
            <w:r>
              <w:rPr>
                <w:sz w:val="22"/>
              </w:rPr>
              <w:t>2512</w:t>
            </w:r>
          </w:p>
        </w:tc>
        <w:tc>
          <w:tcPr>
            <w:tcW w:w="9223" w:type="dxa"/>
          </w:tcPr>
          <w:p>
            <w:pPr>
              <w:pStyle w:val="TableParagraph"/>
              <w:rPr>
                <w:sz w:val="22"/>
              </w:rPr>
            </w:pPr>
            <w:r>
              <w:rPr>
                <w:sz w:val="22"/>
              </w:rPr>
              <w:t>evaluieren.</w:t>
            </w:r>
          </w:p>
        </w:tc>
      </w:tr>
      <w:tr>
        <w:trPr>
          <w:trHeight w:val="612" w:hRule="atLeast"/>
        </w:trPr>
        <w:tc>
          <w:tcPr>
            <w:tcW w:w="672" w:type="dxa"/>
          </w:tcPr>
          <w:p>
            <w:pPr>
              <w:pStyle w:val="TableParagraph"/>
              <w:spacing w:line="240" w:lineRule="auto" w:before="119"/>
              <w:ind w:left="50"/>
              <w:rPr>
                <w:sz w:val="22"/>
              </w:rPr>
            </w:pPr>
            <w:r>
              <w:rPr>
                <w:sz w:val="22"/>
              </w:rPr>
              <w:t>2513</w:t>
            </w:r>
          </w:p>
        </w:tc>
        <w:tc>
          <w:tcPr>
            <w:tcW w:w="9223" w:type="dxa"/>
          </w:tcPr>
          <w:p>
            <w:pPr>
              <w:pStyle w:val="TableParagraph"/>
              <w:spacing w:line="240" w:lineRule="auto"/>
              <w:ind w:left="0"/>
              <w:rPr>
                <w:rFonts w:ascii="Times New Roman"/>
                <w:sz w:val="22"/>
              </w:rPr>
            </w:pPr>
          </w:p>
        </w:tc>
      </w:tr>
      <w:tr>
        <w:trPr>
          <w:trHeight w:val="722" w:hRule="atLeast"/>
        </w:trPr>
        <w:tc>
          <w:tcPr>
            <w:tcW w:w="672" w:type="dxa"/>
          </w:tcPr>
          <w:p>
            <w:pPr>
              <w:pStyle w:val="TableParagraph"/>
              <w:spacing w:line="240" w:lineRule="auto" w:before="7"/>
              <w:ind w:left="0"/>
              <w:rPr>
                <w:sz w:val="18"/>
              </w:rPr>
            </w:pPr>
          </w:p>
          <w:p>
            <w:pPr>
              <w:pStyle w:val="TableParagraph"/>
              <w:spacing w:line="240" w:lineRule="auto"/>
              <w:ind w:left="50"/>
              <w:rPr>
                <w:sz w:val="22"/>
              </w:rPr>
            </w:pPr>
            <w:r>
              <w:rPr>
                <w:sz w:val="22"/>
              </w:rPr>
              <w:t>2514</w:t>
            </w:r>
          </w:p>
        </w:tc>
        <w:tc>
          <w:tcPr>
            <w:tcW w:w="9223" w:type="dxa"/>
          </w:tcPr>
          <w:p>
            <w:pPr>
              <w:pStyle w:val="TableParagraph"/>
              <w:spacing w:line="240" w:lineRule="auto" w:before="170"/>
              <w:rPr>
                <w:b/>
                <w:sz w:val="28"/>
              </w:rPr>
            </w:pPr>
            <w:r>
              <w:rPr>
                <w:b/>
                <w:sz w:val="28"/>
              </w:rPr>
              <w:t>Wir verbessern die Bedingungen für Wissenschaft und Forschung</w:t>
            </w:r>
          </w:p>
        </w:tc>
      </w:tr>
      <w:tr>
        <w:trPr>
          <w:trHeight w:val="624" w:hRule="atLeast"/>
        </w:trPr>
        <w:tc>
          <w:tcPr>
            <w:tcW w:w="672" w:type="dxa"/>
          </w:tcPr>
          <w:p>
            <w:pPr>
              <w:pStyle w:val="TableParagraph"/>
              <w:spacing w:line="240" w:lineRule="auto" w:before="186"/>
              <w:ind w:left="50"/>
              <w:rPr>
                <w:sz w:val="22"/>
              </w:rPr>
            </w:pPr>
            <w:r>
              <w:rPr>
                <w:sz w:val="22"/>
              </w:rPr>
              <w:t>2515</w:t>
            </w:r>
          </w:p>
        </w:tc>
        <w:tc>
          <w:tcPr>
            <w:tcW w:w="9223" w:type="dxa"/>
          </w:tcPr>
          <w:p>
            <w:pPr>
              <w:pStyle w:val="TableParagraph"/>
              <w:spacing w:line="240" w:lineRule="auto" w:before="167"/>
              <w:rPr>
                <w:b/>
                <w:sz w:val="24"/>
              </w:rPr>
            </w:pPr>
            <w:r>
              <w:rPr>
                <w:b/>
                <w:sz w:val="24"/>
              </w:rPr>
              <w:t>Mehr Raum für große Ideen</w:t>
            </w:r>
          </w:p>
        </w:tc>
      </w:tr>
      <w:tr>
        <w:trPr>
          <w:trHeight w:val="431" w:hRule="atLeast"/>
        </w:trPr>
        <w:tc>
          <w:tcPr>
            <w:tcW w:w="672" w:type="dxa"/>
          </w:tcPr>
          <w:p>
            <w:pPr>
              <w:pStyle w:val="TableParagraph"/>
              <w:spacing w:line="240" w:lineRule="auto" w:before="124"/>
              <w:ind w:left="50"/>
              <w:rPr>
                <w:sz w:val="22"/>
              </w:rPr>
            </w:pPr>
            <w:r>
              <w:rPr>
                <w:sz w:val="22"/>
              </w:rPr>
              <w:t>2516</w:t>
            </w:r>
          </w:p>
        </w:tc>
        <w:tc>
          <w:tcPr>
            <w:tcW w:w="9223" w:type="dxa"/>
          </w:tcPr>
          <w:p>
            <w:pPr>
              <w:pStyle w:val="TableParagraph"/>
              <w:spacing w:line="240" w:lineRule="auto" w:before="124"/>
              <w:rPr>
                <w:sz w:val="22"/>
              </w:rPr>
            </w:pPr>
            <w:r>
              <w:rPr>
                <w:sz w:val="22"/>
              </w:rPr>
              <w:t>Die großen Herausforderungen unserer Zeit wie die Klimakrise, Pandemien oder auch eine</w:t>
            </w:r>
          </w:p>
        </w:tc>
      </w:tr>
      <w:tr>
        <w:trPr>
          <w:trHeight w:val="307" w:hRule="atLeast"/>
        </w:trPr>
        <w:tc>
          <w:tcPr>
            <w:tcW w:w="672" w:type="dxa"/>
          </w:tcPr>
          <w:p>
            <w:pPr>
              <w:pStyle w:val="TableParagraph"/>
              <w:ind w:left="50"/>
              <w:rPr>
                <w:sz w:val="22"/>
              </w:rPr>
            </w:pPr>
            <w:r>
              <w:rPr>
                <w:sz w:val="22"/>
              </w:rPr>
              <w:t>2517</w:t>
            </w:r>
          </w:p>
        </w:tc>
        <w:tc>
          <w:tcPr>
            <w:tcW w:w="9223" w:type="dxa"/>
          </w:tcPr>
          <w:p>
            <w:pPr>
              <w:pStyle w:val="TableParagraph"/>
              <w:rPr>
                <w:sz w:val="22"/>
              </w:rPr>
            </w:pPr>
            <w:r>
              <w:rPr>
                <w:sz w:val="22"/>
              </w:rPr>
              <w:t>effizientere Nutzung von Rohstoffen können wir nur mit der Hilfe von innovativen Lösungen und</w:t>
            </w:r>
          </w:p>
        </w:tc>
      </w:tr>
      <w:tr>
        <w:trPr>
          <w:trHeight w:val="309" w:hRule="atLeast"/>
        </w:trPr>
        <w:tc>
          <w:tcPr>
            <w:tcW w:w="672" w:type="dxa"/>
          </w:tcPr>
          <w:p>
            <w:pPr>
              <w:pStyle w:val="TableParagraph"/>
              <w:ind w:left="50"/>
              <w:rPr>
                <w:sz w:val="22"/>
              </w:rPr>
            </w:pPr>
            <w:r>
              <w:rPr>
                <w:sz w:val="22"/>
              </w:rPr>
              <w:t>2518</w:t>
            </w:r>
          </w:p>
        </w:tc>
        <w:tc>
          <w:tcPr>
            <w:tcW w:w="9223" w:type="dxa"/>
          </w:tcPr>
          <w:p>
            <w:pPr>
              <w:pStyle w:val="TableParagraph"/>
              <w:rPr>
                <w:sz w:val="22"/>
              </w:rPr>
            </w:pPr>
            <w:r>
              <w:rPr>
                <w:sz w:val="22"/>
              </w:rPr>
              <w:t>Fortschritt bewältigen. Der Markt kann vieles allein, aber bei der Lösung solcher großen Aufgaben</w:t>
            </w:r>
          </w:p>
        </w:tc>
      </w:tr>
      <w:tr>
        <w:trPr>
          <w:trHeight w:val="309" w:hRule="atLeast"/>
        </w:trPr>
        <w:tc>
          <w:tcPr>
            <w:tcW w:w="672" w:type="dxa"/>
          </w:tcPr>
          <w:p>
            <w:pPr>
              <w:pStyle w:val="TableParagraph"/>
              <w:spacing w:line="240" w:lineRule="auto" w:before="2"/>
              <w:ind w:left="50"/>
              <w:rPr>
                <w:sz w:val="22"/>
              </w:rPr>
            </w:pPr>
            <w:r>
              <w:rPr>
                <w:sz w:val="22"/>
              </w:rPr>
              <w:t>2519</w:t>
            </w:r>
          </w:p>
        </w:tc>
        <w:tc>
          <w:tcPr>
            <w:tcW w:w="9223" w:type="dxa"/>
          </w:tcPr>
          <w:p>
            <w:pPr>
              <w:pStyle w:val="TableParagraph"/>
              <w:spacing w:line="240" w:lineRule="auto" w:before="2"/>
              <w:rPr>
                <w:sz w:val="22"/>
              </w:rPr>
            </w:pPr>
            <w:r>
              <w:rPr>
                <w:sz w:val="22"/>
              </w:rPr>
              <w:t>muss der Staat ein wichtiger Innovationstreiber werden. Er soll klare Zielvorgaben machen,</w:t>
            </w:r>
          </w:p>
        </w:tc>
      </w:tr>
      <w:tr>
        <w:trPr>
          <w:trHeight w:val="307" w:hRule="atLeast"/>
        </w:trPr>
        <w:tc>
          <w:tcPr>
            <w:tcW w:w="672" w:type="dxa"/>
          </w:tcPr>
          <w:p>
            <w:pPr>
              <w:pStyle w:val="TableParagraph"/>
              <w:ind w:left="50"/>
              <w:rPr>
                <w:sz w:val="22"/>
              </w:rPr>
            </w:pPr>
            <w:r>
              <w:rPr>
                <w:sz w:val="22"/>
              </w:rPr>
              <w:t>2520</w:t>
            </w:r>
          </w:p>
        </w:tc>
        <w:tc>
          <w:tcPr>
            <w:tcW w:w="9223" w:type="dxa"/>
          </w:tcPr>
          <w:p>
            <w:pPr>
              <w:pStyle w:val="TableParagraph"/>
              <w:rPr>
                <w:sz w:val="22"/>
              </w:rPr>
            </w:pPr>
            <w:r>
              <w:rPr>
                <w:sz w:val="22"/>
              </w:rPr>
              <w:t>Kooperationen von Unternehmen, Hochschulen und Zivilgesellschaft organisieren und mit gezielter</w:t>
            </w:r>
          </w:p>
        </w:tc>
      </w:tr>
      <w:tr>
        <w:trPr>
          <w:trHeight w:val="309" w:hRule="atLeast"/>
        </w:trPr>
        <w:tc>
          <w:tcPr>
            <w:tcW w:w="672" w:type="dxa"/>
          </w:tcPr>
          <w:p>
            <w:pPr>
              <w:pStyle w:val="TableParagraph"/>
              <w:ind w:left="50"/>
              <w:rPr>
                <w:sz w:val="22"/>
              </w:rPr>
            </w:pPr>
            <w:r>
              <w:rPr>
                <w:sz w:val="22"/>
              </w:rPr>
              <w:t>2521</w:t>
            </w:r>
          </w:p>
        </w:tc>
        <w:tc>
          <w:tcPr>
            <w:tcW w:w="9223" w:type="dxa"/>
          </w:tcPr>
          <w:p>
            <w:pPr>
              <w:pStyle w:val="TableParagraph"/>
              <w:rPr>
                <w:sz w:val="22"/>
              </w:rPr>
            </w:pPr>
            <w:r>
              <w:rPr>
                <w:sz w:val="22"/>
              </w:rPr>
              <w:t>Forschungsförderung und strategischer Industrie- und Beschaffungspolitik Dynamik entfachen.</w:t>
            </w:r>
          </w:p>
        </w:tc>
      </w:tr>
      <w:tr>
        <w:trPr>
          <w:trHeight w:val="309" w:hRule="atLeast"/>
        </w:trPr>
        <w:tc>
          <w:tcPr>
            <w:tcW w:w="672" w:type="dxa"/>
          </w:tcPr>
          <w:p>
            <w:pPr>
              <w:pStyle w:val="TableParagraph"/>
              <w:spacing w:line="240" w:lineRule="auto" w:before="1"/>
              <w:ind w:left="50"/>
              <w:rPr>
                <w:sz w:val="22"/>
              </w:rPr>
            </w:pPr>
            <w:r>
              <w:rPr>
                <w:sz w:val="22"/>
              </w:rPr>
              <w:t>2522</w:t>
            </w:r>
          </w:p>
        </w:tc>
        <w:tc>
          <w:tcPr>
            <w:tcW w:w="9223" w:type="dxa"/>
          </w:tcPr>
          <w:p>
            <w:pPr>
              <w:pStyle w:val="TableParagraph"/>
              <w:spacing w:line="240" w:lineRule="auto" w:before="1"/>
              <w:rPr>
                <w:sz w:val="22"/>
              </w:rPr>
            </w:pPr>
            <w:r>
              <w:rPr>
                <w:sz w:val="22"/>
              </w:rPr>
              <w:t>Große Probleme können nur umfassend gelöst werden. Wir wollen deshalb die Förderpolitik des</w:t>
            </w:r>
          </w:p>
        </w:tc>
      </w:tr>
      <w:tr>
        <w:trPr>
          <w:trHeight w:val="307" w:hRule="atLeast"/>
        </w:trPr>
        <w:tc>
          <w:tcPr>
            <w:tcW w:w="672" w:type="dxa"/>
          </w:tcPr>
          <w:p>
            <w:pPr>
              <w:pStyle w:val="TableParagraph"/>
              <w:ind w:left="50"/>
              <w:rPr>
                <w:sz w:val="22"/>
              </w:rPr>
            </w:pPr>
            <w:r>
              <w:rPr>
                <w:sz w:val="22"/>
              </w:rPr>
              <w:t>2523</w:t>
            </w:r>
          </w:p>
        </w:tc>
        <w:tc>
          <w:tcPr>
            <w:tcW w:w="9223" w:type="dxa"/>
          </w:tcPr>
          <w:p>
            <w:pPr>
              <w:pStyle w:val="TableParagraph"/>
              <w:rPr>
                <w:sz w:val="22"/>
              </w:rPr>
            </w:pPr>
            <w:r>
              <w:rPr>
                <w:sz w:val="22"/>
              </w:rPr>
              <w:t>Bundes an den Nachhaltigkeitszielen (SDGs) ausrichten. Technische, soziale und ökologische</w:t>
            </w:r>
          </w:p>
        </w:tc>
      </w:tr>
      <w:tr>
        <w:trPr>
          <w:trHeight w:val="309" w:hRule="atLeast"/>
        </w:trPr>
        <w:tc>
          <w:tcPr>
            <w:tcW w:w="672" w:type="dxa"/>
          </w:tcPr>
          <w:p>
            <w:pPr>
              <w:pStyle w:val="TableParagraph"/>
              <w:ind w:left="50"/>
              <w:rPr>
                <w:sz w:val="22"/>
              </w:rPr>
            </w:pPr>
            <w:r>
              <w:rPr>
                <w:sz w:val="22"/>
              </w:rPr>
              <w:t>2524</w:t>
            </w:r>
          </w:p>
        </w:tc>
        <w:tc>
          <w:tcPr>
            <w:tcW w:w="9223" w:type="dxa"/>
          </w:tcPr>
          <w:p>
            <w:pPr>
              <w:pStyle w:val="TableParagraph"/>
              <w:rPr>
                <w:sz w:val="22"/>
              </w:rPr>
            </w:pPr>
            <w:r>
              <w:rPr>
                <w:sz w:val="22"/>
              </w:rPr>
              <w:t>Innovationen sind deshalb gleichwertig. Die Agentur für Sprunginnovation (SprinD) sollte flexibler</w:t>
            </w:r>
          </w:p>
        </w:tc>
      </w:tr>
      <w:tr>
        <w:trPr>
          <w:trHeight w:val="309" w:hRule="atLeast"/>
        </w:trPr>
        <w:tc>
          <w:tcPr>
            <w:tcW w:w="672" w:type="dxa"/>
          </w:tcPr>
          <w:p>
            <w:pPr>
              <w:pStyle w:val="TableParagraph"/>
              <w:spacing w:line="240" w:lineRule="auto" w:before="1"/>
              <w:ind w:left="50"/>
              <w:rPr>
                <w:sz w:val="22"/>
              </w:rPr>
            </w:pPr>
            <w:r>
              <w:rPr>
                <w:sz w:val="22"/>
              </w:rPr>
              <w:t>2525</w:t>
            </w:r>
          </w:p>
        </w:tc>
        <w:tc>
          <w:tcPr>
            <w:tcW w:w="9223" w:type="dxa"/>
          </w:tcPr>
          <w:p>
            <w:pPr>
              <w:pStyle w:val="TableParagraph"/>
              <w:spacing w:line="240" w:lineRule="auto" w:before="1"/>
              <w:rPr>
                <w:sz w:val="22"/>
              </w:rPr>
            </w:pPr>
            <w:r>
              <w:rPr>
                <w:sz w:val="22"/>
              </w:rPr>
              <w:t>ausgestaltet werden, damit sie sich auf ihre Kernaufgaben konzentrieren kann. Insgesamt wollen wir</w:t>
            </w:r>
          </w:p>
        </w:tc>
      </w:tr>
      <w:tr>
        <w:trPr>
          <w:trHeight w:val="307" w:hRule="atLeast"/>
        </w:trPr>
        <w:tc>
          <w:tcPr>
            <w:tcW w:w="672" w:type="dxa"/>
          </w:tcPr>
          <w:p>
            <w:pPr>
              <w:pStyle w:val="TableParagraph"/>
              <w:ind w:left="50"/>
              <w:rPr>
                <w:sz w:val="22"/>
              </w:rPr>
            </w:pPr>
            <w:r>
              <w:rPr>
                <w:sz w:val="22"/>
              </w:rPr>
              <w:t>2526</w:t>
            </w:r>
          </w:p>
        </w:tc>
        <w:tc>
          <w:tcPr>
            <w:tcW w:w="9223" w:type="dxa"/>
          </w:tcPr>
          <w:p>
            <w:pPr>
              <w:pStyle w:val="TableParagraph"/>
              <w:rPr>
                <w:sz w:val="22"/>
              </w:rPr>
            </w:pPr>
            <w:r>
              <w:rPr>
                <w:sz w:val="22"/>
              </w:rPr>
              <w:t>die Kompetenz für Wissenschaft und Forschung in allen Ministerien sowie den zentralen, obersten</w:t>
            </w:r>
          </w:p>
        </w:tc>
      </w:tr>
      <w:tr>
        <w:trPr>
          <w:trHeight w:val="309" w:hRule="atLeast"/>
        </w:trPr>
        <w:tc>
          <w:tcPr>
            <w:tcW w:w="672" w:type="dxa"/>
          </w:tcPr>
          <w:p>
            <w:pPr>
              <w:pStyle w:val="TableParagraph"/>
              <w:ind w:left="50"/>
              <w:rPr>
                <w:sz w:val="22"/>
              </w:rPr>
            </w:pPr>
            <w:r>
              <w:rPr>
                <w:sz w:val="22"/>
              </w:rPr>
              <w:t>2527</w:t>
            </w:r>
          </w:p>
        </w:tc>
        <w:tc>
          <w:tcPr>
            <w:tcW w:w="9223" w:type="dxa"/>
          </w:tcPr>
          <w:p>
            <w:pPr>
              <w:pStyle w:val="TableParagraph"/>
              <w:rPr>
                <w:sz w:val="22"/>
              </w:rPr>
            </w:pPr>
            <w:r>
              <w:rPr>
                <w:sz w:val="22"/>
              </w:rPr>
              <w:t>Bundesbehörden stärken und die ressortübergreifende Zusammenarbeit bei den großen</w:t>
            </w:r>
          </w:p>
        </w:tc>
      </w:tr>
      <w:tr>
        <w:trPr>
          <w:trHeight w:val="309" w:hRule="atLeast"/>
        </w:trPr>
        <w:tc>
          <w:tcPr>
            <w:tcW w:w="672" w:type="dxa"/>
          </w:tcPr>
          <w:p>
            <w:pPr>
              <w:pStyle w:val="TableParagraph"/>
              <w:spacing w:line="240" w:lineRule="auto" w:before="1"/>
              <w:ind w:left="50"/>
              <w:rPr>
                <w:sz w:val="22"/>
              </w:rPr>
            </w:pPr>
            <w:r>
              <w:rPr>
                <w:sz w:val="22"/>
              </w:rPr>
              <w:t>2528</w:t>
            </w:r>
          </w:p>
        </w:tc>
        <w:tc>
          <w:tcPr>
            <w:tcW w:w="9223" w:type="dxa"/>
          </w:tcPr>
          <w:p>
            <w:pPr>
              <w:pStyle w:val="TableParagraph"/>
              <w:spacing w:line="240" w:lineRule="auto" w:before="1"/>
              <w:rPr>
                <w:sz w:val="22"/>
              </w:rPr>
            </w:pPr>
            <w:r>
              <w:rPr>
                <w:sz w:val="22"/>
              </w:rPr>
              <w:t>Forschungsherausforderungen verbessern. Unsere Behörden sollen nachhaltigen Wandel</w:t>
            </w:r>
          </w:p>
        </w:tc>
      </w:tr>
      <w:tr>
        <w:trPr>
          <w:trHeight w:val="468" w:hRule="atLeast"/>
        </w:trPr>
        <w:tc>
          <w:tcPr>
            <w:tcW w:w="672" w:type="dxa"/>
          </w:tcPr>
          <w:p>
            <w:pPr>
              <w:pStyle w:val="TableParagraph"/>
              <w:ind w:left="50"/>
              <w:rPr>
                <w:sz w:val="22"/>
              </w:rPr>
            </w:pPr>
            <w:r>
              <w:rPr>
                <w:sz w:val="22"/>
              </w:rPr>
              <w:t>2529</w:t>
            </w:r>
          </w:p>
        </w:tc>
        <w:tc>
          <w:tcPr>
            <w:tcW w:w="9223" w:type="dxa"/>
          </w:tcPr>
          <w:p>
            <w:pPr>
              <w:pStyle w:val="TableParagraph"/>
              <w:rPr>
                <w:sz w:val="22"/>
              </w:rPr>
            </w:pPr>
            <w:r>
              <w:rPr>
                <w:sz w:val="22"/>
              </w:rPr>
              <w:t>ermöglichen und nicht bremsen.</w:t>
            </w:r>
          </w:p>
        </w:tc>
      </w:tr>
      <w:tr>
        <w:trPr>
          <w:trHeight w:val="612" w:hRule="atLeast"/>
        </w:trPr>
        <w:tc>
          <w:tcPr>
            <w:tcW w:w="672" w:type="dxa"/>
          </w:tcPr>
          <w:p>
            <w:pPr>
              <w:pStyle w:val="TableParagraph"/>
              <w:spacing w:line="240" w:lineRule="auto" w:before="174"/>
              <w:ind w:left="50"/>
              <w:rPr>
                <w:sz w:val="22"/>
              </w:rPr>
            </w:pPr>
            <w:r>
              <w:rPr>
                <w:sz w:val="22"/>
              </w:rPr>
              <w:t>2530</w:t>
            </w:r>
          </w:p>
        </w:tc>
        <w:tc>
          <w:tcPr>
            <w:tcW w:w="9223" w:type="dxa"/>
          </w:tcPr>
          <w:p>
            <w:pPr>
              <w:pStyle w:val="TableParagraph"/>
              <w:spacing w:line="240" w:lineRule="auto" w:before="155"/>
              <w:rPr>
                <w:b/>
                <w:sz w:val="24"/>
              </w:rPr>
            </w:pPr>
            <w:r>
              <w:rPr>
                <w:b/>
                <w:sz w:val="24"/>
              </w:rPr>
              <w:t>Forschungsfinanzierung aufstocken und vereinfachen</w:t>
            </w:r>
          </w:p>
        </w:tc>
      </w:tr>
      <w:tr>
        <w:trPr>
          <w:trHeight w:val="434" w:hRule="atLeast"/>
        </w:trPr>
        <w:tc>
          <w:tcPr>
            <w:tcW w:w="672" w:type="dxa"/>
          </w:tcPr>
          <w:p>
            <w:pPr>
              <w:pStyle w:val="TableParagraph"/>
              <w:spacing w:line="240" w:lineRule="auto" w:before="124"/>
              <w:ind w:left="50"/>
              <w:rPr>
                <w:sz w:val="22"/>
              </w:rPr>
            </w:pPr>
            <w:r>
              <w:rPr>
                <w:sz w:val="22"/>
              </w:rPr>
              <w:t>2531</w:t>
            </w:r>
          </w:p>
        </w:tc>
        <w:tc>
          <w:tcPr>
            <w:tcW w:w="9223" w:type="dxa"/>
          </w:tcPr>
          <w:p>
            <w:pPr>
              <w:pStyle w:val="TableParagraph"/>
              <w:spacing w:line="240" w:lineRule="auto" w:before="124"/>
              <w:rPr>
                <w:sz w:val="22"/>
              </w:rPr>
            </w:pPr>
            <w:r>
              <w:rPr>
                <w:sz w:val="22"/>
              </w:rPr>
              <w:t>Als Wissensgesellschaft trägt Deutschland die Verantwortung, beste Bedingungen für Forschung und</w:t>
            </w:r>
          </w:p>
        </w:tc>
      </w:tr>
      <w:tr>
        <w:trPr>
          <w:trHeight w:val="309" w:hRule="atLeast"/>
        </w:trPr>
        <w:tc>
          <w:tcPr>
            <w:tcW w:w="672" w:type="dxa"/>
          </w:tcPr>
          <w:p>
            <w:pPr>
              <w:pStyle w:val="TableParagraph"/>
              <w:spacing w:line="240" w:lineRule="auto" w:before="1"/>
              <w:ind w:left="50"/>
              <w:rPr>
                <w:sz w:val="22"/>
              </w:rPr>
            </w:pPr>
            <w:r>
              <w:rPr>
                <w:sz w:val="22"/>
              </w:rPr>
              <w:t>2532</w:t>
            </w:r>
          </w:p>
        </w:tc>
        <w:tc>
          <w:tcPr>
            <w:tcW w:w="9223" w:type="dxa"/>
          </w:tcPr>
          <w:p>
            <w:pPr>
              <w:pStyle w:val="TableParagraph"/>
              <w:spacing w:line="240" w:lineRule="auto" w:before="1"/>
              <w:rPr>
                <w:sz w:val="22"/>
              </w:rPr>
            </w:pPr>
            <w:r>
              <w:rPr>
                <w:sz w:val="22"/>
              </w:rPr>
              <w:t>Innovation zu schaffen. Wir wollen erreichen, dass bis 2025 Staat und Unternehmen insgesamt</w:t>
            </w:r>
          </w:p>
        </w:tc>
      </w:tr>
      <w:tr>
        <w:trPr>
          <w:trHeight w:val="307" w:hRule="atLeast"/>
        </w:trPr>
        <w:tc>
          <w:tcPr>
            <w:tcW w:w="672" w:type="dxa"/>
          </w:tcPr>
          <w:p>
            <w:pPr>
              <w:pStyle w:val="TableParagraph"/>
              <w:ind w:left="50"/>
              <w:rPr>
                <w:sz w:val="22"/>
              </w:rPr>
            </w:pPr>
            <w:r>
              <w:rPr>
                <w:sz w:val="22"/>
              </w:rPr>
              <w:t>2533</w:t>
            </w:r>
          </w:p>
        </w:tc>
        <w:tc>
          <w:tcPr>
            <w:tcW w:w="9223" w:type="dxa"/>
          </w:tcPr>
          <w:p>
            <w:pPr>
              <w:pStyle w:val="TableParagraph"/>
              <w:rPr>
                <w:sz w:val="22"/>
              </w:rPr>
            </w:pPr>
            <w:r>
              <w:rPr>
                <w:sz w:val="22"/>
              </w:rPr>
              <w:t>mindestens 3,5 % der Wirtschaftsleistung in Forschung und Entwicklung investieren. So ermöglichen</w:t>
            </w:r>
          </w:p>
        </w:tc>
      </w:tr>
      <w:tr>
        <w:trPr>
          <w:trHeight w:val="309" w:hRule="atLeast"/>
        </w:trPr>
        <w:tc>
          <w:tcPr>
            <w:tcW w:w="672" w:type="dxa"/>
          </w:tcPr>
          <w:p>
            <w:pPr>
              <w:pStyle w:val="TableParagraph"/>
              <w:ind w:left="50"/>
              <w:rPr>
                <w:sz w:val="22"/>
              </w:rPr>
            </w:pPr>
            <w:r>
              <w:rPr>
                <w:sz w:val="22"/>
              </w:rPr>
              <w:t>2534</w:t>
            </w:r>
          </w:p>
        </w:tc>
        <w:tc>
          <w:tcPr>
            <w:tcW w:w="9223" w:type="dxa"/>
          </w:tcPr>
          <w:p>
            <w:pPr>
              <w:pStyle w:val="TableParagraph"/>
              <w:rPr>
                <w:sz w:val="22"/>
              </w:rPr>
            </w:pPr>
            <w:r>
              <w:rPr>
                <w:sz w:val="22"/>
              </w:rPr>
              <w:t>wir mehr Kreativität, Freiräume und internationale Vernetzung und schaffen Planbarkeit in unserer</w:t>
            </w:r>
          </w:p>
        </w:tc>
      </w:tr>
      <w:tr>
        <w:trPr>
          <w:trHeight w:val="309" w:hRule="atLeast"/>
        </w:trPr>
        <w:tc>
          <w:tcPr>
            <w:tcW w:w="672" w:type="dxa"/>
          </w:tcPr>
          <w:p>
            <w:pPr>
              <w:pStyle w:val="TableParagraph"/>
              <w:spacing w:line="240" w:lineRule="auto" w:before="1"/>
              <w:ind w:left="50"/>
              <w:rPr>
                <w:sz w:val="22"/>
              </w:rPr>
            </w:pPr>
            <w:r>
              <w:rPr>
                <w:sz w:val="22"/>
              </w:rPr>
              <w:t>2535</w:t>
            </w:r>
          </w:p>
        </w:tc>
        <w:tc>
          <w:tcPr>
            <w:tcW w:w="9223" w:type="dxa"/>
          </w:tcPr>
          <w:p>
            <w:pPr>
              <w:pStyle w:val="TableParagraph"/>
              <w:spacing w:line="240" w:lineRule="auto" w:before="1"/>
              <w:rPr>
                <w:sz w:val="22"/>
              </w:rPr>
            </w:pPr>
            <w:r>
              <w:rPr>
                <w:sz w:val="22"/>
              </w:rPr>
              <w:t>Forschungslandschaft. Außerdem brauchen wir eine auskömmliche Grundfinanzierung in der</w:t>
            </w:r>
          </w:p>
        </w:tc>
      </w:tr>
      <w:tr>
        <w:trPr>
          <w:trHeight w:val="307" w:hRule="atLeast"/>
        </w:trPr>
        <w:tc>
          <w:tcPr>
            <w:tcW w:w="672" w:type="dxa"/>
          </w:tcPr>
          <w:p>
            <w:pPr>
              <w:pStyle w:val="TableParagraph"/>
              <w:ind w:left="50"/>
              <w:rPr>
                <w:sz w:val="22"/>
              </w:rPr>
            </w:pPr>
            <w:r>
              <w:rPr>
                <w:sz w:val="22"/>
              </w:rPr>
              <w:t>2536</w:t>
            </w:r>
          </w:p>
        </w:tc>
        <w:tc>
          <w:tcPr>
            <w:tcW w:w="9223" w:type="dxa"/>
          </w:tcPr>
          <w:p>
            <w:pPr>
              <w:pStyle w:val="TableParagraph"/>
              <w:rPr>
                <w:sz w:val="22"/>
              </w:rPr>
            </w:pPr>
            <w:r>
              <w:rPr>
                <w:sz w:val="22"/>
              </w:rPr>
              <w:t>Wissenschaft, um die Abhängigkeit von den in den letzten Jahren stark gestiegenen Drittmitteln</w:t>
            </w:r>
          </w:p>
        </w:tc>
      </w:tr>
      <w:tr>
        <w:trPr>
          <w:trHeight w:val="309" w:hRule="atLeast"/>
        </w:trPr>
        <w:tc>
          <w:tcPr>
            <w:tcW w:w="672" w:type="dxa"/>
          </w:tcPr>
          <w:p>
            <w:pPr>
              <w:pStyle w:val="TableParagraph"/>
              <w:ind w:left="50"/>
              <w:rPr>
                <w:sz w:val="22"/>
              </w:rPr>
            </w:pPr>
            <w:r>
              <w:rPr>
                <w:sz w:val="22"/>
              </w:rPr>
              <w:t>2537</w:t>
            </w:r>
          </w:p>
        </w:tc>
        <w:tc>
          <w:tcPr>
            <w:tcW w:w="9223" w:type="dxa"/>
          </w:tcPr>
          <w:p>
            <w:pPr>
              <w:pStyle w:val="TableParagraph"/>
              <w:rPr>
                <w:sz w:val="22"/>
              </w:rPr>
            </w:pPr>
            <w:r>
              <w:rPr>
                <w:sz w:val="22"/>
              </w:rPr>
              <w:t>wieder einzudämmen. Im Wettbewerb vergebene Drittmittel können zwar durchaus zusätzliche</w:t>
            </w:r>
          </w:p>
        </w:tc>
      </w:tr>
      <w:tr>
        <w:trPr>
          <w:trHeight w:val="309" w:hRule="atLeast"/>
        </w:trPr>
        <w:tc>
          <w:tcPr>
            <w:tcW w:w="672" w:type="dxa"/>
          </w:tcPr>
          <w:p>
            <w:pPr>
              <w:pStyle w:val="TableParagraph"/>
              <w:spacing w:line="240" w:lineRule="auto" w:before="2"/>
              <w:ind w:left="50"/>
              <w:rPr>
                <w:sz w:val="22"/>
              </w:rPr>
            </w:pPr>
            <w:r>
              <w:rPr>
                <w:sz w:val="22"/>
              </w:rPr>
              <w:t>2538</w:t>
            </w:r>
          </w:p>
        </w:tc>
        <w:tc>
          <w:tcPr>
            <w:tcW w:w="9223" w:type="dxa"/>
          </w:tcPr>
          <w:p>
            <w:pPr>
              <w:pStyle w:val="TableParagraph"/>
              <w:spacing w:line="240" w:lineRule="auto" w:before="2"/>
              <w:rPr>
                <w:sz w:val="22"/>
              </w:rPr>
            </w:pPr>
            <w:r>
              <w:rPr>
                <w:sz w:val="22"/>
              </w:rPr>
              <w:t>Dynamiken freisetzen, doch häufig sind ihre Laufzeiten zu kurz. Daher wollen wir einen größeren Teil</w:t>
            </w:r>
          </w:p>
        </w:tc>
      </w:tr>
      <w:tr>
        <w:trPr>
          <w:trHeight w:val="307" w:hRule="atLeast"/>
        </w:trPr>
        <w:tc>
          <w:tcPr>
            <w:tcW w:w="672" w:type="dxa"/>
          </w:tcPr>
          <w:p>
            <w:pPr>
              <w:pStyle w:val="TableParagraph"/>
              <w:ind w:left="50"/>
              <w:rPr>
                <w:sz w:val="22"/>
              </w:rPr>
            </w:pPr>
            <w:r>
              <w:rPr>
                <w:sz w:val="22"/>
              </w:rPr>
              <w:t>2539</w:t>
            </w:r>
          </w:p>
        </w:tc>
        <w:tc>
          <w:tcPr>
            <w:tcW w:w="9223" w:type="dxa"/>
          </w:tcPr>
          <w:p>
            <w:pPr>
              <w:pStyle w:val="TableParagraph"/>
              <w:rPr>
                <w:sz w:val="22"/>
              </w:rPr>
            </w:pPr>
            <w:r>
              <w:rPr>
                <w:sz w:val="22"/>
              </w:rPr>
              <w:t>der öffentlichen Drittmittelförderung länger als die üblichen drei Jahre aufsetzen. Eine weitere</w:t>
            </w:r>
          </w:p>
        </w:tc>
      </w:tr>
      <w:tr>
        <w:trPr>
          <w:trHeight w:val="309" w:hRule="atLeast"/>
        </w:trPr>
        <w:tc>
          <w:tcPr>
            <w:tcW w:w="672" w:type="dxa"/>
          </w:tcPr>
          <w:p>
            <w:pPr>
              <w:pStyle w:val="TableParagraph"/>
              <w:ind w:left="50"/>
              <w:rPr>
                <w:sz w:val="22"/>
              </w:rPr>
            </w:pPr>
            <w:r>
              <w:rPr>
                <w:sz w:val="22"/>
              </w:rPr>
              <w:t>2540</w:t>
            </w:r>
          </w:p>
        </w:tc>
        <w:tc>
          <w:tcPr>
            <w:tcW w:w="9223" w:type="dxa"/>
          </w:tcPr>
          <w:p>
            <w:pPr>
              <w:pStyle w:val="TableParagraph"/>
              <w:rPr>
                <w:sz w:val="22"/>
              </w:rPr>
            </w:pPr>
            <w:r>
              <w:rPr>
                <w:sz w:val="22"/>
              </w:rPr>
              <w:t>Dynamik wollen wir entfachen, indem wir die Mittelbereitstellung vereinfachen. Das erhöht auch in</w:t>
            </w:r>
          </w:p>
        </w:tc>
      </w:tr>
      <w:tr>
        <w:trPr>
          <w:trHeight w:val="309" w:hRule="atLeast"/>
        </w:trPr>
        <w:tc>
          <w:tcPr>
            <w:tcW w:w="672" w:type="dxa"/>
          </w:tcPr>
          <w:p>
            <w:pPr>
              <w:pStyle w:val="TableParagraph"/>
              <w:spacing w:line="240" w:lineRule="auto" w:before="1"/>
              <w:ind w:left="50"/>
              <w:rPr>
                <w:sz w:val="22"/>
              </w:rPr>
            </w:pPr>
            <w:r>
              <w:rPr>
                <w:sz w:val="22"/>
              </w:rPr>
              <w:t>2541</w:t>
            </w:r>
          </w:p>
        </w:tc>
        <w:tc>
          <w:tcPr>
            <w:tcW w:w="9223" w:type="dxa"/>
          </w:tcPr>
          <w:p>
            <w:pPr>
              <w:pStyle w:val="TableParagraph"/>
              <w:spacing w:line="240" w:lineRule="auto" w:before="1"/>
              <w:rPr>
                <w:sz w:val="22"/>
              </w:rPr>
            </w:pPr>
            <w:r>
              <w:rPr>
                <w:sz w:val="22"/>
              </w:rPr>
              <w:t>zukünftigen Krisen die Reaktionsfähigkeit des Wissenschaftssystems. Denn die Zukunft unseres</w:t>
            </w:r>
          </w:p>
        </w:tc>
      </w:tr>
      <w:tr>
        <w:trPr>
          <w:trHeight w:val="264" w:hRule="atLeast"/>
        </w:trPr>
        <w:tc>
          <w:tcPr>
            <w:tcW w:w="672" w:type="dxa"/>
          </w:tcPr>
          <w:p>
            <w:pPr>
              <w:pStyle w:val="TableParagraph"/>
              <w:spacing w:line="244" w:lineRule="exact"/>
              <w:ind w:left="50"/>
              <w:rPr>
                <w:sz w:val="22"/>
              </w:rPr>
            </w:pPr>
            <w:r>
              <w:rPr>
                <w:sz w:val="22"/>
              </w:rPr>
              <w:t>2542</w:t>
            </w:r>
          </w:p>
        </w:tc>
        <w:tc>
          <w:tcPr>
            <w:tcW w:w="9223" w:type="dxa"/>
          </w:tcPr>
          <w:p>
            <w:pPr>
              <w:pStyle w:val="TableParagraph"/>
              <w:spacing w:line="244" w:lineRule="exact"/>
              <w:rPr>
                <w:sz w:val="22"/>
              </w:rPr>
            </w:pPr>
            <w:r>
              <w:rPr>
                <w:sz w:val="22"/>
              </w:rPr>
              <w:t>Landes hängt auch davon ab, wie flexibel und frei unsere Forschungslandschaft ist.</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0"/>
      </w:tblGrid>
      <w:tr>
        <w:trPr>
          <w:trHeight w:val="408" w:hRule="atLeast"/>
        </w:trPr>
        <w:tc>
          <w:tcPr>
            <w:tcW w:w="672" w:type="dxa"/>
          </w:tcPr>
          <w:p>
            <w:pPr>
              <w:pStyle w:val="TableParagraph"/>
              <w:spacing w:line="239" w:lineRule="exact"/>
              <w:ind w:left="50"/>
              <w:rPr>
                <w:sz w:val="22"/>
              </w:rPr>
            </w:pPr>
            <w:r>
              <w:rPr>
                <w:sz w:val="22"/>
              </w:rPr>
              <w:t>2543</w:t>
            </w:r>
          </w:p>
        </w:tc>
        <w:tc>
          <w:tcPr>
            <w:tcW w:w="9280" w:type="dxa"/>
          </w:tcPr>
          <w:p>
            <w:pPr>
              <w:pStyle w:val="TableParagraph"/>
              <w:spacing w:line="244" w:lineRule="exact"/>
              <w:rPr>
                <w:b/>
                <w:sz w:val="24"/>
              </w:rPr>
            </w:pPr>
            <w:r>
              <w:rPr>
                <w:b/>
                <w:sz w:val="24"/>
              </w:rPr>
              <w:t>Wissenschaft für alle</w:t>
            </w:r>
          </w:p>
        </w:tc>
      </w:tr>
      <w:tr>
        <w:trPr>
          <w:trHeight w:val="432" w:hRule="atLeast"/>
        </w:trPr>
        <w:tc>
          <w:tcPr>
            <w:tcW w:w="672" w:type="dxa"/>
          </w:tcPr>
          <w:p>
            <w:pPr>
              <w:pStyle w:val="TableParagraph"/>
              <w:spacing w:line="240" w:lineRule="auto" w:before="124"/>
              <w:ind w:left="50"/>
              <w:rPr>
                <w:sz w:val="22"/>
              </w:rPr>
            </w:pPr>
            <w:r>
              <w:rPr>
                <w:sz w:val="22"/>
              </w:rPr>
              <w:t>2544</w:t>
            </w:r>
          </w:p>
        </w:tc>
        <w:tc>
          <w:tcPr>
            <w:tcW w:w="9280" w:type="dxa"/>
          </w:tcPr>
          <w:p>
            <w:pPr>
              <w:pStyle w:val="TableParagraph"/>
              <w:spacing w:line="240" w:lineRule="auto" w:before="124"/>
              <w:rPr>
                <w:sz w:val="22"/>
              </w:rPr>
            </w:pPr>
            <w:r>
              <w:rPr>
                <w:sz w:val="22"/>
              </w:rPr>
              <w:t>In Zeiten von Informationsfilterblasen und Verschwörungsideologien einerseits und epochalen neuen</w:t>
            </w:r>
          </w:p>
        </w:tc>
      </w:tr>
      <w:tr>
        <w:trPr>
          <w:trHeight w:val="309" w:hRule="atLeast"/>
        </w:trPr>
        <w:tc>
          <w:tcPr>
            <w:tcW w:w="672" w:type="dxa"/>
          </w:tcPr>
          <w:p>
            <w:pPr>
              <w:pStyle w:val="TableParagraph"/>
              <w:ind w:left="50"/>
              <w:rPr>
                <w:sz w:val="22"/>
              </w:rPr>
            </w:pPr>
            <w:r>
              <w:rPr>
                <w:sz w:val="22"/>
              </w:rPr>
              <w:t>2545</w:t>
            </w:r>
          </w:p>
        </w:tc>
        <w:tc>
          <w:tcPr>
            <w:tcW w:w="9280" w:type="dxa"/>
          </w:tcPr>
          <w:p>
            <w:pPr>
              <w:pStyle w:val="TableParagraph"/>
              <w:rPr>
                <w:sz w:val="22"/>
              </w:rPr>
            </w:pPr>
            <w:r>
              <w:rPr>
                <w:sz w:val="22"/>
              </w:rPr>
              <w:t>Herausforderungen andererseits ist wissenschaftliche Beratung wichtiger für die demokratische</w:t>
            </w:r>
          </w:p>
        </w:tc>
      </w:tr>
      <w:tr>
        <w:trPr>
          <w:trHeight w:val="309" w:hRule="atLeast"/>
        </w:trPr>
        <w:tc>
          <w:tcPr>
            <w:tcW w:w="672" w:type="dxa"/>
          </w:tcPr>
          <w:p>
            <w:pPr>
              <w:pStyle w:val="TableParagraph"/>
              <w:spacing w:line="240" w:lineRule="auto" w:before="1"/>
              <w:ind w:left="50"/>
              <w:rPr>
                <w:sz w:val="22"/>
              </w:rPr>
            </w:pPr>
            <w:r>
              <w:rPr>
                <w:sz w:val="22"/>
              </w:rPr>
              <w:t>2546</w:t>
            </w:r>
          </w:p>
        </w:tc>
        <w:tc>
          <w:tcPr>
            <w:tcW w:w="9280" w:type="dxa"/>
          </w:tcPr>
          <w:p>
            <w:pPr>
              <w:pStyle w:val="TableParagraph"/>
              <w:spacing w:line="240" w:lineRule="auto" w:before="1"/>
              <w:rPr>
                <w:sz w:val="22"/>
              </w:rPr>
            </w:pPr>
            <w:r>
              <w:rPr>
                <w:sz w:val="22"/>
              </w:rPr>
              <w:t>Debatte denn je. Eine stärkere Einbeziehung der Zivilgesellschaft, ein sicherer Zugang zu</w:t>
            </w:r>
          </w:p>
        </w:tc>
      </w:tr>
      <w:tr>
        <w:trPr>
          <w:trHeight w:val="307" w:hRule="atLeast"/>
        </w:trPr>
        <w:tc>
          <w:tcPr>
            <w:tcW w:w="672" w:type="dxa"/>
          </w:tcPr>
          <w:p>
            <w:pPr>
              <w:pStyle w:val="TableParagraph"/>
              <w:ind w:left="50"/>
              <w:rPr>
                <w:sz w:val="22"/>
              </w:rPr>
            </w:pPr>
            <w:r>
              <w:rPr>
                <w:sz w:val="22"/>
              </w:rPr>
              <w:t>2547</w:t>
            </w:r>
          </w:p>
        </w:tc>
        <w:tc>
          <w:tcPr>
            <w:tcW w:w="9280" w:type="dxa"/>
          </w:tcPr>
          <w:p>
            <w:pPr>
              <w:pStyle w:val="TableParagraph"/>
              <w:rPr>
                <w:sz w:val="22"/>
              </w:rPr>
            </w:pPr>
            <w:r>
              <w:rPr>
                <w:sz w:val="22"/>
              </w:rPr>
              <w:t>Informationen für alle sowie die verständliche Vermittlung wissenschaftlicher Erkenntnisse sind</w:t>
            </w:r>
          </w:p>
        </w:tc>
      </w:tr>
      <w:tr>
        <w:trPr>
          <w:trHeight w:val="309" w:hRule="atLeast"/>
        </w:trPr>
        <w:tc>
          <w:tcPr>
            <w:tcW w:w="672" w:type="dxa"/>
          </w:tcPr>
          <w:p>
            <w:pPr>
              <w:pStyle w:val="TableParagraph"/>
              <w:ind w:left="50"/>
              <w:rPr>
                <w:sz w:val="22"/>
              </w:rPr>
            </w:pPr>
            <w:r>
              <w:rPr>
                <w:sz w:val="22"/>
              </w:rPr>
              <w:t>2548</w:t>
            </w:r>
          </w:p>
        </w:tc>
        <w:tc>
          <w:tcPr>
            <w:tcW w:w="9280" w:type="dxa"/>
          </w:tcPr>
          <w:p>
            <w:pPr>
              <w:pStyle w:val="TableParagraph"/>
              <w:rPr>
                <w:sz w:val="22"/>
              </w:rPr>
            </w:pPr>
            <w:r>
              <w:rPr>
                <w:sz w:val="22"/>
              </w:rPr>
              <w:t>Voraussetzungen für ein konstruktives, sich gegenseitig stimulierendes Verhältnis von Wissenschaft</w:t>
            </w:r>
          </w:p>
        </w:tc>
      </w:tr>
      <w:tr>
        <w:trPr>
          <w:trHeight w:val="309" w:hRule="atLeast"/>
        </w:trPr>
        <w:tc>
          <w:tcPr>
            <w:tcW w:w="672" w:type="dxa"/>
          </w:tcPr>
          <w:p>
            <w:pPr>
              <w:pStyle w:val="TableParagraph"/>
              <w:spacing w:line="240" w:lineRule="auto" w:before="2"/>
              <w:ind w:left="50"/>
              <w:rPr>
                <w:sz w:val="22"/>
              </w:rPr>
            </w:pPr>
            <w:r>
              <w:rPr>
                <w:sz w:val="22"/>
              </w:rPr>
              <w:t>2549</w:t>
            </w:r>
          </w:p>
        </w:tc>
        <w:tc>
          <w:tcPr>
            <w:tcW w:w="9280" w:type="dxa"/>
          </w:tcPr>
          <w:p>
            <w:pPr>
              <w:pStyle w:val="TableParagraph"/>
              <w:spacing w:line="240" w:lineRule="auto" w:before="2"/>
              <w:rPr>
                <w:sz w:val="22"/>
              </w:rPr>
            </w:pPr>
            <w:r>
              <w:rPr>
                <w:sz w:val="22"/>
              </w:rPr>
              <w:t>und Gesellschaft. Wir wollen interdisziplinäre wissenschaftliche Expertise frühzeitiger etwa durch</w:t>
            </w:r>
          </w:p>
        </w:tc>
      </w:tr>
      <w:tr>
        <w:trPr>
          <w:trHeight w:val="307" w:hRule="atLeast"/>
        </w:trPr>
        <w:tc>
          <w:tcPr>
            <w:tcW w:w="672" w:type="dxa"/>
          </w:tcPr>
          <w:p>
            <w:pPr>
              <w:pStyle w:val="TableParagraph"/>
              <w:ind w:left="50"/>
              <w:rPr>
                <w:sz w:val="22"/>
              </w:rPr>
            </w:pPr>
            <w:r>
              <w:rPr>
                <w:sz w:val="22"/>
              </w:rPr>
              <w:t>2550</w:t>
            </w:r>
          </w:p>
        </w:tc>
        <w:tc>
          <w:tcPr>
            <w:tcW w:w="9280" w:type="dxa"/>
          </w:tcPr>
          <w:p>
            <w:pPr>
              <w:pStyle w:val="TableParagraph"/>
              <w:rPr>
                <w:sz w:val="22"/>
              </w:rPr>
            </w:pPr>
            <w:r>
              <w:rPr>
                <w:sz w:val="22"/>
              </w:rPr>
              <w:t>Gesetzgebungslabore in die Politikentwicklung einbeziehen. Die Technikfolgenabschätzung und das</w:t>
            </w:r>
          </w:p>
        </w:tc>
      </w:tr>
      <w:tr>
        <w:trPr>
          <w:trHeight w:val="309" w:hRule="atLeast"/>
        </w:trPr>
        <w:tc>
          <w:tcPr>
            <w:tcW w:w="672" w:type="dxa"/>
          </w:tcPr>
          <w:p>
            <w:pPr>
              <w:pStyle w:val="TableParagraph"/>
              <w:ind w:left="50"/>
              <w:rPr>
                <w:sz w:val="22"/>
              </w:rPr>
            </w:pPr>
            <w:r>
              <w:rPr>
                <w:sz w:val="22"/>
              </w:rPr>
              <w:t>2551</w:t>
            </w:r>
          </w:p>
        </w:tc>
        <w:tc>
          <w:tcPr>
            <w:tcW w:w="9280" w:type="dxa"/>
          </w:tcPr>
          <w:p>
            <w:pPr>
              <w:pStyle w:val="TableParagraph"/>
              <w:rPr>
                <w:sz w:val="22"/>
              </w:rPr>
            </w:pPr>
            <w:r>
              <w:rPr>
                <w:sz w:val="22"/>
              </w:rPr>
              <w:t>Monitoring der gesellschaftlichen Folgen politischer Maßnahmen sollte ausgebaut werden, um</w:t>
            </w:r>
          </w:p>
        </w:tc>
      </w:tr>
      <w:tr>
        <w:trPr>
          <w:trHeight w:val="309" w:hRule="atLeast"/>
        </w:trPr>
        <w:tc>
          <w:tcPr>
            <w:tcW w:w="672" w:type="dxa"/>
          </w:tcPr>
          <w:p>
            <w:pPr>
              <w:pStyle w:val="TableParagraph"/>
              <w:spacing w:line="240" w:lineRule="auto" w:before="1"/>
              <w:ind w:left="50"/>
              <w:rPr>
                <w:sz w:val="22"/>
              </w:rPr>
            </w:pPr>
            <w:r>
              <w:rPr>
                <w:sz w:val="22"/>
              </w:rPr>
              <w:t>2552</w:t>
            </w:r>
          </w:p>
        </w:tc>
        <w:tc>
          <w:tcPr>
            <w:tcW w:w="9280" w:type="dxa"/>
          </w:tcPr>
          <w:p>
            <w:pPr>
              <w:pStyle w:val="TableParagraph"/>
              <w:spacing w:line="240" w:lineRule="auto" w:before="1"/>
              <w:rPr>
                <w:sz w:val="22"/>
              </w:rPr>
            </w:pPr>
            <w:r>
              <w:rPr>
                <w:sz w:val="22"/>
              </w:rPr>
              <w:t>Entscheidungsträger*innen zu unterstützen. Außerdem wollen wir die Wissenschaftskommunikation</w:t>
            </w:r>
          </w:p>
        </w:tc>
      </w:tr>
      <w:tr>
        <w:trPr>
          <w:trHeight w:val="307" w:hRule="atLeast"/>
        </w:trPr>
        <w:tc>
          <w:tcPr>
            <w:tcW w:w="672" w:type="dxa"/>
          </w:tcPr>
          <w:p>
            <w:pPr>
              <w:pStyle w:val="TableParagraph"/>
              <w:ind w:left="50"/>
              <w:rPr>
                <w:sz w:val="22"/>
              </w:rPr>
            </w:pPr>
            <w:r>
              <w:rPr>
                <w:sz w:val="22"/>
              </w:rPr>
              <w:t>2553</w:t>
            </w:r>
          </w:p>
        </w:tc>
        <w:tc>
          <w:tcPr>
            <w:tcW w:w="9280" w:type="dxa"/>
          </w:tcPr>
          <w:p>
            <w:pPr>
              <w:pStyle w:val="TableParagraph"/>
              <w:rPr>
                <w:sz w:val="22"/>
              </w:rPr>
            </w:pPr>
            <w:r>
              <w:rPr>
                <w:sz w:val="22"/>
              </w:rPr>
              <w:t>stärken und die Aus- und Weiterbildung von Wissenschaftler*innen in diesem Bereich fördern. Durch</w:t>
            </w:r>
          </w:p>
        </w:tc>
      </w:tr>
      <w:tr>
        <w:trPr>
          <w:trHeight w:val="309" w:hRule="atLeast"/>
        </w:trPr>
        <w:tc>
          <w:tcPr>
            <w:tcW w:w="672" w:type="dxa"/>
          </w:tcPr>
          <w:p>
            <w:pPr>
              <w:pStyle w:val="TableParagraph"/>
              <w:ind w:left="50"/>
              <w:rPr>
                <w:sz w:val="22"/>
              </w:rPr>
            </w:pPr>
            <w:r>
              <w:rPr>
                <w:sz w:val="22"/>
              </w:rPr>
              <w:t>2554</w:t>
            </w:r>
          </w:p>
        </w:tc>
        <w:tc>
          <w:tcPr>
            <w:tcW w:w="9280" w:type="dxa"/>
          </w:tcPr>
          <w:p>
            <w:pPr>
              <w:pStyle w:val="TableParagraph"/>
              <w:rPr>
                <w:sz w:val="22"/>
              </w:rPr>
            </w:pPr>
            <w:r>
              <w:rPr>
                <w:sz w:val="22"/>
              </w:rPr>
              <w:t>mehr partizipative Formate wie Reallabore, Citizen Science oder Experimentierräume kann die</w:t>
            </w:r>
          </w:p>
        </w:tc>
      </w:tr>
      <w:tr>
        <w:trPr>
          <w:trHeight w:val="309" w:hRule="atLeast"/>
        </w:trPr>
        <w:tc>
          <w:tcPr>
            <w:tcW w:w="672" w:type="dxa"/>
          </w:tcPr>
          <w:p>
            <w:pPr>
              <w:pStyle w:val="TableParagraph"/>
              <w:spacing w:line="240" w:lineRule="auto" w:before="1"/>
              <w:ind w:left="50"/>
              <w:rPr>
                <w:sz w:val="22"/>
              </w:rPr>
            </w:pPr>
            <w:r>
              <w:rPr>
                <w:sz w:val="22"/>
              </w:rPr>
              <w:t>2555</w:t>
            </w:r>
          </w:p>
        </w:tc>
        <w:tc>
          <w:tcPr>
            <w:tcW w:w="9280" w:type="dxa"/>
          </w:tcPr>
          <w:p>
            <w:pPr>
              <w:pStyle w:val="TableParagraph"/>
              <w:spacing w:line="240" w:lineRule="auto" w:before="1"/>
              <w:rPr>
                <w:sz w:val="22"/>
              </w:rPr>
            </w:pPr>
            <w:r>
              <w:rPr>
                <w:sz w:val="22"/>
              </w:rPr>
              <w:t>Gesellschaft besser an Forschungsvorhaben teilhaben. Das bringt weitere Perspektiven ein und hilft,</w:t>
            </w:r>
          </w:p>
        </w:tc>
      </w:tr>
      <w:tr>
        <w:trPr>
          <w:trHeight w:val="467" w:hRule="atLeast"/>
        </w:trPr>
        <w:tc>
          <w:tcPr>
            <w:tcW w:w="672" w:type="dxa"/>
          </w:tcPr>
          <w:p>
            <w:pPr>
              <w:pStyle w:val="TableParagraph"/>
              <w:ind w:left="50"/>
              <w:rPr>
                <w:sz w:val="22"/>
              </w:rPr>
            </w:pPr>
            <w:r>
              <w:rPr>
                <w:sz w:val="22"/>
              </w:rPr>
              <w:t>2556</w:t>
            </w:r>
          </w:p>
        </w:tc>
        <w:tc>
          <w:tcPr>
            <w:tcW w:w="9280" w:type="dxa"/>
          </w:tcPr>
          <w:p>
            <w:pPr>
              <w:pStyle w:val="TableParagraph"/>
              <w:rPr>
                <w:sz w:val="22"/>
              </w:rPr>
            </w:pPr>
            <w:r>
              <w:rPr>
                <w:sz w:val="22"/>
              </w:rPr>
              <w:t>reale Veränderungsprozesse wissenschaftlich zu begleiten.</w:t>
            </w:r>
          </w:p>
        </w:tc>
      </w:tr>
      <w:tr>
        <w:trPr>
          <w:trHeight w:val="612" w:hRule="atLeast"/>
        </w:trPr>
        <w:tc>
          <w:tcPr>
            <w:tcW w:w="672" w:type="dxa"/>
          </w:tcPr>
          <w:p>
            <w:pPr>
              <w:pStyle w:val="TableParagraph"/>
              <w:spacing w:line="240" w:lineRule="auto" w:before="174"/>
              <w:ind w:left="50"/>
              <w:rPr>
                <w:sz w:val="22"/>
              </w:rPr>
            </w:pPr>
            <w:r>
              <w:rPr>
                <w:sz w:val="22"/>
              </w:rPr>
              <w:t>2557</w:t>
            </w:r>
          </w:p>
        </w:tc>
        <w:tc>
          <w:tcPr>
            <w:tcW w:w="9280" w:type="dxa"/>
          </w:tcPr>
          <w:p>
            <w:pPr>
              <w:pStyle w:val="TableParagraph"/>
              <w:spacing w:line="240" w:lineRule="auto" w:before="155"/>
              <w:rPr>
                <w:b/>
                <w:sz w:val="24"/>
              </w:rPr>
            </w:pPr>
            <w:r>
              <w:rPr>
                <w:b/>
                <w:sz w:val="24"/>
              </w:rPr>
              <w:t>Hochschule fit machen</w:t>
            </w:r>
          </w:p>
        </w:tc>
      </w:tr>
      <w:tr>
        <w:trPr>
          <w:trHeight w:val="434" w:hRule="atLeast"/>
        </w:trPr>
        <w:tc>
          <w:tcPr>
            <w:tcW w:w="672" w:type="dxa"/>
          </w:tcPr>
          <w:p>
            <w:pPr>
              <w:pStyle w:val="TableParagraph"/>
              <w:spacing w:line="240" w:lineRule="auto" w:before="124"/>
              <w:ind w:left="50"/>
              <w:rPr>
                <w:sz w:val="22"/>
              </w:rPr>
            </w:pPr>
            <w:r>
              <w:rPr>
                <w:sz w:val="22"/>
              </w:rPr>
              <w:t>2558</w:t>
            </w:r>
          </w:p>
        </w:tc>
        <w:tc>
          <w:tcPr>
            <w:tcW w:w="9280" w:type="dxa"/>
          </w:tcPr>
          <w:p>
            <w:pPr>
              <w:pStyle w:val="TableParagraph"/>
              <w:spacing w:line="240" w:lineRule="auto" w:before="124"/>
              <w:rPr>
                <w:sz w:val="22"/>
              </w:rPr>
            </w:pPr>
            <w:r>
              <w:rPr>
                <w:sz w:val="22"/>
              </w:rPr>
              <w:t>Den Hochschulen fehlt es an Investitionsmitteln für die digitale Infrastruktur und die IT-Sicherheit.</w:t>
            </w:r>
          </w:p>
        </w:tc>
      </w:tr>
      <w:tr>
        <w:trPr>
          <w:trHeight w:val="309" w:hRule="atLeast"/>
        </w:trPr>
        <w:tc>
          <w:tcPr>
            <w:tcW w:w="672" w:type="dxa"/>
          </w:tcPr>
          <w:p>
            <w:pPr>
              <w:pStyle w:val="TableParagraph"/>
              <w:spacing w:line="240" w:lineRule="auto" w:before="1"/>
              <w:ind w:left="50"/>
              <w:rPr>
                <w:sz w:val="22"/>
              </w:rPr>
            </w:pPr>
            <w:r>
              <w:rPr>
                <w:sz w:val="22"/>
              </w:rPr>
              <w:t>2559</w:t>
            </w:r>
          </w:p>
        </w:tc>
        <w:tc>
          <w:tcPr>
            <w:tcW w:w="9280" w:type="dxa"/>
          </w:tcPr>
          <w:p>
            <w:pPr>
              <w:pStyle w:val="TableParagraph"/>
              <w:spacing w:line="240" w:lineRule="auto" w:before="1"/>
              <w:rPr>
                <w:sz w:val="22"/>
              </w:rPr>
            </w:pPr>
            <w:r>
              <w:rPr>
                <w:sz w:val="22"/>
              </w:rPr>
              <w:t>Wir werden deshalb über eine Digitalisierungspauschale die IT-Infrastruktur an Hochschulen stärken,</w:t>
            </w:r>
          </w:p>
        </w:tc>
      </w:tr>
      <w:tr>
        <w:trPr>
          <w:trHeight w:val="307" w:hRule="atLeast"/>
        </w:trPr>
        <w:tc>
          <w:tcPr>
            <w:tcW w:w="672" w:type="dxa"/>
          </w:tcPr>
          <w:p>
            <w:pPr>
              <w:pStyle w:val="TableParagraph"/>
              <w:ind w:left="50"/>
              <w:rPr>
                <w:sz w:val="22"/>
              </w:rPr>
            </w:pPr>
            <w:r>
              <w:rPr>
                <w:sz w:val="22"/>
              </w:rPr>
              <w:t>2560</w:t>
            </w:r>
          </w:p>
        </w:tc>
        <w:tc>
          <w:tcPr>
            <w:tcW w:w="9280" w:type="dxa"/>
          </w:tcPr>
          <w:p>
            <w:pPr>
              <w:pStyle w:val="TableParagraph"/>
              <w:rPr>
                <w:sz w:val="22"/>
              </w:rPr>
            </w:pPr>
            <w:r>
              <w:rPr>
                <w:sz w:val="22"/>
              </w:rPr>
              <w:t>Aus- und Weiterbildung der Lehrenden ausbauen und digitale Beratungs- und Betreuungsangebote</w:t>
            </w:r>
          </w:p>
        </w:tc>
      </w:tr>
      <w:tr>
        <w:trPr>
          <w:trHeight w:val="309" w:hRule="atLeast"/>
        </w:trPr>
        <w:tc>
          <w:tcPr>
            <w:tcW w:w="672" w:type="dxa"/>
          </w:tcPr>
          <w:p>
            <w:pPr>
              <w:pStyle w:val="TableParagraph"/>
              <w:ind w:left="50"/>
              <w:rPr>
                <w:sz w:val="22"/>
              </w:rPr>
            </w:pPr>
            <w:r>
              <w:rPr>
                <w:sz w:val="22"/>
              </w:rPr>
              <w:t>2561</w:t>
            </w:r>
          </w:p>
        </w:tc>
        <w:tc>
          <w:tcPr>
            <w:tcW w:w="9280" w:type="dxa"/>
          </w:tcPr>
          <w:p>
            <w:pPr>
              <w:pStyle w:val="TableParagraph"/>
              <w:rPr>
                <w:sz w:val="22"/>
              </w:rPr>
            </w:pPr>
            <w:r>
              <w:rPr>
                <w:sz w:val="22"/>
              </w:rPr>
              <w:t>für Studierende ausweiten. Der Zugang zu Forschungsdaten soll erleichtert werden, indem wir Open</w:t>
            </w:r>
          </w:p>
        </w:tc>
      </w:tr>
      <w:tr>
        <w:trPr>
          <w:trHeight w:val="309" w:hRule="atLeast"/>
        </w:trPr>
        <w:tc>
          <w:tcPr>
            <w:tcW w:w="672" w:type="dxa"/>
          </w:tcPr>
          <w:p>
            <w:pPr>
              <w:pStyle w:val="TableParagraph"/>
              <w:spacing w:line="240" w:lineRule="auto" w:before="1"/>
              <w:ind w:left="50"/>
              <w:rPr>
                <w:sz w:val="22"/>
              </w:rPr>
            </w:pPr>
            <w:r>
              <w:rPr>
                <w:sz w:val="22"/>
              </w:rPr>
              <w:t>2562</w:t>
            </w:r>
          </w:p>
        </w:tc>
        <w:tc>
          <w:tcPr>
            <w:tcW w:w="9280" w:type="dxa"/>
          </w:tcPr>
          <w:p>
            <w:pPr>
              <w:pStyle w:val="TableParagraph"/>
              <w:spacing w:line="240" w:lineRule="auto" w:before="1"/>
              <w:rPr>
                <w:sz w:val="22"/>
              </w:rPr>
            </w:pPr>
            <w:r>
              <w:rPr>
                <w:sz w:val="22"/>
              </w:rPr>
              <w:t>Access zum Standard erklären und als wissenschaftliche Leitidee etablieren. Die dadurch anstehende</w:t>
            </w:r>
          </w:p>
        </w:tc>
      </w:tr>
      <w:tr>
        <w:trPr>
          <w:trHeight w:val="307" w:hRule="atLeast"/>
        </w:trPr>
        <w:tc>
          <w:tcPr>
            <w:tcW w:w="672" w:type="dxa"/>
          </w:tcPr>
          <w:p>
            <w:pPr>
              <w:pStyle w:val="TableParagraph"/>
              <w:ind w:left="50"/>
              <w:rPr>
                <w:sz w:val="22"/>
              </w:rPr>
            </w:pPr>
            <w:r>
              <w:rPr>
                <w:sz w:val="22"/>
              </w:rPr>
              <w:t>2563</w:t>
            </w:r>
          </w:p>
        </w:tc>
        <w:tc>
          <w:tcPr>
            <w:tcW w:w="9280" w:type="dxa"/>
          </w:tcPr>
          <w:p>
            <w:pPr>
              <w:pStyle w:val="TableParagraph"/>
              <w:rPr>
                <w:sz w:val="22"/>
              </w:rPr>
            </w:pPr>
            <w:r>
              <w:rPr>
                <w:sz w:val="22"/>
              </w:rPr>
              <w:t>Reform der Finanzierung wissenschaftlicher Publikationen darf nicht zu Lasten der Forscher*innen</w:t>
            </w:r>
          </w:p>
        </w:tc>
      </w:tr>
      <w:tr>
        <w:trPr>
          <w:trHeight w:val="309" w:hRule="atLeast"/>
        </w:trPr>
        <w:tc>
          <w:tcPr>
            <w:tcW w:w="672" w:type="dxa"/>
          </w:tcPr>
          <w:p>
            <w:pPr>
              <w:pStyle w:val="TableParagraph"/>
              <w:ind w:left="50"/>
              <w:rPr>
                <w:sz w:val="22"/>
              </w:rPr>
            </w:pPr>
            <w:r>
              <w:rPr>
                <w:sz w:val="22"/>
              </w:rPr>
              <w:t>2564</w:t>
            </w:r>
          </w:p>
        </w:tc>
        <w:tc>
          <w:tcPr>
            <w:tcW w:w="9280" w:type="dxa"/>
          </w:tcPr>
          <w:p>
            <w:pPr>
              <w:pStyle w:val="TableParagraph"/>
              <w:rPr>
                <w:sz w:val="22"/>
              </w:rPr>
            </w:pPr>
            <w:r>
              <w:rPr>
                <w:sz w:val="22"/>
              </w:rPr>
              <w:t>gehen. Wir wollen die Nationale Forschungsdateninfrastruktur stärken und die Chancen der</w:t>
            </w:r>
          </w:p>
        </w:tc>
      </w:tr>
      <w:tr>
        <w:trPr>
          <w:trHeight w:val="309" w:hRule="atLeast"/>
        </w:trPr>
        <w:tc>
          <w:tcPr>
            <w:tcW w:w="672" w:type="dxa"/>
          </w:tcPr>
          <w:p>
            <w:pPr>
              <w:pStyle w:val="TableParagraph"/>
              <w:spacing w:line="240" w:lineRule="auto" w:before="1"/>
              <w:ind w:left="50"/>
              <w:rPr>
                <w:sz w:val="22"/>
              </w:rPr>
            </w:pPr>
            <w:r>
              <w:rPr>
                <w:sz w:val="22"/>
              </w:rPr>
              <w:t>2565</w:t>
            </w:r>
          </w:p>
        </w:tc>
        <w:tc>
          <w:tcPr>
            <w:tcW w:w="9280" w:type="dxa"/>
          </w:tcPr>
          <w:p>
            <w:pPr>
              <w:pStyle w:val="TableParagraph"/>
              <w:spacing w:line="240" w:lineRule="auto" w:before="1"/>
              <w:rPr>
                <w:sz w:val="22"/>
              </w:rPr>
            </w:pPr>
            <w:r>
              <w:rPr>
                <w:sz w:val="22"/>
              </w:rPr>
              <w:t>europäischen Cloud für Wissenschaft und Forschung ergreifen. Zu einer zukunftsfesten Infrastruktur</w:t>
            </w:r>
          </w:p>
        </w:tc>
      </w:tr>
      <w:tr>
        <w:trPr>
          <w:trHeight w:val="307" w:hRule="atLeast"/>
        </w:trPr>
        <w:tc>
          <w:tcPr>
            <w:tcW w:w="672" w:type="dxa"/>
          </w:tcPr>
          <w:p>
            <w:pPr>
              <w:pStyle w:val="TableParagraph"/>
              <w:ind w:left="50"/>
              <w:rPr>
                <w:sz w:val="22"/>
              </w:rPr>
            </w:pPr>
            <w:r>
              <w:rPr>
                <w:sz w:val="22"/>
              </w:rPr>
              <w:t>2566</w:t>
            </w:r>
          </w:p>
        </w:tc>
        <w:tc>
          <w:tcPr>
            <w:tcW w:w="9280" w:type="dxa"/>
          </w:tcPr>
          <w:p>
            <w:pPr>
              <w:pStyle w:val="TableParagraph"/>
              <w:rPr>
                <w:sz w:val="22"/>
              </w:rPr>
            </w:pPr>
            <w:r>
              <w:rPr>
                <w:sz w:val="22"/>
              </w:rPr>
              <w:t>an den Hochschulen gehören auch moderne Bibliotheken und Lehr- und Lernräume sowie die</w:t>
            </w:r>
          </w:p>
        </w:tc>
      </w:tr>
      <w:tr>
        <w:trPr>
          <w:trHeight w:val="470" w:hRule="atLeast"/>
        </w:trPr>
        <w:tc>
          <w:tcPr>
            <w:tcW w:w="672" w:type="dxa"/>
          </w:tcPr>
          <w:p>
            <w:pPr>
              <w:pStyle w:val="TableParagraph"/>
              <w:ind w:left="50"/>
              <w:rPr>
                <w:sz w:val="22"/>
              </w:rPr>
            </w:pPr>
            <w:r>
              <w:rPr>
                <w:sz w:val="22"/>
              </w:rPr>
              <w:t>2567</w:t>
            </w:r>
          </w:p>
        </w:tc>
        <w:tc>
          <w:tcPr>
            <w:tcW w:w="9280" w:type="dxa"/>
          </w:tcPr>
          <w:p>
            <w:pPr>
              <w:pStyle w:val="TableParagraph"/>
              <w:rPr>
                <w:sz w:val="22"/>
              </w:rPr>
            </w:pPr>
            <w:r>
              <w:rPr>
                <w:sz w:val="22"/>
              </w:rPr>
              <w:t>klimafreundliche Sanierung von in die Jahre gekommenen Hochschulbauten.</w:t>
            </w:r>
          </w:p>
        </w:tc>
      </w:tr>
      <w:tr>
        <w:trPr>
          <w:trHeight w:val="614" w:hRule="atLeast"/>
        </w:trPr>
        <w:tc>
          <w:tcPr>
            <w:tcW w:w="672" w:type="dxa"/>
          </w:tcPr>
          <w:p>
            <w:pPr>
              <w:pStyle w:val="TableParagraph"/>
              <w:spacing w:line="240" w:lineRule="auto" w:before="177"/>
              <w:ind w:left="50"/>
              <w:rPr>
                <w:sz w:val="22"/>
              </w:rPr>
            </w:pPr>
            <w:r>
              <w:rPr>
                <w:sz w:val="22"/>
              </w:rPr>
              <w:t>2568</w:t>
            </w:r>
          </w:p>
        </w:tc>
        <w:tc>
          <w:tcPr>
            <w:tcW w:w="9280" w:type="dxa"/>
          </w:tcPr>
          <w:p>
            <w:pPr>
              <w:pStyle w:val="TableParagraph"/>
              <w:spacing w:line="240" w:lineRule="auto" w:before="158"/>
              <w:rPr>
                <w:b/>
                <w:sz w:val="24"/>
              </w:rPr>
            </w:pPr>
            <w:r>
              <w:rPr>
                <w:b/>
                <w:sz w:val="24"/>
              </w:rPr>
              <w:t>Bessere Arbeitsbedingungen und sichere Berufswege</w:t>
            </w:r>
          </w:p>
        </w:tc>
      </w:tr>
      <w:tr>
        <w:trPr>
          <w:trHeight w:val="431" w:hRule="atLeast"/>
        </w:trPr>
        <w:tc>
          <w:tcPr>
            <w:tcW w:w="672" w:type="dxa"/>
          </w:tcPr>
          <w:p>
            <w:pPr>
              <w:pStyle w:val="TableParagraph"/>
              <w:spacing w:line="240" w:lineRule="auto" w:before="124"/>
              <w:ind w:left="50"/>
              <w:rPr>
                <w:sz w:val="22"/>
              </w:rPr>
            </w:pPr>
            <w:r>
              <w:rPr>
                <w:sz w:val="22"/>
              </w:rPr>
              <w:t>2569</w:t>
            </w:r>
          </w:p>
        </w:tc>
        <w:tc>
          <w:tcPr>
            <w:tcW w:w="9280" w:type="dxa"/>
          </w:tcPr>
          <w:p>
            <w:pPr>
              <w:pStyle w:val="TableParagraph"/>
              <w:spacing w:line="240" w:lineRule="auto" w:before="124"/>
              <w:rPr>
                <w:sz w:val="22"/>
              </w:rPr>
            </w:pPr>
            <w:r>
              <w:rPr>
                <w:sz w:val="22"/>
              </w:rPr>
              <w:t>Sichere Arbeitsbedingungen und gleiche Karrierechancen für alle sind die Voraussetzungen für eine</w:t>
            </w:r>
          </w:p>
        </w:tc>
      </w:tr>
      <w:tr>
        <w:trPr>
          <w:trHeight w:val="307" w:hRule="atLeast"/>
        </w:trPr>
        <w:tc>
          <w:tcPr>
            <w:tcW w:w="672" w:type="dxa"/>
          </w:tcPr>
          <w:p>
            <w:pPr>
              <w:pStyle w:val="TableParagraph"/>
              <w:ind w:left="50"/>
              <w:rPr>
                <w:sz w:val="22"/>
              </w:rPr>
            </w:pPr>
            <w:r>
              <w:rPr>
                <w:sz w:val="22"/>
              </w:rPr>
              <w:t>2570</w:t>
            </w:r>
          </w:p>
        </w:tc>
        <w:tc>
          <w:tcPr>
            <w:tcW w:w="9280" w:type="dxa"/>
          </w:tcPr>
          <w:p>
            <w:pPr>
              <w:pStyle w:val="TableParagraph"/>
              <w:rPr>
                <w:sz w:val="22"/>
              </w:rPr>
            </w:pPr>
            <w:r>
              <w:rPr>
                <w:sz w:val="22"/>
              </w:rPr>
              <w:t>lebendige und innovative Wissenschaftslandschaft, die auch für Wissenschaftler*innen aus dem</w:t>
            </w:r>
          </w:p>
        </w:tc>
      </w:tr>
      <w:tr>
        <w:trPr>
          <w:trHeight w:val="309" w:hRule="atLeast"/>
        </w:trPr>
        <w:tc>
          <w:tcPr>
            <w:tcW w:w="672" w:type="dxa"/>
          </w:tcPr>
          <w:p>
            <w:pPr>
              <w:pStyle w:val="TableParagraph"/>
              <w:ind w:left="50"/>
              <w:rPr>
                <w:sz w:val="22"/>
              </w:rPr>
            </w:pPr>
            <w:r>
              <w:rPr>
                <w:sz w:val="22"/>
              </w:rPr>
              <w:t>2571</w:t>
            </w:r>
          </w:p>
        </w:tc>
        <w:tc>
          <w:tcPr>
            <w:tcW w:w="9280" w:type="dxa"/>
          </w:tcPr>
          <w:p>
            <w:pPr>
              <w:pStyle w:val="TableParagraph"/>
              <w:rPr>
                <w:sz w:val="22"/>
              </w:rPr>
            </w:pPr>
            <w:r>
              <w:rPr>
                <w:sz w:val="22"/>
              </w:rPr>
              <w:t>Ausland attraktiv ist. Für Nachwuchswissenschaftler*innen gibt es vor allem an Hochschulen jedoch</w:t>
            </w:r>
          </w:p>
        </w:tc>
      </w:tr>
      <w:tr>
        <w:trPr>
          <w:trHeight w:val="309" w:hRule="atLeast"/>
        </w:trPr>
        <w:tc>
          <w:tcPr>
            <w:tcW w:w="672" w:type="dxa"/>
          </w:tcPr>
          <w:p>
            <w:pPr>
              <w:pStyle w:val="TableParagraph"/>
              <w:spacing w:line="240" w:lineRule="auto" w:before="2"/>
              <w:ind w:left="50"/>
              <w:rPr>
                <w:sz w:val="22"/>
              </w:rPr>
            </w:pPr>
            <w:r>
              <w:rPr>
                <w:sz w:val="22"/>
              </w:rPr>
              <w:t>2572</w:t>
            </w:r>
          </w:p>
        </w:tc>
        <w:tc>
          <w:tcPr>
            <w:tcW w:w="9280" w:type="dxa"/>
          </w:tcPr>
          <w:p>
            <w:pPr>
              <w:pStyle w:val="TableParagraph"/>
              <w:spacing w:line="240" w:lineRule="auto" w:before="2"/>
              <w:rPr>
                <w:sz w:val="22"/>
              </w:rPr>
            </w:pPr>
            <w:r>
              <w:rPr>
                <w:sz w:val="22"/>
              </w:rPr>
              <w:t>kaum planbare und sichere Berufswege. Das gefährdet den Forschergeist und verschleudert</w:t>
            </w:r>
          </w:p>
        </w:tc>
      </w:tr>
      <w:tr>
        <w:trPr>
          <w:trHeight w:val="307" w:hRule="atLeast"/>
        </w:trPr>
        <w:tc>
          <w:tcPr>
            <w:tcW w:w="672" w:type="dxa"/>
          </w:tcPr>
          <w:p>
            <w:pPr>
              <w:pStyle w:val="TableParagraph"/>
              <w:ind w:left="50"/>
              <w:rPr>
                <w:sz w:val="22"/>
              </w:rPr>
            </w:pPr>
            <w:r>
              <w:rPr>
                <w:sz w:val="22"/>
              </w:rPr>
              <w:t>2573</w:t>
            </w:r>
          </w:p>
        </w:tc>
        <w:tc>
          <w:tcPr>
            <w:tcW w:w="9280" w:type="dxa"/>
          </w:tcPr>
          <w:p>
            <w:pPr>
              <w:pStyle w:val="TableParagraph"/>
              <w:rPr>
                <w:sz w:val="22"/>
              </w:rPr>
            </w:pPr>
            <w:r>
              <w:rPr>
                <w:sz w:val="22"/>
              </w:rPr>
              <w:t>Potenziale bei Innovation, Leistung und Qualität. Und es ist für die Betroffenen eine Zumutung. Dem</w:t>
            </w:r>
          </w:p>
        </w:tc>
      </w:tr>
      <w:tr>
        <w:trPr>
          <w:trHeight w:val="309" w:hRule="atLeast"/>
        </w:trPr>
        <w:tc>
          <w:tcPr>
            <w:tcW w:w="672" w:type="dxa"/>
          </w:tcPr>
          <w:p>
            <w:pPr>
              <w:pStyle w:val="TableParagraph"/>
              <w:ind w:left="50"/>
              <w:rPr>
                <w:sz w:val="22"/>
              </w:rPr>
            </w:pPr>
            <w:r>
              <w:rPr>
                <w:sz w:val="22"/>
              </w:rPr>
              <w:t>2574</w:t>
            </w:r>
          </w:p>
        </w:tc>
        <w:tc>
          <w:tcPr>
            <w:tcW w:w="9280" w:type="dxa"/>
          </w:tcPr>
          <w:p>
            <w:pPr>
              <w:pStyle w:val="TableParagraph"/>
              <w:rPr>
                <w:sz w:val="22"/>
              </w:rPr>
            </w:pPr>
            <w:r>
              <w:rPr>
                <w:sz w:val="22"/>
              </w:rPr>
              <w:t>begegnen wir mit dem Ausbau der Tenure-Track-Professuren und der substantiellen Reduzierung</w:t>
            </w:r>
          </w:p>
        </w:tc>
      </w:tr>
      <w:tr>
        <w:trPr>
          <w:trHeight w:val="309" w:hRule="atLeast"/>
        </w:trPr>
        <w:tc>
          <w:tcPr>
            <w:tcW w:w="672" w:type="dxa"/>
          </w:tcPr>
          <w:p>
            <w:pPr>
              <w:pStyle w:val="TableParagraph"/>
              <w:spacing w:line="240" w:lineRule="auto" w:before="1"/>
              <w:ind w:left="50"/>
              <w:rPr>
                <w:sz w:val="22"/>
              </w:rPr>
            </w:pPr>
            <w:r>
              <w:rPr>
                <w:sz w:val="22"/>
              </w:rPr>
              <w:t>2575</w:t>
            </w:r>
          </w:p>
        </w:tc>
        <w:tc>
          <w:tcPr>
            <w:tcW w:w="9280" w:type="dxa"/>
          </w:tcPr>
          <w:p>
            <w:pPr>
              <w:pStyle w:val="TableParagraph"/>
              <w:spacing w:line="240" w:lineRule="auto" w:before="1"/>
              <w:rPr>
                <w:sz w:val="22"/>
              </w:rPr>
            </w:pPr>
            <w:r>
              <w:rPr>
                <w:sz w:val="22"/>
              </w:rPr>
              <w:t>befristeter Mitarbeiter*innen-Stellen. Zudem wollen wir</w:t>
            </w:r>
          </w:p>
        </w:tc>
      </w:tr>
      <w:tr>
        <w:trPr>
          <w:trHeight w:val="307" w:hRule="atLeast"/>
        </w:trPr>
        <w:tc>
          <w:tcPr>
            <w:tcW w:w="672" w:type="dxa"/>
          </w:tcPr>
          <w:p>
            <w:pPr>
              <w:pStyle w:val="TableParagraph"/>
              <w:ind w:left="50"/>
              <w:rPr>
                <w:sz w:val="22"/>
              </w:rPr>
            </w:pPr>
            <w:r>
              <w:rPr>
                <w:sz w:val="22"/>
              </w:rPr>
              <w:t>2576</w:t>
            </w:r>
          </w:p>
        </w:tc>
        <w:tc>
          <w:tcPr>
            <w:tcW w:w="9280" w:type="dxa"/>
          </w:tcPr>
          <w:p>
            <w:pPr>
              <w:pStyle w:val="TableParagraph"/>
              <w:rPr>
                <w:sz w:val="22"/>
              </w:rPr>
            </w:pPr>
            <w:r>
              <w:rPr>
                <w:sz w:val="22"/>
              </w:rPr>
              <w:t>unbefristete Berufswege neben der Professur schaffen und ausweiten. Daueraufgaben sollen auch</w:t>
            </w:r>
          </w:p>
        </w:tc>
      </w:tr>
      <w:tr>
        <w:trPr>
          <w:trHeight w:val="264" w:hRule="atLeast"/>
        </w:trPr>
        <w:tc>
          <w:tcPr>
            <w:tcW w:w="672" w:type="dxa"/>
          </w:tcPr>
          <w:p>
            <w:pPr>
              <w:pStyle w:val="TableParagraph"/>
              <w:spacing w:line="244" w:lineRule="exact"/>
              <w:ind w:left="50"/>
              <w:rPr>
                <w:sz w:val="22"/>
              </w:rPr>
            </w:pPr>
            <w:r>
              <w:rPr>
                <w:sz w:val="22"/>
              </w:rPr>
              <w:t>2577</w:t>
            </w:r>
          </w:p>
        </w:tc>
        <w:tc>
          <w:tcPr>
            <w:tcW w:w="9280" w:type="dxa"/>
          </w:tcPr>
          <w:p>
            <w:pPr>
              <w:pStyle w:val="TableParagraph"/>
              <w:spacing w:line="244" w:lineRule="exact"/>
              <w:rPr>
                <w:sz w:val="22"/>
              </w:rPr>
            </w:pPr>
            <w:r>
              <w:rPr>
                <w:sz w:val="22"/>
              </w:rPr>
              <w:t>mit Dauerstellen gesichert sein. Die Wissenschafts- und Hochschullandschaft ist immer noch</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21"/>
      </w:tblGrid>
      <w:tr>
        <w:trPr>
          <w:trHeight w:val="264" w:hRule="atLeast"/>
        </w:trPr>
        <w:tc>
          <w:tcPr>
            <w:tcW w:w="672" w:type="dxa"/>
          </w:tcPr>
          <w:p>
            <w:pPr>
              <w:pStyle w:val="TableParagraph"/>
              <w:spacing w:line="225" w:lineRule="exact"/>
              <w:ind w:left="50"/>
              <w:rPr>
                <w:sz w:val="22"/>
              </w:rPr>
            </w:pPr>
            <w:r>
              <w:rPr>
                <w:sz w:val="22"/>
              </w:rPr>
              <w:t>2578</w:t>
            </w:r>
          </w:p>
        </w:tc>
        <w:tc>
          <w:tcPr>
            <w:tcW w:w="9221" w:type="dxa"/>
          </w:tcPr>
          <w:p>
            <w:pPr>
              <w:pStyle w:val="TableParagraph"/>
              <w:spacing w:line="225" w:lineRule="exact"/>
              <w:rPr>
                <w:sz w:val="22"/>
              </w:rPr>
            </w:pPr>
            <w:r>
              <w:rPr>
                <w:sz w:val="22"/>
              </w:rPr>
              <w:t>vorwiegend männlich, weiß, westdeutsch und von Menschen ausakademischen Elternhäusern</w:t>
            </w:r>
          </w:p>
        </w:tc>
      </w:tr>
      <w:tr>
        <w:trPr>
          <w:trHeight w:val="307" w:hRule="atLeast"/>
        </w:trPr>
        <w:tc>
          <w:tcPr>
            <w:tcW w:w="672" w:type="dxa"/>
          </w:tcPr>
          <w:p>
            <w:pPr>
              <w:pStyle w:val="TableParagraph"/>
              <w:ind w:left="50"/>
              <w:rPr>
                <w:sz w:val="22"/>
              </w:rPr>
            </w:pPr>
            <w:r>
              <w:rPr>
                <w:sz w:val="22"/>
              </w:rPr>
              <w:t>2579</w:t>
            </w:r>
          </w:p>
        </w:tc>
        <w:tc>
          <w:tcPr>
            <w:tcW w:w="9221" w:type="dxa"/>
          </w:tcPr>
          <w:p>
            <w:pPr>
              <w:pStyle w:val="TableParagraph"/>
              <w:rPr>
                <w:sz w:val="22"/>
              </w:rPr>
            </w:pPr>
            <w:r>
              <w:rPr>
                <w:sz w:val="22"/>
              </w:rPr>
              <w:t>geprägt. Das wollen wir ändern und Anreize für wirkungsvolle Diversitätsstrategien in Wissenschaft</w:t>
            </w:r>
          </w:p>
        </w:tc>
      </w:tr>
      <w:tr>
        <w:trPr>
          <w:trHeight w:val="309" w:hRule="atLeast"/>
        </w:trPr>
        <w:tc>
          <w:tcPr>
            <w:tcW w:w="672" w:type="dxa"/>
          </w:tcPr>
          <w:p>
            <w:pPr>
              <w:pStyle w:val="TableParagraph"/>
              <w:ind w:left="50"/>
              <w:rPr>
                <w:sz w:val="22"/>
              </w:rPr>
            </w:pPr>
            <w:r>
              <w:rPr>
                <w:sz w:val="22"/>
              </w:rPr>
              <w:t>2580</w:t>
            </w:r>
          </w:p>
        </w:tc>
        <w:tc>
          <w:tcPr>
            <w:tcW w:w="9221" w:type="dxa"/>
          </w:tcPr>
          <w:p>
            <w:pPr>
              <w:pStyle w:val="TableParagraph"/>
              <w:rPr>
                <w:sz w:val="22"/>
              </w:rPr>
            </w:pPr>
            <w:r>
              <w:rPr>
                <w:sz w:val="22"/>
              </w:rPr>
              <w:t>und Forschung schaffen. Gerade Frauen kehren in der Post-Doc-Phase der Wissenschaft den Rücken,</w:t>
            </w:r>
          </w:p>
        </w:tc>
      </w:tr>
      <w:tr>
        <w:trPr>
          <w:trHeight w:val="309" w:hRule="atLeast"/>
        </w:trPr>
        <w:tc>
          <w:tcPr>
            <w:tcW w:w="672" w:type="dxa"/>
          </w:tcPr>
          <w:p>
            <w:pPr>
              <w:pStyle w:val="TableParagraph"/>
              <w:spacing w:line="240" w:lineRule="auto" w:before="1"/>
              <w:ind w:left="50"/>
              <w:rPr>
                <w:sz w:val="22"/>
              </w:rPr>
            </w:pPr>
            <w:r>
              <w:rPr>
                <w:sz w:val="22"/>
              </w:rPr>
              <w:t>2581</w:t>
            </w:r>
          </w:p>
        </w:tc>
        <w:tc>
          <w:tcPr>
            <w:tcW w:w="9221" w:type="dxa"/>
          </w:tcPr>
          <w:p>
            <w:pPr>
              <w:pStyle w:val="TableParagraph"/>
              <w:spacing w:line="240" w:lineRule="auto" w:before="1"/>
              <w:rPr>
                <w:sz w:val="22"/>
              </w:rPr>
            </w:pPr>
            <w:r>
              <w:rPr>
                <w:sz w:val="22"/>
              </w:rPr>
              <w:t>so dass nur ein Viertel aller Professuren in Deutschland von ihnen besetzt sind. Wir wollen einen</w:t>
            </w:r>
          </w:p>
        </w:tc>
      </w:tr>
      <w:tr>
        <w:trPr>
          <w:trHeight w:val="307" w:hRule="atLeast"/>
        </w:trPr>
        <w:tc>
          <w:tcPr>
            <w:tcW w:w="672" w:type="dxa"/>
          </w:tcPr>
          <w:p>
            <w:pPr>
              <w:pStyle w:val="TableParagraph"/>
              <w:ind w:left="50"/>
              <w:rPr>
                <w:sz w:val="22"/>
              </w:rPr>
            </w:pPr>
            <w:r>
              <w:rPr>
                <w:sz w:val="22"/>
              </w:rPr>
              <w:t>2582</w:t>
            </w:r>
          </w:p>
        </w:tc>
        <w:tc>
          <w:tcPr>
            <w:tcW w:w="9221" w:type="dxa"/>
          </w:tcPr>
          <w:p>
            <w:pPr>
              <w:pStyle w:val="TableParagraph"/>
              <w:rPr>
                <w:sz w:val="22"/>
              </w:rPr>
            </w:pPr>
            <w:r>
              <w:rPr>
                <w:sz w:val="22"/>
              </w:rPr>
              <w:t>Frauenanteil von 40 Prozent auf allen Ebenen durch die Einführung konkreter Zielquoten, eine</w:t>
            </w:r>
          </w:p>
        </w:tc>
      </w:tr>
      <w:tr>
        <w:trPr>
          <w:trHeight w:val="309" w:hRule="atLeast"/>
        </w:trPr>
        <w:tc>
          <w:tcPr>
            <w:tcW w:w="672" w:type="dxa"/>
          </w:tcPr>
          <w:p>
            <w:pPr>
              <w:pStyle w:val="TableParagraph"/>
              <w:ind w:left="50"/>
              <w:rPr>
                <w:sz w:val="22"/>
              </w:rPr>
            </w:pPr>
            <w:r>
              <w:rPr>
                <w:sz w:val="22"/>
              </w:rPr>
              <w:t>2583</w:t>
            </w:r>
          </w:p>
        </w:tc>
        <w:tc>
          <w:tcPr>
            <w:tcW w:w="9221" w:type="dxa"/>
          </w:tcPr>
          <w:p>
            <w:pPr>
              <w:pStyle w:val="TableParagraph"/>
              <w:rPr>
                <w:sz w:val="22"/>
              </w:rPr>
            </w:pPr>
            <w:r>
              <w:rPr>
                <w:sz w:val="22"/>
              </w:rPr>
              <w:t>Strategie für die bessere Vereinbarkeit von Familie und Beruf im Wissenschaftsbereich, die</w:t>
            </w:r>
          </w:p>
        </w:tc>
      </w:tr>
      <w:tr>
        <w:trPr>
          <w:trHeight w:val="470" w:hRule="atLeast"/>
        </w:trPr>
        <w:tc>
          <w:tcPr>
            <w:tcW w:w="672" w:type="dxa"/>
          </w:tcPr>
          <w:p>
            <w:pPr>
              <w:pStyle w:val="TableParagraph"/>
              <w:spacing w:line="240" w:lineRule="auto" w:before="1"/>
              <w:ind w:left="50"/>
              <w:rPr>
                <w:sz w:val="22"/>
              </w:rPr>
            </w:pPr>
            <w:r>
              <w:rPr>
                <w:sz w:val="22"/>
              </w:rPr>
              <w:t>2584</w:t>
            </w:r>
          </w:p>
        </w:tc>
        <w:tc>
          <w:tcPr>
            <w:tcW w:w="9221" w:type="dxa"/>
          </w:tcPr>
          <w:p>
            <w:pPr>
              <w:pStyle w:val="TableParagraph"/>
              <w:spacing w:line="240" w:lineRule="auto" w:before="1"/>
              <w:rPr>
                <w:sz w:val="22"/>
              </w:rPr>
            </w:pPr>
            <w:r>
              <w:rPr>
                <w:sz w:val="22"/>
              </w:rPr>
              <w:t>Einführung des Kaskadenmodells sowie den Ausbau des Professorinnenprogramms erreichen.</w:t>
            </w:r>
          </w:p>
        </w:tc>
      </w:tr>
      <w:tr>
        <w:trPr>
          <w:trHeight w:val="612" w:hRule="atLeast"/>
        </w:trPr>
        <w:tc>
          <w:tcPr>
            <w:tcW w:w="672" w:type="dxa"/>
          </w:tcPr>
          <w:p>
            <w:pPr>
              <w:pStyle w:val="TableParagraph"/>
              <w:spacing w:line="240" w:lineRule="auto" w:before="174"/>
              <w:ind w:left="50"/>
              <w:rPr>
                <w:sz w:val="22"/>
              </w:rPr>
            </w:pPr>
            <w:r>
              <w:rPr>
                <w:sz w:val="22"/>
              </w:rPr>
              <w:t>2585</w:t>
            </w:r>
          </w:p>
        </w:tc>
        <w:tc>
          <w:tcPr>
            <w:tcW w:w="9221" w:type="dxa"/>
          </w:tcPr>
          <w:p>
            <w:pPr>
              <w:pStyle w:val="TableParagraph"/>
              <w:spacing w:line="240" w:lineRule="auto" w:before="155"/>
              <w:rPr>
                <w:b/>
                <w:sz w:val="24"/>
              </w:rPr>
            </w:pPr>
            <w:r>
              <w:rPr>
                <w:b/>
                <w:sz w:val="24"/>
              </w:rPr>
              <w:t>Wissenschaftsfreiheit verteidigen</w:t>
            </w:r>
          </w:p>
        </w:tc>
      </w:tr>
      <w:tr>
        <w:trPr>
          <w:trHeight w:val="431" w:hRule="atLeast"/>
        </w:trPr>
        <w:tc>
          <w:tcPr>
            <w:tcW w:w="672" w:type="dxa"/>
          </w:tcPr>
          <w:p>
            <w:pPr>
              <w:pStyle w:val="TableParagraph"/>
              <w:spacing w:line="240" w:lineRule="auto" w:before="124"/>
              <w:ind w:left="50"/>
              <w:rPr>
                <w:sz w:val="22"/>
              </w:rPr>
            </w:pPr>
            <w:r>
              <w:rPr>
                <w:sz w:val="22"/>
              </w:rPr>
              <w:t>2586</w:t>
            </w:r>
          </w:p>
        </w:tc>
        <w:tc>
          <w:tcPr>
            <w:tcW w:w="9221" w:type="dxa"/>
          </w:tcPr>
          <w:p>
            <w:pPr>
              <w:pStyle w:val="TableParagraph"/>
              <w:spacing w:line="240" w:lineRule="auto" w:before="124"/>
              <w:rPr>
                <w:sz w:val="22"/>
              </w:rPr>
            </w:pPr>
            <w:r>
              <w:rPr>
                <w:sz w:val="22"/>
              </w:rPr>
              <w:t>Politisches Handeln in der geistigen Tradition der Aufklärung sowie die Orientierung an den</w:t>
            </w:r>
          </w:p>
        </w:tc>
      </w:tr>
      <w:tr>
        <w:trPr>
          <w:trHeight w:val="309" w:hRule="atLeast"/>
        </w:trPr>
        <w:tc>
          <w:tcPr>
            <w:tcW w:w="672" w:type="dxa"/>
          </w:tcPr>
          <w:p>
            <w:pPr>
              <w:pStyle w:val="TableParagraph"/>
              <w:ind w:left="50"/>
              <w:rPr>
                <w:sz w:val="22"/>
              </w:rPr>
            </w:pPr>
            <w:r>
              <w:rPr>
                <w:sz w:val="22"/>
              </w:rPr>
              <w:t>2587</w:t>
            </w:r>
          </w:p>
        </w:tc>
        <w:tc>
          <w:tcPr>
            <w:tcW w:w="9221" w:type="dxa"/>
          </w:tcPr>
          <w:p>
            <w:pPr>
              <w:pStyle w:val="TableParagraph"/>
              <w:rPr>
                <w:sz w:val="22"/>
              </w:rPr>
            </w:pPr>
            <w:r>
              <w:rPr>
                <w:sz w:val="22"/>
              </w:rPr>
              <w:t>Erkenntnissen der Wissenschaft stehen immer stärker unter Druck, auch in Deutschland. Doch es</w:t>
            </w:r>
          </w:p>
        </w:tc>
      </w:tr>
      <w:tr>
        <w:trPr>
          <w:trHeight w:val="309" w:hRule="atLeast"/>
        </w:trPr>
        <w:tc>
          <w:tcPr>
            <w:tcW w:w="672" w:type="dxa"/>
          </w:tcPr>
          <w:p>
            <w:pPr>
              <w:pStyle w:val="TableParagraph"/>
              <w:spacing w:line="240" w:lineRule="auto" w:before="2"/>
              <w:ind w:left="50"/>
              <w:rPr>
                <w:sz w:val="22"/>
              </w:rPr>
            </w:pPr>
            <w:r>
              <w:rPr>
                <w:sz w:val="22"/>
              </w:rPr>
              <w:t>2588</w:t>
            </w:r>
          </w:p>
        </w:tc>
        <w:tc>
          <w:tcPr>
            <w:tcW w:w="9221" w:type="dxa"/>
          </w:tcPr>
          <w:p>
            <w:pPr>
              <w:pStyle w:val="TableParagraph"/>
              <w:spacing w:line="240" w:lineRule="auto" w:before="2"/>
              <w:rPr>
                <w:sz w:val="22"/>
              </w:rPr>
            </w:pPr>
            <w:r>
              <w:rPr>
                <w:sz w:val="22"/>
              </w:rPr>
              <w:t>braucht freie Wissenschaft, um mit Erkenntnis und Innovation gesellschaftliche Entwicklung zu</w:t>
            </w:r>
          </w:p>
        </w:tc>
      </w:tr>
      <w:tr>
        <w:trPr>
          <w:trHeight w:val="307" w:hRule="atLeast"/>
        </w:trPr>
        <w:tc>
          <w:tcPr>
            <w:tcW w:w="672" w:type="dxa"/>
          </w:tcPr>
          <w:p>
            <w:pPr>
              <w:pStyle w:val="TableParagraph"/>
              <w:ind w:left="50"/>
              <w:rPr>
                <w:sz w:val="22"/>
              </w:rPr>
            </w:pPr>
            <w:r>
              <w:rPr>
                <w:sz w:val="22"/>
              </w:rPr>
              <w:t>2589</w:t>
            </w:r>
          </w:p>
        </w:tc>
        <w:tc>
          <w:tcPr>
            <w:tcW w:w="9221" w:type="dxa"/>
          </w:tcPr>
          <w:p>
            <w:pPr>
              <w:pStyle w:val="TableParagraph"/>
              <w:rPr>
                <w:sz w:val="22"/>
              </w:rPr>
            </w:pPr>
            <w:r>
              <w:rPr>
                <w:sz w:val="22"/>
              </w:rPr>
              <w:t>ermöglichen und Menschheitsprobleme zu lösen. Wir wollen weltweit verfolgte</w:t>
            </w:r>
          </w:p>
        </w:tc>
      </w:tr>
      <w:tr>
        <w:trPr>
          <w:trHeight w:val="309" w:hRule="atLeast"/>
        </w:trPr>
        <w:tc>
          <w:tcPr>
            <w:tcW w:w="672" w:type="dxa"/>
          </w:tcPr>
          <w:p>
            <w:pPr>
              <w:pStyle w:val="TableParagraph"/>
              <w:ind w:left="50"/>
              <w:rPr>
                <w:sz w:val="22"/>
              </w:rPr>
            </w:pPr>
            <w:r>
              <w:rPr>
                <w:sz w:val="22"/>
              </w:rPr>
              <w:t>2590</w:t>
            </w:r>
          </w:p>
        </w:tc>
        <w:tc>
          <w:tcPr>
            <w:tcW w:w="9221" w:type="dxa"/>
          </w:tcPr>
          <w:p>
            <w:pPr>
              <w:pStyle w:val="TableParagraph"/>
              <w:rPr>
                <w:sz w:val="22"/>
              </w:rPr>
            </w:pPr>
            <w:r>
              <w:rPr>
                <w:sz w:val="22"/>
              </w:rPr>
              <w:t>Wissenschaftler*innen und Studierende besser schützen, etwa durch einen europäischen Fonds. Es</w:t>
            </w:r>
          </w:p>
        </w:tc>
      </w:tr>
      <w:tr>
        <w:trPr>
          <w:trHeight w:val="309" w:hRule="atLeast"/>
        </w:trPr>
        <w:tc>
          <w:tcPr>
            <w:tcW w:w="672" w:type="dxa"/>
          </w:tcPr>
          <w:p>
            <w:pPr>
              <w:pStyle w:val="TableParagraph"/>
              <w:spacing w:line="240" w:lineRule="auto" w:before="1"/>
              <w:ind w:left="50"/>
              <w:rPr>
                <w:sz w:val="22"/>
              </w:rPr>
            </w:pPr>
            <w:r>
              <w:rPr>
                <w:sz w:val="22"/>
              </w:rPr>
              <w:t>2591</w:t>
            </w:r>
          </w:p>
        </w:tc>
        <w:tc>
          <w:tcPr>
            <w:tcW w:w="9221" w:type="dxa"/>
          </w:tcPr>
          <w:p>
            <w:pPr>
              <w:pStyle w:val="TableParagraph"/>
              <w:spacing w:line="240" w:lineRule="auto" w:before="1"/>
              <w:rPr>
                <w:sz w:val="22"/>
              </w:rPr>
            </w:pPr>
            <w:r>
              <w:rPr>
                <w:sz w:val="22"/>
              </w:rPr>
              <w:t>muss wirksamen Schutz gegen Anfeindungen geben, wie sie mittlerweile auch Forscher*innen und</w:t>
            </w:r>
          </w:p>
        </w:tc>
      </w:tr>
      <w:tr>
        <w:trPr>
          <w:trHeight w:val="307" w:hRule="atLeast"/>
        </w:trPr>
        <w:tc>
          <w:tcPr>
            <w:tcW w:w="672" w:type="dxa"/>
          </w:tcPr>
          <w:p>
            <w:pPr>
              <w:pStyle w:val="TableParagraph"/>
              <w:ind w:left="50"/>
              <w:rPr>
                <w:sz w:val="22"/>
              </w:rPr>
            </w:pPr>
            <w:r>
              <w:rPr>
                <w:sz w:val="22"/>
              </w:rPr>
              <w:t>2592</w:t>
            </w:r>
          </w:p>
        </w:tc>
        <w:tc>
          <w:tcPr>
            <w:tcW w:w="9221" w:type="dxa"/>
          </w:tcPr>
          <w:p>
            <w:pPr>
              <w:pStyle w:val="TableParagraph"/>
              <w:rPr>
                <w:sz w:val="22"/>
              </w:rPr>
            </w:pPr>
            <w:r>
              <w:rPr>
                <w:sz w:val="22"/>
              </w:rPr>
              <w:t>auch ausländische Studierende häufig erleben. Die Anerkennung von ausländischen</w:t>
            </w:r>
          </w:p>
        </w:tc>
      </w:tr>
      <w:tr>
        <w:trPr>
          <w:trHeight w:val="309" w:hRule="atLeast"/>
        </w:trPr>
        <w:tc>
          <w:tcPr>
            <w:tcW w:w="672" w:type="dxa"/>
          </w:tcPr>
          <w:p>
            <w:pPr>
              <w:pStyle w:val="TableParagraph"/>
              <w:ind w:left="50"/>
              <w:rPr>
                <w:sz w:val="22"/>
              </w:rPr>
            </w:pPr>
            <w:r>
              <w:rPr>
                <w:sz w:val="22"/>
              </w:rPr>
              <w:t>2593</w:t>
            </w:r>
          </w:p>
        </w:tc>
        <w:tc>
          <w:tcPr>
            <w:tcW w:w="9221" w:type="dxa"/>
          </w:tcPr>
          <w:p>
            <w:pPr>
              <w:pStyle w:val="TableParagraph"/>
              <w:rPr>
                <w:sz w:val="22"/>
              </w:rPr>
            </w:pPr>
            <w:r>
              <w:rPr>
                <w:sz w:val="22"/>
              </w:rPr>
              <w:t>Berufsabschlüssen und die Visavergabe soll vereinfacht werden. Konsequent werden wir Angriffen</w:t>
            </w:r>
          </w:p>
        </w:tc>
      </w:tr>
      <w:tr>
        <w:trPr>
          <w:trHeight w:val="309" w:hRule="atLeast"/>
        </w:trPr>
        <w:tc>
          <w:tcPr>
            <w:tcW w:w="672" w:type="dxa"/>
          </w:tcPr>
          <w:p>
            <w:pPr>
              <w:pStyle w:val="TableParagraph"/>
              <w:spacing w:line="240" w:lineRule="auto" w:before="1"/>
              <w:ind w:left="50"/>
              <w:rPr>
                <w:sz w:val="22"/>
              </w:rPr>
            </w:pPr>
            <w:r>
              <w:rPr>
                <w:sz w:val="22"/>
              </w:rPr>
              <w:t>2594</w:t>
            </w:r>
          </w:p>
        </w:tc>
        <w:tc>
          <w:tcPr>
            <w:tcW w:w="9221" w:type="dxa"/>
          </w:tcPr>
          <w:p>
            <w:pPr>
              <w:pStyle w:val="TableParagraph"/>
              <w:spacing w:line="240" w:lineRule="auto" w:before="1"/>
              <w:rPr>
                <w:sz w:val="22"/>
              </w:rPr>
            </w:pPr>
            <w:r>
              <w:rPr>
                <w:sz w:val="22"/>
              </w:rPr>
              <w:t>auf die Wissenschaftsfreiheit in anderen Staaten der EU, etwa in Ungarn, widersprechen und uns für</w:t>
            </w:r>
          </w:p>
        </w:tc>
      </w:tr>
      <w:tr>
        <w:trPr>
          <w:trHeight w:val="307" w:hRule="atLeast"/>
        </w:trPr>
        <w:tc>
          <w:tcPr>
            <w:tcW w:w="672" w:type="dxa"/>
          </w:tcPr>
          <w:p>
            <w:pPr>
              <w:pStyle w:val="TableParagraph"/>
              <w:ind w:left="50"/>
              <w:rPr>
                <w:sz w:val="22"/>
              </w:rPr>
            </w:pPr>
            <w:r>
              <w:rPr>
                <w:sz w:val="22"/>
              </w:rPr>
              <w:t>2595</w:t>
            </w:r>
          </w:p>
        </w:tc>
        <w:tc>
          <w:tcPr>
            <w:tcW w:w="9221" w:type="dxa"/>
          </w:tcPr>
          <w:p>
            <w:pPr>
              <w:pStyle w:val="TableParagraph"/>
              <w:rPr>
                <w:sz w:val="22"/>
              </w:rPr>
            </w:pPr>
            <w:r>
              <w:rPr>
                <w:sz w:val="22"/>
              </w:rPr>
              <w:t>die Sanktionierung im Rahmen des Rechtsstaatsmechanismus einsetzen. Die Verteidigung der</w:t>
            </w:r>
          </w:p>
        </w:tc>
      </w:tr>
      <w:tr>
        <w:trPr>
          <w:trHeight w:val="263" w:hRule="atLeast"/>
        </w:trPr>
        <w:tc>
          <w:tcPr>
            <w:tcW w:w="672" w:type="dxa"/>
          </w:tcPr>
          <w:p>
            <w:pPr>
              <w:pStyle w:val="TableParagraph"/>
              <w:spacing w:line="244" w:lineRule="exact"/>
              <w:ind w:left="50"/>
              <w:rPr>
                <w:sz w:val="22"/>
              </w:rPr>
            </w:pPr>
            <w:r>
              <w:rPr>
                <w:sz w:val="22"/>
              </w:rPr>
              <w:t>2596</w:t>
            </w:r>
          </w:p>
        </w:tc>
        <w:tc>
          <w:tcPr>
            <w:tcW w:w="9221" w:type="dxa"/>
          </w:tcPr>
          <w:p>
            <w:pPr>
              <w:pStyle w:val="TableParagraph"/>
              <w:spacing w:line="244" w:lineRule="exact"/>
              <w:rPr>
                <w:sz w:val="22"/>
              </w:rPr>
            </w:pPr>
            <w:r>
              <w:rPr>
                <w:sz w:val="22"/>
              </w:rPr>
              <w:t>Wissenschaftsfreiheit muss zentraler Aspekt der Außenpolitik sein.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31"/>
      </w:tblGrid>
      <w:tr>
        <w:trPr>
          <w:trHeight w:val="451" w:hRule="atLeast"/>
        </w:trPr>
        <w:tc>
          <w:tcPr>
            <w:tcW w:w="672" w:type="dxa"/>
          </w:tcPr>
          <w:p>
            <w:pPr>
              <w:pStyle w:val="TableParagraph"/>
              <w:ind w:left="50"/>
              <w:rPr>
                <w:sz w:val="22"/>
              </w:rPr>
            </w:pPr>
            <w:r>
              <w:rPr>
                <w:sz w:val="22"/>
              </w:rPr>
              <w:t>2597</w:t>
            </w:r>
          </w:p>
        </w:tc>
        <w:tc>
          <w:tcPr>
            <w:tcW w:w="9231" w:type="dxa"/>
          </w:tcPr>
          <w:p>
            <w:pPr>
              <w:pStyle w:val="TableParagraph"/>
              <w:spacing w:line="284" w:lineRule="exact"/>
              <w:rPr>
                <w:sz w:val="28"/>
              </w:rPr>
            </w:pPr>
            <w:r>
              <w:rPr>
                <w:sz w:val="28"/>
              </w:rPr>
              <w:t>Kapitel 5: Zusammenhalt in Vielfalt</w:t>
            </w:r>
          </w:p>
        </w:tc>
      </w:tr>
      <w:tr>
        <w:trPr>
          <w:trHeight w:val="439" w:hRule="atLeast"/>
        </w:trPr>
        <w:tc>
          <w:tcPr>
            <w:tcW w:w="672" w:type="dxa"/>
          </w:tcPr>
          <w:p>
            <w:pPr>
              <w:pStyle w:val="TableParagraph"/>
              <w:spacing w:line="240" w:lineRule="auto" w:before="129"/>
              <w:ind w:left="50"/>
              <w:rPr>
                <w:sz w:val="22"/>
              </w:rPr>
            </w:pPr>
            <w:r>
              <w:rPr>
                <w:sz w:val="22"/>
              </w:rPr>
              <w:t>2598</w:t>
            </w:r>
          </w:p>
        </w:tc>
        <w:tc>
          <w:tcPr>
            <w:tcW w:w="9231" w:type="dxa"/>
          </w:tcPr>
          <w:p>
            <w:pPr>
              <w:pStyle w:val="TableParagraph"/>
              <w:spacing w:line="240" w:lineRule="auto" w:before="129"/>
              <w:rPr>
                <w:sz w:val="22"/>
              </w:rPr>
            </w:pPr>
            <w:r>
              <w:rPr>
                <w:sz w:val="22"/>
              </w:rPr>
              <w:t>Unsere vielfältige Gesellschaft ist stark. Weil Menschen sich engagieren, auf Fußballplätzen, bei der</w:t>
            </w:r>
          </w:p>
        </w:tc>
      </w:tr>
      <w:tr>
        <w:trPr>
          <w:trHeight w:val="309" w:hRule="atLeast"/>
        </w:trPr>
        <w:tc>
          <w:tcPr>
            <w:tcW w:w="672" w:type="dxa"/>
          </w:tcPr>
          <w:p>
            <w:pPr>
              <w:pStyle w:val="TableParagraph"/>
              <w:spacing w:line="240" w:lineRule="auto" w:before="1"/>
              <w:ind w:left="50"/>
              <w:rPr>
                <w:sz w:val="22"/>
              </w:rPr>
            </w:pPr>
            <w:r>
              <w:rPr>
                <w:sz w:val="22"/>
              </w:rPr>
              <w:t>2599</w:t>
            </w:r>
          </w:p>
        </w:tc>
        <w:tc>
          <w:tcPr>
            <w:tcW w:w="9231" w:type="dxa"/>
          </w:tcPr>
          <w:p>
            <w:pPr>
              <w:pStyle w:val="TableParagraph"/>
              <w:spacing w:line="240" w:lineRule="auto" w:before="1"/>
              <w:rPr>
                <w:sz w:val="22"/>
              </w:rPr>
            </w:pPr>
            <w:r>
              <w:rPr>
                <w:sz w:val="22"/>
              </w:rPr>
              <w:t>Freiwilligen Feuerwehr, in Musikschulen oder am Sorgentelefon, Junge für Alte, Alte für Junge. Weil</w:t>
            </w:r>
          </w:p>
        </w:tc>
      </w:tr>
      <w:tr>
        <w:trPr>
          <w:trHeight w:val="309" w:hRule="atLeast"/>
        </w:trPr>
        <w:tc>
          <w:tcPr>
            <w:tcW w:w="672" w:type="dxa"/>
          </w:tcPr>
          <w:p>
            <w:pPr>
              <w:pStyle w:val="TableParagraph"/>
              <w:ind w:left="50"/>
              <w:rPr>
                <w:sz w:val="22"/>
              </w:rPr>
            </w:pPr>
            <w:r>
              <w:rPr>
                <w:sz w:val="22"/>
              </w:rPr>
              <w:t>2600</w:t>
            </w:r>
          </w:p>
        </w:tc>
        <w:tc>
          <w:tcPr>
            <w:tcW w:w="9231" w:type="dxa"/>
          </w:tcPr>
          <w:p>
            <w:pPr>
              <w:pStyle w:val="TableParagraph"/>
              <w:rPr>
                <w:sz w:val="22"/>
              </w:rPr>
            </w:pPr>
            <w:r>
              <w:rPr>
                <w:sz w:val="22"/>
              </w:rPr>
              <w:t>es ein breites Kulturangebot gibt, eine vielfältige Medienlandschaft. Weil die Jugend sich einmischt,</w:t>
            </w:r>
          </w:p>
        </w:tc>
      </w:tr>
      <w:tr>
        <w:trPr>
          <w:trHeight w:val="309" w:hRule="atLeast"/>
        </w:trPr>
        <w:tc>
          <w:tcPr>
            <w:tcW w:w="672" w:type="dxa"/>
          </w:tcPr>
          <w:p>
            <w:pPr>
              <w:pStyle w:val="TableParagraph"/>
              <w:spacing w:line="240" w:lineRule="auto" w:before="1"/>
              <w:ind w:left="50"/>
              <w:rPr>
                <w:sz w:val="22"/>
              </w:rPr>
            </w:pPr>
            <w:r>
              <w:rPr>
                <w:sz w:val="22"/>
              </w:rPr>
              <w:t>2601</w:t>
            </w:r>
          </w:p>
        </w:tc>
        <w:tc>
          <w:tcPr>
            <w:tcW w:w="9231" w:type="dxa"/>
          </w:tcPr>
          <w:p>
            <w:pPr>
              <w:pStyle w:val="TableParagraph"/>
              <w:spacing w:line="240" w:lineRule="auto" w:before="1"/>
              <w:rPr>
                <w:sz w:val="22"/>
              </w:rPr>
            </w:pPr>
            <w:r>
              <w:rPr>
                <w:sz w:val="22"/>
              </w:rPr>
              <w:t>weil Menschen in Kommunalparlamenten Verantwortung übernehmen, sich Bürger*innen in Foren</w:t>
            </w:r>
          </w:p>
        </w:tc>
      </w:tr>
      <w:tr>
        <w:trPr>
          <w:trHeight w:val="427" w:hRule="atLeast"/>
        </w:trPr>
        <w:tc>
          <w:tcPr>
            <w:tcW w:w="672" w:type="dxa"/>
          </w:tcPr>
          <w:p>
            <w:pPr>
              <w:pStyle w:val="TableParagraph"/>
              <w:ind w:left="50"/>
              <w:rPr>
                <w:sz w:val="22"/>
              </w:rPr>
            </w:pPr>
            <w:r>
              <w:rPr>
                <w:sz w:val="22"/>
              </w:rPr>
              <w:t>2602</w:t>
            </w:r>
          </w:p>
        </w:tc>
        <w:tc>
          <w:tcPr>
            <w:tcW w:w="9231" w:type="dxa"/>
          </w:tcPr>
          <w:p>
            <w:pPr>
              <w:pStyle w:val="TableParagraph"/>
              <w:rPr>
                <w:sz w:val="22"/>
              </w:rPr>
            </w:pPr>
            <w:r>
              <w:rPr>
                <w:sz w:val="22"/>
              </w:rPr>
              <w:t>einbringen und das Schicksal ihrer Orte in die Hand nehmen.</w:t>
            </w:r>
          </w:p>
        </w:tc>
      </w:tr>
      <w:tr>
        <w:trPr>
          <w:trHeight w:val="429" w:hRule="atLeast"/>
        </w:trPr>
        <w:tc>
          <w:tcPr>
            <w:tcW w:w="672" w:type="dxa"/>
          </w:tcPr>
          <w:p>
            <w:pPr>
              <w:pStyle w:val="TableParagraph"/>
              <w:spacing w:line="240" w:lineRule="auto" w:before="119"/>
              <w:ind w:left="50"/>
              <w:rPr>
                <w:sz w:val="22"/>
              </w:rPr>
            </w:pPr>
            <w:r>
              <w:rPr>
                <w:sz w:val="22"/>
              </w:rPr>
              <w:t>2603</w:t>
            </w:r>
          </w:p>
        </w:tc>
        <w:tc>
          <w:tcPr>
            <w:tcW w:w="9231" w:type="dxa"/>
          </w:tcPr>
          <w:p>
            <w:pPr>
              <w:pStyle w:val="TableParagraph"/>
              <w:spacing w:line="240" w:lineRule="auto" w:before="119"/>
              <w:rPr>
                <w:sz w:val="22"/>
              </w:rPr>
            </w:pPr>
            <w:r>
              <w:rPr>
                <w:sz w:val="22"/>
              </w:rPr>
              <w:t>Aber Demokratie ist nie fertig. Unser demokratisches Zusammenleben in Deutschland und Europa ist</w:t>
            </w:r>
          </w:p>
        </w:tc>
      </w:tr>
      <w:tr>
        <w:trPr>
          <w:trHeight w:val="309" w:hRule="atLeast"/>
        </w:trPr>
        <w:tc>
          <w:tcPr>
            <w:tcW w:w="672" w:type="dxa"/>
          </w:tcPr>
          <w:p>
            <w:pPr>
              <w:pStyle w:val="TableParagraph"/>
              <w:spacing w:line="240" w:lineRule="auto" w:before="1"/>
              <w:ind w:left="50"/>
              <w:rPr>
                <w:sz w:val="22"/>
              </w:rPr>
            </w:pPr>
            <w:r>
              <w:rPr>
                <w:sz w:val="22"/>
              </w:rPr>
              <w:t>2604</w:t>
            </w:r>
          </w:p>
        </w:tc>
        <w:tc>
          <w:tcPr>
            <w:tcW w:w="9231" w:type="dxa"/>
          </w:tcPr>
          <w:p>
            <w:pPr>
              <w:pStyle w:val="TableParagraph"/>
              <w:spacing w:line="240" w:lineRule="auto" w:before="1"/>
              <w:rPr>
                <w:sz w:val="22"/>
              </w:rPr>
            </w:pPr>
            <w:r>
              <w:rPr>
                <w:sz w:val="22"/>
              </w:rPr>
              <w:t>ein Versprechen, das wir immer wieder neu erfüllen müssen. Es verspricht gleiche</w:t>
            </w:r>
          </w:p>
        </w:tc>
      </w:tr>
      <w:tr>
        <w:trPr>
          <w:trHeight w:val="307" w:hRule="atLeast"/>
        </w:trPr>
        <w:tc>
          <w:tcPr>
            <w:tcW w:w="672" w:type="dxa"/>
          </w:tcPr>
          <w:p>
            <w:pPr>
              <w:pStyle w:val="TableParagraph"/>
              <w:ind w:left="50"/>
              <w:rPr>
                <w:sz w:val="22"/>
              </w:rPr>
            </w:pPr>
            <w:r>
              <w:rPr>
                <w:sz w:val="22"/>
              </w:rPr>
              <w:t>2605</w:t>
            </w:r>
          </w:p>
        </w:tc>
        <w:tc>
          <w:tcPr>
            <w:tcW w:w="9231" w:type="dxa"/>
          </w:tcPr>
          <w:p>
            <w:pPr>
              <w:pStyle w:val="TableParagraph"/>
              <w:rPr>
                <w:sz w:val="22"/>
              </w:rPr>
            </w:pPr>
            <w:r>
              <w:rPr>
                <w:sz w:val="22"/>
              </w:rPr>
              <w:t>Entfaltungsmöglichkeiten und Rechte für alle, die hier leben. Es ist oft anstrengend, teils eine</w:t>
            </w:r>
          </w:p>
        </w:tc>
      </w:tr>
      <w:tr>
        <w:trPr>
          <w:trHeight w:val="309" w:hRule="atLeast"/>
        </w:trPr>
        <w:tc>
          <w:tcPr>
            <w:tcW w:w="672" w:type="dxa"/>
          </w:tcPr>
          <w:p>
            <w:pPr>
              <w:pStyle w:val="TableParagraph"/>
              <w:ind w:left="50"/>
              <w:rPr>
                <w:sz w:val="22"/>
              </w:rPr>
            </w:pPr>
            <w:r>
              <w:rPr>
                <w:sz w:val="22"/>
              </w:rPr>
              <w:t>2606</w:t>
            </w:r>
          </w:p>
        </w:tc>
        <w:tc>
          <w:tcPr>
            <w:tcW w:w="9231" w:type="dxa"/>
          </w:tcPr>
          <w:p>
            <w:pPr>
              <w:pStyle w:val="TableParagraph"/>
              <w:rPr>
                <w:sz w:val="22"/>
              </w:rPr>
            </w:pPr>
            <w:r>
              <w:rPr>
                <w:sz w:val="22"/>
              </w:rPr>
              <w:t>Zumutung, wenn andere Ansichten und Werthaltungen akzeptiert und respektiert werden müssen,</w:t>
            </w:r>
          </w:p>
        </w:tc>
      </w:tr>
      <w:tr>
        <w:trPr>
          <w:trHeight w:val="309" w:hRule="atLeast"/>
        </w:trPr>
        <w:tc>
          <w:tcPr>
            <w:tcW w:w="672" w:type="dxa"/>
          </w:tcPr>
          <w:p>
            <w:pPr>
              <w:pStyle w:val="TableParagraph"/>
              <w:spacing w:line="240" w:lineRule="auto" w:before="2"/>
              <w:ind w:left="50"/>
              <w:rPr>
                <w:sz w:val="22"/>
              </w:rPr>
            </w:pPr>
            <w:r>
              <w:rPr>
                <w:sz w:val="22"/>
              </w:rPr>
              <w:t>2607</w:t>
            </w:r>
          </w:p>
        </w:tc>
        <w:tc>
          <w:tcPr>
            <w:tcW w:w="9231" w:type="dxa"/>
          </w:tcPr>
          <w:p>
            <w:pPr>
              <w:pStyle w:val="TableParagraph"/>
              <w:spacing w:line="240" w:lineRule="auto" w:before="2"/>
              <w:rPr>
                <w:sz w:val="22"/>
              </w:rPr>
            </w:pPr>
            <w:r>
              <w:rPr>
                <w:sz w:val="22"/>
              </w:rPr>
              <w:t>wenn es den einen zu schnell und den anderen zu langsam vorangeht. Aber vor allem ist es eine</w:t>
            </w:r>
          </w:p>
        </w:tc>
      </w:tr>
      <w:tr>
        <w:trPr>
          <w:trHeight w:val="307" w:hRule="atLeast"/>
        </w:trPr>
        <w:tc>
          <w:tcPr>
            <w:tcW w:w="672" w:type="dxa"/>
          </w:tcPr>
          <w:p>
            <w:pPr>
              <w:pStyle w:val="TableParagraph"/>
              <w:ind w:left="50"/>
              <w:rPr>
                <w:sz w:val="22"/>
              </w:rPr>
            </w:pPr>
            <w:r>
              <w:rPr>
                <w:sz w:val="22"/>
              </w:rPr>
              <w:t>2608</w:t>
            </w:r>
          </w:p>
        </w:tc>
        <w:tc>
          <w:tcPr>
            <w:tcW w:w="9231" w:type="dxa"/>
          </w:tcPr>
          <w:p>
            <w:pPr>
              <w:pStyle w:val="TableParagraph"/>
              <w:rPr>
                <w:sz w:val="22"/>
              </w:rPr>
            </w:pPr>
            <w:r>
              <w:rPr>
                <w:sz w:val="22"/>
              </w:rPr>
              <w:t>Stärke: zuhören, den Dialog suchen, inhaltlich ringen. So haben wir als demokratische Gesellschaft</w:t>
            </w:r>
          </w:p>
        </w:tc>
      </w:tr>
      <w:tr>
        <w:trPr>
          <w:trHeight w:val="309" w:hRule="atLeast"/>
        </w:trPr>
        <w:tc>
          <w:tcPr>
            <w:tcW w:w="672" w:type="dxa"/>
          </w:tcPr>
          <w:p>
            <w:pPr>
              <w:pStyle w:val="TableParagraph"/>
              <w:ind w:left="50"/>
              <w:rPr>
                <w:sz w:val="22"/>
              </w:rPr>
            </w:pPr>
            <w:r>
              <w:rPr>
                <w:sz w:val="22"/>
              </w:rPr>
              <w:t>2609</w:t>
            </w:r>
          </w:p>
        </w:tc>
        <w:tc>
          <w:tcPr>
            <w:tcW w:w="9231" w:type="dxa"/>
          </w:tcPr>
          <w:p>
            <w:pPr>
              <w:pStyle w:val="TableParagraph"/>
              <w:rPr>
                <w:sz w:val="22"/>
              </w:rPr>
            </w:pPr>
            <w:r>
              <w:rPr>
                <w:sz w:val="22"/>
              </w:rPr>
              <w:t>die Herausforderungen der letzten Jahrzehnte gemeistert. Nun gilt es, mit voller Gleichberechtigung</w:t>
            </w:r>
          </w:p>
        </w:tc>
      </w:tr>
      <w:tr>
        <w:trPr>
          <w:trHeight w:val="309" w:hRule="atLeast"/>
        </w:trPr>
        <w:tc>
          <w:tcPr>
            <w:tcW w:w="672" w:type="dxa"/>
          </w:tcPr>
          <w:p>
            <w:pPr>
              <w:pStyle w:val="TableParagraph"/>
              <w:spacing w:line="240" w:lineRule="auto" w:before="1"/>
              <w:ind w:left="50"/>
              <w:rPr>
                <w:sz w:val="22"/>
              </w:rPr>
            </w:pPr>
            <w:r>
              <w:rPr>
                <w:sz w:val="22"/>
              </w:rPr>
              <w:t>2610</w:t>
            </w:r>
          </w:p>
        </w:tc>
        <w:tc>
          <w:tcPr>
            <w:tcW w:w="9231" w:type="dxa"/>
          </w:tcPr>
          <w:p>
            <w:pPr>
              <w:pStyle w:val="TableParagraph"/>
              <w:spacing w:line="240" w:lineRule="auto" w:before="1"/>
              <w:rPr>
                <w:sz w:val="22"/>
              </w:rPr>
            </w:pPr>
            <w:r>
              <w:rPr>
                <w:sz w:val="22"/>
              </w:rPr>
              <w:t>und mehr Beteiligung unsere liberale Demokratie zu stärken, in Deutschland und in Europa, auf den</w:t>
            </w:r>
          </w:p>
        </w:tc>
      </w:tr>
      <w:tr>
        <w:trPr>
          <w:trHeight w:val="307" w:hRule="atLeast"/>
        </w:trPr>
        <w:tc>
          <w:tcPr>
            <w:tcW w:w="672" w:type="dxa"/>
          </w:tcPr>
          <w:p>
            <w:pPr>
              <w:pStyle w:val="TableParagraph"/>
              <w:ind w:left="50"/>
              <w:rPr>
                <w:sz w:val="22"/>
              </w:rPr>
            </w:pPr>
            <w:r>
              <w:rPr>
                <w:sz w:val="22"/>
              </w:rPr>
              <w:t>2611</w:t>
            </w:r>
          </w:p>
        </w:tc>
        <w:tc>
          <w:tcPr>
            <w:tcW w:w="9231" w:type="dxa"/>
          </w:tcPr>
          <w:p>
            <w:pPr>
              <w:pStyle w:val="TableParagraph"/>
              <w:rPr>
                <w:sz w:val="22"/>
              </w:rPr>
            </w:pPr>
            <w:r>
              <w:rPr>
                <w:sz w:val="22"/>
              </w:rPr>
              <w:t>Straßen, in den Parlamenten, und unsere Institutionen fit zu machen für die Aufgaben dieses</w:t>
            </w:r>
          </w:p>
        </w:tc>
      </w:tr>
      <w:tr>
        <w:trPr>
          <w:trHeight w:val="429" w:hRule="atLeast"/>
        </w:trPr>
        <w:tc>
          <w:tcPr>
            <w:tcW w:w="672" w:type="dxa"/>
          </w:tcPr>
          <w:p>
            <w:pPr>
              <w:pStyle w:val="TableParagraph"/>
              <w:ind w:left="50"/>
              <w:rPr>
                <w:sz w:val="22"/>
              </w:rPr>
            </w:pPr>
            <w:r>
              <w:rPr>
                <w:sz w:val="22"/>
              </w:rPr>
              <w:t>2612</w:t>
            </w:r>
          </w:p>
        </w:tc>
        <w:tc>
          <w:tcPr>
            <w:tcW w:w="9231" w:type="dxa"/>
          </w:tcPr>
          <w:p>
            <w:pPr>
              <w:pStyle w:val="TableParagraph"/>
              <w:rPr>
                <w:sz w:val="22"/>
              </w:rPr>
            </w:pPr>
            <w:r>
              <w:rPr>
                <w:sz w:val="22"/>
              </w:rPr>
              <w:t>Jahrzehnts.</w:t>
            </w:r>
          </w:p>
        </w:tc>
      </w:tr>
      <w:tr>
        <w:trPr>
          <w:trHeight w:val="429" w:hRule="atLeast"/>
        </w:trPr>
        <w:tc>
          <w:tcPr>
            <w:tcW w:w="672" w:type="dxa"/>
          </w:tcPr>
          <w:p>
            <w:pPr>
              <w:pStyle w:val="TableParagraph"/>
              <w:spacing w:line="240" w:lineRule="auto" w:before="122"/>
              <w:ind w:left="50"/>
              <w:rPr>
                <w:sz w:val="22"/>
              </w:rPr>
            </w:pPr>
            <w:r>
              <w:rPr>
                <w:sz w:val="22"/>
              </w:rPr>
              <w:t>2613</w:t>
            </w:r>
          </w:p>
        </w:tc>
        <w:tc>
          <w:tcPr>
            <w:tcW w:w="9231" w:type="dxa"/>
          </w:tcPr>
          <w:p>
            <w:pPr>
              <w:pStyle w:val="TableParagraph"/>
              <w:spacing w:line="240" w:lineRule="auto" w:before="122"/>
              <w:rPr>
                <w:sz w:val="22"/>
              </w:rPr>
            </w:pPr>
            <w:r>
              <w:rPr>
                <w:sz w:val="22"/>
              </w:rPr>
              <w:t>Menschen sind unterschiedlich, aber gleich in ihrer Würde und ihren Rechten. Nur wenn Würde und</w:t>
            </w:r>
          </w:p>
        </w:tc>
      </w:tr>
      <w:tr>
        <w:trPr>
          <w:trHeight w:val="307" w:hRule="atLeast"/>
        </w:trPr>
        <w:tc>
          <w:tcPr>
            <w:tcW w:w="672" w:type="dxa"/>
          </w:tcPr>
          <w:p>
            <w:pPr>
              <w:pStyle w:val="TableParagraph"/>
              <w:ind w:left="50"/>
              <w:rPr>
                <w:sz w:val="22"/>
              </w:rPr>
            </w:pPr>
            <w:r>
              <w:rPr>
                <w:sz w:val="22"/>
              </w:rPr>
              <w:t>2614</w:t>
            </w:r>
          </w:p>
        </w:tc>
        <w:tc>
          <w:tcPr>
            <w:tcW w:w="9231" w:type="dxa"/>
          </w:tcPr>
          <w:p>
            <w:pPr>
              <w:pStyle w:val="TableParagraph"/>
              <w:rPr>
                <w:sz w:val="22"/>
              </w:rPr>
            </w:pPr>
            <w:r>
              <w:rPr>
                <w:sz w:val="22"/>
              </w:rPr>
              <w:t>gleiche Rechte vor der Klammer stehen, wenn alle Menschen in unserer Gesellschaft, in unserem</w:t>
            </w:r>
          </w:p>
        </w:tc>
      </w:tr>
      <w:tr>
        <w:trPr>
          <w:trHeight w:val="309" w:hRule="atLeast"/>
        </w:trPr>
        <w:tc>
          <w:tcPr>
            <w:tcW w:w="672" w:type="dxa"/>
          </w:tcPr>
          <w:p>
            <w:pPr>
              <w:pStyle w:val="TableParagraph"/>
              <w:ind w:left="50"/>
              <w:rPr>
                <w:sz w:val="22"/>
              </w:rPr>
            </w:pPr>
            <w:r>
              <w:rPr>
                <w:sz w:val="22"/>
              </w:rPr>
              <w:t>2615</w:t>
            </w:r>
          </w:p>
        </w:tc>
        <w:tc>
          <w:tcPr>
            <w:tcW w:w="9231" w:type="dxa"/>
          </w:tcPr>
          <w:p>
            <w:pPr>
              <w:pStyle w:val="TableParagraph"/>
              <w:rPr>
                <w:sz w:val="22"/>
              </w:rPr>
            </w:pPr>
            <w:r>
              <w:rPr>
                <w:sz w:val="22"/>
              </w:rPr>
              <w:t>Europa gleichen Schutz und gleiche Chancen haben und ihre Rechte in Anspruch nehmen können,</w:t>
            </w:r>
          </w:p>
        </w:tc>
      </w:tr>
      <w:tr>
        <w:trPr>
          <w:trHeight w:val="309" w:hRule="atLeast"/>
        </w:trPr>
        <w:tc>
          <w:tcPr>
            <w:tcW w:w="672" w:type="dxa"/>
          </w:tcPr>
          <w:p>
            <w:pPr>
              <w:pStyle w:val="TableParagraph"/>
              <w:spacing w:line="240" w:lineRule="auto" w:before="1"/>
              <w:ind w:left="50"/>
              <w:rPr>
                <w:sz w:val="22"/>
              </w:rPr>
            </w:pPr>
            <w:r>
              <w:rPr>
                <w:sz w:val="22"/>
              </w:rPr>
              <w:t>2616</w:t>
            </w:r>
          </w:p>
        </w:tc>
        <w:tc>
          <w:tcPr>
            <w:tcW w:w="9231" w:type="dxa"/>
          </w:tcPr>
          <w:p>
            <w:pPr>
              <w:pStyle w:val="TableParagraph"/>
              <w:spacing w:line="240" w:lineRule="auto" w:before="1"/>
              <w:rPr>
                <w:sz w:val="22"/>
              </w:rPr>
            </w:pPr>
            <w:r>
              <w:rPr>
                <w:sz w:val="22"/>
              </w:rPr>
              <w:t>kommen Freiheit und Sicherheit – individuelle und gesellschaftliche – heraus und wird Gerechtigkeit</w:t>
            </w:r>
          </w:p>
        </w:tc>
      </w:tr>
      <w:tr>
        <w:trPr>
          <w:trHeight w:val="309" w:hRule="atLeast"/>
        </w:trPr>
        <w:tc>
          <w:tcPr>
            <w:tcW w:w="672" w:type="dxa"/>
          </w:tcPr>
          <w:p>
            <w:pPr>
              <w:pStyle w:val="TableParagraph"/>
              <w:ind w:left="50"/>
              <w:rPr>
                <w:sz w:val="22"/>
              </w:rPr>
            </w:pPr>
            <w:r>
              <w:rPr>
                <w:sz w:val="22"/>
              </w:rPr>
              <w:t>2617</w:t>
            </w:r>
          </w:p>
        </w:tc>
        <w:tc>
          <w:tcPr>
            <w:tcW w:w="9231" w:type="dxa"/>
          </w:tcPr>
          <w:p>
            <w:pPr>
              <w:pStyle w:val="TableParagraph"/>
              <w:rPr>
                <w:sz w:val="22"/>
              </w:rPr>
            </w:pPr>
            <w:r>
              <w:rPr>
                <w:sz w:val="22"/>
              </w:rPr>
              <w:t>befördert. Dieser Anspruch ist jedoch noch nicht voll verwirklicht. Wenn mit Frauen die Hälfte der</w:t>
            </w:r>
          </w:p>
        </w:tc>
      </w:tr>
      <w:tr>
        <w:trPr>
          <w:trHeight w:val="309" w:hRule="atLeast"/>
        </w:trPr>
        <w:tc>
          <w:tcPr>
            <w:tcW w:w="672" w:type="dxa"/>
          </w:tcPr>
          <w:p>
            <w:pPr>
              <w:pStyle w:val="TableParagraph"/>
              <w:spacing w:line="240" w:lineRule="auto" w:before="1"/>
              <w:ind w:left="50"/>
              <w:rPr>
                <w:sz w:val="22"/>
              </w:rPr>
            </w:pPr>
            <w:r>
              <w:rPr>
                <w:sz w:val="22"/>
              </w:rPr>
              <w:t>2618</w:t>
            </w:r>
          </w:p>
        </w:tc>
        <w:tc>
          <w:tcPr>
            <w:tcW w:w="9231" w:type="dxa"/>
          </w:tcPr>
          <w:p>
            <w:pPr>
              <w:pStyle w:val="TableParagraph"/>
              <w:spacing w:line="240" w:lineRule="auto" w:before="1"/>
              <w:rPr>
                <w:sz w:val="22"/>
              </w:rPr>
            </w:pPr>
            <w:r>
              <w:rPr>
                <w:sz w:val="22"/>
              </w:rPr>
              <w:t>Bevölkerung nicht gleichberechtigt beteiligt, repräsentiert und bezahlt wird, ist die Demokratie nicht</w:t>
            </w:r>
          </w:p>
        </w:tc>
      </w:tr>
      <w:tr>
        <w:trPr>
          <w:trHeight w:val="307" w:hRule="atLeast"/>
        </w:trPr>
        <w:tc>
          <w:tcPr>
            <w:tcW w:w="672" w:type="dxa"/>
          </w:tcPr>
          <w:p>
            <w:pPr>
              <w:pStyle w:val="TableParagraph"/>
              <w:ind w:left="50"/>
              <w:rPr>
                <w:sz w:val="22"/>
              </w:rPr>
            </w:pPr>
            <w:r>
              <w:rPr>
                <w:sz w:val="22"/>
              </w:rPr>
              <w:t>2619</w:t>
            </w:r>
          </w:p>
        </w:tc>
        <w:tc>
          <w:tcPr>
            <w:tcW w:w="9231" w:type="dxa"/>
          </w:tcPr>
          <w:p>
            <w:pPr>
              <w:pStyle w:val="TableParagraph"/>
              <w:rPr>
                <w:sz w:val="22"/>
              </w:rPr>
            </w:pPr>
            <w:r>
              <w:rPr>
                <w:sz w:val="22"/>
              </w:rPr>
              <w:t>vollkommen. Viele Menschen erleben noch immer Ausgrenzung und Diskriminierung. Nötig sind</w:t>
            </w:r>
          </w:p>
        </w:tc>
      </w:tr>
      <w:tr>
        <w:trPr>
          <w:trHeight w:val="309" w:hRule="atLeast"/>
        </w:trPr>
        <w:tc>
          <w:tcPr>
            <w:tcW w:w="672" w:type="dxa"/>
          </w:tcPr>
          <w:p>
            <w:pPr>
              <w:pStyle w:val="TableParagraph"/>
              <w:ind w:left="50"/>
              <w:rPr>
                <w:sz w:val="22"/>
              </w:rPr>
            </w:pPr>
            <w:r>
              <w:rPr>
                <w:sz w:val="22"/>
              </w:rPr>
              <w:t>2620</w:t>
            </w:r>
          </w:p>
        </w:tc>
        <w:tc>
          <w:tcPr>
            <w:tcW w:w="9231" w:type="dxa"/>
          </w:tcPr>
          <w:p>
            <w:pPr>
              <w:pStyle w:val="TableParagraph"/>
              <w:rPr>
                <w:sz w:val="22"/>
              </w:rPr>
            </w:pPr>
            <w:r>
              <w:rPr>
                <w:sz w:val="22"/>
              </w:rPr>
              <w:t>mehr Zugänge, mehr Teilhabe und mehr Repräsentanz, zum Beispiel für Menschen aus</w:t>
            </w:r>
          </w:p>
        </w:tc>
      </w:tr>
      <w:tr>
        <w:trPr>
          <w:trHeight w:val="309" w:hRule="atLeast"/>
        </w:trPr>
        <w:tc>
          <w:tcPr>
            <w:tcW w:w="672" w:type="dxa"/>
          </w:tcPr>
          <w:p>
            <w:pPr>
              <w:pStyle w:val="TableParagraph"/>
              <w:spacing w:line="240" w:lineRule="auto" w:before="1"/>
              <w:ind w:left="50"/>
              <w:rPr>
                <w:sz w:val="22"/>
              </w:rPr>
            </w:pPr>
            <w:r>
              <w:rPr>
                <w:sz w:val="22"/>
              </w:rPr>
              <w:t>2621</w:t>
            </w:r>
          </w:p>
        </w:tc>
        <w:tc>
          <w:tcPr>
            <w:tcW w:w="9231" w:type="dxa"/>
          </w:tcPr>
          <w:p>
            <w:pPr>
              <w:pStyle w:val="TableParagraph"/>
              <w:spacing w:line="240" w:lineRule="auto" w:before="1"/>
              <w:rPr>
                <w:sz w:val="22"/>
              </w:rPr>
            </w:pPr>
            <w:r>
              <w:rPr>
                <w:sz w:val="22"/>
              </w:rPr>
              <w:t>Ostdeutschland oder mit Migrationsgeschichte. Eine gleichberechtigte Gesellschaft braucht Politik,</w:t>
            </w:r>
          </w:p>
        </w:tc>
      </w:tr>
      <w:tr>
        <w:trPr>
          <w:trHeight w:val="427" w:hRule="atLeast"/>
        </w:trPr>
        <w:tc>
          <w:tcPr>
            <w:tcW w:w="672" w:type="dxa"/>
          </w:tcPr>
          <w:p>
            <w:pPr>
              <w:pStyle w:val="TableParagraph"/>
              <w:ind w:left="50"/>
              <w:rPr>
                <w:sz w:val="22"/>
              </w:rPr>
            </w:pPr>
            <w:r>
              <w:rPr>
                <w:sz w:val="22"/>
              </w:rPr>
              <w:t>2622</w:t>
            </w:r>
          </w:p>
        </w:tc>
        <w:tc>
          <w:tcPr>
            <w:tcW w:w="9231" w:type="dxa"/>
          </w:tcPr>
          <w:p>
            <w:pPr>
              <w:pStyle w:val="TableParagraph"/>
              <w:rPr>
                <w:sz w:val="22"/>
              </w:rPr>
            </w:pPr>
            <w:r>
              <w:rPr>
                <w:sz w:val="22"/>
              </w:rPr>
              <w:t>die Strukturen verändert.</w:t>
            </w:r>
          </w:p>
        </w:tc>
      </w:tr>
      <w:tr>
        <w:trPr>
          <w:trHeight w:val="429" w:hRule="atLeast"/>
        </w:trPr>
        <w:tc>
          <w:tcPr>
            <w:tcW w:w="672" w:type="dxa"/>
          </w:tcPr>
          <w:p>
            <w:pPr>
              <w:pStyle w:val="TableParagraph"/>
              <w:spacing w:line="240" w:lineRule="auto" w:before="119"/>
              <w:ind w:left="50"/>
              <w:rPr>
                <w:sz w:val="22"/>
              </w:rPr>
            </w:pPr>
            <w:r>
              <w:rPr>
                <w:sz w:val="22"/>
              </w:rPr>
              <w:t>2623</w:t>
            </w:r>
          </w:p>
        </w:tc>
        <w:tc>
          <w:tcPr>
            <w:tcW w:w="9231" w:type="dxa"/>
          </w:tcPr>
          <w:p>
            <w:pPr>
              <w:pStyle w:val="TableParagraph"/>
              <w:spacing w:line="240" w:lineRule="auto" w:before="119"/>
              <w:rPr>
                <w:sz w:val="22"/>
              </w:rPr>
            </w:pPr>
            <w:r>
              <w:rPr>
                <w:sz w:val="22"/>
              </w:rPr>
              <w:t>Rassismus trifft uns nicht alle, aber er geht uns alle an. Wenn wir als Gesellschaft lernen, Vielfalt als</w:t>
            </w:r>
          </w:p>
        </w:tc>
      </w:tr>
      <w:tr>
        <w:trPr>
          <w:trHeight w:val="309" w:hRule="atLeast"/>
        </w:trPr>
        <w:tc>
          <w:tcPr>
            <w:tcW w:w="672" w:type="dxa"/>
          </w:tcPr>
          <w:p>
            <w:pPr>
              <w:pStyle w:val="TableParagraph"/>
              <w:spacing w:line="240" w:lineRule="auto" w:before="1"/>
              <w:ind w:left="50"/>
              <w:rPr>
                <w:sz w:val="22"/>
              </w:rPr>
            </w:pPr>
            <w:r>
              <w:rPr>
                <w:sz w:val="22"/>
              </w:rPr>
              <w:t>2624</w:t>
            </w:r>
          </w:p>
        </w:tc>
        <w:tc>
          <w:tcPr>
            <w:tcW w:w="9231" w:type="dxa"/>
          </w:tcPr>
          <w:p>
            <w:pPr>
              <w:pStyle w:val="TableParagraph"/>
              <w:spacing w:line="240" w:lineRule="auto" w:before="1"/>
              <w:rPr>
                <w:sz w:val="22"/>
              </w:rPr>
            </w:pPr>
            <w:r>
              <w:rPr>
                <w:sz w:val="22"/>
              </w:rPr>
              <w:t>Reichtum zu begreifen, schützen wir uns gegenseitig vor Gewalt, Hetze, Ausgrenzung, Frauenhass</w:t>
            </w:r>
          </w:p>
        </w:tc>
      </w:tr>
      <w:tr>
        <w:trPr>
          <w:trHeight w:val="307" w:hRule="atLeast"/>
        </w:trPr>
        <w:tc>
          <w:tcPr>
            <w:tcW w:w="672" w:type="dxa"/>
          </w:tcPr>
          <w:p>
            <w:pPr>
              <w:pStyle w:val="TableParagraph"/>
              <w:ind w:left="50"/>
              <w:rPr>
                <w:sz w:val="22"/>
              </w:rPr>
            </w:pPr>
            <w:r>
              <w:rPr>
                <w:sz w:val="22"/>
              </w:rPr>
              <w:t>2625</w:t>
            </w:r>
          </w:p>
        </w:tc>
        <w:tc>
          <w:tcPr>
            <w:tcW w:w="9231" w:type="dxa"/>
          </w:tcPr>
          <w:p>
            <w:pPr>
              <w:pStyle w:val="TableParagraph"/>
              <w:rPr>
                <w:sz w:val="22"/>
              </w:rPr>
            </w:pPr>
            <w:r>
              <w:rPr>
                <w:sz w:val="22"/>
              </w:rPr>
              <w:t>und Rassismus. Aber das reicht noch nicht. Wir wissen, dass aus diskriminierenden Worten Taten</w:t>
            </w:r>
          </w:p>
        </w:tc>
      </w:tr>
      <w:tr>
        <w:trPr>
          <w:trHeight w:val="309" w:hRule="atLeast"/>
        </w:trPr>
        <w:tc>
          <w:tcPr>
            <w:tcW w:w="672" w:type="dxa"/>
          </w:tcPr>
          <w:p>
            <w:pPr>
              <w:pStyle w:val="TableParagraph"/>
              <w:ind w:left="50"/>
              <w:rPr>
                <w:sz w:val="22"/>
              </w:rPr>
            </w:pPr>
            <w:r>
              <w:rPr>
                <w:sz w:val="22"/>
              </w:rPr>
              <w:t>2626</w:t>
            </w:r>
          </w:p>
        </w:tc>
        <w:tc>
          <w:tcPr>
            <w:tcW w:w="9231" w:type="dxa"/>
          </w:tcPr>
          <w:p>
            <w:pPr>
              <w:pStyle w:val="TableParagraph"/>
              <w:rPr>
                <w:sz w:val="22"/>
              </w:rPr>
            </w:pPr>
            <w:r>
              <w:rPr>
                <w:sz w:val="22"/>
              </w:rPr>
              <w:t>werden. Die Angriffe von Extremist*innen, insbesondere von rechts, treffen unsere demokratische</w:t>
            </w:r>
          </w:p>
        </w:tc>
      </w:tr>
      <w:tr>
        <w:trPr>
          <w:trHeight w:val="309" w:hRule="atLeast"/>
        </w:trPr>
        <w:tc>
          <w:tcPr>
            <w:tcW w:w="672" w:type="dxa"/>
          </w:tcPr>
          <w:p>
            <w:pPr>
              <w:pStyle w:val="TableParagraph"/>
              <w:spacing w:line="240" w:lineRule="auto" w:before="2"/>
              <w:ind w:left="50"/>
              <w:rPr>
                <w:sz w:val="22"/>
              </w:rPr>
            </w:pPr>
            <w:r>
              <w:rPr>
                <w:sz w:val="22"/>
              </w:rPr>
              <w:t>2627</w:t>
            </w:r>
          </w:p>
        </w:tc>
        <w:tc>
          <w:tcPr>
            <w:tcW w:w="9231" w:type="dxa"/>
          </w:tcPr>
          <w:p>
            <w:pPr>
              <w:pStyle w:val="TableParagraph"/>
              <w:spacing w:line="240" w:lineRule="auto" w:before="2"/>
              <w:rPr>
                <w:sz w:val="22"/>
              </w:rPr>
            </w:pPr>
            <w:r>
              <w:rPr>
                <w:sz w:val="22"/>
              </w:rPr>
              <w:t>Gesellschaft bis ins Mark. Sie zielen auf Menschen beim Beten, beim ausgelassenen Beisammensein</w:t>
            </w:r>
          </w:p>
        </w:tc>
      </w:tr>
      <w:tr>
        <w:trPr>
          <w:trHeight w:val="307" w:hRule="atLeast"/>
        </w:trPr>
        <w:tc>
          <w:tcPr>
            <w:tcW w:w="672" w:type="dxa"/>
          </w:tcPr>
          <w:p>
            <w:pPr>
              <w:pStyle w:val="TableParagraph"/>
              <w:ind w:left="50"/>
              <w:rPr>
                <w:sz w:val="22"/>
              </w:rPr>
            </w:pPr>
            <w:r>
              <w:rPr>
                <w:sz w:val="22"/>
              </w:rPr>
              <w:t>2628</w:t>
            </w:r>
          </w:p>
        </w:tc>
        <w:tc>
          <w:tcPr>
            <w:tcW w:w="9231" w:type="dxa"/>
          </w:tcPr>
          <w:p>
            <w:pPr>
              <w:pStyle w:val="TableParagraph"/>
              <w:rPr>
                <w:sz w:val="22"/>
              </w:rPr>
            </w:pPr>
            <w:r>
              <w:rPr>
                <w:sz w:val="22"/>
              </w:rPr>
              <w:t>oder in den Institutionen des Staates. Unsere Demokratie muss wehrhaft dagegenhalten, mit einer</w:t>
            </w:r>
          </w:p>
        </w:tc>
      </w:tr>
      <w:tr>
        <w:trPr>
          <w:trHeight w:val="309" w:hRule="atLeast"/>
        </w:trPr>
        <w:tc>
          <w:tcPr>
            <w:tcW w:w="672" w:type="dxa"/>
          </w:tcPr>
          <w:p>
            <w:pPr>
              <w:pStyle w:val="TableParagraph"/>
              <w:ind w:left="50"/>
              <w:rPr>
                <w:sz w:val="22"/>
              </w:rPr>
            </w:pPr>
            <w:r>
              <w:rPr>
                <w:sz w:val="22"/>
              </w:rPr>
              <w:t>2629</w:t>
            </w:r>
          </w:p>
        </w:tc>
        <w:tc>
          <w:tcPr>
            <w:tcW w:w="9231" w:type="dxa"/>
          </w:tcPr>
          <w:p>
            <w:pPr>
              <w:pStyle w:val="TableParagraph"/>
              <w:rPr>
                <w:sz w:val="22"/>
              </w:rPr>
            </w:pPr>
            <w:r>
              <w:rPr>
                <w:sz w:val="22"/>
              </w:rPr>
              <w:t>starken Zivilgesellschaft, selbstbewussten Parlamenten, einer gut ausgestatteten und</w:t>
            </w:r>
          </w:p>
        </w:tc>
      </w:tr>
      <w:tr>
        <w:trPr>
          <w:trHeight w:val="309" w:hRule="atLeast"/>
        </w:trPr>
        <w:tc>
          <w:tcPr>
            <w:tcW w:w="672" w:type="dxa"/>
          </w:tcPr>
          <w:p>
            <w:pPr>
              <w:pStyle w:val="TableParagraph"/>
              <w:spacing w:line="240" w:lineRule="auto" w:before="1"/>
              <w:ind w:left="50"/>
              <w:rPr>
                <w:sz w:val="22"/>
              </w:rPr>
            </w:pPr>
            <w:r>
              <w:rPr>
                <w:sz w:val="22"/>
              </w:rPr>
              <w:t>2630</w:t>
            </w:r>
          </w:p>
        </w:tc>
        <w:tc>
          <w:tcPr>
            <w:tcW w:w="9231" w:type="dxa"/>
          </w:tcPr>
          <w:p>
            <w:pPr>
              <w:pStyle w:val="TableParagraph"/>
              <w:spacing w:line="240" w:lineRule="auto" w:before="1"/>
              <w:rPr>
                <w:sz w:val="22"/>
              </w:rPr>
            </w:pPr>
            <w:r>
              <w:rPr>
                <w:sz w:val="22"/>
              </w:rPr>
              <w:t>bürger*innennahen Polizei und handlungsfähigen, starken Justiz. Es ist politische Aufgabe, die</w:t>
            </w:r>
          </w:p>
        </w:tc>
      </w:tr>
      <w:tr>
        <w:trPr>
          <w:trHeight w:val="263" w:hRule="atLeast"/>
        </w:trPr>
        <w:tc>
          <w:tcPr>
            <w:tcW w:w="672" w:type="dxa"/>
          </w:tcPr>
          <w:p>
            <w:pPr>
              <w:pStyle w:val="TableParagraph"/>
              <w:spacing w:line="244" w:lineRule="exact"/>
              <w:ind w:left="50"/>
              <w:rPr>
                <w:sz w:val="22"/>
              </w:rPr>
            </w:pPr>
            <w:r>
              <w:rPr>
                <w:sz w:val="22"/>
              </w:rPr>
              <w:t>2631</w:t>
            </w:r>
          </w:p>
        </w:tc>
        <w:tc>
          <w:tcPr>
            <w:tcW w:w="9231" w:type="dxa"/>
          </w:tcPr>
          <w:p>
            <w:pPr>
              <w:pStyle w:val="TableParagraph"/>
              <w:spacing w:line="244" w:lineRule="exact"/>
              <w:rPr>
                <w:sz w:val="22"/>
              </w:rPr>
            </w:pPr>
            <w:r>
              <w:rPr>
                <w:sz w:val="22"/>
              </w:rPr>
              <w:t>Voraussetzungen dafür zu schaffen.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195"/>
      </w:tblGrid>
      <w:tr>
        <w:trPr>
          <w:trHeight w:val="264" w:hRule="atLeast"/>
        </w:trPr>
        <w:tc>
          <w:tcPr>
            <w:tcW w:w="672" w:type="dxa"/>
          </w:tcPr>
          <w:p>
            <w:pPr>
              <w:pStyle w:val="TableParagraph"/>
              <w:spacing w:line="225" w:lineRule="exact"/>
              <w:ind w:left="50"/>
              <w:rPr>
                <w:sz w:val="22"/>
              </w:rPr>
            </w:pPr>
            <w:r>
              <w:rPr>
                <w:sz w:val="22"/>
              </w:rPr>
              <w:t>2632</w:t>
            </w:r>
          </w:p>
        </w:tc>
        <w:tc>
          <w:tcPr>
            <w:tcW w:w="9195" w:type="dxa"/>
          </w:tcPr>
          <w:p>
            <w:pPr>
              <w:pStyle w:val="TableParagraph"/>
              <w:spacing w:line="225" w:lineRule="exact"/>
              <w:rPr>
                <w:sz w:val="22"/>
              </w:rPr>
            </w:pPr>
            <w:r>
              <w:rPr>
                <w:sz w:val="22"/>
              </w:rPr>
              <w:t>Wie wir unser Zusammenleben gestalten, hängt stark vom Zusammenspiel zwischen Bürger*innen</w:t>
            </w:r>
          </w:p>
        </w:tc>
      </w:tr>
      <w:tr>
        <w:trPr>
          <w:trHeight w:val="307" w:hRule="atLeast"/>
        </w:trPr>
        <w:tc>
          <w:tcPr>
            <w:tcW w:w="672" w:type="dxa"/>
          </w:tcPr>
          <w:p>
            <w:pPr>
              <w:pStyle w:val="TableParagraph"/>
              <w:ind w:left="50"/>
              <w:rPr>
                <w:sz w:val="22"/>
              </w:rPr>
            </w:pPr>
            <w:r>
              <w:rPr>
                <w:sz w:val="22"/>
              </w:rPr>
              <w:t>2633</w:t>
            </w:r>
          </w:p>
        </w:tc>
        <w:tc>
          <w:tcPr>
            <w:tcW w:w="9195" w:type="dxa"/>
          </w:tcPr>
          <w:p>
            <w:pPr>
              <w:pStyle w:val="TableParagraph"/>
              <w:rPr>
                <w:sz w:val="22"/>
              </w:rPr>
            </w:pPr>
            <w:r>
              <w:rPr>
                <w:sz w:val="22"/>
              </w:rPr>
              <w:t>und dem Staat ab. Wenn Menschen beteiligt und gehört werden, geht Planung schneller. Wenn</w:t>
            </w:r>
          </w:p>
        </w:tc>
      </w:tr>
      <w:tr>
        <w:trPr>
          <w:trHeight w:val="309" w:hRule="atLeast"/>
        </w:trPr>
        <w:tc>
          <w:tcPr>
            <w:tcW w:w="672" w:type="dxa"/>
          </w:tcPr>
          <w:p>
            <w:pPr>
              <w:pStyle w:val="TableParagraph"/>
              <w:ind w:left="50"/>
              <w:rPr>
                <w:sz w:val="22"/>
              </w:rPr>
            </w:pPr>
            <w:r>
              <w:rPr>
                <w:sz w:val="22"/>
              </w:rPr>
              <w:t>2634</w:t>
            </w:r>
          </w:p>
        </w:tc>
        <w:tc>
          <w:tcPr>
            <w:tcW w:w="9195" w:type="dxa"/>
          </w:tcPr>
          <w:p>
            <w:pPr>
              <w:pStyle w:val="TableParagraph"/>
              <w:rPr>
                <w:sz w:val="22"/>
              </w:rPr>
            </w:pPr>
            <w:r>
              <w:rPr>
                <w:sz w:val="22"/>
              </w:rPr>
              <w:t>Jugend mitentscheidet, werden Entscheidungen besser und zukunftsfester. Wenn</w:t>
            </w:r>
          </w:p>
        </w:tc>
      </w:tr>
      <w:tr>
        <w:trPr>
          <w:trHeight w:val="309" w:hRule="atLeast"/>
        </w:trPr>
        <w:tc>
          <w:tcPr>
            <w:tcW w:w="672" w:type="dxa"/>
          </w:tcPr>
          <w:p>
            <w:pPr>
              <w:pStyle w:val="TableParagraph"/>
              <w:spacing w:line="240" w:lineRule="auto" w:before="1"/>
              <w:ind w:left="50"/>
              <w:rPr>
                <w:sz w:val="22"/>
              </w:rPr>
            </w:pPr>
            <w:r>
              <w:rPr>
                <w:sz w:val="22"/>
              </w:rPr>
              <w:t>2635</w:t>
            </w:r>
          </w:p>
        </w:tc>
        <w:tc>
          <w:tcPr>
            <w:tcW w:w="9195" w:type="dxa"/>
          </w:tcPr>
          <w:p>
            <w:pPr>
              <w:pStyle w:val="TableParagraph"/>
              <w:spacing w:line="240" w:lineRule="auto" w:before="1"/>
              <w:rPr>
                <w:sz w:val="22"/>
              </w:rPr>
            </w:pPr>
            <w:r>
              <w:rPr>
                <w:sz w:val="22"/>
              </w:rPr>
              <w:t>Gleichberechtigung und Vielfalt herrschen, werden sie ausgewogener und nachhaltiger. Wir wollen</w:t>
            </w:r>
          </w:p>
        </w:tc>
      </w:tr>
      <w:tr>
        <w:trPr>
          <w:trHeight w:val="427" w:hRule="atLeast"/>
        </w:trPr>
        <w:tc>
          <w:tcPr>
            <w:tcW w:w="672" w:type="dxa"/>
          </w:tcPr>
          <w:p>
            <w:pPr>
              <w:pStyle w:val="TableParagraph"/>
              <w:ind w:left="50"/>
              <w:rPr>
                <w:sz w:val="22"/>
              </w:rPr>
            </w:pPr>
            <w:r>
              <w:rPr>
                <w:sz w:val="22"/>
              </w:rPr>
              <w:t>2636</w:t>
            </w:r>
          </w:p>
        </w:tc>
        <w:tc>
          <w:tcPr>
            <w:tcW w:w="9195" w:type="dxa"/>
          </w:tcPr>
          <w:p>
            <w:pPr>
              <w:pStyle w:val="TableParagraph"/>
              <w:rPr>
                <w:sz w:val="22"/>
              </w:rPr>
            </w:pPr>
            <w:r>
              <w:rPr>
                <w:sz w:val="22"/>
              </w:rPr>
              <w:t>deshalb mehr Möglichkeiten schaffen, damit Menschen sich einbringen können.</w:t>
            </w:r>
          </w:p>
        </w:tc>
      </w:tr>
      <w:tr>
        <w:trPr>
          <w:trHeight w:val="429" w:hRule="atLeast"/>
        </w:trPr>
        <w:tc>
          <w:tcPr>
            <w:tcW w:w="672" w:type="dxa"/>
          </w:tcPr>
          <w:p>
            <w:pPr>
              <w:pStyle w:val="TableParagraph"/>
              <w:spacing w:line="240" w:lineRule="auto" w:before="119"/>
              <w:ind w:left="50"/>
              <w:rPr>
                <w:sz w:val="22"/>
              </w:rPr>
            </w:pPr>
            <w:r>
              <w:rPr>
                <w:sz w:val="22"/>
              </w:rPr>
              <w:t>2637</w:t>
            </w:r>
          </w:p>
        </w:tc>
        <w:tc>
          <w:tcPr>
            <w:tcW w:w="9195" w:type="dxa"/>
          </w:tcPr>
          <w:p>
            <w:pPr>
              <w:pStyle w:val="TableParagraph"/>
              <w:spacing w:line="240" w:lineRule="auto" w:before="119"/>
              <w:rPr>
                <w:sz w:val="22"/>
              </w:rPr>
            </w:pPr>
            <w:r>
              <w:rPr>
                <w:sz w:val="22"/>
              </w:rPr>
              <w:t>Immer mehr Herausforderungen sind europäisch und global. Sie bewältigen wir nur in einer starken</w:t>
            </w:r>
          </w:p>
        </w:tc>
      </w:tr>
      <w:tr>
        <w:trPr>
          <w:trHeight w:val="309" w:hRule="atLeast"/>
        </w:trPr>
        <w:tc>
          <w:tcPr>
            <w:tcW w:w="672" w:type="dxa"/>
          </w:tcPr>
          <w:p>
            <w:pPr>
              <w:pStyle w:val="TableParagraph"/>
              <w:spacing w:line="240" w:lineRule="auto" w:before="2"/>
              <w:ind w:left="50"/>
              <w:rPr>
                <w:sz w:val="22"/>
              </w:rPr>
            </w:pPr>
            <w:r>
              <w:rPr>
                <w:sz w:val="22"/>
              </w:rPr>
              <w:t>2638</w:t>
            </w:r>
          </w:p>
        </w:tc>
        <w:tc>
          <w:tcPr>
            <w:tcW w:w="9195" w:type="dxa"/>
          </w:tcPr>
          <w:p>
            <w:pPr>
              <w:pStyle w:val="TableParagraph"/>
              <w:spacing w:line="240" w:lineRule="auto" w:before="2"/>
              <w:rPr>
                <w:sz w:val="22"/>
              </w:rPr>
            </w:pPr>
            <w:r>
              <w:rPr>
                <w:sz w:val="22"/>
              </w:rPr>
              <w:t>Europäischen Union, die Handlungswillen und Handlungsfähigkeit zusammenbringt, und die von</w:t>
            </w:r>
          </w:p>
        </w:tc>
      </w:tr>
      <w:tr>
        <w:trPr>
          <w:trHeight w:val="309" w:hRule="atLeast"/>
        </w:trPr>
        <w:tc>
          <w:tcPr>
            <w:tcW w:w="672" w:type="dxa"/>
          </w:tcPr>
          <w:p>
            <w:pPr>
              <w:pStyle w:val="TableParagraph"/>
              <w:ind w:left="50"/>
              <w:rPr>
                <w:sz w:val="22"/>
              </w:rPr>
            </w:pPr>
            <w:r>
              <w:rPr>
                <w:sz w:val="22"/>
              </w:rPr>
              <w:t>2639</w:t>
            </w:r>
          </w:p>
        </w:tc>
        <w:tc>
          <w:tcPr>
            <w:tcW w:w="9195" w:type="dxa"/>
          </w:tcPr>
          <w:p>
            <w:pPr>
              <w:pStyle w:val="TableParagraph"/>
              <w:rPr>
                <w:sz w:val="22"/>
              </w:rPr>
            </w:pPr>
            <w:r>
              <w:rPr>
                <w:sz w:val="22"/>
              </w:rPr>
              <w:t>ihren Bürger*innen aktiv mitgestaltet wird. Darum denken wir unsere Demokratie konsequent</w:t>
            </w:r>
          </w:p>
        </w:tc>
      </w:tr>
      <w:tr>
        <w:trPr>
          <w:trHeight w:val="309" w:hRule="atLeast"/>
        </w:trPr>
        <w:tc>
          <w:tcPr>
            <w:tcW w:w="672" w:type="dxa"/>
          </w:tcPr>
          <w:p>
            <w:pPr>
              <w:pStyle w:val="TableParagraph"/>
              <w:spacing w:line="240" w:lineRule="auto" w:before="1"/>
              <w:ind w:left="50"/>
              <w:rPr>
                <w:sz w:val="22"/>
              </w:rPr>
            </w:pPr>
            <w:r>
              <w:rPr>
                <w:sz w:val="22"/>
              </w:rPr>
              <w:t>2640</w:t>
            </w:r>
          </w:p>
        </w:tc>
        <w:tc>
          <w:tcPr>
            <w:tcW w:w="9195" w:type="dxa"/>
          </w:tcPr>
          <w:p>
            <w:pPr>
              <w:pStyle w:val="TableParagraph"/>
              <w:spacing w:line="240" w:lineRule="auto" w:before="1"/>
              <w:rPr>
                <w:sz w:val="22"/>
              </w:rPr>
            </w:pPr>
            <w:r>
              <w:rPr>
                <w:sz w:val="22"/>
              </w:rPr>
              <w:t>europäisch, wollen diese vertiefen, lähmende Blockaden strukturell überwinden – und so</w:t>
            </w:r>
          </w:p>
        </w:tc>
      </w:tr>
      <w:tr>
        <w:trPr>
          <w:trHeight w:val="307" w:hRule="atLeast"/>
        </w:trPr>
        <w:tc>
          <w:tcPr>
            <w:tcW w:w="672" w:type="dxa"/>
          </w:tcPr>
          <w:p>
            <w:pPr>
              <w:pStyle w:val="TableParagraph"/>
              <w:ind w:left="50"/>
              <w:rPr>
                <w:sz w:val="22"/>
              </w:rPr>
            </w:pPr>
            <w:r>
              <w:rPr>
                <w:sz w:val="22"/>
              </w:rPr>
              <w:t>2641</w:t>
            </w:r>
          </w:p>
        </w:tc>
        <w:tc>
          <w:tcPr>
            <w:tcW w:w="9195" w:type="dxa"/>
          </w:tcPr>
          <w:p>
            <w:pPr>
              <w:pStyle w:val="TableParagraph"/>
              <w:rPr>
                <w:sz w:val="22"/>
              </w:rPr>
            </w:pPr>
            <w:r>
              <w:rPr>
                <w:sz w:val="22"/>
              </w:rPr>
              <w:t>Zukunftsfragen beherzt angehen. Unser Fixstern für die Weiterentwicklung der Europäischen Union</w:t>
            </w:r>
          </w:p>
        </w:tc>
      </w:tr>
      <w:tr>
        <w:trPr>
          <w:trHeight w:val="429" w:hRule="atLeast"/>
        </w:trPr>
        <w:tc>
          <w:tcPr>
            <w:tcW w:w="672" w:type="dxa"/>
          </w:tcPr>
          <w:p>
            <w:pPr>
              <w:pStyle w:val="TableParagraph"/>
              <w:ind w:left="50"/>
              <w:rPr>
                <w:sz w:val="22"/>
              </w:rPr>
            </w:pPr>
            <w:r>
              <w:rPr>
                <w:sz w:val="22"/>
              </w:rPr>
              <w:t>2642</w:t>
            </w:r>
          </w:p>
        </w:tc>
        <w:tc>
          <w:tcPr>
            <w:tcW w:w="9195" w:type="dxa"/>
          </w:tcPr>
          <w:p>
            <w:pPr>
              <w:pStyle w:val="TableParagraph"/>
              <w:rPr>
                <w:sz w:val="22"/>
              </w:rPr>
            </w:pPr>
            <w:r>
              <w:rPr>
                <w:sz w:val="22"/>
              </w:rPr>
              <w:t>ist die Föderale Europäische Republik.</w:t>
            </w:r>
          </w:p>
        </w:tc>
      </w:tr>
      <w:tr>
        <w:trPr>
          <w:trHeight w:val="429" w:hRule="atLeast"/>
        </w:trPr>
        <w:tc>
          <w:tcPr>
            <w:tcW w:w="672" w:type="dxa"/>
          </w:tcPr>
          <w:p>
            <w:pPr>
              <w:pStyle w:val="TableParagraph"/>
              <w:spacing w:line="240" w:lineRule="auto" w:before="122"/>
              <w:ind w:left="50"/>
              <w:rPr>
                <w:sz w:val="22"/>
              </w:rPr>
            </w:pPr>
            <w:r>
              <w:rPr>
                <w:sz w:val="22"/>
              </w:rPr>
              <w:t>2643</w:t>
            </w:r>
          </w:p>
        </w:tc>
        <w:tc>
          <w:tcPr>
            <w:tcW w:w="9195" w:type="dxa"/>
          </w:tcPr>
          <w:p>
            <w:pPr>
              <w:pStyle w:val="TableParagraph"/>
              <w:spacing w:line="240" w:lineRule="auto" w:before="122"/>
              <w:rPr>
                <w:sz w:val="22"/>
              </w:rPr>
            </w:pPr>
            <w:r>
              <w:rPr>
                <w:sz w:val="22"/>
              </w:rPr>
              <w:t>Gleichzeitig gilt es, unseren demokratischen Staat auf die Höhe der Zeit zu bringen. Alte Faxgeräte,</w:t>
            </w:r>
          </w:p>
        </w:tc>
      </w:tr>
      <w:tr>
        <w:trPr>
          <w:trHeight w:val="307" w:hRule="atLeast"/>
        </w:trPr>
        <w:tc>
          <w:tcPr>
            <w:tcW w:w="672" w:type="dxa"/>
          </w:tcPr>
          <w:p>
            <w:pPr>
              <w:pStyle w:val="TableParagraph"/>
              <w:ind w:left="50"/>
              <w:rPr>
                <w:sz w:val="22"/>
              </w:rPr>
            </w:pPr>
            <w:r>
              <w:rPr>
                <w:sz w:val="22"/>
              </w:rPr>
              <w:t>2644</w:t>
            </w:r>
          </w:p>
        </w:tc>
        <w:tc>
          <w:tcPr>
            <w:tcW w:w="9195" w:type="dxa"/>
          </w:tcPr>
          <w:p>
            <w:pPr>
              <w:pStyle w:val="TableParagraph"/>
              <w:rPr>
                <w:sz w:val="22"/>
              </w:rPr>
            </w:pPr>
            <w:r>
              <w:rPr>
                <w:sz w:val="22"/>
              </w:rPr>
              <w:t>fehlendes Personal und überbordende Bürokratie nerven und verhindern, dass es vorangeht. Unser</w:t>
            </w:r>
          </w:p>
        </w:tc>
      </w:tr>
      <w:tr>
        <w:trPr>
          <w:trHeight w:val="309" w:hRule="atLeast"/>
        </w:trPr>
        <w:tc>
          <w:tcPr>
            <w:tcW w:w="672" w:type="dxa"/>
          </w:tcPr>
          <w:p>
            <w:pPr>
              <w:pStyle w:val="TableParagraph"/>
              <w:ind w:left="50"/>
              <w:rPr>
                <w:sz w:val="22"/>
              </w:rPr>
            </w:pPr>
            <w:r>
              <w:rPr>
                <w:sz w:val="22"/>
              </w:rPr>
              <w:t>2645</w:t>
            </w:r>
          </w:p>
        </w:tc>
        <w:tc>
          <w:tcPr>
            <w:tcW w:w="9195" w:type="dxa"/>
          </w:tcPr>
          <w:p>
            <w:pPr>
              <w:pStyle w:val="TableParagraph"/>
              <w:rPr>
                <w:sz w:val="22"/>
              </w:rPr>
            </w:pPr>
            <w:r>
              <w:rPr>
                <w:sz w:val="22"/>
              </w:rPr>
              <w:t>Ziel ist ein gut funktionierender Staat, pragmatisch und den Menschen zugewandt. Ein Staat, der mit</w:t>
            </w:r>
          </w:p>
        </w:tc>
      </w:tr>
      <w:tr>
        <w:trPr>
          <w:trHeight w:val="309" w:hRule="atLeast"/>
        </w:trPr>
        <w:tc>
          <w:tcPr>
            <w:tcW w:w="672" w:type="dxa"/>
          </w:tcPr>
          <w:p>
            <w:pPr>
              <w:pStyle w:val="TableParagraph"/>
              <w:spacing w:line="240" w:lineRule="auto" w:before="1"/>
              <w:ind w:left="50"/>
              <w:rPr>
                <w:sz w:val="22"/>
              </w:rPr>
            </w:pPr>
            <w:r>
              <w:rPr>
                <w:sz w:val="22"/>
              </w:rPr>
              <w:t>2646</w:t>
            </w:r>
          </w:p>
        </w:tc>
        <w:tc>
          <w:tcPr>
            <w:tcW w:w="9195" w:type="dxa"/>
          </w:tcPr>
          <w:p>
            <w:pPr>
              <w:pStyle w:val="TableParagraph"/>
              <w:spacing w:line="240" w:lineRule="auto" w:before="1"/>
              <w:rPr>
                <w:sz w:val="22"/>
              </w:rPr>
            </w:pPr>
            <w:r>
              <w:rPr>
                <w:sz w:val="22"/>
              </w:rPr>
              <w:t>einer effizienten, zugänglichen Verwaltung in der Lage ist, Krisen zu bewältigen und das Land</w:t>
            </w:r>
          </w:p>
        </w:tc>
      </w:tr>
      <w:tr>
        <w:trPr>
          <w:trHeight w:val="307" w:hRule="atLeast"/>
        </w:trPr>
        <w:tc>
          <w:tcPr>
            <w:tcW w:w="672" w:type="dxa"/>
          </w:tcPr>
          <w:p>
            <w:pPr>
              <w:pStyle w:val="TableParagraph"/>
              <w:ind w:left="50"/>
              <w:rPr>
                <w:sz w:val="22"/>
              </w:rPr>
            </w:pPr>
            <w:r>
              <w:rPr>
                <w:sz w:val="22"/>
              </w:rPr>
              <w:t>2647</w:t>
            </w:r>
          </w:p>
        </w:tc>
        <w:tc>
          <w:tcPr>
            <w:tcW w:w="9195" w:type="dxa"/>
          </w:tcPr>
          <w:p>
            <w:pPr>
              <w:pStyle w:val="TableParagraph"/>
              <w:rPr>
                <w:sz w:val="22"/>
              </w:rPr>
            </w:pPr>
            <w:r>
              <w:rPr>
                <w:sz w:val="22"/>
              </w:rPr>
              <w:t>voranbringt, der es Menschen leicht macht, ihren Alltag zu bewältigen und ihre Rechte in Anspruch</w:t>
            </w:r>
          </w:p>
        </w:tc>
      </w:tr>
      <w:tr>
        <w:trPr>
          <w:trHeight w:val="309" w:hRule="atLeast"/>
        </w:trPr>
        <w:tc>
          <w:tcPr>
            <w:tcW w:w="672" w:type="dxa"/>
          </w:tcPr>
          <w:p>
            <w:pPr>
              <w:pStyle w:val="TableParagraph"/>
              <w:ind w:left="50"/>
              <w:rPr>
                <w:sz w:val="22"/>
              </w:rPr>
            </w:pPr>
            <w:r>
              <w:rPr>
                <w:sz w:val="22"/>
              </w:rPr>
              <w:t>2648</w:t>
            </w:r>
          </w:p>
        </w:tc>
        <w:tc>
          <w:tcPr>
            <w:tcW w:w="9195" w:type="dxa"/>
          </w:tcPr>
          <w:p>
            <w:pPr>
              <w:pStyle w:val="TableParagraph"/>
              <w:rPr>
                <w:sz w:val="22"/>
              </w:rPr>
            </w:pPr>
            <w:r>
              <w:rPr>
                <w:sz w:val="22"/>
              </w:rPr>
              <w:t>zu nehmen. Und wir wollen mit Anstand und Transparenz regieren, bauend auf Gleichberechtigung</w:t>
            </w:r>
          </w:p>
        </w:tc>
      </w:tr>
      <w:tr>
        <w:trPr>
          <w:trHeight w:val="266" w:hRule="atLeast"/>
        </w:trPr>
        <w:tc>
          <w:tcPr>
            <w:tcW w:w="672" w:type="dxa"/>
          </w:tcPr>
          <w:p>
            <w:pPr>
              <w:pStyle w:val="TableParagraph"/>
              <w:spacing w:line="245" w:lineRule="exact" w:before="1"/>
              <w:ind w:left="50"/>
              <w:rPr>
                <w:sz w:val="22"/>
              </w:rPr>
            </w:pPr>
            <w:r>
              <w:rPr>
                <w:sz w:val="22"/>
              </w:rPr>
              <w:t>2649</w:t>
            </w:r>
          </w:p>
        </w:tc>
        <w:tc>
          <w:tcPr>
            <w:tcW w:w="9195" w:type="dxa"/>
          </w:tcPr>
          <w:p>
            <w:pPr>
              <w:pStyle w:val="TableParagraph"/>
              <w:spacing w:line="245" w:lineRule="exact" w:before="1"/>
              <w:rPr>
                <w:sz w:val="22"/>
              </w:rPr>
            </w:pPr>
            <w:r>
              <w:rPr>
                <w:sz w:val="22"/>
              </w:rPr>
              <w:t>und kooperativ. Für Zusammenhalt in Vielfalt, in einem bürgernahen Staat.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6"/>
      </w:tblGrid>
      <w:tr>
        <w:trPr>
          <w:trHeight w:val="494" w:hRule="atLeast"/>
        </w:trPr>
        <w:tc>
          <w:tcPr>
            <w:tcW w:w="672" w:type="dxa"/>
          </w:tcPr>
          <w:p>
            <w:pPr>
              <w:pStyle w:val="TableParagraph"/>
              <w:ind w:left="50"/>
              <w:rPr>
                <w:sz w:val="22"/>
              </w:rPr>
            </w:pPr>
            <w:r>
              <w:rPr>
                <w:sz w:val="22"/>
              </w:rPr>
              <w:t>2650</w:t>
            </w:r>
          </w:p>
        </w:tc>
        <w:tc>
          <w:tcPr>
            <w:tcW w:w="9266" w:type="dxa"/>
          </w:tcPr>
          <w:p>
            <w:pPr>
              <w:pStyle w:val="TableParagraph"/>
              <w:spacing w:line="284" w:lineRule="exact"/>
              <w:rPr>
                <w:b/>
                <w:sz w:val="28"/>
              </w:rPr>
            </w:pPr>
            <w:r>
              <w:rPr>
                <w:b/>
                <w:sz w:val="28"/>
              </w:rPr>
              <w:t>Wir machen den Staat effektiver und bürgernäher</w:t>
            </w:r>
          </w:p>
        </w:tc>
      </w:tr>
      <w:tr>
        <w:trPr>
          <w:trHeight w:val="624" w:hRule="atLeast"/>
        </w:trPr>
        <w:tc>
          <w:tcPr>
            <w:tcW w:w="672" w:type="dxa"/>
          </w:tcPr>
          <w:p>
            <w:pPr>
              <w:pStyle w:val="TableParagraph"/>
              <w:spacing w:line="240" w:lineRule="auto" w:before="187"/>
              <w:ind w:left="50"/>
              <w:rPr>
                <w:sz w:val="22"/>
              </w:rPr>
            </w:pPr>
            <w:r>
              <w:rPr>
                <w:sz w:val="22"/>
              </w:rPr>
              <w:t>2651</w:t>
            </w:r>
          </w:p>
        </w:tc>
        <w:tc>
          <w:tcPr>
            <w:tcW w:w="9266" w:type="dxa"/>
          </w:tcPr>
          <w:p>
            <w:pPr>
              <w:pStyle w:val="TableParagraph"/>
              <w:spacing w:line="240" w:lineRule="auto" w:before="167"/>
              <w:rPr>
                <w:b/>
                <w:sz w:val="24"/>
              </w:rPr>
            </w:pPr>
            <w:r>
              <w:rPr>
                <w:b/>
                <w:sz w:val="24"/>
              </w:rPr>
              <w:t>Planungs- und Investitionsbeschleunigung</w:t>
            </w:r>
          </w:p>
        </w:tc>
      </w:tr>
      <w:tr>
        <w:trPr>
          <w:trHeight w:val="431" w:hRule="atLeast"/>
        </w:trPr>
        <w:tc>
          <w:tcPr>
            <w:tcW w:w="672" w:type="dxa"/>
          </w:tcPr>
          <w:p>
            <w:pPr>
              <w:pStyle w:val="TableParagraph"/>
              <w:spacing w:line="240" w:lineRule="auto" w:before="124"/>
              <w:ind w:left="50"/>
              <w:rPr>
                <w:sz w:val="22"/>
              </w:rPr>
            </w:pPr>
            <w:r>
              <w:rPr>
                <w:sz w:val="22"/>
              </w:rPr>
              <w:t>2652</w:t>
            </w:r>
          </w:p>
        </w:tc>
        <w:tc>
          <w:tcPr>
            <w:tcW w:w="9266" w:type="dxa"/>
          </w:tcPr>
          <w:p>
            <w:pPr>
              <w:pStyle w:val="TableParagraph"/>
              <w:spacing w:line="240" w:lineRule="auto" w:before="124"/>
              <w:rPr>
                <w:sz w:val="22"/>
              </w:rPr>
            </w:pPr>
            <w:r>
              <w:rPr>
                <w:sz w:val="22"/>
              </w:rPr>
              <w:t>Deutschland braucht im nächsten Jahr eine Modernisierungsoffensive. Die Schieneninfrastruktur,</w:t>
            </w:r>
          </w:p>
        </w:tc>
      </w:tr>
      <w:tr>
        <w:trPr>
          <w:trHeight w:val="307" w:hRule="atLeast"/>
        </w:trPr>
        <w:tc>
          <w:tcPr>
            <w:tcW w:w="672" w:type="dxa"/>
          </w:tcPr>
          <w:p>
            <w:pPr>
              <w:pStyle w:val="TableParagraph"/>
              <w:ind w:left="50"/>
              <w:rPr>
                <w:sz w:val="22"/>
              </w:rPr>
            </w:pPr>
            <w:r>
              <w:rPr>
                <w:sz w:val="22"/>
              </w:rPr>
              <w:t>2653</w:t>
            </w:r>
          </w:p>
        </w:tc>
        <w:tc>
          <w:tcPr>
            <w:tcW w:w="9266" w:type="dxa"/>
          </w:tcPr>
          <w:p>
            <w:pPr>
              <w:pStyle w:val="TableParagraph"/>
              <w:rPr>
                <w:sz w:val="22"/>
              </w:rPr>
            </w:pPr>
            <w:r>
              <w:rPr>
                <w:sz w:val="22"/>
              </w:rPr>
              <w:t>Erneuerbare Energien und die Energienetze müssen ausgebaut, Schulen, Straßen und Brücken</w:t>
            </w:r>
          </w:p>
        </w:tc>
      </w:tr>
      <w:tr>
        <w:trPr>
          <w:trHeight w:val="309" w:hRule="atLeast"/>
        </w:trPr>
        <w:tc>
          <w:tcPr>
            <w:tcW w:w="672" w:type="dxa"/>
          </w:tcPr>
          <w:p>
            <w:pPr>
              <w:pStyle w:val="TableParagraph"/>
              <w:ind w:left="50"/>
              <w:rPr>
                <w:sz w:val="22"/>
              </w:rPr>
            </w:pPr>
            <w:r>
              <w:rPr>
                <w:sz w:val="22"/>
              </w:rPr>
              <w:t>2654</w:t>
            </w:r>
          </w:p>
        </w:tc>
        <w:tc>
          <w:tcPr>
            <w:tcW w:w="9266" w:type="dxa"/>
          </w:tcPr>
          <w:p>
            <w:pPr>
              <w:pStyle w:val="TableParagraph"/>
              <w:rPr>
                <w:sz w:val="22"/>
              </w:rPr>
            </w:pPr>
            <w:r>
              <w:rPr>
                <w:sz w:val="22"/>
              </w:rPr>
              <w:t>saniert, digitale Infrastrukturen aufgebaut werden. Doch derzeit dauert es oft viel zu lange, solche</w:t>
            </w:r>
          </w:p>
        </w:tc>
      </w:tr>
      <w:tr>
        <w:trPr>
          <w:trHeight w:val="309" w:hRule="atLeast"/>
        </w:trPr>
        <w:tc>
          <w:tcPr>
            <w:tcW w:w="672" w:type="dxa"/>
          </w:tcPr>
          <w:p>
            <w:pPr>
              <w:pStyle w:val="TableParagraph"/>
              <w:spacing w:line="240" w:lineRule="auto" w:before="2"/>
              <w:ind w:left="50"/>
              <w:rPr>
                <w:sz w:val="22"/>
              </w:rPr>
            </w:pPr>
            <w:r>
              <w:rPr>
                <w:sz w:val="22"/>
              </w:rPr>
              <w:t>2655</w:t>
            </w:r>
          </w:p>
        </w:tc>
        <w:tc>
          <w:tcPr>
            <w:tcW w:w="9266" w:type="dxa"/>
          </w:tcPr>
          <w:p>
            <w:pPr>
              <w:pStyle w:val="TableParagraph"/>
              <w:spacing w:line="240" w:lineRule="auto" w:before="2"/>
              <w:rPr>
                <w:sz w:val="22"/>
              </w:rPr>
            </w:pPr>
            <w:r>
              <w:rPr>
                <w:sz w:val="22"/>
              </w:rPr>
              <w:t>Projekte zu realisieren, Investitionsmittel fließen nicht ab. Das wollen wir ändern. Wir verschlanken</w:t>
            </w:r>
          </w:p>
        </w:tc>
      </w:tr>
      <w:tr>
        <w:trPr>
          <w:trHeight w:val="307" w:hRule="atLeast"/>
        </w:trPr>
        <w:tc>
          <w:tcPr>
            <w:tcW w:w="672" w:type="dxa"/>
          </w:tcPr>
          <w:p>
            <w:pPr>
              <w:pStyle w:val="TableParagraph"/>
              <w:ind w:left="50"/>
              <w:rPr>
                <w:sz w:val="22"/>
              </w:rPr>
            </w:pPr>
            <w:r>
              <w:rPr>
                <w:sz w:val="22"/>
              </w:rPr>
              <w:t>2656</w:t>
            </w:r>
          </w:p>
        </w:tc>
        <w:tc>
          <w:tcPr>
            <w:tcW w:w="9266" w:type="dxa"/>
          </w:tcPr>
          <w:p>
            <w:pPr>
              <w:pStyle w:val="TableParagraph"/>
              <w:rPr>
                <w:sz w:val="22"/>
              </w:rPr>
            </w:pPr>
            <w:r>
              <w:rPr>
                <w:sz w:val="22"/>
              </w:rPr>
              <w:t>die Verfahren durch Bündelung und schaffen öffentliche Planungskapazitäten. Wir stärken auf allen</w:t>
            </w:r>
          </w:p>
        </w:tc>
      </w:tr>
      <w:tr>
        <w:trPr>
          <w:trHeight w:val="309" w:hRule="atLeast"/>
        </w:trPr>
        <w:tc>
          <w:tcPr>
            <w:tcW w:w="672" w:type="dxa"/>
          </w:tcPr>
          <w:p>
            <w:pPr>
              <w:pStyle w:val="TableParagraph"/>
              <w:ind w:left="50"/>
              <w:rPr>
                <w:sz w:val="22"/>
              </w:rPr>
            </w:pPr>
            <w:r>
              <w:rPr>
                <w:sz w:val="22"/>
              </w:rPr>
              <w:t>2657</w:t>
            </w:r>
          </w:p>
        </w:tc>
        <w:tc>
          <w:tcPr>
            <w:tcW w:w="9266" w:type="dxa"/>
          </w:tcPr>
          <w:p>
            <w:pPr>
              <w:pStyle w:val="TableParagraph"/>
              <w:rPr>
                <w:sz w:val="22"/>
              </w:rPr>
            </w:pPr>
            <w:r>
              <w:rPr>
                <w:sz w:val="22"/>
              </w:rPr>
              <w:t>Ebenen die Planungsbehörden und zuständigen Gerichte. Besonders wichtige Projekte sollten durch</w:t>
            </w:r>
          </w:p>
        </w:tc>
      </w:tr>
      <w:tr>
        <w:trPr>
          <w:trHeight w:val="309" w:hRule="atLeast"/>
        </w:trPr>
        <w:tc>
          <w:tcPr>
            <w:tcW w:w="672" w:type="dxa"/>
          </w:tcPr>
          <w:p>
            <w:pPr>
              <w:pStyle w:val="TableParagraph"/>
              <w:spacing w:line="240" w:lineRule="auto" w:before="1"/>
              <w:ind w:left="50"/>
              <w:rPr>
                <w:sz w:val="22"/>
              </w:rPr>
            </w:pPr>
            <w:r>
              <w:rPr>
                <w:sz w:val="22"/>
              </w:rPr>
              <w:t>2658</w:t>
            </w:r>
          </w:p>
        </w:tc>
        <w:tc>
          <w:tcPr>
            <w:tcW w:w="9266" w:type="dxa"/>
          </w:tcPr>
          <w:p>
            <w:pPr>
              <w:pStyle w:val="TableParagraph"/>
              <w:spacing w:line="240" w:lineRule="auto" w:before="1"/>
              <w:rPr>
                <w:sz w:val="22"/>
              </w:rPr>
            </w:pPr>
            <w:r>
              <w:rPr>
                <w:sz w:val="22"/>
              </w:rPr>
              <w:t>eine Einbeziehung des Parlaments beschleunigt werden. Standardisierte Vorgaben zum Artenschutz</w:t>
            </w:r>
          </w:p>
        </w:tc>
      </w:tr>
      <w:tr>
        <w:trPr>
          <w:trHeight w:val="307" w:hRule="atLeast"/>
        </w:trPr>
        <w:tc>
          <w:tcPr>
            <w:tcW w:w="672" w:type="dxa"/>
          </w:tcPr>
          <w:p>
            <w:pPr>
              <w:pStyle w:val="TableParagraph"/>
              <w:ind w:left="50"/>
              <w:rPr>
                <w:sz w:val="22"/>
              </w:rPr>
            </w:pPr>
            <w:r>
              <w:rPr>
                <w:sz w:val="22"/>
              </w:rPr>
              <w:t>2659</w:t>
            </w:r>
          </w:p>
        </w:tc>
        <w:tc>
          <w:tcPr>
            <w:tcW w:w="9266" w:type="dxa"/>
          </w:tcPr>
          <w:p>
            <w:pPr>
              <w:pStyle w:val="TableParagraph"/>
              <w:rPr>
                <w:sz w:val="22"/>
              </w:rPr>
            </w:pPr>
            <w:r>
              <w:rPr>
                <w:sz w:val="22"/>
              </w:rPr>
              <w:t>sorgen für Klarheit bei Investor*innen und Behörden, im Zentrum muss der Populationsschutz</w:t>
            </w:r>
          </w:p>
        </w:tc>
      </w:tr>
      <w:tr>
        <w:trPr>
          <w:trHeight w:val="309" w:hRule="atLeast"/>
        </w:trPr>
        <w:tc>
          <w:tcPr>
            <w:tcW w:w="672" w:type="dxa"/>
          </w:tcPr>
          <w:p>
            <w:pPr>
              <w:pStyle w:val="TableParagraph"/>
              <w:ind w:left="50"/>
              <w:rPr>
                <w:sz w:val="22"/>
              </w:rPr>
            </w:pPr>
            <w:r>
              <w:rPr>
                <w:sz w:val="22"/>
              </w:rPr>
              <w:t>2660</w:t>
            </w:r>
          </w:p>
        </w:tc>
        <w:tc>
          <w:tcPr>
            <w:tcW w:w="9266" w:type="dxa"/>
          </w:tcPr>
          <w:p>
            <w:pPr>
              <w:pStyle w:val="TableParagraph"/>
              <w:rPr>
                <w:sz w:val="22"/>
              </w:rPr>
            </w:pPr>
            <w:r>
              <w:rPr>
                <w:sz w:val="22"/>
              </w:rPr>
              <w:t>stehen. Auch die frühzeitige Einbindung der Bürgerinnen und Bürger vor Ort führt in der Regel dazu,</w:t>
            </w:r>
          </w:p>
        </w:tc>
      </w:tr>
      <w:tr>
        <w:trPr>
          <w:trHeight w:val="309" w:hRule="atLeast"/>
        </w:trPr>
        <w:tc>
          <w:tcPr>
            <w:tcW w:w="672" w:type="dxa"/>
          </w:tcPr>
          <w:p>
            <w:pPr>
              <w:pStyle w:val="TableParagraph"/>
              <w:spacing w:line="240" w:lineRule="auto" w:before="1"/>
              <w:ind w:left="50"/>
              <w:rPr>
                <w:sz w:val="22"/>
              </w:rPr>
            </w:pPr>
            <w:r>
              <w:rPr>
                <w:sz w:val="22"/>
              </w:rPr>
              <w:t>2661</w:t>
            </w:r>
          </w:p>
        </w:tc>
        <w:tc>
          <w:tcPr>
            <w:tcW w:w="9266" w:type="dxa"/>
          </w:tcPr>
          <w:p>
            <w:pPr>
              <w:pStyle w:val="TableParagraph"/>
              <w:spacing w:line="240" w:lineRule="auto" w:before="1"/>
              <w:rPr>
                <w:sz w:val="22"/>
              </w:rPr>
            </w:pPr>
            <w:r>
              <w:rPr>
                <w:sz w:val="22"/>
              </w:rPr>
              <w:t>dass Projekte schneller und besser abgeschlossen werden können. Ziel ist, alle Planungszeiten zu</w:t>
            </w:r>
          </w:p>
        </w:tc>
      </w:tr>
      <w:tr>
        <w:trPr>
          <w:trHeight w:val="468" w:hRule="atLeast"/>
        </w:trPr>
        <w:tc>
          <w:tcPr>
            <w:tcW w:w="672" w:type="dxa"/>
          </w:tcPr>
          <w:p>
            <w:pPr>
              <w:pStyle w:val="TableParagraph"/>
              <w:ind w:left="50"/>
              <w:rPr>
                <w:sz w:val="22"/>
              </w:rPr>
            </w:pPr>
            <w:r>
              <w:rPr>
                <w:sz w:val="22"/>
              </w:rPr>
              <w:t>2662</w:t>
            </w:r>
          </w:p>
        </w:tc>
        <w:tc>
          <w:tcPr>
            <w:tcW w:w="9266" w:type="dxa"/>
          </w:tcPr>
          <w:p>
            <w:pPr>
              <w:pStyle w:val="TableParagraph"/>
              <w:rPr>
                <w:sz w:val="22"/>
              </w:rPr>
            </w:pPr>
            <w:r>
              <w:rPr>
                <w:sz w:val="22"/>
              </w:rPr>
              <w:t>halbieren.</w:t>
            </w:r>
          </w:p>
        </w:tc>
      </w:tr>
      <w:tr>
        <w:trPr>
          <w:trHeight w:val="612" w:hRule="atLeast"/>
        </w:trPr>
        <w:tc>
          <w:tcPr>
            <w:tcW w:w="672" w:type="dxa"/>
          </w:tcPr>
          <w:p>
            <w:pPr>
              <w:pStyle w:val="TableParagraph"/>
              <w:spacing w:line="240" w:lineRule="auto" w:before="174"/>
              <w:ind w:left="50"/>
              <w:rPr>
                <w:sz w:val="22"/>
              </w:rPr>
            </w:pPr>
            <w:r>
              <w:rPr>
                <w:sz w:val="22"/>
              </w:rPr>
              <w:t>2663</w:t>
            </w:r>
          </w:p>
        </w:tc>
        <w:tc>
          <w:tcPr>
            <w:tcW w:w="9266" w:type="dxa"/>
          </w:tcPr>
          <w:p>
            <w:pPr>
              <w:pStyle w:val="TableParagraph"/>
              <w:spacing w:line="240" w:lineRule="auto" w:before="155"/>
              <w:rPr>
                <w:b/>
                <w:sz w:val="24"/>
              </w:rPr>
            </w:pPr>
            <w:r>
              <w:rPr>
                <w:b/>
                <w:sz w:val="24"/>
              </w:rPr>
              <w:t>Digitale Ämter – serviceorientiert, schnell und zuvorkommend</w:t>
            </w:r>
          </w:p>
        </w:tc>
      </w:tr>
      <w:tr>
        <w:trPr>
          <w:trHeight w:val="432" w:hRule="atLeast"/>
        </w:trPr>
        <w:tc>
          <w:tcPr>
            <w:tcW w:w="672" w:type="dxa"/>
          </w:tcPr>
          <w:p>
            <w:pPr>
              <w:pStyle w:val="TableParagraph"/>
              <w:spacing w:line="240" w:lineRule="auto" w:before="124"/>
              <w:ind w:left="50"/>
              <w:rPr>
                <w:sz w:val="22"/>
              </w:rPr>
            </w:pPr>
            <w:r>
              <w:rPr>
                <w:sz w:val="22"/>
              </w:rPr>
              <w:t>2664</w:t>
            </w:r>
          </w:p>
        </w:tc>
        <w:tc>
          <w:tcPr>
            <w:tcW w:w="9266" w:type="dxa"/>
          </w:tcPr>
          <w:p>
            <w:pPr>
              <w:pStyle w:val="TableParagraph"/>
              <w:spacing w:line="240" w:lineRule="auto" w:before="124"/>
              <w:rPr>
                <w:sz w:val="22"/>
              </w:rPr>
            </w:pPr>
            <w:r>
              <w:rPr>
                <w:sz w:val="22"/>
              </w:rPr>
              <w:t>Jeden Tag tun gut ausgebildete Fachleute in den Behörden ihre Arbeit, um das Land am Laufen zu</w:t>
            </w:r>
          </w:p>
        </w:tc>
      </w:tr>
      <w:tr>
        <w:trPr>
          <w:trHeight w:val="309" w:hRule="atLeast"/>
        </w:trPr>
        <w:tc>
          <w:tcPr>
            <w:tcW w:w="672" w:type="dxa"/>
          </w:tcPr>
          <w:p>
            <w:pPr>
              <w:pStyle w:val="TableParagraph"/>
              <w:ind w:left="50"/>
              <w:rPr>
                <w:sz w:val="22"/>
              </w:rPr>
            </w:pPr>
            <w:r>
              <w:rPr>
                <w:sz w:val="22"/>
              </w:rPr>
              <w:t>2665</w:t>
            </w:r>
          </w:p>
        </w:tc>
        <w:tc>
          <w:tcPr>
            <w:tcW w:w="9266" w:type="dxa"/>
          </w:tcPr>
          <w:p>
            <w:pPr>
              <w:pStyle w:val="TableParagraph"/>
              <w:rPr>
                <w:sz w:val="22"/>
              </w:rPr>
            </w:pPr>
            <w:r>
              <w:rPr>
                <w:sz w:val="22"/>
              </w:rPr>
              <w:t>halten. Dennoch ist für viele Menschen der Kontakt zu deutschen Behörden unkomfortabel und</w:t>
            </w:r>
          </w:p>
        </w:tc>
      </w:tr>
      <w:tr>
        <w:trPr>
          <w:trHeight w:val="309" w:hRule="atLeast"/>
        </w:trPr>
        <w:tc>
          <w:tcPr>
            <w:tcW w:w="672" w:type="dxa"/>
          </w:tcPr>
          <w:p>
            <w:pPr>
              <w:pStyle w:val="TableParagraph"/>
              <w:spacing w:line="240" w:lineRule="auto" w:before="1"/>
              <w:ind w:left="50"/>
              <w:rPr>
                <w:sz w:val="22"/>
              </w:rPr>
            </w:pPr>
            <w:r>
              <w:rPr>
                <w:sz w:val="22"/>
              </w:rPr>
              <w:t>2666</w:t>
            </w:r>
          </w:p>
        </w:tc>
        <w:tc>
          <w:tcPr>
            <w:tcW w:w="9266" w:type="dxa"/>
          </w:tcPr>
          <w:p>
            <w:pPr>
              <w:pStyle w:val="TableParagraph"/>
              <w:spacing w:line="240" w:lineRule="auto" w:before="1"/>
              <w:rPr>
                <w:sz w:val="22"/>
              </w:rPr>
            </w:pPr>
            <w:r>
              <w:rPr>
                <w:sz w:val="22"/>
              </w:rPr>
              <w:t>unzeitgemäß. Ein Grund dafür sind unzureichende Technik und veraltete und überkommene Abläufe.</w:t>
            </w:r>
          </w:p>
        </w:tc>
      </w:tr>
      <w:tr>
        <w:trPr>
          <w:trHeight w:val="309" w:hRule="atLeast"/>
        </w:trPr>
        <w:tc>
          <w:tcPr>
            <w:tcW w:w="672" w:type="dxa"/>
          </w:tcPr>
          <w:p>
            <w:pPr>
              <w:pStyle w:val="TableParagraph"/>
              <w:ind w:left="50"/>
              <w:rPr>
                <w:sz w:val="22"/>
              </w:rPr>
            </w:pPr>
            <w:r>
              <w:rPr>
                <w:sz w:val="22"/>
              </w:rPr>
              <w:t>2667</w:t>
            </w:r>
          </w:p>
        </w:tc>
        <w:tc>
          <w:tcPr>
            <w:tcW w:w="9266" w:type="dxa"/>
          </w:tcPr>
          <w:p>
            <w:pPr>
              <w:pStyle w:val="TableParagraph"/>
              <w:rPr>
                <w:sz w:val="22"/>
              </w:rPr>
            </w:pPr>
            <w:r>
              <w:rPr>
                <w:sz w:val="22"/>
              </w:rPr>
              <w:t>Mit mehr barrierefreien E-Government-Dienstleistungen, sicheren digitalen Beteiligungsformaten im</w:t>
            </w:r>
          </w:p>
        </w:tc>
      </w:tr>
      <w:tr>
        <w:trPr>
          <w:trHeight w:val="309" w:hRule="atLeast"/>
        </w:trPr>
        <w:tc>
          <w:tcPr>
            <w:tcW w:w="672" w:type="dxa"/>
          </w:tcPr>
          <w:p>
            <w:pPr>
              <w:pStyle w:val="TableParagraph"/>
              <w:spacing w:line="240" w:lineRule="auto" w:before="1"/>
              <w:ind w:left="50"/>
              <w:rPr>
                <w:sz w:val="22"/>
              </w:rPr>
            </w:pPr>
            <w:r>
              <w:rPr>
                <w:sz w:val="22"/>
              </w:rPr>
              <w:t>2668</w:t>
            </w:r>
          </w:p>
        </w:tc>
        <w:tc>
          <w:tcPr>
            <w:tcW w:w="9266" w:type="dxa"/>
          </w:tcPr>
          <w:p>
            <w:pPr>
              <w:pStyle w:val="TableParagraph"/>
              <w:spacing w:line="240" w:lineRule="auto" w:before="1"/>
              <w:rPr>
                <w:sz w:val="22"/>
              </w:rPr>
            </w:pPr>
            <w:r>
              <w:rPr>
                <w:sz w:val="22"/>
              </w:rPr>
              <w:t>Planungsrecht und Open Government wollen wir unsere Verwaltung modernisieren und unnötige</w:t>
            </w:r>
          </w:p>
        </w:tc>
      </w:tr>
      <w:tr>
        <w:trPr>
          <w:trHeight w:val="307" w:hRule="atLeast"/>
        </w:trPr>
        <w:tc>
          <w:tcPr>
            <w:tcW w:w="672" w:type="dxa"/>
          </w:tcPr>
          <w:p>
            <w:pPr>
              <w:pStyle w:val="TableParagraph"/>
              <w:ind w:left="50"/>
              <w:rPr>
                <w:sz w:val="22"/>
              </w:rPr>
            </w:pPr>
            <w:r>
              <w:rPr>
                <w:sz w:val="22"/>
              </w:rPr>
              <w:t>2669</w:t>
            </w:r>
          </w:p>
        </w:tc>
        <w:tc>
          <w:tcPr>
            <w:tcW w:w="9266" w:type="dxa"/>
          </w:tcPr>
          <w:p>
            <w:pPr>
              <w:pStyle w:val="TableParagraph"/>
              <w:rPr>
                <w:sz w:val="22"/>
              </w:rPr>
            </w:pPr>
            <w:r>
              <w:rPr>
                <w:sz w:val="22"/>
              </w:rPr>
              <w:t>Bürokratie wie Schriftformerfordernisse abbauen. Verwaltungsverfahren sollen stets digital gedacht</w:t>
            </w:r>
          </w:p>
        </w:tc>
      </w:tr>
      <w:tr>
        <w:trPr>
          <w:trHeight w:val="309" w:hRule="atLeast"/>
        </w:trPr>
        <w:tc>
          <w:tcPr>
            <w:tcW w:w="672" w:type="dxa"/>
          </w:tcPr>
          <w:p>
            <w:pPr>
              <w:pStyle w:val="TableParagraph"/>
              <w:ind w:left="50"/>
              <w:rPr>
                <w:sz w:val="22"/>
              </w:rPr>
            </w:pPr>
            <w:r>
              <w:rPr>
                <w:sz w:val="22"/>
              </w:rPr>
              <w:t>2670</w:t>
            </w:r>
          </w:p>
        </w:tc>
        <w:tc>
          <w:tcPr>
            <w:tcW w:w="9266" w:type="dxa"/>
          </w:tcPr>
          <w:p>
            <w:pPr>
              <w:pStyle w:val="TableParagraph"/>
              <w:rPr>
                <w:sz w:val="22"/>
              </w:rPr>
            </w:pPr>
            <w:r>
              <w:rPr>
                <w:sz w:val="22"/>
              </w:rPr>
              <w:t>und gestaltet werden, vor allem auch in der Zusammenarbeit mit Unternehmen. Gleichzeitig muss</w:t>
            </w:r>
          </w:p>
        </w:tc>
      </w:tr>
      <w:tr>
        <w:trPr>
          <w:trHeight w:val="309" w:hRule="atLeast"/>
        </w:trPr>
        <w:tc>
          <w:tcPr>
            <w:tcW w:w="672" w:type="dxa"/>
          </w:tcPr>
          <w:p>
            <w:pPr>
              <w:pStyle w:val="TableParagraph"/>
              <w:spacing w:line="240" w:lineRule="auto" w:before="1"/>
              <w:ind w:left="50"/>
              <w:rPr>
                <w:sz w:val="22"/>
              </w:rPr>
            </w:pPr>
            <w:r>
              <w:rPr>
                <w:sz w:val="22"/>
              </w:rPr>
              <w:t>2671</w:t>
            </w:r>
          </w:p>
        </w:tc>
        <w:tc>
          <w:tcPr>
            <w:tcW w:w="9266" w:type="dxa"/>
          </w:tcPr>
          <w:p>
            <w:pPr>
              <w:pStyle w:val="TableParagraph"/>
              <w:spacing w:line="240" w:lineRule="auto" w:before="1"/>
              <w:rPr>
                <w:sz w:val="22"/>
              </w:rPr>
            </w:pPr>
            <w:r>
              <w:rPr>
                <w:sz w:val="22"/>
              </w:rPr>
              <w:t>gewährleistet sein, dass die Türen des Staates auch für den persönlichen Kontakt mit den</w:t>
            </w:r>
          </w:p>
        </w:tc>
      </w:tr>
      <w:tr>
        <w:trPr>
          <w:trHeight w:val="307" w:hRule="atLeast"/>
        </w:trPr>
        <w:tc>
          <w:tcPr>
            <w:tcW w:w="672" w:type="dxa"/>
          </w:tcPr>
          <w:p>
            <w:pPr>
              <w:pStyle w:val="TableParagraph"/>
              <w:ind w:left="50"/>
              <w:rPr>
                <w:sz w:val="22"/>
              </w:rPr>
            </w:pPr>
            <w:r>
              <w:rPr>
                <w:sz w:val="22"/>
              </w:rPr>
              <w:t>2672</w:t>
            </w:r>
          </w:p>
        </w:tc>
        <w:tc>
          <w:tcPr>
            <w:tcW w:w="9266" w:type="dxa"/>
          </w:tcPr>
          <w:p>
            <w:pPr>
              <w:pStyle w:val="TableParagraph"/>
              <w:rPr>
                <w:sz w:val="22"/>
              </w:rPr>
            </w:pPr>
            <w:r>
              <w:rPr>
                <w:sz w:val="22"/>
              </w:rPr>
              <w:t>Bürgerinnen und Bürgern geöffnet bleiben und durch mobile Angebote ergänzt werden. Die Nutzung</w:t>
            </w:r>
          </w:p>
        </w:tc>
      </w:tr>
      <w:tr>
        <w:trPr>
          <w:trHeight w:val="309" w:hRule="atLeast"/>
        </w:trPr>
        <w:tc>
          <w:tcPr>
            <w:tcW w:w="672" w:type="dxa"/>
          </w:tcPr>
          <w:p>
            <w:pPr>
              <w:pStyle w:val="TableParagraph"/>
              <w:ind w:left="50"/>
              <w:rPr>
                <w:sz w:val="22"/>
              </w:rPr>
            </w:pPr>
            <w:r>
              <w:rPr>
                <w:sz w:val="22"/>
              </w:rPr>
              <w:t>2673</w:t>
            </w:r>
          </w:p>
        </w:tc>
        <w:tc>
          <w:tcPr>
            <w:tcW w:w="9266" w:type="dxa"/>
          </w:tcPr>
          <w:p>
            <w:pPr>
              <w:pStyle w:val="TableParagraph"/>
              <w:rPr>
                <w:sz w:val="22"/>
              </w:rPr>
            </w:pPr>
            <w:r>
              <w:rPr>
                <w:sz w:val="22"/>
              </w:rPr>
              <w:t>der digitalen Verwaltungsleistungen soll über einen zentralen Zugang erfolgen. Der Austausch von</w:t>
            </w:r>
          </w:p>
        </w:tc>
      </w:tr>
      <w:tr>
        <w:trPr>
          <w:trHeight w:val="309" w:hRule="atLeast"/>
        </w:trPr>
        <w:tc>
          <w:tcPr>
            <w:tcW w:w="672" w:type="dxa"/>
          </w:tcPr>
          <w:p>
            <w:pPr>
              <w:pStyle w:val="TableParagraph"/>
              <w:spacing w:line="240" w:lineRule="auto" w:before="2"/>
              <w:ind w:left="50"/>
              <w:rPr>
                <w:sz w:val="22"/>
              </w:rPr>
            </w:pPr>
            <w:r>
              <w:rPr>
                <w:sz w:val="22"/>
              </w:rPr>
              <w:t>2674</w:t>
            </w:r>
          </w:p>
        </w:tc>
        <w:tc>
          <w:tcPr>
            <w:tcW w:w="9266" w:type="dxa"/>
          </w:tcPr>
          <w:p>
            <w:pPr>
              <w:pStyle w:val="TableParagraph"/>
              <w:spacing w:line="240" w:lineRule="auto" w:before="2"/>
              <w:rPr>
                <w:sz w:val="22"/>
              </w:rPr>
            </w:pPr>
            <w:r>
              <w:rPr>
                <w:sz w:val="22"/>
              </w:rPr>
              <w:t>Unterlagen unter den Behörden muss nach Zustimmung und unter Beachtung des Datenschutzes</w:t>
            </w:r>
          </w:p>
        </w:tc>
      </w:tr>
      <w:tr>
        <w:trPr>
          <w:trHeight w:val="307" w:hRule="atLeast"/>
        </w:trPr>
        <w:tc>
          <w:tcPr>
            <w:tcW w:w="672" w:type="dxa"/>
          </w:tcPr>
          <w:p>
            <w:pPr>
              <w:pStyle w:val="TableParagraph"/>
              <w:ind w:left="50"/>
              <w:rPr>
                <w:sz w:val="22"/>
              </w:rPr>
            </w:pPr>
            <w:r>
              <w:rPr>
                <w:sz w:val="22"/>
              </w:rPr>
              <w:t>2675</w:t>
            </w:r>
          </w:p>
        </w:tc>
        <w:tc>
          <w:tcPr>
            <w:tcW w:w="9266" w:type="dxa"/>
          </w:tcPr>
          <w:p>
            <w:pPr>
              <w:pStyle w:val="TableParagraph"/>
              <w:rPr>
                <w:sz w:val="22"/>
              </w:rPr>
            </w:pPr>
            <w:r>
              <w:rPr>
                <w:sz w:val="22"/>
              </w:rPr>
              <w:t>möglich sein. Damit die Verwaltung all dies leisten kann, muss sie selbst digitalisiert werden. Wir</w:t>
            </w:r>
          </w:p>
        </w:tc>
      </w:tr>
      <w:tr>
        <w:trPr>
          <w:trHeight w:val="309" w:hRule="atLeast"/>
        </w:trPr>
        <w:tc>
          <w:tcPr>
            <w:tcW w:w="672" w:type="dxa"/>
          </w:tcPr>
          <w:p>
            <w:pPr>
              <w:pStyle w:val="TableParagraph"/>
              <w:ind w:left="50"/>
              <w:rPr>
                <w:sz w:val="22"/>
              </w:rPr>
            </w:pPr>
            <w:r>
              <w:rPr>
                <w:sz w:val="22"/>
              </w:rPr>
              <w:t>2676</w:t>
            </w:r>
          </w:p>
        </w:tc>
        <w:tc>
          <w:tcPr>
            <w:tcW w:w="9266" w:type="dxa"/>
          </w:tcPr>
          <w:p>
            <w:pPr>
              <w:pStyle w:val="TableParagraph"/>
              <w:rPr>
                <w:sz w:val="22"/>
              </w:rPr>
            </w:pPr>
            <w:r>
              <w:rPr>
                <w:sz w:val="22"/>
              </w:rPr>
              <w:t>setzen uns gemeinsam mit den Ländern dafür ein, dass die Verwaltung flächendeckend mit der</w:t>
            </w:r>
          </w:p>
        </w:tc>
      </w:tr>
      <w:tr>
        <w:trPr>
          <w:trHeight w:val="309" w:hRule="atLeast"/>
        </w:trPr>
        <w:tc>
          <w:tcPr>
            <w:tcW w:w="672" w:type="dxa"/>
          </w:tcPr>
          <w:p>
            <w:pPr>
              <w:pStyle w:val="TableParagraph"/>
              <w:spacing w:line="240" w:lineRule="auto" w:before="1"/>
              <w:ind w:left="50"/>
              <w:rPr>
                <w:sz w:val="22"/>
              </w:rPr>
            </w:pPr>
            <w:r>
              <w:rPr>
                <w:sz w:val="22"/>
              </w:rPr>
              <w:t>2677</w:t>
            </w:r>
          </w:p>
        </w:tc>
        <w:tc>
          <w:tcPr>
            <w:tcW w:w="9266" w:type="dxa"/>
          </w:tcPr>
          <w:p>
            <w:pPr>
              <w:pStyle w:val="TableParagraph"/>
              <w:spacing w:line="240" w:lineRule="auto" w:before="1"/>
              <w:rPr>
                <w:sz w:val="22"/>
              </w:rPr>
            </w:pPr>
            <w:r>
              <w:rPr>
                <w:sz w:val="22"/>
              </w:rPr>
              <w:t>modernsten Technik ausgestattet wird, vom Gesundheits- bis zum Bürgeramt. Digitalisierung wird</w:t>
            </w:r>
          </w:p>
        </w:tc>
      </w:tr>
      <w:tr>
        <w:trPr>
          <w:trHeight w:val="307" w:hRule="atLeast"/>
        </w:trPr>
        <w:tc>
          <w:tcPr>
            <w:tcW w:w="672" w:type="dxa"/>
          </w:tcPr>
          <w:p>
            <w:pPr>
              <w:pStyle w:val="TableParagraph"/>
              <w:ind w:left="50"/>
              <w:rPr>
                <w:sz w:val="22"/>
              </w:rPr>
            </w:pPr>
            <w:r>
              <w:rPr>
                <w:sz w:val="22"/>
              </w:rPr>
              <w:t>2678</w:t>
            </w:r>
          </w:p>
        </w:tc>
        <w:tc>
          <w:tcPr>
            <w:tcW w:w="9266" w:type="dxa"/>
          </w:tcPr>
          <w:p>
            <w:pPr>
              <w:pStyle w:val="TableParagraph"/>
              <w:rPr>
                <w:sz w:val="22"/>
              </w:rPr>
            </w:pPr>
            <w:r>
              <w:rPr>
                <w:sz w:val="22"/>
              </w:rPr>
              <w:t>das Verhältnis von Staat und Bürger*innen auf eine neue Basis stellen und auch zum Motor für einen</w:t>
            </w:r>
          </w:p>
        </w:tc>
      </w:tr>
      <w:tr>
        <w:trPr>
          <w:trHeight w:val="309" w:hRule="atLeast"/>
        </w:trPr>
        <w:tc>
          <w:tcPr>
            <w:tcW w:w="672" w:type="dxa"/>
          </w:tcPr>
          <w:p>
            <w:pPr>
              <w:pStyle w:val="TableParagraph"/>
              <w:ind w:left="50"/>
              <w:rPr>
                <w:sz w:val="22"/>
              </w:rPr>
            </w:pPr>
            <w:r>
              <w:rPr>
                <w:sz w:val="22"/>
              </w:rPr>
              <w:t>2679</w:t>
            </w:r>
          </w:p>
        </w:tc>
        <w:tc>
          <w:tcPr>
            <w:tcW w:w="9266" w:type="dxa"/>
          </w:tcPr>
          <w:p>
            <w:pPr>
              <w:pStyle w:val="TableParagraph"/>
              <w:rPr>
                <w:sz w:val="22"/>
              </w:rPr>
            </w:pPr>
            <w:r>
              <w:rPr>
                <w:sz w:val="22"/>
              </w:rPr>
              <w:t>modernen Sozialstaat werden. In diesem werden Leistungen des Staates ohne komplizierte Anträge</w:t>
            </w:r>
          </w:p>
        </w:tc>
      </w:tr>
      <w:tr>
        <w:trPr>
          <w:trHeight w:val="470" w:hRule="atLeast"/>
        </w:trPr>
        <w:tc>
          <w:tcPr>
            <w:tcW w:w="672" w:type="dxa"/>
          </w:tcPr>
          <w:p>
            <w:pPr>
              <w:pStyle w:val="TableParagraph"/>
              <w:spacing w:line="240" w:lineRule="auto" w:before="1"/>
              <w:ind w:left="50"/>
              <w:rPr>
                <w:sz w:val="22"/>
              </w:rPr>
            </w:pPr>
            <w:r>
              <w:rPr>
                <w:sz w:val="22"/>
              </w:rPr>
              <w:t>2680</w:t>
            </w:r>
          </w:p>
        </w:tc>
        <w:tc>
          <w:tcPr>
            <w:tcW w:w="9266" w:type="dxa"/>
          </w:tcPr>
          <w:p>
            <w:pPr>
              <w:pStyle w:val="TableParagraph"/>
              <w:spacing w:line="240" w:lineRule="auto" w:before="1"/>
              <w:rPr>
                <w:sz w:val="22"/>
              </w:rPr>
            </w:pPr>
            <w:r>
              <w:rPr>
                <w:sz w:val="22"/>
              </w:rPr>
              <w:t>geprüft und automatisch den Berechtigten bereitgestellt.</w:t>
            </w:r>
          </w:p>
        </w:tc>
      </w:tr>
      <w:tr>
        <w:trPr>
          <w:trHeight w:val="611" w:hRule="atLeast"/>
        </w:trPr>
        <w:tc>
          <w:tcPr>
            <w:tcW w:w="672" w:type="dxa"/>
          </w:tcPr>
          <w:p>
            <w:pPr>
              <w:pStyle w:val="TableParagraph"/>
              <w:spacing w:line="240" w:lineRule="auto" w:before="174"/>
              <w:ind w:left="50"/>
              <w:rPr>
                <w:sz w:val="22"/>
              </w:rPr>
            </w:pPr>
            <w:r>
              <w:rPr>
                <w:sz w:val="22"/>
              </w:rPr>
              <w:t>2681</w:t>
            </w:r>
          </w:p>
        </w:tc>
        <w:tc>
          <w:tcPr>
            <w:tcW w:w="9266" w:type="dxa"/>
          </w:tcPr>
          <w:p>
            <w:pPr>
              <w:pStyle w:val="TableParagraph"/>
              <w:spacing w:line="240" w:lineRule="auto" w:before="155"/>
              <w:rPr>
                <w:b/>
                <w:sz w:val="24"/>
              </w:rPr>
            </w:pPr>
            <w:r>
              <w:rPr>
                <w:b/>
                <w:sz w:val="24"/>
              </w:rPr>
              <w:t>Der Personalausweis auf dem Smartphone</w:t>
            </w:r>
          </w:p>
        </w:tc>
      </w:tr>
      <w:tr>
        <w:trPr>
          <w:trHeight w:val="432" w:hRule="atLeast"/>
        </w:trPr>
        <w:tc>
          <w:tcPr>
            <w:tcW w:w="672" w:type="dxa"/>
          </w:tcPr>
          <w:p>
            <w:pPr>
              <w:pStyle w:val="TableParagraph"/>
              <w:spacing w:line="240" w:lineRule="auto" w:before="124"/>
              <w:ind w:left="50"/>
              <w:rPr>
                <w:sz w:val="22"/>
              </w:rPr>
            </w:pPr>
            <w:r>
              <w:rPr>
                <w:sz w:val="22"/>
              </w:rPr>
              <w:t>2682</w:t>
            </w:r>
          </w:p>
        </w:tc>
        <w:tc>
          <w:tcPr>
            <w:tcW w:w="9266" w:type="dxa"/>
          </w:tcPr>
          <w:p>
            <w:pPr>
              <w:pStyle w:val="TableParagraph"/>
              <w:spacing w:line="240" w:lineRule="auto" w:before="124"/>
              <w:rPr>
                <w:sz w:val="22"/>
              </w:rPr>
            </w:pPr>
            <w:r>
              <w:rPr>
                <w:sz w:val="22"/>
              </w:rPr>
              <w:t>Sichere und geschützte digitale Identitäten sind (häufig) das fehlende Puzzlestück für moderne</w:t>
            </w:r>
          </w:p>
        </w:tc>
      </w:tr>
      <w:tr>
        <w:trPr>
          <w:trHeight w:val="264" w:hRule="atLeast"/>
        </w:trPr>
        <w:tc>
          <w:tcPr>
            <w:tcW w:w="672" w:type="dxa"/>
          </w:tcPr>
          <w:p>
            <w:pPr>
              <w:pStyle w:val="TableParagraph"/>
              <w:spacing w:line="244" w:lineRule="exact"/>
              <w:ind w:left="50"/>
              <w:rPr>
                <w:sz w:val="22"/>
              </w:rPr>
            </w:pPr>
            <w:r>
              <w:rPr>
                <w:sz w:val="22"/>
              </w:rPr>
              <w:t>2683</w:t>
            </w:r>
          </w:p>
        </w:tc>
        <w:tc>
          <w:tcPr>
            <w:tcW w:w="9266" w:type="dxa"/>
          </w:tcPr>
          <w:p>
            <w:pPr>
              <w:pStyle w:val="TableParagraph"/>
              <w:spacing w:line="244" w:lineRule="exact"/>
              <w:rPr>
                <w:sz w:val="22"/>
              </w:rPr>
            </w:pPr>
            <w:r>
              <w:rPr>
                <w:sz w:val="22"/>
              </w:rPr>
              <w:t>staatliche Dienstleistungen und die vertrauensvolle Nutzung privater Dienste. Wir wollen auch bei</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5"/>
      </w:tblGrid>
      <w:tr>
        <w:trPr>
          <w:trHeight w:val="264" w:hRule="atLeast"/>
        </w:trPr>
        <w:tc>
          <w:tcPr>
            <w:tcW w:w="672" w:type="dxa"/>
          </w:tcPr>
          <w:p>
            <w:pPr>
              <w:pStyle w:val="TableParagraph"/>
              <w:spacing w:line="225" w:lineRule="exact"/>
              <w:ind w:left="50"/>
              <w:rPr>
                <w:sz w:val="22"/>
              </w:rPr>
            </w:pPr>
            <w:r>
              <w:rPr>
                <w:sz w:val="22"/>
              </w:rPr>
              <w:t>2684</w:t>
            </w:r>
          </w:p>
        </w:tc>
        <w:tc>
          <w:tcPr>
            <w:tcW w:w="9265" w:type="dxa"/>
          </w:tcPr>
          <w:p>
            <w:pPr>
              <w:pStyle w:val="TableParagraph"/>
              <w:spacing w:line="225" w:lineRule="exact"/>
              <w:rPr>
                <w:sz w:val="22"/>
              </w:rPr>
            </w:pPr>
            <w:r>
              <w:rPr>
                <w:sz w:val="22"/>
              </w:rPr>
              <w:t>digitalen Verwaltungsleistungen vorankommen und den Sprung zu sicheren mobilen digitalen</w:t>
            </w:r>
          </w:p>
        </w:tc>
      </w:tr>
      <w:tr>
        <w:trPr>
          <w:trHeight w:val="307" w:hRule="atLeast"/>
        </w:trPr>
        <w:tc>
          <w:tcPr>
            <w:tcW w:w="672" w:type="dxa"/>
          </w:tcPr>
          <w:p>
            <w:pPr>
              <w:pStyle w:val="TableParagraph"/>
              <w:ind w:left="50"/>
              <w:rPr>
                <w:sz w:val="22"/>
              </w:rPr>
            </w:pPr>
            <w:r>
              <w:rPr>
                <w:sz w:val="22"/>
              </w:rPr>
              <w:t>2685</w:t>
            </w:r>
          </w:p>
        </w:tc>
        <w:tc>
          <w:tcPr>
            <w:tcW w:w="9265" w:type="dxa"/>
          </w:tcPr>
          <w:p>
            <w:pPr>
              <w:pStyle w:val="TableParagraph"/>
              <w:rPr>
                <w:sz w:val="22"/>
              </w:rPr>
            </w:pPr>
            <w:r>
              <w:rPr>
                <w:sz w:val="22"/>
              </w:rPr>
              <w:t>Identitäten per Smartphone (Wallet-Lösungen) ermöglichen – wie es zum Beispiel in skandinavischen</w:t>
            </w:r>
          </w:p>
        </w:tc>
      </w:tr>
      <w:tr>
        <w:trPr>
          <w:trHeight w:val="309" w:hRule="atLeast"/>
        </w:trPr>
        <w:tc>
          <w:tcPr>
            <w:tcW w:w="672" w:type="dxa"/>
          </w:tcPr>
          <w:p>
            <w:pPr>
              <w:pStyle w:val="TableParagraph"/>
              <w:ind w:left="50"/>
              <w:rPr>
                <w:sz w:val="22"/>
              </w:rPr>
            </w:pPr>
            <w:r>
              <w:rPr>
                <w:sz w:val="22"/>
              </w:rPr>
              <w:t>2686</w:t>
            </w:r>
          </w:p>
        </w:tc>
        <w:tc>
          <w:tcPr>
            <w:tcW w:w="9265" w:type="dxa"/>
          </w:tcPr>
          <w:p>
            <w:pPr>
              <w:pStyle w:val="TableParagraph"/>
              <w:rPr>
                <w:sz w:val="22"/>
              </w:rPr>
            </w:pPr>
            <w:r>
              <w:rPr>
                <w:sz w:val="22"/>
              </w:rPr>
              <w:t>Ländern schon Praxis ist. Mit dem mobilen Personalausweis auf dem Smartphone sollen</w:t>
            </w:r>
          </w:p>
        </w:tc>
      </w:tr>
      <w:tr>
        <w:trPr>
          <w:trHeight w:val="309" w:hRule="atLeast"/>
        </w:trPr>
        <w:tc>
          <w:tcPr>
            <w:tcW w:w="672" w:type="dxa"/>
          </w:tcPr>
          <w:p>
            <w:pPr>
              <w:pStyle w:val="TableParagraph"/>
              <w:spacing w:line="240" w:lineRule="auto" w:before="1"/>
              <w:ind w:left="50"/>
              <w:rPr>
                <w:sz w:val="22"/>
              </w:rPr>
            </w:pPr>
            <w:r>
              <w:rPr>
                <w:sz w:val="22"/>
              </w:rPr>
              <w:t>2687</w:t>
            </w:r>
          </w:p>
        </w:tc>
        <w:tc>
          <w:tcPr>
            <w:tcW w:w="9265" w:type="dxa"/>
          </w:tcPr>
          <w:p>
            <w:pPr>
              <w:pStyle w:val="TableParagraph"/>
              <w:spacing w:line="240" w:lineRule="auto" w:before="1"/>
              <w:rPr>
                <w:sz w:val="22"/>
              </w:rPr>
            </w:pPr>
            <w:r>
              <w:rPr>
                <w:sz w:val="22"/>
              </w:rPr>
              <w:t>Bürger*innen beispielsweise Behördengänge oder die Steuererklärungen abwickeln können. Mit</w:t>
            </w:r>
          </w:p>
        </w:tc>
      </w:tr>
      <w:tr>
        <w:trPr>
          <w:trHeight w:val="307" w:hRule="atLeast"/>
        </w:trPr>
        <w:tc>
          <w:tcPr>
            <w:tcW w:w="672" w:type="dxa"/>
          </w:tcPr>
          <w:p>
            <w:pPr>
              <w:pStyle w:val="TableParagraph"/>
              <w:ind w:left="50"/>
              <w:rPr>
                <w:sz w:val="22"/>
              </w:rPr>
            </w:pPr>
            <w:r>
              <w:rPr>
                <w:sz w:val="22"/>
              </w:rPr>
              <w:t>2688</w:t>
            </w:r>
          </w:p>
        </w:tc>
        <w:tc>
          <w:tcPr>
            <w:tcW w:w="9265" w:type="dxa"/>
          </w:tcPr>
          <w:p>
            <w:pPr>
              <w:pStyle w:val="TableParagraph"/>
              <w:rPr>
                <w:sz w:val="22"/>
              </w:rPr>
            </w:pPr>
            <w:r>
              <w:rPr>
                <w:sz w:val="22"/>
              </w:rPr>
              <w:t>einer staatlich abgesicherten ID-Wallet, die den höchsten Datenschutz- und IT-Sicherheitsstandards</w:t>
            </w:r>
          </w:p>
        </w:tc>
      </w:tr>
      <w:tr>
        <w:trPr>
          <w:trHeight w:val="309" w:hRule="atLeast"/>
        </w:trPr>
        <w:tc>
          <w:tcPr>
            <w:tcW w:w="672" w:type="dxa"/>
          </w:tcPr>
          <w:p>
            <w:pPr>
              <w:pStyle w:val="TableParagraph"/>
              <w:ind w:left="50"/>
              <w:rPr>
                <w:sz w:val="22"/>
              </w:rPr>
            </w:pPr>
            <w:r>
              <w:rPr>
                <w:sz w:val="22"/>
              </w:rPr>
              <w:t>2689</w:t>
            </w:r>
          </w:p>
        </w:tc>
        <w:tc>
          <w:tcPr>
            <w:tcW w:w="9265" w:type="dxa"/>
          </w:tcPr>
          <w:p>
            <w:pPr>
              <w:pStyle w:val="TableParagraph"/>
              <w:rPr>
                <w:sz w:val="22"/>
              </w:rPr>
            </w:pPr>
            <w:r>
              <w:rPr>
                <w:sz w:val="22"/>
              </w:rPr>
              <w:t>entspricht, sollen Bürger*innen ihren Personalausweis, Führerschein oder Krankenkassenkarte, aber</w:t>
            </w:r>
          </w:p>
        </w:tc>
      </w:tr>
      <w:tr>
        <w:trPr>
          <w:trHeight w:val="309" w:hRule="atLeast"/>
        </w:trPr>
        <w:tc>
          <w:tcPr>
            <w:tcW w:w="672" w:type="dxa"/>
          </w:tcPr>
          <w:p>
            <w:pPr>
              <w:pStyle w:val="TableParagraph"/>
              <w:spacing w:line="240" w:lineRule="auto" w:before="1"/>
              <w:ind w:left="50"/>
              <w:rPr>
                <w:sz w:val="22"/>
              </w:rPr>
            </w:pPr>
            <w:r>
              <w:rPr>
                <w:sz w:val="22"/>
              </w:rPr>
              <w:t>2690</w:t>
            </w:r>
          </w:p>
        </w:tc>
        <w:tc>
          <w:tcPr>
            <w:tcW w:w="9265" w:type="dxa"/>
          </w:tcPr>
          <w:p>
            <w:pPr>
              <w:pStyle w:val="TableParagraph"/>
              <w:spacing w:line="240" w:lineRule="auto" w:before="1"/>
              <w:rPr>
                <w:sz w:val="22"/>
              </w:rPr>
            </w:pPr>
            <w:r>
              <w:rPr>
                <w:sz w:val="22"/>
              </w:rPr>
              <w:t>auch Zahlungsdaten und Mitgliedschaften sicher auf dem Smartphone verwahren können und nicht</w:t>
            </w:r>
          </w:p>
        </w:tc>
      </w:tr>
      <w:tr>
        <w:trPr>
          <w:trHeight w:val="309" w:hRule="atLeast"/>
        </w:trPr>
        <w:tc>
          <w:tcPr>
            <w:tcW w:w="672" w:type="dxa"/>
          </w:tcPr>
          <w:p>
            <w:pPr>
              <w:pStyle w:val="TableParagraph"/>
              <w:ind w:left="50"/>
              <w:rPr>
                <w:sz w:val="22"/>
              </w:rPr>
            </w:pPr>
            <w:r>
              <w:rPr>
                <w:sz w:val="22"/>
              </w:rPr>
              <w:t>2691</w:t>
            </w:r>
          </w:p>
        </w:tc>
        <w:tc>
          <w:tcPr>
            <w:tcW w:w="9265" w:type="dxa"/>
          </w:tcPr>
          <w:p>
            <w:pPr>
              <w:pStyle w:val="TableParagraph"/>
              <w:rPr>
                <w:sz w:val="22"/>
              </w:rPr>
            </w:pPr>
            <w:r>
              <w:rPr>
                <w:sz w:val="22"/>
              </w:rPr>
              <w:t>auf private Anbieter angewiesen sein müssen. Diese digitalen Identitäten können dann auch für die</w:t>
            </w:r>
          </w:p>
        </w:tc>
      </w:tr>
      <w:tr>
        <w:trPr>
          <w:trHeight w:val="309" w:hRule="atLeast"/>
        </w:trPr>
        <w:tc>
          <w:tcPr>
            <w:tcW w:w="672" w:type="dxa"/>
          </w:tcPr>
          <w:p>
            <w:pPr>
              <w:pStyle w:val="TableParagraph"/>
              <w:spacing w:line="240" w:lineRule="auto" w:before="1"/>
              <w:ind w:left="50"/>
              <w:rPr>
                <w:sz w:val="22"/>
              </w:rPr>
            </w:pPr>
            <w:r>
              <w:rPr>
                <w:sz w:val="22"/>
              </w:rPr>
              <w:t>2692</w:t>
            </w:r>
          </w:p>
        </w:tc>
        <w:tc>
          <w:tcPr>
            <w:tcW w:w="9265" w:type="dxa"/>
          </w:tcPr>
          <w:p>
            <w:pPr>
              <w:pStyle w:val="TableParagraph"/>
              <w:spacing w:line="240" w:lineRule="auto" w:before="1"/>
              <w:rPr>
                <w:sz w:val="22"/>
              </w:rPr>
            </w:pPr>
            <w:r>
              <w:rPr>
                <w:sz w:val="22"/>
              </w:rPr>
              <w:t>sichere Nutzung von privaten Diensten wie Onlineversandhandel genutzt werden. Dafür schaffen wir</w:t>
            </w:r>
          </w:p>
        </w:tc>
      </w:tr>
      <w:tr>
        <w:trPr>
          <w:trHeight w:val="307" w:hRule="atLeast"/>
        </w:trPr>
        <w:tc>
          <w:tcPr>
            <w:tcW w:w="672" w:type="dxa"/>
          </w:tcPr>
          <w:p>
            <w:pPr>
              <w:pStyle w:val="TableParagraph"/>
              <w:ind w:left="50"/>
              <w:rPr>
                <w:sz w:val="22"/>
              </w:rPr>
            </w:pPr>
            <w:r>
              <w:rPr>
                <w:sz w:val="22"/>
              </w:rPr>
              <w:t>2693</w:t>
            </w:r>
          </w:p>
        </w:tc>
        <w:tc>
          <w:tcPr>
            <w:tcW w:w="9265" w:type="dxa"/>
          </w:tcPr>
          <w:p>
            <w:pPr>
              <w:pStyle w:val="TableParagraph"/>
              <w:rPr>
                <w:sz w:val="22"/>
              </w:rPr>
            </w:pPr>
            <w:r>
              <w:rPr>
                <w:sz w:val="22"/>
              </w:rPr>
              <w:t>die gesetzliche Grundlage, fördern die öffentliche Entwicklung und Zertifizierung. Europa und</w:t>
            </w:r>
          </w:p>
        </w:tc>
      </w:tr>
      <w:tr>
        <w:trPr>
          <w:trHeight w:val="309" w:hRule="atLeast"/>
        </w:trPr>
        <w:tc>
          <w:tcPr>
            <w:tcW w:w="672" w:type="dxa"/>
          </w:tcPr>
          <w:p>
            <w:pPr>
              <w:pStyle w:val="TableParagraph"/>
              <w:ind w:left="50"/>
              <w:rPr>
                <w:sz w:val="22"/>
              </w:rPr>
            </w:pPr>
            <w:r>
              <w:rPr>
                <w:sz w:val="22"/>
              </w:rPr>
              <w:t>2694</w:t>
            </w:r>
          </w:p>
        </w:tc>
        <w:tc>
          <w:tcPr>
            <w:tcW w:w="9265" w:type="dxa"/>
          </w:tcPr>
          <w:p>
            <w:pPr>
              <w:pStyle w:val="TableParagraph"/>
              <w:rPr>
                <w:sz w:val="22"/>
              </w:rPr>
            </w:pPr>
            <w:r>
              <w:rPr>
                <w:sz w:val="22"/>
              </w:rPr>
              <w:t>Deutschland müssen bei hoheitlichen digitalen Identitäten Vorreiter sein und Vertrauen durch</w:t>
            </w:r>
          </w:p>
        </w:tc>
      </w:tr>
      <w:tr>
        <w:trPr>
          <w:trHeight w:val="470" w:hRule="atLeast"/>
        </w:trPr>
        <w:tc>
          <w:tcPr>
            <w:tcW w:w="672" w:type="dxa"/>
          </w:tcPr>
          <w:p>
            <w:pPr>
              <w:pStyle w:val="TableParagraph"/>
              <w:spacing w:line="240" w:lineRule="auto" w:before="1"/>
              <w:ind w:left="50"/>
              <w:rPr>
                <w:sz w:val="22"/>
              </w:rPr>
            </w:pPr>
            <w:r>
              <w:rPr>
                <w:sz w:val="22"/>
              </w:rPr>
              <w:t>2695</w:t>
            </w:r>
          </w:p>
        </w:tc>
        <w:tc>
          <w:tcPr>
            <w:tcW w:w="9265" w:type="dxa"/>
          </w:tcPr>
          <w:p>
            <w:pPr>
              <w:pStyle w:val="TableParagraph"/>
              <w:spacing w:line="240" w:lineRule="auto" w:before="1"/>
              <w:rPr>
                <w:sz w:val="22"/>
              </w:rPr>
            </w:pPr>
            <w:r>
              <w:rPr>
                <w:sz w:val="22"/>
              </w:rPr>
              <w:t>Souveränität schaffen.</w:t>
            </w:r>
          </w:p>
        </w:tc>
      </w:tr>
      <w:tr>
        <w:trPr>
          <w:trHeight w:val="612" w:hRule="atLeast"/>
        </w:trPr>
        <w:tc>
          <w:tcPr>
            <w:tcW w:w="672" w:type="dxa"/>
          </w:tcPr>
          <w:p>
            <w:pPr>
              <w:pStyle w:val="TableParagraph"/>
              <w:spacing w:line="240" w:lineRule="auto" w:before="175"/>
              <w:ind w:left="50"/>
              <w:rPr>
                <w:sz w:val="22"/>
              </w:rPr>
            </w:pPr>
            <w:r>
              <w:rPr>
                <w:sz w:val="22"/>
              </w:rPr>
              <w:t>2696</w:t>
            </w:r>
          </w:p>
        </w:tc>
        <w:tc>
          <w:tcPr>
            <w:tcW w:w="9265" w:type="dxa"/>
          </w:tcPr>
          <w:p>
            <w:pPr>
              <w:pStyle w:val="TableParagraph"/>
              <w:spacing w:line="240" w:lineRule="auto" w:before="155"/>
              <w:rPr>
                <w:b/>
                <w:sz w:val="24"/>
              </w:rPr>
            </w:pPr>
            <w:r>
              <w:rPr>
                <w:b/>
                <w:sz w:val="24"/>
              </w:rPr>
              <w:t>Transparenz-Gesetz für Open Data</w:t>
            </w:r>
          </w:p>
        </w:tc>
      </w:tr>
      <w:tr>
        <w:trPr>
          <w:trHeight w:val="432" w:hRule="atLeast"/>
        </w:trPr>
        <w:tc>
          <w:tcPr>
            <w:tcW w:w="672" w:type="dxa"/>
          </w:tcPr>
          <w:p>
            <w:pPr>
              <w:pStyle w:val="TableParagraph"/>
              <w:spacing w:line="240" w:lineRule="auto" w:before="124"/>
              <w:ind w:left="50"/>
              <w:rPr>
                <w:sz w:val="22"/>
              </w:rPr>
            </w:pPr>
            <w:r>
              <w:rPr>
                <w:sz w:val="22"/>
              </w:rPr>
              <w:t>2697</w:t>
            </w:r>
          </w:p>
        </w:tc>
        <w:tc>
          <w:tcPr>
            <w:tcW w:w="9265" w:type="dxa"/>
          </w:tcPr>
          <w:p>
            <w:pPr>
              <w:pStyle w:val="TableParagraph"/>
              <w:spacing w:line="240" w:lineRule="auto" w:before="124"/>
              <w:rPr>
                <w:sz w:val="22"/>
              </w:rPr>
            </w:pPr>
            <w:r>
              <w:rPr>
                <w:sz w:val="22"/>
              </w:rPr>
              <w:t>Der Zugang zu staatlichen Datenbeständen ermöglicht innovative, elektronische Dienstleistungen</w:t>
            </w:r>
          </w:p>
        </w:tc>
      </w:tr>
      <w:tr>
        <w:trPr>
          <w:trHeight w:val="307" w:hRule="atLeast"/>
        </w:trPr>
        <w:tc>
          <w:tcPr>
            <w:tcW w:w="672" w:type="dxa"/>
          </w:tcPr>
          <w:p>
            <w:pPr>
              <w:pStyle w:val="TableParagraph"/>
              <w:ind w:left="50"/>
              <w:rPr>
                <w:sz w:val="22"/>
              </w:rPr>
            </w:pPr>
            <w:r>
              <w:rPr>
                <w:sz w:val="22"/>
              </w:rPr>
              <w:t>2698</w:t>
            </w:r>
          </w:p>
        </w:tc>
        <w:tc>
          <w:tcPr>
            <w:tcW w:w="9265" w:type="dxa"/>
          </w:tcPr>
          <w:p>
            <w:pPr>
              <w:pStyle w:val="TableParagraph"/>
              <w:rPr>
                <w:sz w:val="22"/>
              </w:rPr>
            </w:pPr>
            <w:r>
              <w:rPr>
                <w:sz w:val="22"/>
              </w:rPr>
              <w:t>sowie neue demokratische Beteiligungsmöglichkeiten. Auch für neue technologische Anwendungen</w:t>
            </w:r>
          </w:p>
        </w:tc>
      </w:tr>
      <w:tr>
        <w:trPr>
          <w:trHeight w:val="309" w:hRule="atLeast"/>
        </w:trPr>
        <w:tc>
          <w:tcPr>
            <w:tcW w:w="672" w:type="dxa"/>
          </w:tcPr>
          <w:p>
            <w:pPr>
              <w:pStyle w:val="TableParagraph"/>
              <w:ind w:left="50"/>
              <w:rPr>
                <w:sz w:val="22"/>
              </w:rPr>
            </w:pPr>
            <w:r>
              <w:rPr>
                <w:sz w:val="22"/>
              </w:rPr>
              <w:t>2699</w:t>
            </w:r>
          </w:p>
        </w:tc>
        <w:tc>
          <w:tcPr>
            <w:tcW w:w="9265" w:type="dxa"/>
          </w:tcPr>
          <w:p>
            <w:pPr>
              <w:pStyle w:val="TableParagraph"/>
              <w:rPr>
                <w:sz w:val="22"/>
              </w:rPr>
            </w:pPr>
            <w:r>
              <w:rPr>
                <w:sz w:val="22"/>
              </w:rPr>
              <w:t>ist der geregelte Zugang zu offenen Daten aus staatlichen Beständen wichtig. Wir heben den Schatz</w:t>
            </w:r>
          </w:p>
        </w:tc>
      </w:tr>
      <w:tr>
        <w:trPr>
          <w:trHeight w:val="309" w:hRule="atLeast"/>
        </w:trPr>
        <w:tc>
          <w:tcPr>
            <w:tcW w:w="672" w:type="dxa"/>
          </w:tcPr>
          <w:p>
            <w:pPr>
              <w:pStyle w:val="TableParagraph"/>
              <w:spacing w:line="240" w:lineRule="auto" w:before="1"/>
              <w:ind w:left="50"/>
              <w:rPr>
                <w:sz w:val="22"/>
              </w:rPr>
            </w:pPr>
            <w:r>
              <w:rPr>
                <w:sz w:val="22"/>
              </w:rPr>
              <w:t>2700</w:t>
            </w:r>
          </w:p>
        </w:tc>
        <w:tc>
          <w:tcPr>
            <w:tcW w:w="9265" w:type="dxa"/>
          </w:tcPr>
          <w:p>
            <w:pPr>
              <w:pStyle w:val="TableParagraph"/>
              <w:spacing w:line="240" w:lineRule="auto" w:before="1"/>
              <w:rPr>
                <w:sz w:val="22"/>
              </w:rPr>
            </w:pPr>
            <w:r>
              <w:rPr>
                <w:sz w:val="22"/>
              </w:rPr>
              <w:t>von mit öffentlichen Mitteln erwirtschafteten nicht personenbeziehbaren Daten und wollen diesen</w:t>
            </w:r>
          </w:p>
        </w:tc>
      </w:tr>
      <w:tr>
        <w:trPr>
          <w:trHeight w:val="307" w:hRule="atLeast"/>
        </w:trPr>
        <w:tc>
          <w:tcPr>
            <w:tcW w:w="672" w:type="dxa"/>
          </w:tcPr>
          <w:p>
            <w:pPr>
              <w:pStyle w:val="TableParagraph"/>
              <w:ind w:left="50"/>
              <w:rPr>
                <w:sz w:val="22"/>
              </w:rPr>
            </w:pPr>
            <w:r>
              <w:rPr>
                <w:sz w:val="22"/>
              </w:rPr>
              <w:t>2701</w:t>
            </w:r>
          </w:p>
        </w:tc>
        <w:tc>
          <w:tcPr>
            <w:tcW w:w="9265" w:type="dxa"/>
          </w:tcPr>
          <w:p>
            <w:pPr>
              <w:pStyle w:val="TableParagraph"/>
              <w:rPr>
                <w:sz w:val="22"/>
              </w:rPr>
            </w:pPr>
            <w:r>
              <w:rPr>
                <w:sz w:val="22"/>
              </w:rPr>
              <w:t>zeitnah, kosten- und lizenzfrei zur Verfügung zu stellen. Das bestehende Datenportal GovData wollen</w:t>
            </w:r>
          </w:p>
        </w:tc>
      </w:tr>
      <w:tr>
        <w:trPr>
          <w:trHeight w:val="309" w:hRule="atLeast"/>
        </w:trPr>
        <w:tc>
          <w:tcPr>
            <w:tcW w:w="672" w:type="dxa"/>
          </w:tcPr>
          <w:p>
            <w:pPr>
              <w:pStyle w:val="TableParagraph"/>
              <w:ind w:left="50"/>
              <w:rPr>
                <w:sz w:val="22"/>
              </w:rPr>
            </w:pPr>
            <w:r>
              <w:rPr>
                <w:sz w:val="22"/>
              </w:rPr>
              <w:t>2702</w:t>
            </w:r>
          </w:p>
        </w:tc>
        <w:tc>
          <w:tcPr>
            <w:tcW w:w="9265" w:type="dxa"/>
          </w:tcPr>
          <w:p>
            <w:pPr>
              <w:pStyle w:val="TableParagraph"/>
              <w:rPr>
                <w:sz w:val="22"/>
              </w:rPr>
            </w:pPr>
            <w:r>
              <w:rPr>
                <w:sz w:val="22"/>
              </w:rPr>
              <w:t>wir zu einem zentralen und nutzer-freundlichen Open und E-Government-Portal ausbauen. Auch</w:t>
            </w:r>
          </w:p>
        </w:tc>
      </w:tr>
      <w:tr>
        <w:trPr>
          <w:trHeight w:val="309" w:hRule="atLeast"/>
        </w:trPr>
        <w:tc>
          <w:tcPr>
            <w:tcW w:w="672" w:type="dxa"/>
          </w:tcPr>
          <w:p>
            <w:pPr>
              <w:pStyle w:val="TableParagraph"/>
              <w:spacing w:line="240" w:lineRule="auto" w:before="1"/>
              <w:ind w:left="50"/>
              <w:rPr>
                <w:sz w:val="22"/>
              </w:rPr>
            </w:pPr>
            <w:r>
              <w:rPr>
                <w:sz w:val="22"/>
              </w:rPr>
              <w:t>2703</w:t>
            </w:r>
          </w:p>
        </w:tc>
        <w:tc>
          <w:tcPr>
            <w:tcW w:w="9265" w:type="dxa"/>
          </w:tcPr>
          <w:p>
            <w:pPr>
              <w:pStyle w:val="TableParagraph"/>
              <w:spacing w:line="240" w:lineRule="auto" w:before="1"/>
              <w:rPr>
                <w:sz w:val="22"/>
              </w:rPr>
            </w:pPr>
            <w:r>
              <w:rPr>
                <w:sz w:val="22"/>
              </w:rPr>
              <w:t>offene Software, offene Standards und offene Schnittstellen fördern wir, indem wir sie als Standard</w:t>
            </w:r>
          </w:p>
        </w:tc>
      </w:tr>
      <w:tr>
        <w:trPr>
          <w:trHeight w:val="468" w:hRule="atLeast"/>
        </w:trPr>
        <w:tc>
          <w:tcPr>
            <w:tcW w:w="672" w:type="dxa"/>
          </w:tcPr>
          <w:p>
            <w:pPr>
              <w:pStyle w:val="TableParagraph"/>
              <w:ind w:left="50"/>
              <w:rPr>
                <w:sz w:val="22"/>
              </w:rPr>
            </w:pPr>
            <w:r>
              <w:rPr>
                <w:sz w:val="22"/>
              </w:rPr>
              <w:t>2704</w:t>
            </w:r>
          </w:p>
        </w:tc>
        <w:tc>
          <w:tcPr>
            <w:tcW w:w="9265" w:type="dxa"/>
          </w:tcPr>
          <w:p>
            <w:pPr>
              <w:pStyle w:val="TableParagraph"/>
              <w:rPr>
                <w:sz w:val="22"/>
              </w:rPr>
            </w:pPr>
            <w:r>
              <w:rPr>
                <w:sz w:val="22"/>
              </w:rPr>
              <w:t>in die Vergabe- und Vertragsordnungen für öffentliche Gelder aufnehmen.</w:t>
            </w:r>
          </w:p>
        </w:tc>
      </w:tr>
      <w:tr>
        <w:trPr>
          <w:trHeight w:val="612" w:hRule="atLeast"/>
        </w:trPr>
        <w:tc>
          <w:tcPr>
            <w:tcW w:w="672" w:type="dxa"/>
          </w:tcPr>
          <w:p>
            <w:pPr>
              <w:pStyle w:val="TableParagraph"/>
              <w:spacing w:line="240" w:lineRule="auto" w:before="174"/>
              <w:ind w:left="50"/>
              <w:rPr>
                <w:sz w:val="22"/>
              </w:rPr>
            </w:pPr>
            <w:r>
              <w:rPr>
                <w:sz w:val="22"/>
              </w:rPr>
              <w:t>2705</w:t>
            </w:r>
          </w:p>
        </w:tc>
        <w:tc>
          <w:tcPr>
            <w:tcW w:w="9265" w:type="dxa"/>
          </w:tcPr>
          <w:p>
            <w:pPr>
              <w:pStyle w:val="TableParagraph"/>
              <w:spacing w:line="240" w:lineRule="auto" w:before="155"/>
              <w:rPr>
                <w:b/>
                <w:sz w:val="24"/>
              </w:rPr>
            </w:pPr>
            <w:r>
              <w:rPr>
                <w:b/>
                <w:sz w:val="24"/>
              </w:rPr>
              <w:t>Bessere Daten für die Forschung – bessere Entscheidungsgrundlagen für die Politik</w:t>
            </w:r>
          </w:p>
        </w:tc>
      </w:tr>
      <w:tr>
        <w:trPr>
          <w:trHeight w:val="434" w:hRule="atLeast"/>
        </w:trPr>
        <w:tc>
          <w:tcPr>
            <w:tcW w:w="672" w:type="dxa"/>
          </w:tcPr>
          <w:p>
            <w:pPr>
              <w:pStyle w:val="TableParagraph"/>
              <w:spacing w:line="240" w:lineRule="auto" w:before="124"/>
              <w:ind w:left="50"/>
              <w:rPr>
                <w:sz w:val="22"/>
              </w:rPr>
            </w:pPr>
            <w:r>
              <w:rPr>
                <w:sz w:val="22"/>
              </w:rPr>
              <w:t>2706</w:t>
            </w:r>
          </w:p>
        </w:tc>
        <w:tc>
          <w:tcPr>
            <w:tcW w:w="9265" w:type="dxa"/>
          </w:tcPr>
          <w:p>
            <w:pPr>
              <w:pStyle w:val="TableParagraph"/>
              <w:spacing w:line="240" w:lineRule="auto" w:before="124"/>
              <w:rPr>
                <w:sz w:val="22"/>
              </w:rPr>
            </w:pPr>
            <w:r>
              <w:rPr>
                <w:sz w:val="22"/>
              </w:rPr>
              <w:t>Auch die Corona-Krise hat wieder einmal gezeigt, dass Deutschland bei Forschungsdaten weit hinter</w:t>
            </w:r>
          </w:p>
        </w:tc>
      </w:tr>
      <w:tr>
        <w:trPr>
          <w:trHeight w:val="309" w:hRule="atLeast"/>
        </w:trPr>
        <w:tc>
          <w:tcPr>
            <w:tcW w:w="672" w:type="dxa"/>
          </w:tcPr>
          <w:p>
            <w:pPr>
              <w:pStyle w:val="TableParagraph"/>
              <w:spacing w:line="240" w:lineRule="auto" w:before="1"/>
              <w:ind w:left="50"/>
              <w:rPr>
                <w:sz w:val="22"/>
              </w:rPr>
            </w:pPr>
            <w:r>
              <w:rPr>
                <w:sz w:val="22"/>
              </w:rPr>
              <w:t>2707</w:t>
            </w:r>
          </w:p>
        </w:tc>
        <w:tc>
          <w:tcPr>
            <w:tcW w:w="9265" w:type="dxa"/>
          </w:tcPr>
          <w:p>
            <w:pPr>
              <w:pStyle w:val="TableParagraph"/>
              <w:spacing w:line="240" w:lineRule="auto" w:before="1"/>
              <w:rPr>
                <w:sz w:val="22"/>
              </w:rPr>
            </w:pPr>
            <w:r>
              <w:rPr>
                <w:sz w:val="22"/>
              </w:rPr>
              <w:t>vergleichbaren Ländern zurückliegt. Während in die USA viele Daten quasi in Echtzeit vorlagen und</w:t>
            </w:r>
          </w:p>
        </w:tc>
      </w:tr>
      <w:tr>
        <w:trPr>
          <w:trHeight w:val="307" w:hRule="atLeast"/>
        </w:trPr>
        <w:tc>
          <w:tcPr>
            <w:tcW w:w="672" w:type="dxa"/>
          </w:tcPr>
          <w:p>
            <w:pPr>
              <w:pStyle w:val="TableParagraph"/>
              <w:ind w:left="50"/>
              <w:rPr>
                <w:sz w:val="22"/>
              </w:rPr>
            </w:pPr>
            <w:r>
              <w:rPr>
                <w:sz w:val="22"/>
              </w:rPr>
              <w:t>2708</w:t>
            </w:r>
          </w:p>
        </w:tc>
        <w:tc>
          <w:tcPr>
            <w:tcW w:w="9265" w:type="dxa"/>
          </w:tcPr>
          <w:p>
            <w:pPr>
              <w:pStyle w:val="TableParagraph"/>
              <w:rPr>
                <w:sz w:val="22"/>
              </w:rPr>
            </w:pPr>
            <w:r>
              <w:rPr>
                <w:sz w:val="22"/>
              </w:rPr>
              <w:t>politische Maßnahmen zeitnah evaluiert werden konnten, fehlen bei uns hinreichende und schnell</w:t>
            </w:r>
          </w:p>
        </w:tc>
      </w:tr>
      <w:tr>
        <w:trPr>
          <w:trHeight w:val="309" w:hRule="atLeast"/>
        </w:trPr>
        <w:tc>
          <w:tcPr>
            <w:tcW w:w="672" w:type="dxa"/>
          </w:tcPr>
          <w:p>
            <w:pPr>
              <w:pStyle w:val="TableParagraph"/>
              <w:ind w:left="50"/>
              <w:rPr>
                <w:sz w:val="22"/>
              </w:rPr>
            </w:pPr>
            <w:r>
              <w:rPr>
                <w:sz w:val="22"/>
              </w:rPr>
              <w:t>2709</w:t>
            </w:r>
          </w:p>
        </w:tc>
        <w:tc>
          <w:tcPr>
            <w:tcW w:w="9265" w:type="dxa"/>
          </w:tcPr>
          <w:p>
            <w:pPr>
              <w:pStyle w:val="TableParagraph"/>
              <w:rPr>
                <w:sz w:val="22"/>
              </w:rPr>
            </w:pPr>
            <w:r>
              <w:rPr>
                <w:sz w:val="22"/>
              </w:rPr>
              <w:t>verfügbare Daten. Wir wollen das ändern und zeitnahe Daten der Forschung und den politischen</w:t>
            </w:r>
          </w:p>
        </w:tc>
      </w:tr>
      <w:tr>
        <w:trPr>
          <w:trHeight w:val="309" w:hRule="atLeast"/>
        </w:trPr>
        <w:tc>
          <w:tcPr>
            <w:tcW w:w="672" w:type="dxa"/>
          </w:tcPr>
          <w:p>
            <w:pPr>
              <w:pStyle w:val="TableParagraph"/>
              <w:spacing w:line="240" w:lineRule="auto" w:before="1"/>
              <w:ind w:left="50"/>
              <w:rPr>
                <w:sz w:val="22"/>
              </w:rPr>
            </w:pPr>
            <w:r>
              <w:rPr>
                <w:sz w:val="22"/>
              </w:rPr>
              <w:t>2710</w:t>
            </w:r>
          </w:p>
        </w:tc>
        <w:tc>
          <w:tcPr>
            <w:tcW w:w="9265" w:type="dxa"/>
          </w:tcPr>
          <w:p>
            <w:pPr>
              <w:pStyle w:val="TableParagraph"/>
              <w:spacing w:line="240" w:lineRule="auto" w:before="1"/>
              <w:rPr>
                <w:sz w:val="22"/>
              </w:rPr>
            </w:pPr>
            <w:r>
              <w:rPr>
                <w:sz w:val="22"/>
              </w:rPr>
              <w:t>Entscheidungsträgern zur Verfügung stellen. Dafür richten wir ein Forschungsdatenzentrum beim</w:t>
            </w:r>
          </w:p>
        </w:tc>
      </w:tr>
      <w:tr>
        <w:trPr>
          <w:trHeight w:val="307" w:hRule="atLeast"/>
        </w:trPr>
        <w:tc>
          <w:tcPr>
            <w:tcW w:w="672" w:type="dxa"/>
          </w:tcPr>
          <w:p>
            <w:pPr>
              <w:pStyle w:val="TableParagraph"/>
              <w:ind w:left="50"/>
              <w:rPr>
                <w:sz w:val="22"/>
              </w:rPr>
            </w:pPr>
            <w:r>
              <w:rPr>
                <w:sz w:val="22"/>
              </w:rPr>
              <w:t>2711</w:t>
            </w:r>
          </w:p>
        </w:tc>
        <w:tc>
          <w:tcPr>
            <w:tcW w:w="9265" w:type="dxa"/>
          </w:tcPr>
          <w:p>
            <w:pPr>
              <w:pStyle w:val="TableParagraph"/>
              <w:rPr>
                <w:sz w:val="22"/>
              </w:rPr>
            </w:pPr>
            <w:r>
              <w:rPr>
                <w:sz w:val="22"/>
              </w:rPr>
              <w:t>Statistischen Bundesamt ein, mit einem gesetzlichen Forschungsauftrag und einem eigenen</w:t>
            </w:r>
          </w:p>
        </w:tc>
      </w:tr>
      <w:tr>
        <w:trPr>
          <w:trHeight w:val="309" w:hRule="atLeast"/>
        </w:trPr>
        <w:tc>
          <w:tcPr>
            <w:tcW w:w="672" w:type="dxa"/>
          </w:tcPr>
          <w:p>
            <w:pPr>
              <w:pStyle w:val="TableParagraph"/>
              <w:ind w:left="50"/>
              <w:rPr>
                <w:sz w:val="22"/>
              </w:rPr>
            </w:pPr>
            <w:r>
              <w:rPr>
                <w:sz w:val="22"/>
              </w:rPr>
              <w:t>2712</w:t>
            </w:r>
          </w:p>
        </w:tc>
        <w:tc>
          <w:tcPr>
            <w:tcW w:w="9265" w:type="dxa"/>
          </w:tcPr>
          <w:p>
            <w:pPr>
              <w:pStyle w:val="TableParagraph"/>
              <w:rPr>
                <w:sz w:val="22"/>
              </w:rPr>
            </w:pPr>
            <w:r>
              <w:rPr>
                <w:sz w:val="22"/>
              </w:rPr>
              <w:t>Forschungsinstitut. Wir werden auch Unsicherheiten bei der Datenverknüpfung beseitigen und ein</w:t>
            </w:r>
          </w:p>
        </w:tc>
      </w:tr>
      <w:tr>
        <w:trPr>
          <w:trHeight w:val="309" w:hRule="atLeast"/>
        </w:trPr>
        <w:tc>
          <w:tcPr>
            <w:tcW w:w="672" w:type="dxa"/>
          </w:tcPr>
          <w:p>
            <w:pPr>
              <w:pStyle w:val="TableParagraph"/>
              <w:spacing w:line="240" w:lineRule="auto" w:before="1"/>
              <w:ind w:left="50"/>
              <w:rPr>
                <w:sz w:val="22"/>
              </w:rPr>
            </w:pPr>
            <w:r>
              <w:rPr>
                <w:sz w:val="22"/>
              </w:rPr>
              <w:t>2713</w:t>
            </w:r>
          </w:p>
        </w:tc>
        <w:tc>
          <w:tcPr>
            <w:tcW w:w="9265" w:type="dxa"/>
          </w:tcPr>
          <w:p>
            <w:pPr>
              <w:pStyle w:val="TableParagraph"/>
              <w:spacing w:line="240" w:lineRule="auto" w:before="1"/>
              <w:rPr>
                <w:sz w:val="22"/>
              </w:rPr>
            </w:pPr>
            <w:r>
              <w:rPr>
                <w:sz w:val="22"/>
              </w:rPr>
              <w:t>Datentreuhandzentrum einrichten, welches, unter Datenschutzauflagen, Daten aus</w:t>
            </w:r>
          </w:p>
        </w:tc>
      </w:tr>
      <w:tr>
        <w:trPr>
          <w:trHeight w:val="468" w:hRule="atLeast"/>
        </w:trPr>
        <w:tc>
          <w:tcPr>
            <w:tcW w:w="672" w:type="dxa"/>
          </w:tcPr>
          <w:p>
            <w:pPr>
              <w:pStyle w:val="TableParagraph"/>
              <w:ind w:left="50"/>
              <w:rPr>
                <w:sz w:val="22"/>
              </w:rPr>
            </w:pPr>
            <w:r>
              <w:rPr>
                <w:sz w:val="22"/>
              </w:rPr>
              <w:t>2714</w:t>
            </w:r>
          </w:p>
        </w:tc>
        <w:tc>
          <w:tcPr>
            <w:tcW w:w="9265" w:type="dxa"/>
          </w:tcPr>
          <w:p>
            <w:pPr>
              <w:pStyle w:val="TableParagraph"/>
              <w:rPr>
                <w:sz w:val="22"/>
              </w:rPr>
            </w:pPr>
            <w:r>
              <w:rPr>
                <w:sz w:val="22"/>
              </w:rPr>
              <w:t>unterschiedlichen öffentlichen Statistiken verknüpfen darf.</w:t>
            </w:r>
          </w:p>
        </w:tc>
      </w:tr>
      <w:tr>
        <w:trPr>
          <w:trHeight w:val="611" w:hRule="atLeast"/>
        </w:trPr>
        <w:tc>
          <w:tcPr>
            <w:tcW w:w="672" w:type="dxa"/>
          </w:tcPr>
          <w:p>
            <w:pPr>
              <w:pStyle w:val="TableParagraph"/>
              <w:spacing w:line="240" w:lineRule="auto" w:before="174"/>
              <w:ind w:left="50"/>
              <w:rPr>
                <w:sz w:val="22"/>
              </w:rPr>
            </w:pPr>
            <w:r>
              <w:rPr>
                <w:sz w:val="22"/>
              </w:rPr>
              <w:t>2715</w:t>
            </w:r>
          </w:p>
        </w:tc>
        <w:tc>
          <w:tcPr>
            <w:tcW w:w="9265" w:type="dxa"/>
          </w:tcPr>
          <w:p>
            <w:pPr>
              <w:pStyle w:val="TableParagraph"/>
              <w:spacing w:line="240" w:lineRule="auto" w:before="155"/>
              <w:rPr>
                <w:b/>
                <w:sz w:val="24"/>
              </w:rPr>
            </w:pPr>
            <w:r>
              <w:rPr>
                <w:b/>
                <w:sz w:val="24"/>
              </w:rPr>
              <w:t>Klimaneutrale Bundesverwaltung</w:t>
            </w:r>
          </w:p>
        </w:tc>
      </w:tr>
      <w:tr>
        <w:trPr>
          <w:trHeight w:val="434" w:hRule="atLeast"/>
        </w:trPr>
        <w:tc>
          <w:tcPr>
            <w:tcW w:w="672" w:type="dxa"/>
          </w:tcPr>
          <w:p>
            <w:pPr>
              <w:pStyle w:val="TableParagraph"/>
              <w:spacing w:line="240" w:lineRule="auto" w:before="124"/>
              <w:ind w:left="50"/>
              <w:rPr>
                <w:sz w:val="22"/>
              </w:rPr>
            </w:pPr>
            <w:r>
              <w:rPr>
                <w:sz w:val="22"/>
              </w:rPr>
              <w:t>2716</w:t>
            </w:r>
          </w:p>
        </w:tc>
        <w:tc>
          <w:tcPr>
            <w:tcW w:w="9265" w:type="dxa"/>
          </w:tcPr>
          <w:p>
            <w:pPr>
              <w:pStyle w:val="TableParagraph"/>
              <w:spacing w:line="240" w:lineRule="auto" w:before="124"/>
              <w:rPr>
                <w:sz w:val="22"/>
              </w:rPr>
            </w:pPr>
            <w:r>
              <w:rPr>
                <w:sz w:val="22"/>
              </w:rPr>
              <w:t>Klimaschutz braucht Vorreiter und Vorbilder. Wir wollen, dass die Bundesverwaltung endlich beides</w:t>
            </w:r>
          </w:p>
        </w:tc>
      </w:tr>
      <w:tr>
        <w:trPr>
          <w:trHeight w:val="266" w:hRule="atLeast"/>
        </w:trPr>
        <w:tc>
          <w:tcPr>
            <w:tcW w:w="672" w:type="dxa"/>
          </w:tcPr>
          <w:p>
            <w:pPr>
              <w:pStyle w:val="TableParagraph"/>
              <w:spacing w:line="245" w:lineRule="exact" w:before="2"/>
              <w:ind w:left="50"/>
              <w:rPr>
                <w:sz w:val="22"/>
              </w:rPr>
            </w:pPr>
            <w:r>
              <w:rPr>
                <w:sz w:val="22"/>
              </w:rPr>
              <w:t>2717</w:t>
            </w:r>
          </w:p>
        </w:tc>
        <w:tc>
          <w:tcPr>
            <w:tcW w:w="9265" w:type="dxa"/>
          </w:tcPr>
          <w:p>
            <w:pPr>
              <w:pStyle w:val="TableParagraph"/>
              <w:spacing w:line="245" w:lineRule="exact" w:before="2"/>
              <w:rPr>
                <w:sz w:val="22"/>
              </w:rPr>
            </w:pPr>
            <w:r>
              <w:rPr>
                <w:sz w:val="22"/>
              </w:rPr>
              <w:t>wird. Die Bundesverwaltung muss klimaneutral werden. Das umfasst sowohl die Versorgung mit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5"/>
      </w:tblGrid>
      <w:tr>
        <w:trPr>
          <w:trHeight w:val="264" w:hRule="atLeast"/>
        </w:trPr>
        <w:tc>
          <w:tcPr>
            <w:tcW w:w="672" w:type="dxa"/>
          </w:tcPr>
          <w:p>
            <w:pPr>
              <w:pStyle w:val="TableParagraph"/>
              <w:spacing w:line="225" w:lineRule="exact"/>
              <w:ind w:left="50"/>
              <w:rPr>
                <w:sz w:val="22"/>
              </w:rPr>
            </w:pPr>
            <w:r>
              <w:rPr>
                <w:sz w:val="22"/>
              </w:rPr>
              <w:t>2718</w:t>
            </w:r>
          </w:p>
        </w:tc>
        <w:tc>
          <w:tcPr>
            <w:tcW w:w="9295" w:type="dxa"/>
          </w:tcPr>
          <w:p>
            <w:pPr>
              <w:pStyle w:val="TableParagraph"/>
              <w:spacing w:line="225" w:lineRule="exact"/>
              <w:rPr>
                <w:sz w:val="22"/>
              </w:rPr>
            </w:pPr>
            <w:r>
              <w:rPr>
                <w:sz w:val="22"/>
              </w:rPr>
              <w:t>Ökostrom und den Fuhrpark der Bundesbehörden als auch die Gebäude des Bundes, die mit</w:t>
            </w:r>
          </w:p>
        </w:tc>
      </w:tr>
      <w:tr>
        <w:trPr>
          <w:trHeight w:val="307" w:hRule="atLeast"/>
        </w:trPr>
        <w:tc>
          <w:tcPr>
            <w:tcW w:w="672" w:type="dxa"/>
          </w:tcPr>
          <w:p>
            <w:pPr>
              <w:pStyle w:val="TableParagraph"/>
              <w:ind w:left="50"/>
              <w:rPr>
                <w:sz w:val="22"/>
              </w:rPr>
            </w:pPr>
            <w:r>
              <w:rPr>
                <w:sz w:val="22"/>
              </w:rPr>
              <w:t>2719</w:t>
            </w:r>
          </w:p>
        </w:tc>
        <w:tc>
          <w:tcPr>
            <w:tcW w:w="9295" w:type="dxa"/>
          </w:tcPr>
          <w:p>
            <w:pPr>
              <w:pStyle w:val="TableParagraph"/>
              <w:rPr>
                <w:sz w:val="22"/>
              </w:rPr>
            </w:pPr>
            <w:r>
              <w:rPr>
                <w:sz w:val="22"/>
              </w:rPr>
              <w:t>erneuerbaren Heiz- und Kühlsystemen ausgestattet und umfassend energetisch modernisiert</w:t>
            </w:r>
          </w:p>
        </w:tc>
      </w:tr>
      <w:tr>
        <w:trPr>
          <w:trHeight w:val="309" w:hRule="atLeast"/>
        </w:trPr>
        <w:tc>
          <w:tcPr>
            <w:tcW w:w="672" w:type="dxa"/>
          </w:tcPr>
          <w:p>
            <w:pPr>
              <w:pStyle w:val="TableParagraph"/>
              <w:ind w:left="50"/>
              <w:rPr>
                <w:sz w:val="22"/>
              </w:rPr>
            </w:pPr>
            <w:r>
              <w:rPr>
                <w:sz w:val="22"/>
              </w:rPr>
              <w:t>2720</w:t>
            </w:r>
          </w:p>
        </w:tc>
        <w:tc>
          <w:tcPr>
            <w:tcW w:w="9295" w:type="dxa"/>
          </w:tcPr>
          <w:p>
            <w:pPr>
              <w:pStyle w:val="TableParagraph"/>
              <w:rPr>
                <w:sz w:val="22"/>
              </w:rPr>
            </w:pPr>
            <w:r>
              <w:rPr>
                <w:sz w:val="22"/>
              </w:rPr>
              <w:t>werden. Mit der Einführung eines Solarstandards über Neubauten hinaus werden die Dächer der</w:t>
            </w:r>
          </w:p>
        </w:tc>
      </w:tr>
      <w:tr>
        <w:trPr>
          <w:trHeight w:val="309" w:hRule="atLeast"/>
        </w:trPr>
        <w:tc>
          <w:tcPr>
            <w:tcW w:w="672" w:type="dxa"/>
          </w:tcPr>
          <w:p>
            <w:pPr>
              <w:pStyle w:val="TableParagraph"/>
              <w:spacing w:line="240" w:lineRule="auto" w:before="1"/>
              <w:ind w:left="50"/>
              <w:rPr>
                <w:sz w:val="22"/>
              </w:rPr>
            </w:pPr>
            <w:r>
              <w:rPr>
                <w:sz w:val="22"/>
              </w:rPr>
              <w:t>2721</w:t>
            </w:r>
          </w:p>
        </w:tc>
        <w:tc>
          <w:tcPr>
            <w:tcW w:w="9295" w:type="dxa"/>
          </w:tcPr>
          <w:p>
            <w:pPr>
              <w:pStyle w:val="TableParagraph"/>
              <w:spacing w:line="240" w:lineRule="auto" w:before="1"/>
              <w:rPr>
                <w:sz w:val="22"/>
              </w:rPr>
            </w:pPr>
            <w:r>
              <w:rPr>
                <w:sz w:val="22"/>
              </w:rPr>
              <w:t>Bundesbehörden zu Kraftwerken. Zudem sorgen wir dafür, dass der Bund seine Beschaffung sofort</w:t>
            </w:r>
          </w:p>
        </w:tc>
      </w:tr>
      <w:tr>
        <w:trPr>
          <w:trHeight w:val="468" w:hRule="atLeast"/>
        </w:trPr>
        <w:tc>
          <w:tcPr>
            <w:tcW w:w="672" w:type="dxa"/>
          </w:tcPr>
          <w:p>
            <w:pPr>
              <w:pStyle w:val="TableParagraph"/>
              <w:ind w:left="50"/>
              <w:rPr>
                <w:sz w:val="22"/>
              </w:rPr>
            </w:pPr>
            <w:r>
              <w:rPr>
                <w:sz w:val="22"/>
              </w:rPr>
              <w:t>2722</w:t>
            </w:r>
          </w:p>
        </w:tc>
        <w:tc>
          <w:tcPr>
            <w:tcW w:w="9295" w:type="dxa"/>
          </w:tcPr>
          <w:p>
            <w:pPr>
              <w:pStyle w:val="TableParagraph"/>
              <w:rPr>
                <w:sz w:val="22"/>
              </w:rPr>
            </w:pPr>
            <w:r>
              <w:rPr>
                <w:sz w:val="22"/>
              </w:rPr>
              <w:t>an ökologischen und sozialen Kriterien orientiert. So geht die Politik mit gutem Beispiel voran.</w:t>
            </w:r>
          </w:p>
        </w:tc>
      </w:tr>
      <w:tr>
        <w:trPr>
          <w:trHeight w:val="612" w:hRule="atLeast"/>
        </w:trPr>
        <w:tc>
          <w:tcPr>
            <w:tcW w:w="672" w:type="dxa"/>
          </w:tcPr>
          <w:p>
            <w:pPr>
              <w:pStyle w:val="TableParagraph"/>
              <w:spacing w:line="240" w:lineRule="auto" w:before="174"/>
              <w:ind w:left="50"/>
              <w:rPr>
                <w:sz w:val="22"/>
              </w:rPr>
            </w:pPr>
            <w:r>
              <w:rPr>
                <w:sz w:val="22"/>
              </w:rPr>
              <w:t>2723</w:t>
            </w:r>
          </w:p>
        </w:tc>
        <w:tc>
          <w:tcPr>
            <w:tcW w:w="9295" w:type="dxa"/>
          </w:tcPr>
          <w:p>
            <w:pPr>
              <w:pStyle w:val="TableParagraph"/>
              <w:spacing w:line="240" w:lineRule="auto" w:before="155"/>
              <w:rPr>
                <w:b/>
                <w:sz w:val="24"/>
              </w:rPr>
            </w:pPr>
            <w:r>
              <w:rPr>
                <w:b/>
                <w:sz w:val="24"/>
              </w:rPr>
              <w:t>Der lernende Staat</w:t>
            </w:r>
          </w:p>
        </w:tc>
      </w:tr>
      <w:tr>
        <w:trPr>
          <w:trHeight w:val="434" w:hRule="atLeast"/>
        </w:trPr>
        <w:tc>
          <w:tcPr>
            <w:tcW w:w="672" w:type="dxa"/>
          </w:tcPr>
          <w:p>
            <w:pPr>
              <w:pStyle w:val="TableParagraph"/>
              <w:spacing w:line="240" w:lineRule="auto" w:before="124"/>
              <w:ind w:left="50"/>
              <w:rPr>
                <w:sz w:val="22"/>
              </w:rPr>
            </w:pPr>
            <w:r>
              <w:rPr>
                <w:sz w:val="22"/>
              </w:rPr>
              <w:t>2724</w:t>
            </w:r>
          </w:p>
        </w:tc>
        <w:tc>
          <w:tcPr>
            <w:tcW w:w="9295" w:type="dxa"/>
          </w:tcPr>
          <w:p>
            <w:pPr>
              <w:pStyle w:val="TableParagraph"/>
              <w:spacing w:line="240" w:lineRule="auto" w:before="124"/>
              <w:rPr>
                <w:sz w:val="22"/>
              </w:rPr>
            </w:pPr>
            <w:r>
              <w:rPr>
                <w:sz w:val="22"/>
              </w:rPr>
              <w:t>Corona- und Klimakrise führen uns vor Augen, mit welch großen Herausforderungen Regierung und</w:t>
            </w:r>
          </w:p>
        </w:tc>
      </w:tr>
      <w:tr>
        <w:trPr>
          <w:trHeight w:val="309" w:hRule="atLeast"/>
        </w:trPr>
        <w:tc>
          <w:tcPr>
            <w:tcW w:w="672" w:type="dxa"/>
          </w:tcPr>
          <w:p>
            <w:pPr>
              <w:pStyle w:val="TableParagraph"/>
              <w:spacing w:line="240" w:lineRule="auto" w:before="1"/>
              <w:ind w:left="50"/>
              <w:rPr>
                <w:sz w:val="22"/>
              </w:rPr>
            </w:pPr>
            <w:r>
              <w:rPr>
                <w:sz w:val="22"/>
              </w:rPr>
              <w:t>2725</w:t>
            </w:r>
          </w:p>
        </w:tc>
        <w:tc>
          <w:tcPr>
            <w:tcW w:w="9295" w:type="dxa"/>
          </w:tcPr>
          <w:p>
            <w:pPr>
              <w:pStyle w:val="TableParagraph"/>
              <w:spacing w:line="240" w:lineRule="auto" w:before="1"/>
              <w:rPr>
                <w:sz w:val="22"/>
              </w:rPr>
            </w:pPr>
            <w:r>
              <w:rPr>
                <w:sz w:val="22"/>
              </w:rPr>
              <w:t>Verwaltung heute umgehen müssen. Wir wollen, dass die öffentliche Verwaltung in die Lage versetzt</w:t>
            </w:r>
          </w:p>
        </w:tc>
      </w:tr>
      <w:tr>
        <w:trPr>
          <w:trHeight w:val="307" w:hRule="atLeast"/>
        </w:trPr>
        <w:tc>
          <w:tcPr>
            <w:tcW w:w="672" w:type="dxa"/>
          </w:tcPr>
          <w:p>
            <w:pPr>
              <w:pStyle w:val="TableParagraph"/>
              <w:ind w:left="50"/>
              <w:rPr>
                <w:sz w:val="22"/>
              </w:rPr>
            </w:pPr>
            <w:r>
              <w:rPr>
                <w:sz w:val="22"/>
              </w:rPr>
              <w:t>2726</w:t>
            </w:r>
          </w:p>
        </w:tc>
        <w:tc>
          <w:tcPr>
            <w:tcW w:w="9295" w:type="dxa"/>
          </w:tcPr>
          <w:p>
            <w:pPr>
              <w:pStyle w:val="TableParagraph"/>
              <w:rPr>
                <w:sz w:val="22"/>
              </w:rPr>
            </w:pPr>
            <w:r>
              <w:rPr>
                <w:sz w:val="22"/>
              </w:rPr>
              <w:t>wird, vorausschauend zu handeln und sich zugleich zügig und konsequent an ihre jeweiligen</w:t>
            </w:r>
          </w:p>
        </w:tc>
      </w:tr>
      <w:tr>
        <w:trPr>
          <w:trHeight w:val="309" w:hRule="atLeast"/>
        </w:trPr>
        <w:tc>
          <w:tcPr>
            <w:tcW w:w="672" w:type="dxa"/>
          </w:tcPr>
          <w:p>
            <w:pPr>
              <w:pStyle w:val="TableParagraph"/>
              <w:ind w:left="50"/>
              <w:rPr>
                <w:sz w:val="22"/>
              </w:rPr>
            </w:pPr>
            <w:r>
              <w:rPr>
                <w:sz w:val="22"/>
              </w:rPr>
              <w:t>2727</w:t>
            </w:r>
          </w:p>
        </w:tc>
        <w:tc>
          <w:tcPr>
            <w:tcW w:w="9295" w:type="dxa"/>
          </w:tcPr>
          <w:p>
            <w:pPr>
              <w:pStyle w:val="TableParagraph"/>
              <w:rPr>
                <w:sz w:val="22"/>
              </w:rPr>
            </w:pPr>
            <w:r>
              <w:rPr>
                <w:sz w:val="22"/>
              </w:rPr>
              <w:t>Aufgaben anpassen zu können. Dafür braucht es eine Kultur behördlicher Zusammenarbeit sowie</w:t>
            </w:r>
          </w:p>
        </w:tc>
      </w:tr>
      <w:tr>
        <w:trPr>
          <w:trHeight w:val="309" w:hRule="atLeast"/>
        </w:trPr>
        <w:tc>
          <w:tcPr>
            <w:tcW w:w="672" w:type="dxa"/>
          </w:tcPr>
          <w:p>
            <w:pPr>
              <w:pStyle w:val="TableParagraph"/>
              <w:spacing w:line="240" w:lineRule="auto" w:before="2"/>
              <w:ind w:left="50"/>
              <w:rPr>
                <w:sz w:val="22"/>
              </w:rPr>
            </w:pPr>
            <w:r>
              <w:rPr>
                <w:sz w:val="22"/>
              </w:rPr>
              <w:t>2728</w:t>
            </w:r>
          </w:p>
        </w:tc>
        <w:tc>
          <w:tcPr>
            <w:tcW w:w="9295" w:type="dxa"/>
          </w:tcPr>
          <w:p>
            <w:pPr>
              <w:pStyle w:val="TableParagraph"/>
              <w:spacing w:line="240" w:lineRule="auto" w:before="2"/>
              <w:rPr>
                <w:sz w:val="22"/>
              </w:rPr>
            </w:pPr>
            <w:r>
              <w:rPr>
                <w:sz w:val="22"/>
              </w:rPr>
              <w:t>innovative und flexible Arbeitsstrukturen. Innovationseinheiten in den Behörden sollen eng und</w:t>
            </w:r>
          </w:p>
        </w:tc>
      </w:tr>
      <w:tr>
        <w:trPr>
          <w:trHeight w:val="307" w:hRule="atLeast"/>
        </w:trPr>
        <w:tc>
          <w:tcPr>
            <w:tcW w:w="672" w:type="dxa"/>
          </w:tcPr>
          <w:p>
            <w:pPr>
              <w:pStyle w:val="TableParagraph"/>
              <w:ind w:left="50"/>
              <w:rPr>
                <w:sz w:val="22"/>
              </w:rPr>
            </w:pPr>
            <w:r>
              <w:rPr>
                <w:sz w:val="22"/>
              </w:rPr>
              <w:t>2729</w:t>
            </w:r>
          </w:p>
        </w:tc>
        <w:tc>
          <w:tcPr>
            <w:tcW w:w="9295" w:type="dxa"/>
          </w:tcPr>
          <w:p>
            <w:pPr>
              <w:pStyle w:val="TableParagraph"/>
              <w:rPr>
                <w:sz w:val="22"/>
              </w:rPr>
            </w:pPr>
            <w:r>
              <w:rPr>
                <w:sz w:val="22"/>
              </w:rPr>
              <w:t>transparent mit Wissenschaft, Wirtschaft und Verbänden zusammen arbeiten, sich untereinander</w:t>
            </w:r>
          </w:p>
        </w:tc>
      </w:tr>
      <w:tr>
        <w:trPr>
          <w:trHeight w:val="309" w:hRule="atLeast"/>
        </w:trPr>
        <w:tc>
          <w:tcPr>
            <w:tcW w:w="672" w:type="dxa"/>
          </w:tcPr>
          <w:p>
            <w:pPr>
              <w:pStyle w:val="TableParagraph"/>
              <w:ind w:left="50"/>
              <w:rPr>
                <w:sz w:val="22"/>
              </w:rPr>
            </w:pPr>
            <w:r>
              <w:rPr>
                <w:sz w:val="22"/>
              </w:rPr>
              <w:t>2730</w:t>
            </w:r>
          </w:p>
        </w:tc>
        <w:tc>
          <w:tcPr>
            <w:tcW w:w="9295" w:type="dxa"/>
          </w:tcPr>
          <w:p>
            <w:pPr>
              <w:pStyle w:val="TableParagraph"/>
              <w:rPr>
                <w:sz w:val="22"/>
              </w:rPr>
            </w:pPr>
            <w:r>
              <w:rPr>
                <w:sz w:val="22"/>
              </w:rPr>
              <w:t>vernetzen sowie neue Ideen testen und eine positive Fehlerkultur etablieren. Mitarbeiter*innen und</w:t>
            </w:r>
          </w:p>
        </w:tc>
      </w:tr>
      <w:tr>
        <w:trPr>
          <w:trHeight w:val="309" w:hRule="atLeast"/>
        </w:trPr>
        <w:tc>
          <w:tcPr>
            <w:tcW w:w="672" w:type="dxa"/>
          </w:tcPr>
          <w:p>
            <w:pPr>
              <w:pStyle w:val="TableParagraph"/>
              <w:spacing w:line="240" w:lineRule="auto" w:before="1"/>
              <w:ind w:left="50"/>
              <w:rPr>
                <w:sz w:val="22"/>
              </w:rPr>
            </w:pPr>
            <w:r>
              <w:rPr>
                <w:sz w:val="22"/>
              </w:rPr>
              <w:t>2731</w:t>
            </w:r>
          </w:p>
        </w:tc>
        <w:tc>
          <w:tcPr>
            <w:tcW w:w="9295" w:type="dxa"/>
          </w:tcPr>
          <w:p>
            <w:pPr>
              <w:pStyle w:val="TableParagraph"/>
              <w:spacing w:line="240" w:lineRule="auto" w:before="1"/>
              <w:rPr>
                <w:sz w:val="22"/>
              </w:rPr>
            </w:pPr>
            <w:r>
              <w:rPr>
                <w:sz w:val="22"/>
              </w:rPr>
              <w:t>Beamt*innen der öffentlichen Verwaltung sollen außerdem in ihrer Expertise und Kreativität</w:t>
            </w:r>
          </w:p>
        </w:tc>
      </w:tr>
      <w:tr>
        <w:trPr>
          <w:trHeight w:val="307" w:hRule="atLeast"/>
        </w:trPr>
        <w:tc>
          <w:tcPr>
            <w:tcW w:w="672" w:type="dxa"/>
          </w:tcPr>
          <w:p>
            <w:pPr>
              <w:pStyle w:val="TableParagraph"/>
              <w:ind w:left="50"/>
              <w:rPr>
                <w:sz w:val="22"/>
              </w:rPr>
            </w:pPr>
            <w:r>
              <w:rPr>
                <w:sz w:val="22"/>
              </w:rPr>
              <w:t>2732</w:t>
            </w:r>
          </w:p>
        </w:tc>
        <w:tc>
          <w:tcPr>
            <w:tcW w:w="9295" w:type="dxa"/>
          </w:tcPr>
          <w:p>
            <w:pPr>
              <w:pStyle w:val="TableParagraph"/>
              <w:rPr>
                <w:sz w:val="22"/>
              </w:rPr>
            </w:pPr>
            <w:r>
              <w:rPr>
                <w:sz w:val="22"/>
              </w:rPr>
              <w:t>gefördert und gestärkt werden. Wir setzen uns zudem für mehr Kooperation der Ministerien bei der</w:t>
            </w:r>
          </w:p>
        </w:tc>
      </w:tr>
      <w:tr>
        <w:trPr>
          <w:trHeight w:val="470" w:hRule="atLeast"/>
        </w:trPr>
        <w:tc>
          <w:tcPr>
            <w:tcW w:w="672" w:type="dxa"/>
          </w:tcPr>
          <w:p>
            <w:pPr>
              <w:pStyle w:val="TableParagraph"/>
              <w:ind w:left="50"/>
              <w:rPr>
                <w:sz w:val="22"/>
              </w:rPr>
            </w:pPr>
            <w:r>
              <w:rPr>
                <w:sz w:val="22"/>
              </w:rPr>
              <w:t>2733</w:t>
            </w:r>
          </w:p>
        </w:tc>
        <w:tc>
          <w:tcPr>
            <w:tcW w:w="9295" w:type="dxa"/>
          </w:tcPr>
          <w:p>
            <w:pPr>
              <w:pStyle w:val="TableParagraph"/>
              <w:rPr>
                <w:sz w:val="22"/>
              </w:rPr>
            </w:pPr>
            <w:r>
              <w:rPr>
                <w:sz w:val="22"/>
              </w:rPr>
              <w:t>Verfolgung gemeinsamer Ziele ein.</w:t>
            </w:r>
          </w:p>
        </w:tc>
      </w:tr>
      <w:tr>
        <w:trPr>
          <w:trHeight w:val="614" w:hRule="atLeast"/>
        </w:trPr>
        <w:tc>
          <w:tcPr>
            <w:tcW w:w="672" w:type="dxa"/>
          </w:tcPr>
          <w:p>
            <w:pPr>
              <w:pStyle w:val="TableParagraph"/>
              <w:spacing w:line="240" w:lineRule="auto" w:before="177"/>
              <w:ind w:left="50"/>
              <w:rPr>
                <w:sz w:val="22"/>
              </w:rPr>
            </w:pPr>
            <w:r>
              <w:rPr>
                <w:sz w:val="22"/>
              </w:rPr>
              <w:t>2734</w:t>
            </w:r>
          </w:p>
        </w:tc>
        <w:tc>
          <w:tcPr>
            <w:tcW w:w="9295" w:type="dxa"/>
          </w:tcPr>
          <w:p>
            <w:pPr>
              <w:pStyle w:val="TableParagraph"/>
              <w:spacing w:line="240" w:lineRule="auto" w:before="158"/>
              <w:rPr>
                <w:b/>
                <w:sz w:val="24"/>
              </w:rPr>
            </w:pPr>
            <w:r>
              <w:rPr>
                <w:b/>
                <w:sz w:val="24"/>
              </w:rPr>
              <w:t>Justiz entlasten und digitalisieren</w:t>
            </w:r>
          </w:p>
        </w:tc>
      </w:tr>
      <w:tr>
        <w:trPr>
          <w:trHeight w:val="432" w:hRule="atLeast"/>
        </w:trPr>
        <w:tc>
          <w:tcPr>
            <w:tcW w:w="672" w:type="dxa"/>
          </w:tcPr>
          <w:p>
            <w:pPr>
              <w:pStyle w:val="TableParagraph"/>
              <w:spacing w:line="240" w:lineRule="auto" w:before="124"/>
              <w:ind w:left="50"/>
              <w:rPr>
                <w:sz w:val="22"/>
              </w:rPr>
            </w:pPr>
            <w:r>
              <w:rPr>
                <w:sz w:val="22"/>
              </w:rPr>
              <w:t>2735</w:t>
            </w:r>
          </w:p>
        </w:tc>
        <w:tc>
          <w:tcPr>
            <w:tcW w:w="9295" w:type="dxa"/>
          </w:tcPr>
          <w:p>
            <w:pPr>
              <w:pStyle w:val="TableParagraph"/>
              <w:spacing w:line="240" w:lineRule="auto" w:before="124"/>
              <w:rPr>
                <w:sz w:val="22"/>
              </w:rPr>
            </w:pPr>
            <w:r>
              <w:rPr>
                <w:sz w:val="22"/>
              </w:rPr>
              <w:t>Strafverfolgungsbehörden und Gerichte haben mit einer hohen Arbeitsbelastung zu kämpfen.</w:t>
            </w:r>
          </w:p>
        </w:tc>
      </w:tr>
      <w:tr>
        <w:trPr>
          <w:trHeight w:val="307" w:hRule="atLeast"/>
        </w:trPr>
        <w:tc>
          <w:tcPr>
            <w:tcW w:w="672" w:type="dxa"/>
          </w:tcPr>
          <w:p>
            <w:pPr>
              <w:pStyle w:val="TableParagraph"/>
              <w:ind w:left="50"/>
              <w:rPr>
                <w:sz w:val="22"/>
              </w:rPr>
            </w:pPr>
            <w:r>
              <w:rPr>
                <w:sz w:val="22"/>
              </w:rPr>
              <w:t>2736</w:t>
            </w:r>
          </w:p>
        </w:tc>
        <w:tc>
          <w:tcPr>
            <w:tcW w:w="9295" w:type="dxa"/>
          </w:tcPr>
          <w:p>
            <w:pPr>
              <w:pStyle w:val="TableParagraph"/>
              <w:rPr>
                <w:sz w:val="22"/>
              </w:rPr>
            </w:pPr>
            <w:r>
              <w:rPr>
                <w:sz w:val="22"/>
              </w:rPr>
              <w:t>Verfahren dauern zu lang. Hier braucht es dringend Entlastung durch mehr Personal, durch die</w:t>
            </w:r>
          </w:p>
        </w:tc>
      </w:tr>
      <w:tr>
        <w:trPr>
          <w:trHeight w:val="309" w:hRule="atLeast"/>
        </w:trPr>
        <w:tc>
          <w:tcPr>
            <w:tcW w:w="672" w:type="dxa"/>
          </w:tcPr>
          <w:p>
            <w:pPr>
              <w:pStyle w:val="TableParagraph"/>
              <w:ind w:left="50"/>
              <w:rPr>
                <w:sz w:val="22"/>
              </w:rPr>
            </w:pPr>
            <w:r>
              <w:rPr>
                <w:sz w:val="22"/>
              </w:rPr>
              <w:t>2737</w:t>
            </w:r>
          </w:p>
        </w:tc>
        <w:tc>
          <w:tcPr>
            <w:tcW w:w="9295" w:type="dxa"/>
          </w:tcPr>
          <w:p>
            <w:pPr>
              <w:pStyle w:val="TableParagraph"/>
              <w:rPr>
                <w:sz w:val="22"/>
              </w:rPr>
            </w:pPr>
            <w:r>
              <w:rPr>
                <w:sz w:val="22"/>
              </w:rPr>
              <w:t>Entkriminalisierung von Bagatelldelikten und durch eine flächendeckende Ausstattung der Justiz mit</w:t>
            </w:r>
          </w:p>
        </w:tc>
      </w:tr>
      <w:tr>
        <w:trPr>
          <w:trHeight w:val="309" w:hRule="atLeast"/>
        </w:trPr>
        <w:tc>
          <w:tcPr>
            <w:tcW w:w="672" w:type="dxa"/>
          </w:tcPr>
          <w:p>
            <w:pPr>
              <w:pStyle w:val="TableParagraph"/>
              <w:spacing w:line="240" w:lineRule="auto" w:before="1"/>
              <w:ind w:left="50"/>
              <w:rPr>
                <w:sz w:val="22"/>
              </w:rPr>
            </w:pPr>
            <w:r>
              <w:rPr>
                <w:sz w:val="22"/>
              </w:rPr>
              <w:t>2738</w:t>
            </w:r>
          </w:p>
        </w:tc>
        <w:tc>
          <w:tcPr>
            <w:tcW w:w="9295" w:type="dxa"/>
          </w:tcPr>
          <w:p>
            <w:pPr>
              <w:pStyle w:val="TableParagraph"/>
              <w:spacing w:line="240" w:lineRule="auto" w:before="1"/>
              <w:rPr>
                <w:sz w:val="22"/>
              </w:rPr>
            </w:pPr>
            <w:r>
              <w:rPr>
                <w:sz w:val="22"/>
              </w:rPr>
              <w:t>der nötigen Technik. Die Digitalisierung der Justiz wie auch ihren Personalbedarf werden wir durch</w:t>
            </w:r>
          </w:p>
        </w:tc>
      </w:tr>
      <w:tr>
        <w:trPr>
          <w:trHeight w:val="307" w:hRule="atLeast"/>
        </w:trPr>
        <w:tc>
          <w:tcPr>
            <w:tcW w:w="672" w:type="dxa"/>
          </w:tcPr>
          <w:p>
            <w:pPr>
              <w:pStyle w:val="TableParagraph"/>
              <w:ind w:left="50"/>
              <w:rPr>
                <w:sz w:val="22"/>
              </w:rPr>
            </w:pPr>
            <w:r>
              <w:rPr>
                <w:sz w:val="22"/>
              </w:rPr>
              <w:t>2739</w:t>
            </w:r>
          </w:p>
        </w:tc>
        <w:tc>
          <w:tcPr>
            <w:tcW w:w="9295" w:type="dxa"/>
          </w:tcPr>
          <w:p>
            <w:pPr>
              <w:pStyle w:val="TableParagraph"/>
              <w:rPr>
                <w:sz w:val="22"/>
              </w:rPr>
            </w:pPr>
            <w:r>
              <w:rPr>
                <w:sz w:val="22"/>
              </w:rPr>
              <w:t>einen Bund-Länder-Digitalpakt Justiz in Fortsetzung und Konkretisierung des Ende 2021 auslaufenden</w:t>
            </w:r>
          </w:p>
        </w:tc>
      </w:tr>
      <w:tr>
        <w:trPr>
          <w:trHeight w:val="309" w:hRule="atLeast"/>
        </w:trPr>
        <w:tc>
          <w:tcPr>
            <w:tcW w:w="672" w:type="dxa"/>
          </w:tcPr>
          <w:p>
            <w:pPr>
              <w:pStyle w:val="TableParagraph"/>
              <w:ind w:left="50"/>
              <w:rPr>
                <w:sz w:val="22"/>
              </w:rPr>
            </w:pPr>
            <w:r>
              <w:rPr>
                <w:sz w:val="22"/>
              </w:rPr>
              <w:t>2740</w:t>
            </w:r>
          </w:p>
        </w:tc>
        <w:tc>
          <w:tcPr>
            <w:tcW w:w="9295" w:type="dxa"/>
          </w:tcPr>
          <w:p>
            <w:pPr>
              <w:pStyle w:val="TableParagraph"/>
              <w:rPr>
                <w:sz w:val="22"/>
              </w:rPr>
            </w:pPr>
            <w:r>
              <w:rPr>
                <w:sz w:val="22"/>
              </w:rPr>
              <w:t>Pakts für den Rechtsstaat mit ausreichender Finanzierung umsetzen. Polizei und Staatsanwaltschaft</w:t>
            </w:r>
          </w:p>
        </w:tc>
      </w:tr>
      <w:tr>
        <w:trPr>
          <w:trHeight w:val="309" w:hRule="atLeast"/>
        </w:trPr>
        <w:tc>
          <w:tcPr>
            <w:tcW w:w="672" w:type="dxa"/>
          </w:tcPr>
          <w:p>
            <w:pPr>
              <w:pStyle w:val="TableParagraph"/>
              <w:spacing w:line="240" w:lineRule="auto" w:before="1"/>
              <w:ind w:left="50"/>
              <w:rPr>
                <w:sz w:val="22"/>
              </w:rPr>
            </w:pPr>
            <w:r>
              <w:rPr>
                <w:sz w:val="22"/>
              </w:rPr>
              <w:t>2741</w:t>
            </w:r>
          </w:p>
        </w:tc>
        <w:tc>
          <w:tcPr>
            <w:tcW w:w="9295" w:type="dxa"/>
          </w:tcPr>
          <w:p>
            <w:pPr>
              <w:pStyle w:val="TableParagraph"/>
              <w:spacing w:line="240" w:lineRule="auto" w:before="1"/>
              <w:rPr>
                <w:sz w:val="22"/>
              </w:rPr>
            </w:pPr>
            <w:r>
              <w:rPr>
                <w:sz w:val="22"/>
              </w:rPr>
              <w:t>müssen digital zusammenarbeiten können, wozu es einheitliche Programme und zureichende</w:t>
            </w:r>
          </w:p>
        </w:tc>
      </w:tr>
      <w:tr>
        <w:trPr>
          <w:trHeight w:val="307" w:hRule="atLeast"/>
        </w:trPr>
        <w:tc>
          <w:tcPr>
            <w:tcW w:w="672" w:type="dxa"/>
          </w:tcPr>
          <w:p>
            <w:pPr>
              <w:pStyle w:val="TableParagraph"/>
              <w:ind w:left="50"/>
              <w:rPr>
                <w:sz w:val="22"/>
              </w:rPr>
            </w:pPr>
            <w:r>
              <w:rPr>
                <w:sz w:val="22"/>
              </w:rPr>
              <w:t>2742</w:t>
            </w:r>
          </w:p>
        </w:tc>
        <w:tc>
          <w:tcPr>
            <w:tcW w:w="9295" w:type="dxa"/>
          </w:tcPr>
          <w:p>
            <w:pPr>
              <w:pStyle w:val="TableParagraph"/>
              <w:rPr>
                <w:sz w:val="22"/>
              </w:rPr>
            </w:pPr>
            <w:r>
              <w:rPr>
                <w:sz w:val="22"/>
              </w:rPr>
              <w:t>Bandbreiten braucht. Wir fördern und vereinfachen die elektronische Kommunikation zwischen</w:t>
            </w:r>
          </w:p>
        </w:tc>
      </w:tr>
      <w:tr>
        <w:trPr>
          <w:trHeight w:val="309" w:hRule="atLeast"/>
        </w:trPr>
        <w:tc>
          <w:tcPr>
            <w:tcW w:w="672" w:type="dxa"/>
          </w:tcPr>
          <w:p>
            <w:pPr>
              <w:pStyle w:val="TableParagraph"/>
              <w:ind w:left="50"/>
              <w:rPr>
                <w:sz w:val="22"/>
              </w:rPr>
            </w:pPr>
            <w:r>
              <w:rPr>
                <w:sz w:val="22"/>
              </w:rPr>
              <w:t>2743</w:t>
            </w:r>
          </w:p>
        </w:tc>
        <w:tc>
          <w:tcPr>
            <w:tcW w:w="9295" w:type="dxa"/>
          </w:tcPr>
          <w:p>
            <w:pPr>
              <w:pStyle w:val="TableParagraph"/>
              <w:rPr>
                <w:sz w:val="22"/>
              </w:rPr>
            </w:pPr>
            <w:r>
              <w:rPr>
                <w:sz w:val="22"/>
              </w:rPr>
              <w:t>Bürger*innen und Justiz. Dazu gehört der leichte Zugang zum Recht durch schnelle Online-Verfahren</w:t>
            </w:r>
          </w:p>
        </w:tc>
      </w:tr>
      <w:tr>
        <w:trPr>
          <w:trHeight w:val="470" w:hRule="atLeast"/>
        </w:trPr>
        <w:tc>
          <w:tcPr>
            <w:tcW w:w="672" w:type="dxa"/>
          </w:tcPr>
          <w:p>
            <w:pPr>
              <w:pStyle w:val="TableParagraph"/>
              <w:spacing w:line="240" w:lineRule="auto" w:before="1"/>
              <w:ind w:left="50"/>
              <w:rPr>
                <w:sz w:val="22"/>
              </w:rPr>
            </w:pPr>
            <w:r>
              <w:rPr>
                <w:sz w:val="22"/>
              </w:rPr>
              <w:t>2744</w:t>
            </w:r>
          </w:p>
        </w:tc>
        <w:tc>
          <w:tcPr>
            <w:tcW w:w="9295" w:type="dxa"/>
          </w:tcPr>
          <w:p>
            <w:pPr>
              <w:pStyle w:val="TableParagraph"/>
              <w:spacing w:line="240" w:lineRule="auto" w:before="1"/>
              <w:rPr>
                <w:sz w:val="22"/>
              </w:rPr>
            </w:pPr>
            <w:r>
              <w:rPr>
                <w:sz w:val="22"/>
              </w:rPr>
              <w:t>für einfache Rechtssachen.</w:t>
            </w:r>
          </w:p>
        </w:tc>
      </w:tr>
      <w:tr>
        <w:trPr>
          <w:trHeight w:val="612" w:hRule="atLeast"/>
        </w:trPr>
        <w:tc>
          <w:tcPr>
            <w:tcW w:w="672" w:type="dxa"/>
          </w:tcPr>
          <w:p>
            <w:pPr>
              <w:pStyle w:val="TableParagraph"/>
              <w:spacing w:line="240" w:lineRule="auto" w:before="174"/>
              <w:ind w:left="50"/>
              <w:rPr>
                <w:sz w:val="22"/>
              </w:rPr>
            </w:pPr>
            <w:r>
              <w:rPr>
                <w:sz w:val="22"/>
              </w:rPr>
              <w:t>2745</w:t>
            </w:r>
          </w:p>
        </w:tc>
        <w:tc>
          <w:tcPr>
            <w:tcW w:w="9295" w:type="dxa"/>
          </w:tcPr>
          <w:p>
            <w:pPr>
              <w:pStyle w:val="TableParagraph"/>
              <w:spacing w:line="240" w:lineRule="auto" w:before="155"/>
              <w:rPr>
                <w:b/>
                <w:sz w:val="24"/>
              </w:rPr>
            </w:pPr>
            <w:r>
              <w:rPr>
                <w:b/>
                <w:sz w:val="24"/>
              </w:rPr>
              <w:t>Den Öffentlichen Dienst stärken und modernisieren</w:t>
            </w:r>
          </w:p>
        </w:tc>
      </w:tr>
      <w:tr>
        <w:trPr>
          <w:trHeight w:val="432" w:hRule="atLeast"/>
        </w:trPr>
        <w:tc>
          <w:tcPr>
            <w:tcW w:w="672" w:type="dxa"/>
          </w:tcPr>
          <w:p>
            <w:pPr>
              <w:pStyle w:val="TableParagraph"/>
              <w:spacing w:line="240" w:lineRule="auto" w:before="124"/>
              <w:ind w:left="50"/>
              <w:rPr>
                <w:sz w:val="22"/>
              </w:rPr>
            </w:pPr>
            <w:r>
              <w:rPr>
                <w:sz w:val="22"/>
              </w:rPr>
              <w:t>2746</w:t>
            </w:r>
          </w:p>
        </w:tc>
        <w:tc>
          <w:tcPr>
            <w:tcW w:w="9295" w:type="dxa"/>
          </w:tcPr>
          <w:p>
            <w:pPr>
              <w:pStyle w:val="TableParagraph"/>
              <w:spacing w:line="240" w:lineRule="auto" w:before="124"/>
              <w:rPr>
                <w:sz w:val="22"/>
              </w:rPr>
            </w:pPr>
            <w:r>
              <w:rPr>
                <w:sz w:val="22"/>
              </w:rPr>
              <w:t>Der Öffentliche Dienst, die Millionen Menschen, die in Verwaltungen, Ministerien und Behörden,</w:t>
            </w:r>
          </w:p>
        </w:tc>
      </w:tr>
      <w:tr>
        <w:trPr>
          <w:trHeight w:val="309" w:hRule="atLeast"/>
        </w:trPr>
        <w:tc>
          <w:tcPr>
            <w:tcW w:w="672" w:type="dxa"/>
          </w:tcPr>
          <w:p>
            <w:pPr>
              <w:pStyle w:val="TableParagraph"/>
              <w:ind w:left="50"/>
              <w:rPr>
                <w:sz w:val="22"/>
              </w:rPr>
            </w:pPr>
            <w:r>
              <w:rPr>
                <w:sz w:val="22"/>
              </w:rPr>
              <w:t>2747</w:t>
            </w:r>
          </w:p>
        </w:tc>
        <w:tc>
          <w:tcPr>
            <w:tcW w:w="9295" w:type="dxa"/>
          </w:tcPr>
          <w:p>
            <w:pPr>
              <w:pStyle w:val="TableParagraph"/>
              <w:rPr>
                <w:sz w:val="22"/>
              </w:rPr>
            </w:pPr>
            <w:r>
              <w:rPr>
                <w:sz w:val="22"/>
              </w:rPr>
              <w:t>arbeiten, sind ein Rückgrat unserer Demokratie und das Fundament unseres Gemeinwesens. Doch in</w:t>
            </w:r>
          </w:p>
        </w:tc>
      </w:tr>
      <w:tr>
        <w:trPr>
          <w:trHeight w:val="309" w:hRule="atLeast"/>
        </w:trPr>
        <w:tc>
          <w:tcPr>
            <w:tcW w:w="672" w:type="dxa"/>
          </w:tcPr>
          <w:p>
            <w:pPr>
              <w:pStyle w:val="TableParagraph"/>
              <w:spacing w:line="240" w:lineRule="auto" w:before="1"/>
              <w:ind w:left="50"/>
              <w:rPr>
                <w:sz w:val="22"/>
              </w:rPr>
            </w:pPr>
            <w:r>
              <w:rPr>
                <w:sz w:val="22"/>
              </w:rPr>
              <w:t>2748</w:t>
            </w:r>
          </w:p>
        </w:tc>
        <w:tc>
          <w:tcPr>
            <w:tcW w:w="9295" w:type="dxa"/>
          </w:tcPr>
          <w:p>
            <w:pPr>
              <w:pStyle w:val="TableParagraph"/>
              <w:spacing w:line="240" w:lineRule="auto" w:before="1"/>
              <w:rPr>
                <w:sz w:val="22"/>
              </w:rPr>
            </w:pPr>
            <w:r>
              <w:rPr>
                <w:sz w:val="22"/>
              </w:rPr>
              <w:t>den letzten Jahrzehnten wurde zu oft am Öffentlichen Dienst gespart und gekürzt – die</w:t>
            </w:r>
          </w:p>
        </w:tc>
      </w:tr>
      <w:tr>
        <w:trPr>
          <w:trHeight w:val="307" w:hRule="atLeast"/>
        </w:trPr>
        <w:tc>
          <w:tcPr>
            <w:tcW w:w="672" w:type="dxa"/>
          </w:tcPr>
          <w:p>
            <w:pPr>
              <w:pStyle w:val="TableParagraph"/>
              <w:ind w:left="50"/>
              <w:rPr>
                <w:sz w:val="22"/>
              </w:rPr>
            </w:pPr>
            <w:r>
              <w:rPr>
                <w:sz w:val="22"/>
              </w:rPr>
              <w:t>2749</w:t>
            </w:r>
          </w:p>
        </w:tc>
        <w:tc>
          <w:tcPr>
            <w:tcW w:w="9295" w:type="dxa"/>
          </w:tcPr>
          <w:p>
            <w:pPr>
              <w:pStyle w:val="TableParagraph"/>
              <w:rPr>
                <w:sz w:val="22"/>
              </w:rPr>
            </w:pPr>
            <w:r>
              <w:rPr>
                <w:sz w:val="22"/>
              </w:rPr>
              <w:t>Konsequenzen spüren wir heute alle. Damit unser Staat mit den großen Herausforderungen Schritt</w:t>
            </w:r>
          </w:p>
        </w:tc>
      </w:tr>
      <w:tr>
        <w:trPr>
          <w:trHeight w:val="309" w:hRule="atLeast"/>
        </w:trPr>
        <w:tc>
          <w:tcPr>
            <w:tcW w:w="672" w:type="dxa"/>
          </w:tcPr>
          <w:p>
            <w:pPr>
              <w:pStyle w:val="TableParagraph"/>
              <w:ind w:left="50"/>
              <w:rPr>
                <w:sz w:val="22"/>
              </w:rPr>
            </w:pPr>
            <w:r>
              <w:rPr>
                <w:sz w:val="22"/>
              </w:rPr>
              <w:t>2750</w:t>
            </w:r>
          </w:p>
        </w:tc>
        <w:tc>
          <w:tcPr>
            <w:tcW w:w="9295" w:type="dxa"/>
          </w:tcPr>
          <w:p>
            <w:pPr>
              <w:pStyle w:val="TableParagraph"/>
              <w:rPr>
                <w:sz w:val="22"/>
              </w:rPr>
            </w:pPr>
            <w:r>
              <w:rPr>
                <w:sz w:val="22"/>
              </w:rPr>
              <w:t>halten kann, müssen die Mitarbeiter*innen unseres Gemeinwesens in die Lage dazu versetzt werden.</w:t>
            </w:r>
          </w:p>
        </w:tc>
      </w:tr>
      <w:tr>
        <w:trPr>
          <w:trHeight w:val="266" w:hRule="atLeast"/>
        </w:trPr>
        <w:tc>
          <w:tcPr>
            <w:tcW w:w="672" w:type="dxa"/>
          </w:tcPr>
          <w:p>
            <w:pPr>
              <w:pStyle w:val="TableParagraph"/>
              <w:spacing w:line="245" w:lineRule="exact" w:before="2"/>
              <w:ind w:left="50"/>
              <w:rPr>
                <w:sz w:val="22"/>
              </w:rPr>
            </w:pPr>
            <w:r>
              <w:rPr>
                <w:sz w:val="22"/>
              </w:rPr>
              <w:t>2751</w:t>
            </w:r>
          </w:p>
        </w:tc>
        <w:tc>
          <w:tcPr>
            <w:tcW w:w="9295" w:type="dxa"/>
          </w:tcPr>
          <w:p>
            <w:pPr>
              <w:pStyle w:val="TableParagraph"/>
              <w:spacing w:line="245" w:lineRule="exact" w:before="2"/>
              <w:rPr>
                <w:sz w:val="22"/>
              </w:rPr>
            </w:pPr>
            <w:r>
              <w:rPr>
                <w:sz w:val="22"/>
              </w:rPr>
              <w:t>Wir wollen deshalb den Öffentlichen Dienst wieder stärken und ihn zugleich modernisieren. Mehr</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2"/>
      </w:tblGrid>
      <w:tr>
        <w:trPr>
          <w:trHeight w:val="264" w:hRule="atLeast"/>
        </w:trPr>
        <w:tc>
          <w:tcPr>
            <w:tcW w:w="672" w:type="dxa"/>
          </w:tcPr>
          <w:p>
            <w:pPr>
              <w:pStyle w:val="TableParagraph"/>
              <w:spacing w:line="225" w:lineRule="exact"/>
              <w:ind w:left="50"/>
              <w:rPr>
                <w:sz w:val="22"/>
              </w:rPr>
            </w:pPr>
            <w:r>
              <w:rPr>
                <w:sz w:val="22"/>
              </w:rPr>
              <w:t>2752</w:t>
            </w:r>
          </w:p>
        </w:tc>
        <w:tc>
          <w:tcPr>
            <w:tcW w:w="9262" w:type="dxa"/>
          </w:tcPr>
          <w:p>
            <w:pPr>
              <w:pStyle w:val="TableParagraph"/>
              <w:spacing w:line="225" w:lineRule="exact"/>
              <w:rPr>
                <w:sz w:val="22"/>
              </w:rPr>
            </w:pPr>
            <w:r>
              <w:rPr>
                <w:sz w:val="22"/>
              </w:rPr>
              <w:t>Stellen, gerade im IT- und Planungsbereich, gute Bezahlung, flexible Laufbahnen, mehr</w:t>
            </w:r>
          </w:p>
        </w:tc>
      </w:tr>
      <w:tr>
        <w:trPr>
          <w:trHeight w:val="307" w:hRule="atLeast"/>
        </w:trPr>
        <w:tc>
          <w:tcPr>
            <w:tcW w:w="672" w:type="dxa"/>
          </w:tcPr>
          <w:p>
            <w:pPr>
              <w:pStyle w:val="TableParagraph"/>
              <w:ind w:left="50"/>
              <w:rPr>
                <w:sz w:val="22"/>
              </w:rPr>
            </w:pPr>
            <w:r>
              <w:rPr>
                <w:sz w:val="22"/>
              </w:rPr>
              <w:t>2753</w:t>
            </w:r>
          </w:p>
        </w:tc>
        <w:tc>
          <w:tcPr>
            <w:tcW w:w="9262" w:type="dxa"/>
          </w:tcPr>
          <w:p>
            <w:pPr>
              <w:pStyle w:val="TableParagraph"/>
              <w:rPr>
                <w:sz w:val="22"/>
              </w:rPr>
            </w:pPr>
            <w:r>
              <w:rPr>
                <w:sz w:val="22"/>
              </w:rPr>
              <w:t>Durchlässigkeit machen den Öffentlichen Dienst fit für das 21. Jahrhundert. Dazu starten wir eine</w:t>
            </w:r>
          </w:p>
        </w:tc>
      </w:tr>
      <w:tr>
        <w:trPr>
          <w:trHeight w:val="309" w:hRule="atLeast"/>
        </w:trPr>
        <w:tc>
          <w:tcPr>
            <w:tcW w:w="672" w:type="dxa"/>
          </w:tcPr>
          <w:p>
            <w:pPr>
              <w:pStyle w:val="TableParagraph"/>
              <w:ind w:left="50"/>
              <w:rPr>
                <w:sz w:val="22"/>
              </w:rPr>
            </w:pPr>
            <w:r>
              <w:rPr>
                <w:sz w:val="22"/>
              </w:rPr>
              <w:t>2754</w:t>
            </w:r>
          </w:p>
        </w:tc>
        <w:tc>
          <w:tcPr>
            <w:tcW w:w="9262" w:type="dxa"/>
          </w:tcPr>
          <w:p>
            <w:pPr>
              <w:pStyle w:val="TableParagraph"/>
              <w:rPr>
                <w:sz w:val="22"/>
              </w:rPr>
            </w:pPr>
            <w:r>
              <w:rPr>
                <w:sz w:val="22"/>
              </w:rPr>
              <w:t>große Fortbildungsoffensive für die Öffentliche Verwaltung und werden die Digitalisierung zum</w:t>
            </w:r>
          </w:p>
        </w:tc>
      </w:tr>
      <w:tr>
        <w:trPr>
          <w:trHeight w:val="470" w:hRule="atLeast"/>
        </w:trPr>
        <w:tc>
          <w:tcPr>
            <w:tcW w:w="672" w:type="dxa"/>
          </w:tcPr>
          <w:p>
            <w:pPr>
              <w:pStyle w:val="TableParagraph"/>
              <w:spacing w:line="240" w:lineRule="auto" w:before="1"/>
              <w:ind w:left="50"/>
              <w:rPr>
                <w:sz w:val="22"/>
              </w:rPr>
            </w:pPr>
            <w:r>
              <w:rPr>
                <w:sz w:val="22"/>
              </w:rPr>
              <w:t>2755</w:t>
            </w:r>
          </w:p>
        </w:tc>
        <w:tc>
          <w:tcPr>
            <w:tcW w:w="9262" w:type="dxa"/>
          </w:tcPr>
          <w:p>
            <w:pPr>
              <w:pStyle w:val="TableParagraph"/>
              <w:spacing w:line="240" w:lineRule="auto" w:before="1"/>
              <w:rPr>
                <w:sz w:val="22"/>
              </w:rPr>
            </w:pPr>
            <w:r>
              <w:rPr>
                <w:sz w:val="22"/>
              </w:rPr>
              <w:t>Schwerpunkt einer jeden Verwaltungsausbildung machen.</w:t>
            </w:r>
          </w:p>
        </w:tc>
      </w:tr>
      <w:tr>
        <w:trPr>
          <w:trHeight w:val="612" w:hRule="atLeast"/>
        </w:trPr>
        <w:tc>
          <w:tcPr>
            <w:tcW w:w="672" w:type="dxa"/>
          </w:tcPr>
          <w:p>
            <w:pPr>
              <w:pStyle w:val="TableParagraph"/>
              <w:spacing w:line="240" w:lineRule="auto" w:before="174"/>
              <w:ind w:left="50"/>
              <w:rPr>
                <w:sz w:val="22"/>
              </w:rPr>
            </w:pPr>
            <w:r>
              <w:rPr>
                <w:sz w:val="22"/>
              </w:rPr>
              <w:t>2756</w:t>
            </w:r>
          </w:p>
        </w:tc>
        <w:tc>
          <w:tcPr>
            <w:tcW w:w="9262" w:type="dxa"/>
          </w:tcPr>
          <w:p>
            <w:pPr>
              <w:pStyle w:val="TableParagraph"/>
              <w:spacing w:line="240" w:lineRule="auto" w:before="155"/>
              <w:rPr>
                <w:b/>
                <w:sz w:val="24"/>
              </w:rPr>
            </w:pPr>
            <w:r>
              <w:rPr>
                <w:b/>
                <w:sz w:val="24"/>
              </w:rPr>
              <w:t>Vielfalt in der Verwaltung</w:t>
            </w:r>
          </w:p>
        </w:tc>
      </w:tr>
      <w:tr>
        <w:trPr>
          <w:trHeight w:val="432" w:hRule="atLeast"/>
        </w:trPr>
        <w:tc>
          <w:tcPr>
            <w:tcW w:w="672" w:type="dxa"/>
          </w:tcPr>
          <w:p>
            <w:pPr>
              <w:pStyle w:val="TableParagraph"/>
              <w:spacing w:line="240" w:lineRule="auto" w:before="124"/>
              <w:ind w:left="50"/>
              <w:rPr>
                <w:sz w:val="22"/>
              </w:rPr>
            </w:pPr>
            <w:r>
              <w:rPr>
                <w:sz w:val="22"/>
              </w:rPr>
              <w:t>2757</w:t>
            </w:r>
          </w:p>
        </w:tc>
        <w:tc>
          <w:tcPr>
            <w:tcW w:w="9262" w:type="dxa"/>
          </w:tcPr>
          <w:p>
            <w:pPr>
              <w:pStyle w:val="TableParagraph"/>
              <w:spacing w:line="240" w:lineRule="auto" w:before="124"/>
              <w:rPr>
                <w:sz w:val="22"/>
              </w:rPr>
            </w:pPr>
            <w:r>
              <w:rPr>
                <w:sz w:val="22"/>
              </w:rPr>
              <w:t>Die Vielfalt Deutschlands sollte sich auch in seiner Verwaltung widerspiegeln, denn das trägt zu</w:t>
            </w:r>
          </w:p>
        </w:tc>
      </w:tr>
      <w:tr>
        <w:trPr>
          <w:trHeight w:val="309" w:hRule="atLeast"/>
        </w:trPr>
        <w:tc>
          <w:tcPr>
            <w:tcW w:w="672" w:type="dxa"/>
          </w:tcPr>
          <w:p>
            <w:pPr>
              <w:pStyle w:val="TableParagraph"/>
              <w:ind w:left="50"/>
              <w:rPr>
                <w:sz w:val="22"/>
              </w:rPr>
            </w:pPr>
            <w:r>
              <w:rPr>
                <w:sz w:val="22"/>
              </w:rPr>
              <w:t>2758</w:t>
            </w:r>
          </w:p>
        </w:tc>
        <w:tc>
          <w:tcPr>
            <w:tcW w:w="9262" w:type="dxa"/>
          </w:tcPr>
          <w:p>
            <w:pPr>
              <w:pStyle w:val="TableParagraph"/>
              <w:rPr>
                <w:sz w:val="22"/>
              </w:rPr>
            </w:pPr>
            <w:r>
              <w:rPr>
                <w:sz w:val="22"/>
              </w:rPr>
              <w:t>Vertrauen und Bürgernähe bei. Eine diverse Verwaltung entsteht aber nicht von selbst, sondern</w:t>
            </w:r>
          </w:p>
        </w:tc>
      </w:tr>
      <w:tr>
        <w:trPr>
          <w:trHeight w:val="309" w:hRule="atLeast"/>
        </w:trPr>
        <w:tc>
          <w:tcPr>
            <w:tcW w:w="672" w:type="dxa"/>
          </w:tcPr>
          <w:p>
            <w:pPr>
              <w:pStyle w:val="TableParagraph"/>
              <w:spacing w:line="240" w:lineRule="auto" w:before="1"/>
              <w:ind w:left="50"/>
              <w:rPr>
                <w:sz w:val="22"/>
              </w:rPr>
            </w:pPr>
            <w:r>
              <w:rPr>
                <w:sz w:val="22"/>
              </w:rPr>
              <w:t>2759</w:t>
            </w:r>
          </w:p>
        </w:tc>
        <w:tc>
          <w:tcPr>
            <w:tcW w:w="9262" w:type="dxa"/>
          </w:tcPr>
          <w:p>
            <w:pPr>
              <w:pStyle w:val="TableParagraph"/>
              <w:spacing w:line="240" w:lineRule="auto" w:before="1"/>
              <w:rPr>
                <w:sz w:val="22"/>
              </w:rPr>
            </w:pPr>
            <w:r>
              <w:rPr>
                <w:sz w:val="22"/>
              </w:rPr>
              <w:t>benötigt Mittel, Strukturen und gezielte Förderung. Im Bereich des öffentlichen Dienstes und der</w:t>
            </w:r>
          </w:p>
        </w:tc>
      </w:tr>
      <w:tr>
        <w:trPr>
          <w:trHeight w:val="307" w:hRule="atLeast"/>
        </w:trPr>
        <w:tc>
          <w:tcPr>
            <w:tcW w:w="672" w:type="dxa"/>
          </w:tcPr>
          <w:p>
            <w:pPr>
              <w:pStyle w:val="TableParagraph"/>
              <w:ind w:left="50"/>
              <w:rPr>
                <w:sz w:val="22"/>
              </w:rPr>
            </w:pPr>
            <w:r>
              <w:rPr>
                <w:sz w:val="22"/>
              </w:rPr>
              <w:t>2760</w:t>
            </w:r>
          </w:p>
        </w:tc>
        <w:tc>
          <w:tcPr>
            <w:tcW w:w="9262" w:type="dxa"/>
          </w:tcPr>
          <w:p>
            <w:pPr>
              <w:pStyle w:val="TableParagraph"/>
              <w:rPr>
                <w:sz w:val="22"/>
              </w:rPr>
            </w:pPr>
            <w:r>
              <w:rPr>
                <w:sz w:val="22"/>
              </w:rPr>
              <w:t>Unternehmen mit Bundesbeteiligung hat der Staat die Möglichkeit, als gutes Beispiel in Sachen</w:t>
            </w:r>
          </w:p>
        </w:tc>
      </w:tr>
      <w:tr>
        <w:trPr>
          <w:trHeight w:val="309" w:hRule="atLeast"/>
        </w:trPr>
        <w:tc>
          <w:tcPr>
            <w:tcW w:w="672" w:type="dxa"/>
          </w:tcPr>
          <w:p>
            <w:pPr>
              <w:pStyle w:val="TableParagraph"/>
              <w:ind w:left="50"/>
              <w:rPr>
                <w:sz w:val="22"/>
              </w:rPr>
            </w:pPr>
            <w:r>
              <w:rPr>
                <w:sz w:val="22"/>
              </w:rPr>
              <w:t>2761</w:t>
            </w:r>
          </w:p>
        </w:tc>
        <w:tc>
          <w:tcPr>
            <w:tcW w:w="9262" w:type="dxa"/>
          </w:tcPr>
          <w:p>
            <w:pPr>
              <w:pStyle w:val="TableParagraph"/>
              <w:rPr>
                <w:sz w:val="22"/>
              </w:rPr>
            </w:pPr>
            <w:r>
              <w:rPr>
                <w:sz w:val="22"/>
              </w:rPr>
              <w:t>Vielfalt voranzugehen, so beispielsweise Mehrsprachigkeit in der Verwaltung zu fördern, und bei der</w:t>
            </w:r>
          </w:p>
        </w:tc>
      </w:tr>
      <w:tr>
        <w:trPr>
          <w:trHeight w:val="309" w:hRule="atLeast"/>
        </w:trPr>
        <w:tc>
          <w:tcPr>
            <w:tcW w:w="672" w:type="dxa"/>
          </w:tcPr>
          <w:p>
            <w:pPr>
              <w:pStyle w:val="TableParagraph"/>
              <w:spacing w:line="240" w:lineRule="auto" w:before="2"/>
              <w:ind w:left="50"/>
              <w:rPr>
                <w:sz w:val="22"/>
              </w:rPr>
            </w:pPr>
            <w:r>
              <w:rPr>
                <w:sz w:val="22"/>
              </w:rPr>
              <w:t>2762</w:t>
            </w:r>
          </w:p>
        </w:tc>
        <w:tc>
          <w:tcPr>
            <w:tcW w:w="9262" w:type="dxa"/>
          </w:tcPr>
          <w:p>
            <w:pPr>
              <w:pStyle w:val="TableParagraph"/>
              <w:spacing w:line="240" w:lineRule="auto" w:before="2"/>
              <w:rPr>
                <w:sz w:val="22"/>
              </w:rPr>
            </w:pPr>
            <w:r>
              <w:rPr>
                <w:sz w:val="22"/>
              </w:rPr>
              <w:t>Einstellungs- und Beförderungspraxis nicht nur die Gleichstellung der Geschlechter, sondern auch die</w:t>
            </w:r>
          </w:p>
        </w:tc>
      </w:tr>
      <w:tr>
        <w:trPr>
          <w:trHeight w:val="307" w:hRule="atLeast"/>
        </w:trPr>
        <w:tc>
          <w:tcPr>
            <w:tcW w:w="672" w:type="dxa"/>
          </w:tcPr>
          <w:p>
            <w:pPr>
              <w:pStyle w:val="TableParagraph"/>
              <w:ind w:left="50"/>
              <w:rPr>
                <w:sz w:val="22"/>
              </w:rPr>
            </w:pPr>
            <w:r>
              <w:rPr>
                <w:sz w:val="22"/>
              </w:rPr>
              <w:t>2763</w:t>
            </w:r>
          </w:p>
        </w:tc>
        <w:tc>
          <w:tcPr>
            <w:tcW w:w="9262" w:type="dxa"/>
          </w:tcPr>
          <w:p>
            <w:pPr>
              <w:pStyle w:val="TableParagraph"/>
              <w:rPr>
                <w:sz w:val="22"/>
              </w:rPr>
            </w:pPr>
            <w:r>
              <w:rPr>
                <w:sz w:val="22"/>
              </w:rPr>
              <w:t>gesellschaftliche Vielfalt zu beachten und in den Unternehmensleitbildern das Ziel der</w:t>
            </w:r>
          </w:p>
        </w:tc>
      </w:tr>
      <w:tr>
        <w:trPr>
          <w:trHeight w:val="309" w:hRule="atLeast"/>
        </w:trPr>
        <w:tc>
          <w:tcPr>
            <w:tcW w:w="672" w:type="dxa"/>
          </w:tcPr>
          <w:p>
            <w:pPr>
              <w:pStyle w:val="TableParagraph"/>
              <w:ind w:left="50"/>
              <w:rPr>
                <w:sz w:val="22"/>
              </w:rPr>
            </w:pPr>
            <w:r>
              <w:rPr>
                <w:sz w:val="22"/>
              </w:rPr>
              <w:t>2764</w:t>
            </w:r>
          </w:p>
        </w:tc>
        <w:tc>
          <w:tcPr>
            <w:tcW w:w="9262" w:type="dxa"/>
          </w:tcPr>
          <w:p>
            <w:pPr>
              <w:pStyle w:val="TableParagraph"/>
              <w:rPr>
                <w:sz w:val="22"/>
              </w:rPr>
            </w:pPr>
            <w:r>
              <w:rPr>
                <w:sz w:val="22"/>
              </w:rPr>
              <w:t>Gleichberechtigung und der Repräsentanz diskriminierter Gruppen zu verankern. Ganz besonders gilt</w:t>
            </w:r>
          </w:p>
        </w:tc>
      </w:tr>
      <w:tr>
        <w:trPr>
          <w:trHeight w:val="309" w:hRule="atLeast"/>
        </w:trPr>
        <w:tc>
          <w:tcPr>
            <w:tcW w:w="672" w:type="dxa"/>
          </w:tcPr>
          <w:p>
            <w:pPr>
              <w:pStyle w:val="TableParagraph"/>
              <w:spacing w:line="240" w:lineRule="auto" w:before="1"/>
              <w:ind w:left="50"/>
              <w:rPr>
                <w:sz w:val="22"/>
              </w:rPr>
            </w:pPr>
            <w:r>
              <w:rPr>
                <w:sz w:val="22"/>
              </w:rPr>
              <w:t>2765</w:t>
            </w:r>
          </w:p>
        </w:tc>
        <w:tc>
          <w:tcPr>
            <w:tcW w:w="9262" w:type="dxa"/>
          </w:tcPr>
          <w:p>
            <w:pPr>
              <w:pStyle w:val="TableParagraph"/>
              <w:spacing w:line="240" w:lineRule="auto" w:before="1"/>
              <w:rPr>
                <w:sz w:val="22"/>
              </w:rPr>
            </w:pPr>
            <w:r>
              <w:rPr>
                <w:sz w:val="22"/>
              </w:rPr>
              <w:t>dies für die im Bewerbungsprozess besonders relevanten Einheiten wie die Personalabteilung oder</w:t>
            </w:r>
          </w:p>
        </w:tc>
      </w:tr>
      <w:tr>
        <w:trPr>
          <w:trHeight w:val="307" w:hRule="atLeast"/>
        </w:trPr>
        <w:tc>
          <w:tcPr>
            <w:tcW w:w="672" w:type="dxa"/>
          </w:tcPr>
          <w:p>
            <w:pPr>
              <w:pStyle w:val="TableParagraph"/>
              <w:ind w:left="50"/>
              <w:rPr>
                <w:sz w:val="22"/>
              </w:rPr>
            </w:pPr>
            <w:r>
              <w:rPr>
                <w:sz w:val="22"/>
              </w:rPr>
              <w:t>2766</w:t>
            </w:r>
          </w:p>
        </w:tc>
        <w:tc>
          <w:tcPr>
            <w:tcW w:w="9262" w:type="dxa"/>
          </w:tcPr>
          <w:p>
            <w:pPr>
              <w:pStyle w:val="TableParagraph"/>
              <w:rPr>
                <w:sz w:val="22"/>
              </w:rPr>
            </w:pPr>
            <w:r>
              <w:rPr>
                <w:sz w:val="22"/>
              </w:rPr>
              <w:t>Einstellungskommissionen, die so weit wie möglich geschlechtergerecht und vielfältig zu besetzen</w:t>
            </w:r>
          </w:p>
        </w:tc>
      </w:tr>
      <w:tr>
        <w:trPr>
          <w:trHeight w:val="309" w:hRule="atLeast"/>
        </w:trPr>
        <w:tc>
          <w:tcPr>
            <w:tcW w:w="672" w:type="dxa"/>
          </w:tcPr>
          <w:p>
            <w:pPr>
              <w:pStyle w:val="TableParagraph"/>
              <w:ind w:left="50"/>
              <w:rPr>
                <w:sz w:val="22"/>
              </w:rPr>
            </w:pPr>
            <w:r>
              <w:rPr>
                <w:sz w:val="22"/>
              </w:rPr>
              <w:t>2767</w:t>
            </w:r>
          </w:p>
        </w:tc>
        <w:tc>
          <w:tcPr>
            <w:tcW w:w="9262" w:type="dxa"/>
          </w:tcPr>
          <w:p>
            <w:pPr>
              <w:pStyle w:val="TableParagraph"/>
              <w:rPr>
                <w:sz w:val="22"/>
              </w:rPr>
            </w:pPr>
            <w:r>
              <w:rPr>
                <w:sz w:val="22"/>
              </w:rPr>
              <w:t>sind. Wir werden verbindliche Zielvorgaben zur Erhöhung des Anteils von Menschen mit</w:t>
            </w:r>
          </w:p>
        </w:tc>
      </w:tr>
      <w:tr>
        <w:trPr>
          <w:trHeight w:val="309" w:hRule="atLeast"/>
        </w:trPr>
        <w:tc>
          <w:tcPr>
            <w:tcW w:w="672" w:type="dxa"/>
          </w:tcPr>
          <w:p>
            <w:pPr>
              <w:pStyle w:val="TableParagraph"/>
              <w:spacing w:line="240" w:lineRule="auto" w:before="1"/>
              <w:ind w:left="50"/>
              <w:rPr>
                <w:sz w:val="22"/>
              </w:rPr>
            </w:pPr>
            <w:r>
              <w:rPr>
                <w:sz w:val="22"/>
              </w:rPr>
              <w:t>2768</w:t>
            </w:r>
          </w:p>
        </w:tc>
        <w:tc>
          <w:tcPr>
            <w:tcW w:w="9262" w:type="dxa"/>
          </w:tcPr>
          <w:p>
            <w:pPr>
              <w:pStyle w:val="TableParagraph"/>
              <w:spacing w:line="240" w:lineRule="auto" w:before="1"/>
              <w:rPr>
                <w:sz w:val="22"/>
              </w:rPr>
            </w:pPr>
            <w:r>
              <w:rPr>
                <w:w w:val="105"/>
                <w:sz w:val="22"/>
              </w:rPr>
              <w:t>M rat ons nter </w:t>
            </w:r>
            <w:r>
              <w:rPr>
                <w:w w:val="130"/>
                <w:sz w:val="22"/>
              </w:rPr>
              <w:t>r </w:t>
            </w:r>
            <w:r>
              <w:rPr>
                <w:w w:val="105"/>
                <w:sz w:val="22"/>
              </w:rPr>
              <w:t>nd e n ü ren. Das „D ers ty </w:t>
            </w:r>
            <w:r>
              <w:rPr>
                <w:w w:val="130"/>
                <w:sz w:val="22"/>
              </w:rPr>
              <w:t>B </w:t>
            </w:r>
            <w:r>
              <w:rPr>
                <w:w w:val="105"/>
                <w:sz w:val="22"/>
              </w:rPr>
              <w:t>d et n “ also den nsat nd d e al er n</w:t>
            </w:r>
            <w:r>
              <w:rPr>
                <w:w w:val="208"/>
                <w:sz w:val="22"/>
              </w:rPr>
              <w:t> </w:t>
            </w:r>
          </w:p>
        </w:tc>
      </w:tr>
      <w:tr>
        <w:trPr>
          <w:trHeight w:val="511" w:hRule="atLeast"/>
        </w:trPr>
        <w:tc>
          <w:tcPr>
            <w:tcW w:w="672" w:type="dxa"/>
          </w:tcPr>
          <w:p>
            <w:pPr>
              <w:pStyle w:val="TableParagraph"/>
              <w:ind w:left="50"/>
              <w:rPr>
                <w:sz w:val="22"/>
              </w:rPr>
            </w:pPr>
            <w:r>
              <w:rPr>
                <w:sz w:val="22"/>
              </w:rPr>
              <w:t>2769</w:t>
            </w:r>
          </w:p>
        </w:tc>
        <w:tc>
          <w:tcPr>
            <w:tcW w:w="9262" w:type="dxa"/>
          </w:tcPr>
          <w:p>
            <w:pPr>
              <w:pStyle w:val="TableParagraph"/>
              <w:rPr>
                <w:sz w:val="22"/>
              </w:rPr>
            </w:pPr>
            <w:r>
              <w:rPr>
                <w:sz w:val="22"/>
              </w:rPr>
              <w:t>von Haushaltsmittel in einer Vielfalt besonders fördernden Weise, wollen wir voranbringen.</w:t>
            </w:r>
          </w:p>
        </w:tc>
      </w:tr>
      <w:tr>
        <w:trPr>
          <w:trHeight w:val="712" w:hRule="atLeast"/>
        </w:trPr>
        <w:tc>
          <w:tcPr>
            <w:tcW w:w="672" w:type="dxa"/>
          </w:tcPr>
          <w:p>
            <w:pPr>
              <w:pStyle w:val="TableParagraph"/>
              <w:spacing w:line="240" w:lineRule="auto" w:before="8"/>
              <w:ind w:left="0"/>
              <w:rPr>
                <w:sz w:val="16"/>
              </w:rPr>
            </w:pPr>
          </w:p>
          <w:p>
            <w:pPr>
              <w:pStyle w:val="TableParagraph"/>
              <w:spacing w:line="240" w:lineRule="auto"/>
              <w:ind w:left="50"/>
              <w:rPr>
                <w:sz w:val="22"/>
              </w:rPr>
            </w:pPr>
            <w:r>
              <w:rPr>
                <w:sz w:val="22"/>
              </w:rPr>
              <w:t>2770</w:t>
            </w:r>
          </w:p>
        </w:tc>
        <w:tc>
          <w:tcPr>
            <w:tcW w:w="9262" w:type="dxa"/>
          </w:tcPr>
          <w:p>
            <w:pPr>
              <w:pStyle w:val="TableParagraph"/>
              <w:spacing w:line="240" w:lineRule="auto"/>
              <w:ind w:left="0"/>
              <w:rPr>
                <w:rFonts w:ascii="Times New Roman"/>
                <w:sz w:val="22"/>
              </w:rPr>
            </w:pPr>
          </w:p>
        </w:tc>
      </w:tr>
      <w:tr>
        <w:trPr>
          <w:trHeight w:val="739" w:hRule="atLeast"/>
        </w:trPr>
        <w:tc>
          <w:tcPr>
            <w:tcW w:w="672" w:type="dxa"/>
          </w:tcPr>
          <w:p>
            <w:pPr>
              <w:pStyle w:val="TableParagraph"/>
              <w:spacing w:line="240" w:lineRule="auto"/>
              <w:ind w:left="0"/>
              <w:rPr>
                <w:sz w:val="20"/>
              </w:rPr>
            </w:pPr>
          </w:p>
          <w:p>
            <w:pPr>
              <w:pStyle w:val="TableParagraph"/>
              <w:spacing w:line="240" w:lineRule="auto"/>
              <w:ind w:left="50"/>
              <w:rPr>
                <w:sz w:val="22"/>
              </w:rPr>
            </w:pPr>
            <w:r>
              <w:rPr>
                <w:sz w:val="22"/>
              </w:rPr>
              <w:t>2771</w:t>
            </w:r>
          </w:p>
        </w:tc>
        <w:tc>
          <w:tcPr>
            <w:tcW w:w="9262" w:type="dxa"/>
          </w:tcPr>
          <w:p>
            <w:pPr>
              <w:pStyle w:val="TableParagraph"/>
              <w:spacing w:line="240" w:lineRule="auto" w:before="187"/>
              <w:rPr>
                <w:b/>
                <w:sz w:val="28"/>
              </w:rPr>
            </w:pPr>
            <w:r>
              <w:rPr>
                <w:b/>
                <w:sz w:val="28"/>
              </w:rPr>
              <w:t>Wir treten ein für Vielfalt, Anerkennung und gleiche Rechte</w:t>
            </w:r>
          </w:p>
        </w:tc>
      </w:tr>
      <w:tr>
        <w:trPr>
          <w:trHeight w:val="624" w:hRule="atLeast"/>
        </w:trPr>
        <w:tc>
          <w:tcPr>
            <w:tcW w:w="672" w:type="dxa"/>
          </w:tcPr>
          <w:p>
            <w:pPr>
              <w:pStyle w:val="TableParagraph"/>
              <w:spacing w:line="240" w:lineRule="auto" w:before="186"/>
              <w:ind w:left="50"/>
              <w:rPr>
                <w:sz w:val="22"/>
              </w:rPr>
            </w:pPr>
            <w:r>
              <w:rPr>
                <w:sz w:val="22"/>
              </w:rPr>
              <w:t>2772</w:t>
            </w:r>
          </w:p>
        </w:tc>
        <w:tc>
          <w:tcPr>
            <w:tcW w:w="9262" w:type="dxa"/>
          </w:tcPr>
          <w:p>
            <w:pPr>
              <w:pStyle w:val="TableParagraph"/>
              <w:spacing w:line="240" w:lineRule="auto" w:before="167"/>
              <w:rPr>
                <w:b/>
                <w:sz w:val="24"/>
              </w:rPr>
            </w:pPr>
            <w:r>
              <w:rPr>
                <w:b/>
                <w:sz w:val="24"/>
              </w:rPr>
              <w:t>Einheit in Vielfalt</w:t>
            </w:r>
          </w:p>
        </w:tc>
      </w:tr>
      <w:tr>
        <w:trPr>
          <w:trHeight w:val="432" w:hRule="atLeast"/>
        </w:trPr>
        <w:tc>
          <w:tcPr>
            <w:tcW w:w="672" w:type="dxa"/>
          </w:tcPr>
          <w:p>
            <w:pPr>
              <w:pStyle w:val="TableParagraph"/>
              <w:spacing w:line="240" w:lineRule="auto" w:before="124"/>
              <w:ind w:left="50"/>
              <w:rPr>
                <w:sz w:val="22"/>
              </w:rPr>
            </w:pPr>
            <w:r>
              <w:rPr>
                <w:sz w:val="22"/>
              </w:rPr>
              <w:t>2773</w:t>
            </w:r>
          </w:p>
        </w:tc>
        <w:tc>
          <w:tcPr>
            <w:tcW w:w="9262" w:type="dxa"/>
          </w:tcPr>
          <w:p>
            <w:pPr>
              <w:pStyle w:val="TableParagraph"/>
              <w:spacing w:line="240" w:lineRule="auto" w:before="124"/>
              <w:rPr>
                <w:sz w:val="22"/>
              </w:rPr>
            </w:pPr>
            <w:r>
              <w:rPr>
                <w:sz w:val="22"/>
              </w:rPr>
              <w:t>Wir alle sind unterschiedlich, aber an Rechten und Würde gleich. Zusammenhalt in Vielfalt setzt</w:t>
            </w:r>
          </w:p>
        </w:tc>
      </w:tr>
      <w:tr>
        <w:trPr>
          <w:trHeight w:val="309" w:hRule="atLeast"/>
        </w:trPr>
        <w:tc>
          <w:tcPr>
            <w:tcW w:w="672" w:type="dxa"/>
          </w:tcPr>
          <w:p>
            <w:pPr>
              <w:pStyle w:val="TableParagraph"/>
              <w:ind w:left="50"/>
              <w:rPr>
                <w:sz w:val="22"/>
              </w:rPr>
            </w:pPr>
            <w:r>
              <w:rPr>
                <w:sz w:val="22"/>
              </w:rPr>
              <w:t>2774</w:t>
            </w:r>
          </w:p>
        </w:tc>
        <w:tc>
          <w:tcPr>
            <w:tcW w:w="9262" w:type="dxa"/>
          </w:tcPr>
          <w:p>
            <w:pPr>
              <w:pStyle w:val="TableParagraph"/>
              <w:rPr>
                <w:sz w:val="22"/>
              </w:rPr>
            </w:pPr>
            <w:r>
              <w:rPr>
                <w:sz w:val="22"/>
              </w:rPr>
              <w:t>voraus, respektiert und gehört zu werden, gleichberechtigt mitgestalten und teilhaben zu können,</w:t>
            </w:r>
          </w:p>
        </w:tc>
      </w:tr>
      <w:tr>
        <w:trPr>
          <w:trHeight w:val="309" w:hRule="atLeast"/>
        </w:trPr>
        <w:tc>
          <w:tcPr>
            <w:tcW w:w="672" w:type="dxa"/>
          </w:tcPr>
          <w:p>
            <w:pPr>
              <w:pStyle w:val="TableParagraph"/>
              <w:spacing w:line="240" w:lineRule="auto" w:before="1"/>
              <w:ind w:left="50"/>
              <w:rPr>
                <w:sz w:val="22"/>
              </w:rPr>
            </w:pPr>
            <w:r>
              <w:rPr>
                <w:sz w:val="22"/>
              </w:rPr>
              <w:t>2775</w:t>
            </w:r>
          </w:p>
        </w:tc>
        <w:tc>
          <w:tcPr>
            <w:tcW w:w="9262" w:type="dxa"/>
          </w:tcPr>
          <w:p>
            <w:pPr>
              <w:pStyle w:val="TableParagraph"/>
              <w:spacing w:line="240" w:lineRule="auto" w:before="1"/>
              <w:rPr>
                <w:sz w:val="22"/>
              </w:rPr>
            </w:pPr>
            <w:r>
              <w:rPr>
                <w:sz w:val="22"/>
              </w:rPr>
              <w:t>ohne Angst frei zu leben und sich als Gleiche zu begegnen, das Gemeinsame neben den</w:t>
            </w:r>
          </w:p>
        </w:tc>
      </w:tr>
      <w:tr>
        <w:trPr>
          <w:trHeight w:val="307" w:hRule="atLeast"/>
        </w:trPr>
        <w:tc>
          <w:tcPr>
            <w:tcW w:w="672" w:type="dxa"/>
          </w:tcPr>
          <w:p>
            <w:pPr>
              <w:pStyle w:val="TableParagraph"/>
              <w:ind w:left="50"/>
              <w:rPr>
                <w:sz w:val="22"/>
              </w:rPr>
            </w:pPr>
            <w:r>
              <w:rPr>
                <w:sz w:val="22"/>
              </w:rPr>
              <w:t>2776</w:t>
            </w:r>
          </w:p>
        </w:tc>
        <w:tc>
          <w:tcPr>
            <w:tcW w:w="9262" w:type="dxa"/>
          </w:tcPr>
          <w:p>
            <w:pPr>
              <w:pStyle w:val="TableParagraph"/>
              <w:rPr>
                <w:sz w:val="22"/>
              </w:rPr>
            </w:pPr>
            <w:r>
              <w:rPr>
                <w:sz w:val="22"/>
              </w:rPr>
              <w:t>Unterschieden zu sehen. Damit die Perspektive und Expertise derjenigen, die von Diskriminierung</w:t>
            </w:r>
          </w:p>
        </w:tc>
      </w:tr>
      <w:tr>
        <w:trPr>
          <w:trHeight w:val="309" w:hRule="atLeast"/>
        </w:trPr>
        <w:tc>
          <w:tcPr>
            <w:tcW w:w="672" w:type="dxa"/>
          </w:tcPr>
          <w:p>
            <w:pPr>
              <w:pStyle w:val="TableParagraph"/>
              <w:ind w:left="50"/>
              <w:rPr>
                <w:sz w:val="22"/>
              </w:rPr>
            </w:pPr>
            <w:r>
              <w:rPr>
                <w:sz w:val="22"/>
              </w:rPr>
              <w:t>2777</w:t>
            </w:r>
          </w:p>
        </w:tc>
        <w:tc>
          <w:tcPr>
            <w:tcW w:w="9262" w:type="dxa"/>
          </w:tcPr>
          <w:p>
            <w:pPr>
              <w:pStyle w:val="TableParagraph"/>
              <w:rPr>
                <w:sz w:val="22"/>
              </w:rPr>
            </w:pPr>
            <w:r>
              <w:rPr>
                <w:sz w:val="22"/>
              </w:rPr>
              <w:t>betroffen sind, gehört wird, sie als Gleiche die Möglichkeit zur vollen Teilhabe erhalten, wollen wir</w:t>
            </w:r>
          </w:p>
        </w:tc>
      </w:tr>
      <w:tr>
        <w:trPr>
          <w:trHeight w:val="309" w:hRule="atLeast"/>
        </w:trPr>
        <w:tc>
          <w:tcPr>
            <w:tcW w:w="672" w:type="dxa"/>
          </w:tcPr>
          <w:p>
            <w:pPr>
              <w:pStyle w:val="TableParagraph"/>
              <w:spacing w:line="240" w:lineRule="auto" w:before="1"/>
              <w:ind w:left="50"/>
              <w:rPr>
                <w:sz w:val="22"/>
              </w:rPr>
            </w:pPr>
            <w:r>
              <w:rPr>
                <w:sz w:val="22"/>
              </w:rPr>
              <w:t>2778</w:t>
            </w:r>
          </w:p>
        </w:tc>
        <w:tc>
          <w:tcPr>
            <w:tcW w:w="9262" w:type="dxa"/>
          </w:tcPr>
          <w:p>
            <w:pPr>
              <w:pStyle w:val="TableParagraph"/>
              <w:spacing w:line="240" w:lineRule="auto" w:before="1"/>
              <w:rPr>
                <w:sz w:val="22"/>
              </w:rPr>
            </w:pPr>
            <w:r>
              <w:rPr>
                <w:sz w:val="22"/>
              </w:rPr>
              <w:t>einen Partizipationsrat, ähnlich dem Deutschen Ethikrat, als ein gesetzlich verankertes und</w:t>
            </w:r>
          </w:p>
        </w:tc>
      </w:tr>
      <w:tr>
        <w:trPr>
          <w:trHeight w:val="307" w:hRule="atLeast"/>
        </w:trPr>
        <w:tc>
          <w:tcPr>
            <w:tcW w:w="672" w:type="dxa"/>
          </w:tcPr>
          <w:p>
            <w:pPr>
              <w:pStyle w:val="TableParagraph"/>
              <w:ind w:left="50"/>
              <w:rPr>
                <w:sz w:val="22"/>
              </w:rPr>
            </w:pPr>
            <w:r>
              <w:rPr>
                <w:sz w:val="22"/>
              </w:rPr>
              <w:t>2779</w:t>
            </w:r>
          </w:p>
        </w:tc>
        <w:tc>
          <w:tcPr>
            <w:tcW w:w="9262" w:type="dxa"/>
          </w:tcPr>
          <w:p>
            <w:pPr>
              <w:pStyle w:val="TableParagraph"/>
              <w:rPr>
                <w:sz w:val="22"/>
              </w:rPr>
            </w:pPr>
            <w:r>
              <w:rPr>
                <w:sz w:val="22"/>
              </w:rPr>
              <w:t>unabhängiges Gremium einführen, mit Vertreter*innen aus der (post-)migrantischen</w:t>
            </w:r>
          </w:p>
        </w:tc>
      </w:tr>
      <w:tr>
        <w:trPr>
          <w:trHeight w:val="309" w:hRule="atLeast"/>
        </w:trPr>
        <w:tc>
          <w:tcPr>
            <w:tcW w:w="672" w:type="dxa"/>
          </w:tcPr>
          <w:p>
            <w:pPr>
              <w:pStyle w:val="TableParagraph"/>
              <w:ind w:left="50"/>
              <w:rPr>
                <w:sz w:val="22"/>
              </w:rPr>
            </w:pPr>
            <w:r>
              <w:rPr>
                <w:sz w:val="22"/>
              </w:rPr>
              <w:t>2780</w:t>
            </w:r>
          </w:p>
        </w:tc>
        <w:tc>
          <w:tcPr>
            <w:tcW w:w="9262" w:type="dxa"/>
          </w:tcPr>
          <w:p>
            <w:pPr>
              <w:pStyle w:val="TableParagraph"/>
              <w:rPr>
                <w:sz w:val="22"/>
              </w:rPr>
            </w:pPr>
            <w:r>
              <w:rPr>
                <w:sz w:val="22"/>
              </w:rPr>
              <w:t>Zivilgesellschaft, Wissenschaft und Forschung. Um den gesellschaftlichen Zusammenhalt zu fördern,</w:t>
            </w:r>
          </w:p>
        </w:tc>
      </w:tr>
      <w:tr>
        <w:trPr>
          <w:trHeight w:val="309" w:hRule="atLeast"/>
        </w:trPr>
        <w:tc>
          <w:tcPr>
            <w:tcW w:w="672" w:type="dxa"/>
          </w:tcPr>
          <w:p>
            <w:pPr>
              <w:pStyle w:val="TableParagraph"/>
              <w:spacing w:line="240" w:lineRule="auto" w:before="1"/>
              <w:ind w:left="50"/>
              <w:rPr>
                <w:sz w:val="22"/>
              </w:rPr>
            </w:pPr>
            <w:r>
              <w:rPr>
                <w:sz w:val="22"/>
              </w:rPr>
              <w:t>2781</w:t>
            </w:r>
          </w:p>
        </w:tc>
        <w:tc>
          <w:tcPr>
            <w:tcW w:w="9262" w:type="dxa"/>
          </w:tcPr>
          <w:p>
            <w:pPr>
              <w:pStyle w:val="TableParagraph"/>
              <w:spacing w:line="240" w:lineRule="auto" w:before="1"/>
              <w:rPr>
                <w:sz w:val="22"/>
              </w:rPr>
            </w:pPr>
            <w:r>
              <w:rPr>
                <w:sz w:val="22"/>
              </w:rPr>
              <w:t>wollen wir die verschiedenen gesellschaftlichen Themen, die die Teilhabe an der offenen und</w:t>
            </w:r>
          </w:p>
        </w:tc>
      </w:tr>
      <w:tr>
        <w:trPr>
          <w:trHeight w:val="307" w:hRule="atLeast"/>
        </w:trPr>
        <w:tc>
          <w:tcPr>
            <w:tcW w:w="672" w:type="dxa"/>
          </w:tcPr>
          <w:p>
            <w:pPr>
              <w:pStyle w:val="TableParagraph"/>
              <w:ind w:left="50"/>
              <w:rPr>
                <w:sz w:val="22"/>
              </w:rPr>
            </w:pPr>
            <w:r>
              <w:rPr>
                <w:sz w:val="22"/>
              </w:rPr>
              <w:t>2782</w:t>
            </w:r>
          </w:p>
        </w:tc>
        <w:tc>
          <w:tcPr>
            <w:tcW w:w="9262" w:type="dxa"/>
          </w:tcPr>
          <w:p>
            <w:pPr>
              <w:pStyle w:val="TableParagraph"/>
              <w:rPr>
                <w:sz w:val="22"/>
              </w:rPr>
            </w:pPr>
            <w:r>
              <w:rPr>
                <w:sz w:val="22"/>
              </w:rPr>
              <w:t>vielfältigen Einwanderungsgesellschaft betreffen, bei einem Ministerium bündeln und diese Themen</w:t>
            </w:r>
          </w:p>
        </w:tc>
      </w:tr>
      <w:tr>
        <w:trPr>
          <w:trHeight w:val="263" w:hRule="atLeast"/>
        </w:trPr>
        <w:tc>
          <w:tcPr>
            <w:tcW w:w="672" w:type="dxa"/>
          </w:tcPr>
          <w:p>
            <w:pPr>
              <w:pStyle w:val="TableParagraph"/>
              <w:spacing w:line="244" w:lineRule="exact"/>
              <w:ind w:left="50"/>
              <w:rPr>
                <w:sz w:val="22"/>
              </w:rPr>
            </w:pPr>
            <w:r>
              <w:rPr>
                <w:sz w:val="22"/>
              </w:rPr>
              <w:t>2783</w:t>
            </w:r>
          </w:p>
        </w:tc>
        <w:tc>
          <w:tcPr>
            <w:tcW w:w="9262" w:type="dxa"/>
          </w:tcPr>
          <w:p>
            <w:pPr>
              <w:pStyle w:val="TableParagraph"/>
              <w:spacing w:line="244" w:lineRule="exact"/>
              <w:rPr>
                <w:sz w:val="22"/>
              </w:rPr>
            </w:pPr>
            <w:r>
              <w:rPr>
                <w:sz w:val="22"/>
              </w:rPr>
              <w:t>aus dem Innenministerium herauslösen. Für mehr Repräsentanz und Teilhabe werden wir ein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6"/>
      </w:tblGrid>
      <w:tr>
        <w:trPr>
          <w:trHeight w:val="264" w:hRule="atLeast"/>
        </w:trPr>
        <w:tc>
          <w:tcPr>
            <w:tcW w:w="672" w:type="dxa"/>
          </w:tcPr>
          <w:p>
            <w:pPr>
              <w:pStyle w:val="TableParagraph"/>
              <w:spacing w:line="225" w:lineRule="exact"/>
              <w:ind w:left="50"/>
              <w:rPr>
                <w:sz w:val="22"/>
              </w:rPr>
            </w:pPr>
            <w:r>
              <w:rPr>
                <w:sz w:val="22"/>
              </w:rPr>
              <w:t>2784</w:t>
            </w:r>
          </w:p>
        </w:tc>
        <w:tc>
          <w:tcPr>
            <w:tcW w:w="9306" w:type="dxa"/>
          </w:tcPr>
          <w:p>
            <w:pPr>
              <w:pStyle w:val="TableParagraph"/>
              <w:spacing w:line="225" w:lineRule="exact"/>
              <w:rPr>
                <w:sz w:val="22"/>
              </w:rPr>
            </w:pPr>
            <w:r>
              <w:rPr>
                <w:sz w:val="22"/>
              </w:rPr>
              <w:t>Partizipations- und Teilhabegesetz vorlegen und das Bundesgremiengesetz reformieren. Alle, die</w:t>
            </w:r>
          </w:p>
        </w:tc>
      </w:tr>
      <w:tr>
        <w:trPr>
          <w:trHeight w:val="468" w:hRule="atLeast"/>
        </w:trPr>
        <w:tc>
          <w:tcPr>
            <w:tcW w:w="672" w:type="dxa"/>
          </w:tcPr>
          <w:p>
            <w:pPr>
              <w:pStyle w:val="TableParagraph"/>
              <w:ind w:left="50"/>
              <w:rPr>
                <w:sz w:val="22"/>
              </w:rPr>
            </w:pPr>
            <w:r>
              <w:rPr>
                <w:sz w:val="22"/>
              </w:rPr>
              <w:t>2785</w:t>
            </w:r>
          </w:p>
        </w:tc>
        <w:tc>
          <w:tcPr>
            <w:tcW w:w="9306" w:type="dxa"/>
          </w:tcPr>
          <w:p>
            <w:pPr>
              <w:pStyle w:val="TableParagraph"/>
              <w:rPr>
                <w:sz w:val="22"/>
              </w:rPr>
            </w:pPr>
            <w:r>
              <w:rPr>
                <w:sz w:val="22"/>
              </w:rPr>
              <w:t>dauerhaft ihren Lebensmittelpunkt hier haben, sollen ein kommunales Wahlrecht erhalten.</w:t>
            </w:r>
          </w:p>
        </w:tc>
      </w:tr>
      <w:tr>
        <w:trPr>
          <w:trHeight w:val="612" w:hRule="atLeast"/>
        </w:trPr>
        <w:tc>
          <w:tcPr>
            <w:tcW w:w="672" w:type="dxa"/>
          </w:tcPr>
          <w:p>
            <w:pPr>
              <w:pStyle w:val="TableParagraph"/>
              <w:spacing w:line="240" w:lineRule="auto" w:before="174"/>
              <w:ind w:left="50"/>
              <w:rPr>
                <w:sz w:val="22"/>
              </w:rPr>
            </w:pPr>
            <w:r>
              <w:rPr>
                <w:sz w:val="22"/>
              </w:rPr>
              <w:t>2786</w:t>
            </w:r>
          </w:p>
        </w:tc>
        <w:tc>
          <w:tcPr>
            <w:tcW w:w="9306" w:type="dxa"/>
          </w:tcPr>
          <w:p>
            <w:pPr>
              <w:pStyle w:val="TableParagraph"/>
              <w:spacing w:line="240" w:lineRule="auto" w:before="155"/>
              <w:rPr>
                <w:b/>
                <w:sz w:val="24"/>
              </w:rPr>
            </w:pPr>
            <w:r>
              <w:rPr>
                <w:b/>
                <w:sz w:val="24"/>
              </w:rPr>
              <w:t>Konsequent gegen Rassismus</w:t>
            </w:r>
          </w:p>
        </w:tc>
      </w:tr>
      <w:tr>
        <w:trPr>
          <w:trHeight w:val="434" w:hRule="atLeast"/>
        </w:trPr>
        <w:tc>
          <w:tcPr>
            <w:tcW w:w="672" w:type="dxa"/>
          </w:tcPr>
          <w:p>
            <w:pPr>
              <w:pStyle w:val="TableParagraph"/>
              <w:spacing w:line="240" w:lineRule="auto" w:before="124"/>
              <w:ind w:left="50"/>
              <w:rPr>
                <w:sz w:val="22"/>
              </w:rPr>
            </w:pPr>
            <w:r>
              <w:rPr>
                <w:sz w:val="22"/>
              </w:rPr>
              <w:t>2787</w:t>
            </w:r>
          </w:p>
        </w:tc>
        <w:tc>
          <w:tcPr>
            <w:tcW w:w="9306" w:type="dxa"/>
          </w:tcPr>
          <w:p>
            <w:pPr>
              <w:pStyle w:val="TableParagraph"/>
              <w:spacing w:line="240" w:lineRule="auto" w:before="124"/>
              <w:rPr>
                <w:sz w:val="22"/>
              </w:rPr>
            </w:pPr>
            <w:r>
              <w:rPr>
                <w:sz w:val="22"/>
              </w:rPr>
              <w:t>Rassismus ist Realität im Alltag, auf der Straße, im Netz, in Institutionen. Er betrifft nicht alle von uns</w:t>
            </w:r>
          </w:p>
        </w:tc>
      </w:tr>
      <w:tr>
        <w:trPr>
          <w:trHeight w:val="309" w:hRule="atLeast"/>
        </w:trPr>
        <w:tc>
          <w:tcPr>
            <w:tcW w:w="672" w:type="dxa"/>
          </w:tcPr>
          <w:p>
            <w:pPr>
              <w:pStyle w:val="TableParagraph"/>
              <w:spacing w:line="240" w:lineRule="auto" w:before="1"/>
              <w:ind w:left="50"/>
              <w:rPr>
                <w:sz w:val="22"/>
              </w:rPr>
            </w:pPr>
            <w:r>
              <w:rPr>
                <w:sz w:val="22"/>
              </w:rPr>
              <w:t>2788</w:t>
            </w:r>
          </w:p>
        </w:tc>
        <w:tc>
          <w:tcPr>
            <w:tcW w:w="9306" w:type="dxa"/>
          </w:tcPr>
          <w:p>
            <w:pPr>
              <w:pStyle w:val="TableParagraph"/>
              <w:spacing w:line="240" w:lineRule="auto" w:before="1"/>
              <w:rPr>
                <w:sz w:val="22"/>
              </w:rPr>
            </w:pPr>
            <w:r>
              <w:rPr>
                <w:sz w:val="22"/>
              </w:rPr>
              <w:t>gleichermaßen, aber er geht uns alle gleichermaßen an. Rassismus und alle Formen von</w:t>
            </w:r>
          </w:p>
        </w:tc>
      </w:tr>
      <w:tr>
        <w:trPr>
          <w:trHeight w:val="307" w:hRule="atLeast"/>
        </w:trPr>
        <w:tc>
          <w:tcPr>
            <w:tcW w:w="672" w:type="dxa"/>
          </w:tcPr>
          <w:p>
            <w:pPr>
              <w:pStyle w:val="TableParagraph"/>
              <w:ind w:left="50"/>
              <w:rPr>
                <w:sz w:val="22"/>
              </w:rPr>
            </w:pPr>
            <w:r>
              <w:rPr>
                <w:sz w:val="22"/>
              </w:rPr>
              <w:t>2789</w:t>
            </w:r>
          </w:p>
        </w:tc>
        <w:tc>
          <w:tcPr>
            <w:tcW w:w="9306" w:type="dxa"/>
          </w:tcPr>
          <w:p>
            <w:pPr>
              <w:pStyle w:val="TableParagraph"/>
              <w:rPr>
                <w:sz w:val="22"/>
              </w:rPr>
            </w:pPr>
            <w:r>
              <w:rPr>
                <w:sz w:val="22"/>
              </w:rPr>
              <w:t>Diskriminierungen stellen nicht nur eine große Gefahr für die betroffenen Menschen dar, sondern</w:t>
            </w:r>
          </w:p>
        </w:tc>
      </w:tr>
      <w:tr>
        <w:trPr>
          <w:trHeight w:val="309" w:hRule="atLeast"/>
        </w:trPr>
        <w:tc>
          <w:tcPr>
            <w:tcW w:w="672" w:type="dxa"/>
          </w:tcPr>
          <w:p>
            <w:pPr>
              <w:pStyle w:val="TableParagraph"/>
              <w:ind w:left="50"/>
              <w:rPr>
                <w:sz w:val="22"/>
              </w:rPr>
            </w:pPr>
            <w:r>
              <w:rPr>
                <w:sz w:val="22"/>
              </w:rPr>
              <w:t>2790</w:t>
            </w:r>
          </w:p>
        </w:tc>
        <w:tc>
          <w:tcPr>
            <w:tcW w:w="9306" w:type="dxa"/>
          </w:tcPr>
          <w:p>
            <w:pPr>
              <w:pStyle w:val="TableParagraph"/>
              <w:rPr>
                <w:sz w:val="22"/>
              </w:rPr>
            </w:pPr>
            <w:r>
              <w:rPr>
                <w:sz w:val="22"/>
              </w:rPr>
              <w:t>bedrohen auch das gleichberechtigte und friedliche Zusammenleben. Wir wollen den Schutz vor und</w:t>
            </w:r>
          </w:p>
        </w:tc>
      </w:tr>
      <w:tr>
        <w:trPr>
          <w:trHeight w:val="309" w:hRule="atLeast"/>
        </w:trPr>
        <w:tc>
          <w:tcPr>
            <w:tcW w:w="672" w:type="dxa"/>
          </w:tcPr>
          <w:p>
            <w:pPr>
              <w:pStyle w:val="TableParagraph"/>
              <w:spacing w:line="240" w:lineRule="auto" w:before="1"/>
              <w:ind w:left="50"/>
              <w:rPr>
                <w:sz w:val="22"/>
              </w:rPr>
            </w:pPr>
            <w:r>
              <w:rPr>
                <w:sz w:val="22"/>
              </w:rPr>
              <w:t>2791</w:t>
            </w:r>
          </w:p>
        </w:tc>
        <w:tc>
          <w:tcPr>
            <w:tcW w:w="9306" w:type="dxa"/>
          </w:tcPr>
          <w:p>
            <w:pPr>
              <w:pStyle w:val="TableParagraph"/>
              <w:spacing w:line="240" w:lineRule="auto" w:before="1"/>
              <w:rPr>
                <w:sz w:val="22"/>
              </w:rPr>
            </w:pPr>
            <w:r>
              <w:rPr>
                <w:sz w:val="22"/>
              </w:rPr>
              <w:t>die Beseitigung von Diskriminierungen und strukturellem Rassismus mit einem staatlichen</w:t>
            </w:r>
          </w:p>
        </w:tc>
      </w:tr>
      <w:tr>
        <w:trPr>
          <w:trHeight w:val="307" w:hRule="atLeast"/>
        </w:trPr>
        <w:tc>
          <w:tcPr>
            <w:tcW w:w="672" w:type="dxa"/>
          </w:tcPr>
          <w:p>
            <w:pPr>
              <w:pStyle w:val="TableParagraph"/>
              <w:ind w:left="50"/>
              <w:rPr>
                <w:sz w:val="22"/>
              </w:rPr>
            </w:pPr>
            <w:r>
              <w:rPr>
                <w:sz w:val="22"/>
              </w:rPr>
              <w:t>2792</w:t>
            </w:r>
          </w:p>
        </w:tc>
        <w:tc>
          <w:tcPr>
            <w:tcW w:w="9306" w:type="dxa"/>
          </w:tcPr>
          <w:p>
            <w:pPr>
              <w:pStyle w:val="TableParagraph"/>
              <w:rPr>
                <w:sz w:val="22"/>
              </w:rPr>
            </w:pPr>
            <w:r>
              <w:rPr>
                <w:sz w:val="22"/>
              </w:rPr>
              <w:t>Gewährleistungsanspruch in der Verfassung verankern, ergänzend zur überfälligen Ersetzung des</w:t>
            </w:r>
          </w:p>
        </w:tc>
      </w:tr>
      <w:tr>
        <w:trPr>
          <w:trHeight w:val="309" w:hRule="atLeast"/>
        </w:trPr>
        <w:tc>
          <w:tcPr>
            <w:tcW w:w="672" w:type="dxa"/>
          </w:tcPr>
          <w:p>
            <w:pPr>
              <w:pStyle w:val="TableParagraph"/>
              <w:ind w:left="50"/>
              <w:rPr>
                <w:sz w:val="22"/>
              </w:rPr>
            </w:pPr>
            <w:r>
              <w:rPr>
                <w:sz w:val="22"/>
              </w:rPr>
              <w:t>2793</w:t>
            </w:r>
          </w:p>
        </w:tc>
        <w:tc>
          <w:tcPr>
            <w:tcW w:w="9306" w:type="dxa"/>
          </w:tcPr>
          <w:p>
            <w:pPr>
              <w:pStyle w:val="TableParagraph"/>
              <w:rPr>
                <w:sz w:val="22"/>
              </w:rPr>
            </w:pPr>
            <w:r>
              <w:rPr>
                <w:w w:val="105"/>
                <w:sz w:val="22"/>
              </w:rPr>
              <w:t>Be r s „Rasse“ so e der ex l ten Benenn n on D s r m n er n </w:t>
            </w:r>
            <w:r>
              <w:rPr>
                <w:w w:val="125"/>
                <w:sz w:val="22"/>
              </w:rPr>
              <w:t>a r </w:t>
            </w:r>
            <w:r>
              <w:rPr>
                <w:w w:val="105"/>
                <w:sz w:val="22"/>
              </w:rPr>
              <w:t>nd sex eller dent t t.</w:t>
            </w:r>
          </w:p>
        </w:tc>
      </w:tr>
      <w:tr>
        <w:trPr>
          <w:trHeight w:val="309" w:hRule="atLeast"/>
        </w:trPr>
        <w:tc>
          <w:tcPr>
            <w:tcW w:w="672" w:type="dxa"/>
          </w:tcPr>
          <w:p>
            <w:pPr>
              <w:pStyle w:val="TableParagraph"/>
              <w:spacing w:line="240" w:lineRule="auto" w:before="2"/>
              <w:ind w:left="50"/>
              <w:rPr>
                <w:sz w:val="22"/>
              </w:rPr>
            </w:pPr>
            <w:r>
              <w:rPr>
                <w:sz w:val="22"/>
              </w:rPr>
              <w:t>2794</w:t>
            </w:r>
          </w:p>
        </w:tc>
        <w:tc>
          <w:tcPr>
            <w:tcW w:w="9306" w:type="dxa"/>
          </w:tcPr>
          <w:p>
            <w:pPr>
              <w:pStyle w:val="TableParagraph"/>
              <w:spacing w:line="240" w:lineRule="auto" w:before="2"/>
              <w:rPr>
                <w:sz w:val="22"/>
              </w:rPr>
            </w:pPr>
            <w:r>
              <w:rPr>
                <w:sz w:val="22"/>
              </w:rPr>
              <w:t>Die Antidiskriminierungsstelle des Bundes (ADS) muss unabhängiger und wirkmächtiger werden – mit</w:t>
            </w:r>
          </w:p>
        </w:tc>
      </w:tr>
      <w:tr>
        <w:trPr>
          <w:trHeight w:val="307" w:hRule="atLeast"/>
        </w:trPr>
        <w:tc>
          <w:tcPr>
            <w:tcW w:w="672" w:type="dxa"/>
          </w:tcPr>
          <w:p>
            <w:pPr>
              <w:pStyle w:val="TableParagraph"/>
              <w:ind w:left="50"/>
              <w:rPr>
                <w:sz w:val="22"/>
              </w:rPr>
            </w:pPr>
            <w:r>
              <w:rPr>
                <w:sz w:val="22"/>
              </w:rPr>
              <w:t>2795</w:t>
            </w:r>
          </w:p>
        </w:tc>
        <w:tc>
          <w:tcPr>
            <w:tcW w:w="9306" w:type="dxa"/>
          </w:tcPr>
          <w:p>
            <w:pPr>
              <w:pStyle w:val="TableParagraph"/>
              <w:rPr>
                <w:sz w:val="22"/>
              </w:rPr>
            </w:pPr>
            <w:r>
              <w:rPr>
                <w:sz w:val="22"/>
              </w:rPr>
              <w:t>mehr Personal, Budget und Kompetenzen. Zudem wollen wir eine*n weisungsunabhängige*n und</w:t>
            </w:r>
          </w:p>
        </w:tc>
      </w:tr>
      <w:tr>
        <w:trPr>
          <w:trHeight w:val="309" w:hRule="atLeast"/>
        </w:trPr>
        <w:tc>
          <w:tcPr>
            <w:tcW w:w="672" w:type="dxa"/>
          </w:tcPr>
          <w:p>
            <w:pPr>
              <w:pStyle w:val="TableParagraph"/>
              <w:ind w:left="50"/>
              <w:rPr>
                <w:sz w:val="22"/>
              </w:rPr>
            </w:pPr>
            <w:r>
              <w:rPr>
                <w:sz w:val="22"/>
              </w:rPr>
              <w:t>2796</w:t>
            </w:r>
          </w:p>
        </w:tc>
        <w:tc>
          <w:tcPr>
            <w:tcW w:w="9306" w:type="dxa"/>
          </w:tcPr>
          <w:p>
            <w:pPr>
              <w:pStyle w:val="TableParagraph"/>
              <w:rPr>
                <w:sz w:val="22"/>
              </w:rPr>
            </w:pPr>
            <w:r>
              <w:rPr>
                <w:sz w:val="22"/>
              </w:rPr>
              <w:t>finanziell gut ausgestattete*n Antirassismusbeauftragte*n einsetzen. Das Allgemeine</w:t>
            </w:r>
          </w:p>
        </w:tc>
      </w:tr>
      <w:tr>
        <w:trPr>
          <w:trHeight w:val="309" w:hRule="atLeast"/>
        </w:trPr>
        <w:tc>
          <w:tcPr>
            <w:tcW w:w="672" w:type="dxa"/>
          </w:tcPr>
          <w:p>
            <w:pPr>
              <w:pStyle w:val="TableParagraph"/>
              <w:spacing w:line="240" w:lineRule="auto" w:before="1"/>
              <w:ind w:left="50"/>
              <w:rPr>
                <w:sz w:val="22"/>
              </w:rPr>
            </w:pPr>
            <w:r>
              <w:rPr>
                <w:sz w:val="22"/>
              </w:rPr>
              <w:t>2797</w:t>
            </w:r>
          </w:p>
        </w:tc>
        <w:tc>
          <w:tcPr>
            <w:tcW w:w="9306" w:type="dxa"/>
          </w:tcPr>
          <w:p>
            <w:pPr>
              <w:pStyle w:val="TableParagraph"/>
              <w:spacing w:line="240" w:lineRule="auto" w:before="1"/>
              <w:rPr>
                <w:sz w:val="22"/>
              </w:rPr>
            </w:pPr>
            <w:r>
              <w:rPr>
                <w:sz w:val="22"/>
              </w:rPr>
              <w:t>Gleichbehandlungsgesetzes soll zu einem echten Bundesantidiskriminierungsgesetz weiter entwickelt</w:t>
            </w:r>
          </w:p>
        </w:tc>
      </w:tr>
      <w:tr>
        <w:trPr>
          <w:trHeight w:val="307" w:hRule="atLeast"/>
        </w:trPr>
        <w:tc>
          <w:tcPr>
            <w:tcW w:w="672" w:type="dxa"/>
          </w:tcPr>
          <w:p>
            <w:pPr>
              <w:pStyle w:val="TableParagraph"/>
              <w:ind w:left="50"/>
              <w:rPr>
                <w:sz w:val="22"/>
              </w:rPr>
            </w:pPr>
            <w:r>
              <w:rPr>
                <w:sz w:val="22"/>
              </w:rPr>
              <w:t>2798</w:t>
            </w:r>
          </w:p>
        </w:tc>
        <w:tc>
          <w:tcPr>
            <w:tcW w:w="9306" w:type="dxa"/>
          </w:tcPr>
          <w:p>
            <w:pPr>
              <w:pStyle w:val="TableParagraph"/>
              <w:rPr>
                <w:sz w:val="22"/>
              </w:rPr>
            </w:pPr>
            <w:r>
              <w:rPr>
                <w:sz w:val="22"/>
              </w:rPr>
              <w:t>werden. Das Netz zivilgesellschaftlicher Beratungsstellen soll flächendeckend ausgebaut und in den</w:t>
            </w:r>
          </w:p>
        </w:tc>
      </w:tr>
      <w:tr>
        <w:trPr>
          <w:trHeight w:val="309" w:hRule="atLeast"/>
        </w:trPr>
        <w:tc>
          <w:tcPr>
            <w:tcW w:w="672" w:type="dxa"/>
          </w:tcPr>
          <w:p>
            <w:pPr>
              <w:pStyle w:val="TableParagraph"/>
              <w:ind w:left="50"/>
              <w:rPr>
                <w:sz w:val="22"/>
              </w:rPr>
            </w:pPr>
            <w:r>
              <w:rPr>
                <w:sz w:val="22"/>
              </w:rPr>
              <w:t>2799</w:t>
            </w:r>
          </w:p>
        </w:tc>
        <w:tc>
          <w:tcPr>
            <w:tcW w:w="9306" w:type="dxa"/>
          </w:tcPr>
          <w:p>
            <w:pPr>
              <w:pStyle w:val="TableParagraph"/>
              <w:rPr>
                <w:sz w:val="22"/>
              </w:rPr>
            </w:pPr>
            <w:r>
              <w:rPr>
                <w:sz w:val="22"/>
              </w:rPr>
              <w:t>Institutionen sollen Anlaufstellen geschaffen werden. Wir werden die Forschung zu Diskriminierung</w:t>
            </w:r>
          </w:p>
        </w:tc>
      </w:tr>
      <w:tr>
        <w:trPr>
          <w:trHeight w:val="309" w:hRule="atLeast"/>
        </w:trPr>
        <w:tc>
          <w:tcPr>
            <w:tcW w:w="672" w:type="dxa"/>
          </w:tcPr>
          <w:p>
            <w:pPr>
              <w:pStyle w:val="TableParagraph"/>
              <w:spacing w:line="240" w:lineRule="auto" w:before="1"/>
              <w:ind w:left="50"/>
              <w:rPr>
                <w:sz w:val="22"/>
              </w:rPr>
            </w:pPr>
            <w:r>
              <w:rPr>
                <w:sz w:val="22"/>
              </w:rPr>
              <w:t>2800</w:t>
            </w:r>
          </w:p>
        </w:tc>
        <w:tc>
          <w:tcPr>
            <w:tcW w:w="9306" w:type="dxa"/>
          </w:tcPr>
          <w:p>
            <w:pPr>
              <w:pStyle w:val="TableParagraph"/>
              <w:spacing w:line="240" w:lineRule="auto" w:before="1"/>
              <w:rPr>
                <w:sz w:val="22"/>
              </w:rPr>
            </w:pPr>
            <w:r>
              <w:rPr>
                <w:sz w:val="22"/>
              </w:rPr>
              <w:t>und Rassismus ausbauen, insbesondere Antidiskriminierungs- und Gleichstellungsdaten erheben und</w:t>
            </w:r>
          </w:p>
        </w:tc>
      </w:tr>
      <w:tr>
        <w:trPr>
          <w:trHeight w:val="307" w:hRule="atLeast"/>
        </w:trPr>
        <w:tc>
          <w:tcPr>
            <w:tcW w:w="672" w:type="dxa"/>
          </w:tcPr>
          <w:p>
            <w:pPr>
              <w:pStyle w:val="TableParagraph"/>
              <w:ind w:left="50"/>
              <w:rPr>
                <w:sz w:val="22"/>
              </w:rPr>
            </w:pPr>
            <w:r>
              <w:rPr>
                <w:sz w:val="22"/>
              </w:rPr>
              <w:t>2801</w:t>
            </w:r>
          </w:p>
        </w:tc>
        <w:tc>
          <w:tcPr>
            <w:tcW w:w="9306" w:type="dxa"/>
          </w:tcPr>
          <w:p>
            <w:pPr>
              <w:pStyle w:val="TableParagraph"/>
              <w:rPr>
                <w:sz w:val="22"/>
              </w:rPr>
            </w:pPr>
            <w:r>
              <w:rPr>
                <w:sz w:val="22"/>
              </w:rPr>
              <w:t>unabhängige wissenschaftliche Studien in Bezug auf staatliche Institutionen durchführen.</w:t>
            </w:r>
          </w:p>
        </w:tc>
      </w:tr>
      <w:tr>
        <w:trPr>
          <w:trHeight w:val="470" w:hRule="atLeast"/>
        </w:trPr>
        <w:tc>
          <w:tcPr>
            <w:tcW w:w="672" w:type="dxa"/>
          </w:tcPr>
          <w:p>
            <w:pPr>
              <w:pStyle w:val="TableParagraph"/>
              <w:ind w:left="50"/>
              <w:rPr>
                <w:sz w:val="22"/>
              </w:rPr>
            </w:pPr>
            <w:r>
              <w:rPr>
                <w:sz w:val="22"/>
              </w:rPr>
              <w:t>2802</w:t>
            </w:r>
          </w:p>
        </w:tc>
        <w:tc>
          <w:tcPr>
            <w:tcW w:w="9306" w:type="dxa"/>
          </w:tcPr>
          <w:p>
            <w:pPr>
              <w:pStyle w:val="TableParagraph"/>
              <w:rPr>
                <w:sz w:val="22"/>
              </w:rPr>
            </w:pPr>
            <w:r>
              <w:rPr>
                <w:sz w:val="22"/>
              </w:rPr>
              <w:t>Antirassismus, Antidiskriminierung und Postkolonialismus wollen wir in Lehrplänen verankern.</w:t>
            </w:r>
          </w:p>
        </w:tc>
      </w:tr>
      <w:tr>
        <w:trPr>
          <w:trHeight w:val="614" w:hRule="atLeast"/>
        </w:trPr>
        <w:tc>
          <w:tcPr>
            <w:tcW w:w="672" w:type="dxa"/>
          </w:tcPr>
          <w:p>
            <w:pPr>
              <w:pStyle w:val="TableParagraph"/>
              <w:spacing w:line="240" w:lineRule="auto" w:before="177"/>
              <w:ind w:left="50"/>
              <w:rPr>
                <w:sz w:val="22"/>
              </w:rPr>
            </w:pPr>
            <w:r>
              <w:rPr>
                <w:sz w:val="22"/>
              </w:rPr>
              <w:t>2803</w:t>
            </w:r>
          </w:p>
        </w:tc>
        <w:tc>
          <w:tcPr>
            <w:tcW w:w="9306" w:type="dxa"/>
          </w:tcPr>
          <w:p>
            <w:pPr>
              <w:pStyle w:val="TableParagraph"/>
              <w:spacing w:line="240" w:lineRule="auto" w:before="158"/>
              <w:rPr>
                <w:b/>
                <w:sz w:val="24"/>
              </w:rPr>
            </w:pPr>
            <w:r>
              <w:rPr>
                <w:b/>
                <w:sz w:val="24"/>
              </w:rPr>
              <w:t>Unterstützung und Sicherheit für Juden und Jüdinnen in Deutschland</w:t>
            </w:r>
          </w:p>
        </w:tc>
      </w:tr>
      <w:tr>
        <w:trPr>
          <w:trHeight w:val="432" w:hRule="atLeast"/>
        </w:trPr>
        <w:tc>
          <w:tcPr>
            <w:tcW w:w="672" w:type="dxa"/>
          </w:tcPr>
          <w:p>
            <w:pPr>
              <w:pStyle w:val="TableParagraph"/>
              <w:spacing w:line="240" w:lineRule="auto" w:before="124"/>
              <w:ind w:left="50"/>
              <w:rPr>
                <w:sz w:val="22"/>
              </w:rPr>
            </w:pPr>
            <w:r>
              <w:rPr>
                <w:sz w:val="22"/>
              </w:rPr>
              <w:t>2804</w:t>
            </w:r>
          </w:p>
        </w:tc>
        <w:tc>
          <w:tcPr>
            <w:tcW w:w="9306" w:type="dxa"/>
          </w:tcPr>
          <w:p>
            <w:pPr>
              <w:pStyle w:val="TableParagraph"/>
              <w:spacing w:line="240" w:lineRule="auto" w:before="124"/>
              <w:rPr>
                <w:sz w:val="22"/>
              </w:rPr>
            </w:pPr>
            <w:r>
              <w:rPr>
                <w:sz w:val="22"/>
              </w:rPr>
              <w:t>Jüdisches Leben in seiner Vielfalt und seiner Selbstentfaltung in Deutschland werden wir konsequent</w:t>
            </w:r>
          </w:p>
        </w:tc>
      </w:tr>
      <w:tr>
        <w:trPr>
          <w:trHeight w:val="307" w:hRule="atLeast"/>
        </w:trPr>
        <w:tc>
          <w:tcPr>
            <w:tcW w:w="672" w:type="dxa"/>
          </w:tcPr>
          <w:p>
            <w:pPr>
              <w:pStyle w:val="TableParagraph"/>
              <w:ind w:left="50"/>
              <w:rPr>
                <w:sz w:val="22"/>
              </w:rPr>
            </w:pPr>
            <w:r>
              <w:rPr>
                <w:sz w:val="22"/>
              </w:rPr>
              <w:t>2805</w:t>
            </w:r>
          </w:p>
        </w:tc>
        <w:tc>
          <w:tcPr>
            <w:tcW w:w="9306" w:type="dxa"/>
          </w:tcPr>
          <w:p>
            <w:pPr>
              <w:pStyle w:val="TableParagraph"/>
              <w:rPr>
                <w:sz w:val="22"/>
              </w:rPr>
            </w:pPr>
            <w:r>
              <w:rPr>
                <w:sz w:val="22"/>
              </w:rPr>
              <w:t>fördern und sichtbar machen. Wir unterstützen Projekte und Initiativen, die jüdisches religiöses</w:t>
            </w:r>
          </w:p>
        </w:tc>
      </w:tr>
      <w:tr>
        <w:trPr>
          <w:trHeight w:val="309" w:hRule="atLeast"/>
        </w:trPr>
        <w:tc>
          <w:tcPr>
            <w:tcW w:w="672" w:type="dxa"/>
          </w:tcPr>
          <w:p>
            <w:pPr>
              <w:pStyle w:val="TableParagraph"/>
              <w:ind w:left="50"/>
              <w:rPr>
                <w:sz w:val="22"/>
              </w:rPr>
            </w:pPr>
            <w:r>
              <w:rPr>
                <w:sz w:val="22"/>
              </w:rPr>
              <w:t>2806</w:t>
            </w:r>
          </w:p>
        </w:tc>
        <w:tc>
          <w:tcPr>
            <w:tcW w:w="9306" w:type="dxa"/>
          </w:tcPr>
          <w:p>
            <w:pPr>
              <w:pStyle w:val="TableParagraph"/>
              <w:rPr>
                <w:sz w:val="22"/>
              </w:rPr>
            </w:pPr>
            <w:r>
              <w:rPr>
                <w:sz w:val="22"/>
              </w:rPr>
              <w:t>Leben, Kultur und Bildung stärken. Wir wollen politische und kulturelle Bildungsangebote für alle</w:t>
            </w:r>
          </w:p>
        </w:tc>
      </w:tr>
      <w:tr>
        <w:trPr>
          <w:trHeight w:val="309" w:hRule="atLeast"/>
        </w:trPr>
        <w:tc>
          <w:tcPr>
            <w:tcW w:w="672" w:type="dxa"/>
          </w:tcPr>
          <w:p>
            <w:pPr>
              <w:pStyle w:val="TableParagraph"/>
              <w:spacing w:line="240" w:lineRule="auto" w:before="1"/>
              <w:ind w:left="50"/>
              <w:rPr>
                <w:sz w:val="22"/>
              </w:rPr>
            </w:pPr>
            <w:r>
              <w:rPr>
                <w:sz w:val="22"/>
              </w:rPr>
              <w:t>2807</w:t>
            </w:r>
          </w:p>
        </w:tc>
        <w:tc>
          <w:tcPr>
            <w:tcW w:w="9306" w:type="dxa"/>
          </w:tcPr>
          <w:p>
            <w:pPr>
              <w:pStyle w:val="TableParagraph"/>
              <w:spacing w:line="240" w:lineRule="auto" w:before="1"/>
              <w:rPr>
                <w:sz w:val="22"/>
              </w:rPr>
            </w:pPr>
            <w:r>
              <w:rPr>
                <w:sz w:val="22"/>
              </w:rPr>
              <w:t>Bürger*innen zugänglich machen, um Wissen über das jüdische Leben sowie Kontakte und</w:t>
            </w:r>
          </w:p>
        </w:tc>
      </w:tr>
      <w:tr>
        <w:trPr>
          <w:trHeight w:val="307" w:hRule="atLeast"/>
        </w:trPr>
        <w:tc>
          <w:tcPr>
            <w:tcW w:w="672" w:type="dxa"/>
          </w:tcPr>
          <w:p>
            <w:pPr>
              <w:pStyle w:val="TableParagraph"/>
              <w:ind w:left="50"/>
              <w:rPr>
                <w:sz w:val="22"/>
              </w:rPr>
            </w:pPr>
            <w:r>
              <w:rPr>
                <w:sz w:val="22"/>
              </w:rPr>
              <w:t>2808</w:t>
            </w:r>
          </w:p>
        </w:tc>
        <w:tc>
          <w:tcPr>
            <w:tcW w:w="9306" w:type="dxa"/>
          </w:tcPr>
          <w:p>
            <w:pPr>
              <w:pStyle w:val="TableParagraph"/>
              <w:rPr>
                <w:sz w:val="22"/>
              </w:rPr>
            </w:pPr>
            <w:r>
              <w:rPr>
                <w:sz w:val="22"/>
              </w:rPr>
              <w:t>Erfahrungen mit jüdischen Menschen und Einrichtungen zu vermitteln, auch über schulische und</w:t>
            </w:r>
          </w:p>
        </w:tc>
      </w:tr>
      <w:tr>
        <w:trPr>
          <w:trHeight w:val="309" w:hRule="atLeast"/>
        </w:trPr>
        <w:tc>
          <w:tcPr>
            <w:tcW w:w="672" w:type="dxa"/>
          </w:tcPr>
          <w:p>
            <w:pPr>
              <w:pStyle w:val="TableParagraph"/>
              <w:ind w:left="50"/>
              <w:rPr>
                <w:sz w:val="22"/>
              </w:rPr>
            </w:pPr>
            <w:r>
              <w:rPr>
                <w:sz w:val="22"/>
              </w:rPr>
              <w:t>2809</w:t>
            </w:r>
          </w:p>
        </w:tc>
        <w:tc>
          <w:tcPr>
            <w:tcW w:w="9306" w:type="dxa"/>
          </w:tcPr>
          <w:p>
            <w:pPr>
              <w:pStyle w:val="TableParagraph"/>
              <w:rPr>
                <w:sz w:val="22"/>
              </w:rPr>
            </w:pPr>
            <w:r>
              <w:rPr>
                <w:sz w:val="22"/>
              </w:rPr>
              <w:t>universitäre Curricula. Dafür müssen sich jüdische Menschen in Deutschland sicher fühlen können.</w:t>
            </w:r>
          </w:p>
        </w:tc>
      </w:tr>
      <w:tr>
        <w:trPr>
          <w:trHeight w:val="309" w:hRule="atLeast"/>
        </w:trPr>
        <w:tc>
          <w:tcPr>
            <w:tcW w:w="672" w:type="dxa"/>
          </w:tcPr>
          <w:p>
            <w:pPr>
              <w:pStyle w:val="TableParagraph"/>
              <w:spacing w:line="240" w:lineRule="auto" w:before="1"/>
              <w:ind w:left="50"/>
              <w:rPr>
                <w:sz w:val="22"/>
              </w:rPr>
            </w:pPr>
            <w:r>
              <w:rPr>
                <w:sz w:val="22"/>
              </w:rPr>
              <w:t>2810</w:t>
            </w:r>
          </w:p>
        </w:tc>
        <w:tc>
          <w:tcPr>
            <w:tcW w:w="9306" w:type="dxa"/>
          </w:tcPr>
          <w:p>
            <w:pPr>
              <w:pStyle w:val="TableParagraph"/>
              <w:spacing w:line="240" w:lineRule="auto" w:before="1"/>
              <w:rPr>
                <w:sz w:val="22"/>
              </w:rPr>
            </w:pPr>
            <w:r>
              <w:rPr>
                <w:sz w:val="22"/>
              </w:rPr>
              <w:t>Sicherheit von Jüdinnen und Juden und den Schutz jüdischer Einrichtungen und Gemeinden müssen</w:t>
            </w:r>
          </w:p>
        </w:tc>
      </w:tr>
      <w:tr>
        <w:trPr>
          <w:trHeight w:val="307" w:hRule="atLeast"/>
        </w:trPr>
        <w:tc>
          <w:tcPr>
            <w:tcW w:w="672" w:type="dxa"/>
          </w:tcPr>
          <w:p>
            <w:pPr>
              <w:pStyle w:val="TableParagraph"/>
              <w:ind w:left="50"/>
              <w:rPr>
                <w:sz w:val="22"/>
              </w:rPr>
            </w:pPr>
            <w:r>
              <w:rPr>
                <w:sz w:val="22"/>
              </w:rPr>
              <w:t>2811</w:t>
            </w:r>
          </w:p>
        </w:tc>
        <w:tc>
          <w:tcPr>
            <w:tcW w:w="9306" w:type="dxa"/>
          </w:tcPr>
          <w:p>
            <w:pPr>
              <w:pStyle w:val="TableParagraph"/>
              <w:rPr>
                <w:sz w:val="22"/>
              </w:rPr>
            </w:pPr>
            <w:r>
              <w:rPr>
                <w:sz w:val="22"/>
              </w:rPr>
              <w:t>wir umfassend gewährleisten. Antisemitische Anschläge in der Gegenwart, allen voran der von Halle,</w:t>
            </w:r>
          </w:p>
        </w:tc>
      </w:tr>
      <w:tr>
        <w:trPr>
          <w:trHeight w:val="309" w:hRule="atLeast"/>
        </w:trPr>
        <w:tc>
          <w:tcPr>
            <w:tcW w:w="672" w:type="dxa"/>
          </w:tcPr>
          <w:p>
            <w:pPr>
              <w:pStyle w:val="TableParagraph"/>
              <w:ind w:left="50"/>
              <w:rPr>
                <w:sz w:val="22"/>
              </w:rPr>
            </w:pPr>
            <w:r>
              <w:rPr>
                <w:sz w:val="22"/>
              </w:rPr>
              <w:t>2812</w:t>
            </w:r>
          </w:p>
        </w:tc>
        <w:tc>
          <w:tcPr>
            <w:tcW w:w="9306" w:type="dxa"/>
          </w:tcPr>
          <w:p>
            <w:pPr>
              <w:pStyle w:val="TableParagraph"/>
              <w:rPr>
                <w:sz w:val="22"/>
              </w:rPr>
            </w:pPr>
            <w:r>
              <w:rPr>
                <w:sz w:val="22"/>
              </w:rPr>
              <w:t>erinnern uns daran, wie stark der Antisemitismus noch immer in Deutschland verbreitet ist. Es ist</w:t>
            </w:r>
          </w:p>
        </w:tc>
      </w:tr>
      <w:tr>
        <w:trPr>
          <w:trHeight w:val="309" w:hRule="atLeast"/>
        </w:trPr>
        <w:tc>
          <w:tcPr>
            <w:tcW w:w="672" w:type="dxa"/>
          </w:tcPr>
          <w:p>
            <w:pPr>
              <w:pStyle w:val="TableParagraph"/>
              <w:spacing w:line="240" w:lineRule="auto" w:before="1"/>
              <w:ind w:left="50"/>
              <w:rPr>
                <w:sz w:val="22"/>
              </w:rPr>
            </w:pPr>
            <w:r>
              <w:rPr>
                <w:sz w:val="22"/>
              </w:rPr>
              <w:t>2813</w:t>
            </w:r>
          </w:p>
        </w:tc>
        <w:tc>
          <w:tcPr>
            <w:tcW w:w="9306" w:type="dxa"/>
          </w:tcPr>
          <w:p>
            <w:pPr>
              <w:pStyle w:val="TableParagraph"/>
              <w:spacing w:line="240" w:lineRule="auto" w:before="1"/>
              <w:rPr>
                <w:sz w:val="22"/>
              </w:rPr>
            </w:pPr>
            <w:r>
              <w:rPr>
                <w:sz w:val="22"/>
              </w:rPr>
              <w:t>unsere gemeinsame Verantwortung, Antisemitismus, auch im Alltäglichen, mit aller Entschlossenheit</w:t>
            </w:r>
          </w:p>
        </w:tc>
      </w:tr>
      <w:tr>
        <w:trPr>
          <w:trHeight w:val="307" w:hRule="atLeast"/>
        </w:trPr>
        <w:tc>
          <w:tcPr>
            <w:tcW w:w="672" w:type="dxa"/>
          </w:tcPr>
          <w:p>
            <w:pPr>
              <w:pStyle w:val="TableParagraph"/>
              <w:ind w:left="50"/>
              <w:rPr>
                <w:sz w:val="22"/>
              </w:rPr>
            </w:pPr>
            <w:r>
              <w:rPr>
                <w:sz w:val="22"/>
              </w:rPr>
              <w:t>2814</w:t>
            </w:r>
          </w:p>
        </w:tc>
        <w:tc>
          <w:tcPr>
            <w:tcW w:w="9306" w:type="dxa"/>
          </w:tcPr>
          <w:p>
            <w:pPr>
              <w:pStyle w:val="TableParagraph"/>
              <w:rPr>
                <w:sz w:val="22"/>
              </w:rPr>
            </w:pPr>
            <w:r>
              <w:rPr>
                <w:sz w:val="22"/>
              </w:rPr>
              <w:t>entgegenzutreten. Dafür braucht es bessere Analysekapazitäten und eine entschlossene Ahndung</w:t>
            </w:r>
          </w:p>
        </w:tc>
      </w:tr>
      <w:tr>
        <w:trPr>
          <w:trHeight w:val="309" w:hRule="atLeast"/>
        </w:trPr>
        <w:tc>
          <w:tcPr>
            <w:tcW w:w="672" w:type="dxa"/>
          </w:tcPr>
          <w:p>
            <w:pPr>
              <w:pStyle w:val="TableParagraph"/>
              <w:ind w:left="50"/>
              <w:rPr>
                <w:sz w:val="22"/>
              </w:rPr>
            </w:pPr>
            <w:r>
              <w:rPr>
                <w:sz w:val="22"/>
              </w:rPr>
              <w:t>2815</w:t>
            </w:r>
          </w:p>
        </w:tc>
        <w:tc>
          <w:tcPr>
            <w:tcW w:w="9306" w:type="dxa"/>
          </w:tcPr>
          <w:p>
            <w:pPr>
              <w:pStyle w:val="TableParagraph"/>
              <w:rPr>
                <w:sz w:val="22"/>
              </w:rPr>
            </w:pPr>
            <w:r>
              <w:rPr>
                <w:sz w:val="22"/>
              </w:rPr>
              <w:t>und Dokumentation antisemitischer Vorfälle. Antisemitische Narrative und</w:t>
            </w:r>
          </w:p>
        </w:tc>
      </w:tr>
      <w:tr>
        <w:trPr>
          <w:trHeight w:val="309" w:hRule="atLeast"/>
        </w:trPr>
        <w:tc>
          <w:tcPr>
            <w:tcW w:w="672" w:type="dxa"/>
          </w:tcPr>
          <w:p>
            <w:pPr>
              <w:pStyle w:val="TableParagraph"/>
              <w:spacing w:line="240" w:lineRule="auto" w:before="1"/>
              <w:ind w:left="50"/>
              <w:rPr>
                <w:sz w:val="22"/>
              </w:rPr>
            </w:pPr>
            <w:r>
              <w:rPr>
                <w:sz w:val="22"/>
              </w:rPr>
              <w:t>2816</w:t>
            </w:r>
          </w:p>
        </w:tc>
        <w:tc>
          <w:tcPr>
            <w:tcW w:w="9306" w:type="dxa"/>
          </w:tcPr>
          <w:p>
            <w:pPr>
              <w:pStyle w:val="TableParagraph"/>
              <w:spacing w:line="240" w:lineRule="auto" w:before="1"/>
              <w:rPr>
                <w:sz w:val="22"/>
              </w:rPr>
            </w:pPr>
            <w:r>
              <w:rPr>
                <w:sz w:val="22"/>
              </w:rPr>
              <w:t>verschwörungsideologische Erzählungen – auch im Zusammenhang mit Demonstrationen gegen</w:t>
            </w:r>
          </w:p>
        </w:tc>
      </w:tr>
      <w:tr>
        <w:trPr>
          <w:trHeight w:val="307" w:hRule="atLeast"/>
        </w:trPr>
        <w:tc>
          <w:tcPr>
            <w:tcW w:w="672" w:type="dxa"/>
          </w:tcPr>
          <w:p>
            <w:pPr>
              <w:pStyle w:val="TableParagraph"/>
              <w:ind w:left="50"/>
              <w:rPr>
                <w:sz w:val="22"/>
              </w:rPr>
            </w:pPr>
            <w:r>
              <w:rPr>
                <w:sz w:val="22"/>
              </w:rPr>
              <w:t>2817</w:t>
            </w:r>
          </w:p>
        </w:tc>
        <w:tc>
          <w:tcPr>
            <w:tcW w:w="9306" w:type="dxa"/>
          </w:tcPr>
          <w:p>
            <w:pPr>
              <w:pStyle w:val="TableParagraph"/>
              <w:rPr>
                <w:sz w:val="22"/>
              </w:rPr>
            </w:pPr>
            <w:r>
              <w:rPr>
                <w:sz w:val="22"/>
              </w:rPr>
              <w:t>Corona-Maßnahmen – müssen entlarvt werden. Präventionsmaßnahmen und sensibilisierenden Aus-</w:t>
            </w:r>
          </w:p>
        </w:tc>
      </w:tr>
      <w:tr>
        <w:trPr>
          <w:trHeight w:val="264" w:hRule="atLeast"/>
        </w:trPr>
        <w:tc>
          <w:tcPr>
            <w:tcW w:w="672" w:type="dxa"/>
          </w:tcPr>
          <w:p>
            <w:pPr>
              <w:pStyle w:val="TableParagraph"/>
              <w:spacing w:line="244" w:lineRule="exact"/>
              <w:ind w:left="50"/>
              <w:rPr>
                <w:sz w:val="22"/>
              </w:rPr>
            </w:pPr>
            <w:r>
              <w:rPr>
                <w:sz w:val="22"/>
              </w:rPr>
              <w:t>2818</w:t>
            </w:r>
          </w:p>
        </w:tc>
        <w:tc>
          <w:tcPr>
            <w:tcW w:w="9306" w:type="dxa"/>
          </w:tcPr>
          <w:p>
            <w:pPr>
              <w:pStyle w:val="TableParagraph"/>
              <w:spacing w:line="244" w:lineRule="exact"/>
              <w:rPr>
                <w:sz w:val="22"/>
              </w:rPr>
            </w:pPr>
            <w:r>
              <w:rPr>
                <w:sz w:val="22"/>
              </w:rPr>
              <w:t>und Fortbildungen, allen voran der Mitarbeiter*innen von Sicherheits- und Strafverfolgungsbehörden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3"/>
      </w:tblGrid>
      <w:tr>
        <w:trPr>
          <w:trHeight w:val="264" w:hRule="atLeast"/>
        </w:trPr>
        <w:tc>
          <w:tcPr>
            <w:tcW w:w="672" w:type="dxa"/>
          </w:tcPr>
          <w:p>
            <w:pPr>
              <w:pStyle w:val="TableParagraph"/>
              <w:spacing w:line="225" w:lineRule="exact"/>
              <w:ind w:left="50"/>
              <w:rPr>
                <w:sz w:val="22"/>
              </w:rPr>
            </w:pPr>
            <w:r>
              <w:rPr>
                <w:sz w:val="22"/>
              </w:rPr>
              <w:t>2819</w:t>
            </w:r>
          </w:p>
        </w:tc>
        <w:tc>
          <w:tcPr>
            <w:tcW w:w="9293" w:type="dxa"/>
          </w:tcPr>
          <w:p>
            <w:pPr>
              <w:pStyle w:val="TableParagraph"/>
              <w:spacing w:line="225" w:lineRule="exact"/>
              <w:rPr>
                <w:sz w:val="22"/>
              </w:rPr>
            </w:pPr>
            <w:r>
              <w:rPr>
                <w:sz w:val="22"/>
              </w:rPr>
              <w:t>sowie der Gerichte, wollen wir gezielt ausbauen. Antisemitismus soll auch abseits des</w:t>
            </w:r>
          </w:p>
        </w:tc>
      </w:tr>
      <w:tr>
        <w:trPr>
          <w:trHeight w:val="468" w:hRule="atLeast"/>
        </w:trPr>
        <w:tc>
          <w:tcPr>
            <w:tcW w:w="672" w:type="dxa"/>
          </w:tcPr>
          <w:p>
            <w:pPr>
              <w:pStyle w:val="TableParagraph"/>
              <w:ind w:left="50"/>
              <w:rPr>
                <w:sz w:val="22"/>
              </w:rPr>
            </w:pPr>
            <w:r>
              <w:rPr>
                <w:sz w:val="22"/>
              </w:rPr>
              <w:t>2820</w:t>
            </w:r>
          </w:p>
        </w:tc>
        <w:tc>
          <w:tcPr>
            <w:tcW w:w="9293" w:type="dxa"/>
          </w:tcPr>
          <w:p>
            <w:pPr>
              <w:pStyle w:val="TableParagraph"/>
              <w:rPr>
                <w:sz w:val="22"/>
              </w:rPr>
            </w:pPr>
            <w:r>
              <w:rPr>
                <w:sz w:val="22"/>
              </w:rPr>
              <w:t>Geschichtsunterrichts in den Lehrplänen verankert werden.</w:t>
            </w:r>
          </w:p>
        </w:tc>
      </w:tr>
      <w:tr>
        <w:trPr>
          <w:trHeight w:val="612" w:hRule="atLeast"/>
        </w:trPr>
        <w:tc>
          <w:tcPr>
            <w:tcW w:w="672" w:type="dxa"/>
          </w:tcPr>
          <w:p>
            <w:pPr>
              <w:pStyle w:val="TableParagraph"/>
              <w:spacing w:line="240" w:lineRule="auto" w:before="174"/>
              <w:ind w:left="50"/>
              <w:rPr>
                <w:sz w:val="22"/>
              </w:rPr>
            </w:pPr>
            <w:r>
              <w:rPr>
                <w:sz w:val="22"/>
              </w:rPr>
              <w:t>2821</w:t>
            </w:r>
          </w:p>
        </w:tc>
        <w:tc>
          <w:tcPr>
            <w:tcW w:w="9293" w:type="dxa"/>
          </w:tcPr>
          <w:p>
            <w:pPr>
              <w:pStyle w:val="TableParagraph"/>
              <w:spacing w:line="240" w:lineRule="auto" w:before="155"/>
              <w:rPr>
                <w:b/>
                <w:sz w:val="24"/>
              </w:rPr>
            </w:pPr>
            <w:r>
              <w:rPr>
                <w:b/>
                <w:sz w:val="24"/>
              </w:rPr>
              <w:t>Muslim*innen schützen und stärken</w:t>
            </w:r>
          </w:p>
        </w:tc>
      </w:tr>
      <w:tr>
        <w:trPr>
          <w:trHeight w:val="434" w:hRule="atLeast"/>
        </w:trPr>
        <w:tc>
          <w:tcPr>
            <w:tcW w:w="672" w:type="dxa"/>
          </w:tcPr>
          <w:p>
            <w:pPr>
              <w:pStyle w:val="TableParagraph"/>
              <w:spacing w:line="240" w:lineRule="auto" w:before="124"/>
              <w:ind w:left="50"/>
              <w:rPr>
                <w:sz w:val="22"/>
              </w:rPr>
            </w:pPr>
            <w:r>
              <w:rPr>
                <w:sz w:val="22"/>
              </w:rPr>
              <w:t>2822</w:t>
            </w:r>
          </w:p>
        </w:tc>
        <w:tc>
          <w:tcPr>
            <w:tcW w:w="9293" w:type="dxa"/>
          </w:tcPr>
          <w:p>
            <w:pPr>
              <w:pStyle w:val="TableParagraph"/>
              <w:spacing w:line="240" w:lineRule="auto" w:before="124"/>
              <w:rPr>
                <w:sz w:val="22"/>
              </w:rPr>
            </w:pPr>
            <w:r>
              <w:rPr>
                <w:sz w:val="22"/>
              </w:rPr>
              <w:t>Der Islam gehört zu Deutschland, jedoch sind Muslim*innen überproportional von struktureller</w:t>
            </w:r>
          </w:p>
        </w:tc>
      </w:tr>
      <w:tr>
        <w:trPr>
          <w:trHeight w:val="309" w:hRule="atLeast"/>
        </w:trPr>
        <w:tc>
          <w:tcPr>
            <w:tcW w:w="672" w:type="dxa"/>
          </w:tcPr>
          <w:p>
            <w:pPr>
              <w:pStyle w:val="TableParagraph"/>
              <w:spacing w:line="240" w:lineRule="auto" w:before="1"/>
              <w:ind w:left="50"/>
              <w:rPr>
                <w:sz w:val="22"/>
              </w:rPr>
            </w:pPr>
            <w:r>
              <w:rPr>
                <w:sz w:val="22"/>
              </w:rPr>
              <w:t>2823</w:t>
            </w:r>
          </w:p>
        </w:tc>
        <w:tc>
          <w:tcPr>
            <w:tcW w:w="9293" w:type="dxa"/>
          </w:tcPr>
          <w:p>
            <w:pPr>
              <w:pStyle w:val="TableParagraph"/>
              <w:spacing w:line="240" w:lineRule="auto" w:before="1"/>
              <w:rPr>
                <w:sz w:val="22"/>
              </w:rPr>
            </w:pPr>
            <w:r>
              <w:rPr>
                <w:sz w:val="22"/>
              </w:rPr>
              <w:t>Diskriminierung, insbesondere auf dem Arbeitsmarkt, sowie von gewalttätigen Übergriffen betroffen.</w:t>
            </w:r>
          </w:p>
        </w:tc>
      </w:tr>
      <w:tr>
        <w:trPr>
          <w:trHeight w:val="307" w:hRule="atLeast"/>
        </w:trPr>
        <w:tc>
          <w:tcPr>
            <w:tcW w:w="672" w:type="dxa"/>
          </w:tcPr>
          <w:p>
            <w:pPr>
              <w:pStyle w:val="TableParagraph"/>
              <w:ind w:left="50"/>
              <w:rPr>
                <w:sz w:val="22"/>
              </w:rPr>
            </w:pPr>
            <w:r>
              <w:rPr>
                <w:sz w:val="22"/>
              </w:rPr>
              <w:t>2824</w:t>
            </w:r>
          </w:p>
        </w:tc>
        <w:tc>
          <w:tcPr>
            <w:tcW w:w="9293" w:type="dxa"/>
          </w:tcPr>
          <w:p>
            <w:pPr>
              <w:pStyle w:val="TableParagraph"/>
              <w:rPr>
                <w:sz w:val="22"/>
              </w:rPr>
            </w:pPr>
            <w:r>
              <w:rPr>
                <w:sz w:val="22"/>
              </w:rPr>
              <w:t>Der Anschlag von Hanau, die fortdauernden Bedrohungen muslimischer Einrichtungen zeigen, wie</w:t>
            </w:r>
          </w:p>
        </w:tc>
      </w:tr>
      <w:tr>
        <w:trPr>
          <w:trHeight w:val="309" w:hRule="atLeast"/>
        </w:trPr>
        <w:tc>
          <w:tcPr>
            <w:tcW w:w="672" w:type="dxa"/>
          </w:tcPr>
          <w:p>
            <w:pPr>
              <w:pStyle w:val="TableParagraph"/>
              <w:ind w:left="50"/>
              <w:rPr>
                <w:sz w:val="22"/>
              </w:rPr>
            </w:pPr>
            <w:r>
              <w:rPr>
                <w:sz w:val="22"/>
              </w:rPr>
              <w:t>2825</w:t>
            </w:r>
          </w:p>
        </w:tc>
        <w:tc>
          <w:tcPr>
            <w:tcW w:w="9293" w:type="dxa"/>
          </w:tcPr>
          <w:p>
            <w:pPr>
              <w:pStyle w:val="TableParagraph"/>
              <w:rPr>
                <w:sz w:val="22"/>
              </w:rPr>
            </w:pPr>
            <w:r>
              <w:rPr>
                <w:sz w:val="22"/>
              </w:rPr>
              <w:t>dringend nötig umfassende Schutzkonzepte sowie Präventionsprogramme sind. Opfer müssen</w:t>
            </w:r>
          </w:p>
        </w:tc>
      </w:tr>
      <w:tr>
        <w:trPr>
          <w:trHeight w:val="309" w:hRule="atLeast"/>
        </w:trPr>
        <w:tc>
          <w:tcPr>
            <w:tcW w:w="672" w:type="dxa"/>
          </w:tcPr>
          <w:p>
            <w:pPr>
              <w:pStyle w:val="TableParagraph"/>
              <w:spacing w:line="240" w:lineRule="auto" w:before="1"/>
              <w:ind w:left="50"/>
              <w:rPr>
                <w:sz w:val="22"/>
              </w:rPr>
            </w:pPr>
            <w:r>
              <w:rPr>
                <w:sz w:val="22"/>
              </w:rPr>
              <w:t>2826</w:t>
            </w:r>
          </w:p>
        </w:tc>
        <w:tc>
          <w:tcPr>
            <w:tcW w:w="9293" w:type="dxa"/>
          </w:tcPr>
          <w:p>
            <w:pPr>
              <w:pStyle w:val="TableParagraph"/>
              <w:spacing w:line="240" w:lineRule="auto" w:before="1"/>
              <w:rPr>
                <w:sz w:val="22"/>
              </w:rPr>
            </w:pPr>
            <w:r>
              <w:rPr>
                <w:sz w:val="22"/>
              </w:rPr>
              <w:t>geschützt, beraten und gestärkt, die Ursachen der Muslim*innenfeindlichkeit verstärkt in den Blick</w:t>
            </w:r>
          </w:p>
        </w:tc>
      </w:tr>
      <w:tr>
        <w:trPr>
          <w:trHeight w:val="307" w:hRule="atLeast"/>
        </w:trPr>
        <w:tc>
          <w:tcPr>
            <w:tcW w:w="672" w:type="dxa"/>
          </w:tcPr>
          <w:p>
            <w:pPr>
              <w:pStyle w:val="TableParagraph"/>
              <w:ind w:left="50"/>
              <w:rPr>
                <w:sz w:val="22"/>
              </w:rPr>
            </w:pPr>
            <w:r>
              <w:rPr>
                <w:sz w:val="22"/>
              </w:rPr>
              <w:t>2827</w:t>
            </w:r>
          </w:p>
        </w:tc>
        <w:tc>
          <w:tcPr>
            <w:tcW w:w="9293" w:type="dxa"/>
          </w:tcPr>
          <w:p>
            <w:pPr>
              <w:pStyle w:val="TableParagraph"/>
              <w:rPr>
                <w:sz w:val="22"/>
              </w:rPr>
            </w:pPr>
            <w:r>
              <w:rPr>
                <w:sz w:val="22"/>
              </w:rPr>
              <w:t>genommen werden. Tatsächliche Gleichstellung setzt rechtliche Gleichstellung voraus. Im Bereich der</w:t>
            </w:r>
          </w:p>
        </w:tc>
      </w:tr>
      <w:tr>
        <w:trPr>
          <w:trHeight w:val="309" w:hRule="atLeast"/>
        </w:trPr>
        <w:tc>
          <w:tcPr>
            <w:tcW w:w="672" w:type="dxa"/>
          </w:tcPr>
          <w:p>
            <w:pPr>
              <w:pStyle w:val="TableParagraph"/>
              <w:ind w:left="50"/>
              <w:rPr>
                <w:sz w:val="22"/>
              </w:rPr>
            </w:pPr>
            <w:r>
              <w:rPr>
                <w:sz w:val="22"/>
              </w:rPr>
              <w:t>2828</w:t>
            </w:r>
          </w:p>
        </w:tc>
        <w:tc>
          <w:tcPr>
            <w:tcW w:w="9293" w:type="dxa"/>
          </w:tcPr>
          <w:p>
            <w:pPr>
              <w:pStyle w:val="TableParagraph"/>
              <w:rPr>
                <w:sz w:val="22"/>
              </w:rPr>
            </w:pPr>
            <w:r>
              <w:rPr>
                <w:sz w:val="22"/>
              </w:rPr>
              <w:t>religiösen Pluralität stellt das deutsche Religionsverfassungsrecht eine gute Grundlage dar, um die</w:t>
            </w:r>
          </w:p>
        </w:tc>
      </w:tr>
      <w:tr>
        <w:trPr>
          <w:trHeight w:val="309" w:hRule="atLeast"/>
        </w:trPr>
        <w:tc>
          <w:tcPr>
            <w:tcW w:w="672" w:type="dxa"/>
          </w:tcPr>
          <w:p>
            <w:pPr>
              <w:pStyle w:val="TableParagraph"/>
              <w:spacing w:line="240" w:lineRule="auto" w:before="2"/>
              <w:ind w:left="50"/>
              <w:rPr>
                <w:sz w:val="22"/>
              </w:rPr>
            </w:pPr>
            <w:r>
              <w:rPr>
                <w:sz w:val="22"/>
              </w:rPr>
              <w:t>2829</w:t>
            </w:r>
          </w:p>
        </w:tc>
        <w:tc>
          <w:tcPr>
            <w:tcW w:w="9293" w:type="dxa"/>
          </w:tcPr>
          <w:p>
            <w:pPr>
              <w:pStyle w:val="TableParagraph"/>
              <w:spacing w:line="240" w:lineRule="auto" w:before="2"/>
              <w:rPr>
                <w:sz w:val="22"/>
              </w:rPr>
            </w:pPr>
            <w:r>
              <w:rPr>
                <w:sz w:val="22"/>
              </w:rPr>
              <w:t>Vielfalt auch in einer modernen Einwanderungsgesellschaft zu gewährleisten. Der Staat darf keine</w:t>
            </w:r>
          </w:p>
        </w:tc>
      </w:tr>
      <w:tr>
        <w:trPr>
          <w:trHeight w:val="307" w:hRule="atLeast"/>
        </w:trPr>
        <w:tc>
          <w:tcPr>
            <w:tcW w:w="672" w:type="dxa"/>
          </w:tcPr>
          <w:p>
            <w:pPr>
              <w:pStyle w:val="TableParagraph"/>
              <w:ind w:left="50"/>
              <w:rPr>
                <w:sz w:val="22"/>
              </w:rPr>
            </w:pPr>
            <w:r>
              <w:rPr>
                <w:sz w:val="22"/>
              </w:rPr>
              <w:t>2830</w:t>
            </w:r>
          </w:p>
        </w:tc>
        <w:tc>
          <w:tcPr>
            <w:tcW w:w="9293" w:type="dxa"/>
          </w:tcPr>
          <w:p>
            <w:pPr>
              <w:pStyle w:val="TableParagraph"/>
              <w:rPr>
                <w:sz w:val="22"/>
              </w:rPr>
            </w:pPr>
            <w:r>
              <w:rPr>
                <w:sz w:val="22"/>
              </w:rPr>
              <w:t>Religion diskriminieren oder ungerechtfertigt bevorzugen. Wir unterstützen Staatsverträge mit</w:t>
            </w:r>
          </w:p>
        </w:tc>
      </w:tr>
      <w:tr>
        <w:trPr>
          <w:trHeight w:val="309" w:hRule="atLeast"/>
        </w:trPr>
        <w:tc>
          <w:tcPr>
            <w:tcW w:w="672" w:type="dxa"/>
          </w:tcPr>
          <w:p>
            <w:pPr>
              <w:pStyle w:val="TableParagraph"/>
              <w:ind w:left="50"/>
              <w:rPr>
                <w:sz w:val="22"/>
              </w:rPr>
            </w:pPr>
            <w:r>
              <w:rPr>
                <w:sz w:val="22"/>
              </w:rPr>
              <w:t>2831</w:t>
            </w:r>
          </w:p>
        </w:tc>
        <w:tc>
          <w:tcPr>
            <w:tcW w:w="9293" w:type="dxa"/>
          </w:tcPr>
          <w:p>
            <w:pPr>
              <w:pStyle w:val="TableParagraph"/>
              <w:rPr>
                <w:sz w:val="22"/>
              </w:rPr>
            </w:pPr>
            <w:r>
              <w:rPr>
                <w:sz w:val="22"/>
              </w:rPr>
              <w:t>islamischen Religionsgemeinschaften, die in keiner strukturellen Abhängigkeit zu einem Staat, einer</w:t>
            </w:r>
          </w:p>
        </w:tc>
      </w:tr>
      <w:tr>
        <w:trPr>
          <w:trHeight w:val="309" w:hRule="atLeast"/>
        </w:trPr>
        <w:tc>
          <w:tcPr>
            <w:tcW w:w="672" w:type="dxa"/>
          </w:tcPr>
          <w:p>
            <w:pPr>
              <w:pStyle w:val="TableParagraph"/>
              <w:spacing w:line="240" w:lineRule="auto" w:before="1"/>
              <w:ind w:left="50"/>
              <w:rPr>
                <w:sz w:val="22"/>
              </w:rPr>
            </w:pPr>
            <w:r>
              <w:rPr>
                <w:sz w:val="22"/>
              </w:rPr>
              <w:t>2832</w:t>
            </w:r>
          </w:p>
        </w:tc>
        <w:tc>
          <w:tcPr>
            <w:tcW w:w="9293" w:type="dxa"/>
          </w:tcPr>
          <w:p>
            <w:pPr>
              <w:pStyle w:val="TableParagraph"/>
              <w:spacing w:line="240" w:lineRule="auto" w:before="1"/>
              <w:rPr>
                <w:sz w:val="22"/>
              </w:rPr>
            </w:pPr>
            <w:r>
              <w:rPr>
                <w:sz w:val="22"/>
              </w:rPr>
              <w:t>Partei oder politischen Bewegung und deren oder dessen jeweiliger Regierungspolitik stehen und</w:t>
            </w:r>
          </w:p>
        </w:tc>
      </w:tr>
      <w:tr>
        <w:trPr>
          <w:trHeight w:val="307" w:hRule="atLeast"/>
        </w:trPr>
        <w:tc>
          <w:tcPr>
            <w:tcW w:w="672" w:type="dxa"/>
          </w:tcPr>
          <w:p>
            <w:pPr>
              <w:pStyle w:val="TableParagraph"/>
              <w:ind w:left="50"/>
              <w:rPr>
                <w:sz w:val="22"/>
              </w:rPr>
            </w:pPr>
            <w:r>
              <w:rPr>
                <w:sz w:val="22"/>
              </w:rPr>
              <w:t>2833</w:t>
            </w:r>
          </w:p>
        </w:tc>
        <w:tc>
          <w:tcPr>
            <w:tcW w:w="9293" w:type="dxa"/>
          </w:tcPr>
          <w:p>
            <w:pPr>
              <w:pStyle w:val="TableParagraph"/>
              <w:rPr>
                <w:sz w:val="22"/>
              </w:rPr>
            </w:pPr>
            <w:r>
              <w:rPr>
                <w:sz w:val="22"/>
              </w:rPr>
              <w:t>sich religiös selbst bestimmen. Für die eigenständige und selbstbewusste Religionsausübung von</w:t>
            </w:r>
          </w:p>
        </w:tc>
      </w:tr>
      <w:tr>
        <w:trPr>
          <w:trHeight w:val="309" w:hRule="atLeast"/>
        </w:trPr>
        <w:tc>
          <w:tcPr>
            <w:tcW w:w="672" w:type="dxa"/>
          </w:tcPr>
          <w:p>
            <w:pPr>
              <w:pStyle w:val="TableParagraph"/>
              <w:ind w:left="50"/>
              <w:rPr>
                <w:sz w:val="22"/>
              </w:rPr>
            </w:pPr>
            <w:r>
              <w:rPr>
                <w:sz w:val="22"/>
              </w:rPr>
              <w:t>2834</w:t>
            </w:r>
          </w:p>
        </w:tc>
        <w:tc>
          <w:tcPr>
            <w:tcW w:w="9293" w:type="dxa"/>
          </w:tcPr>
          <w:p>
            <w:pPr>
              <w:pStyle w:val="TableParagraph"/>
              <w:rPr>
                <w:sz w:val="22"/>
              </w:rPr>
            </w:pPr>
            <w:r>
              <w:rPr>
                <w:sz w:val="22"/>
              </w:rPr>
              <w:t>Muslim*innen ist eine Imam-Ausbildung in Deutschland dringend notwendig. Dafür wollen wir</w:t>
            </w:r>
          </w:p>
        </w:tc>
      </w:tr>
      <w:tr>
        <w:trPr>
          <w:trHeight w:val="309" w:hRule="atLeast"/>
        </w:trPr>
        <w:tc>
          <w:tcPr>
            <w:tcW w:w="672" w:type="dxa"/>
          </w:tcPr>
          <w:p>
            <w:pPr>
              <w:pStyle w:val="TableParagraph"/>
              <w:spacing w:line="240" w:lineRule="auto" w:before="1"/>
              <w:ind w:left="50"/>
              <w:rPr>
                <w:sz w:val="22"/>
              </w:rPr>
            </w:pPr>
            <w:r>
              <w:rPr>
                <w:sz w:val="22"/>
              </w:rPr>
              <w:t>2835</w:t>
            </w:r>
          </w:p>
        </w:tc>
        <w:tc>
          <w:tcPr>
            <w:tcW w:w="9293" w:type="dxa"/>
          </w:tcPr>
          <w:p>
            <w:pPr>
              <w:pStyle w:val="TableParagraph"/>
              <w:spacing w:line="240" w:lineRule="auto" w:before="1"/>
              <w:rPr>
                <w:sz w:val="22"/>
              </w:rPr>
            </w:pPr>
            <w:r>
              <w:rPr>
                <w:sz w:val="22"/>
              </w:rPr>
              <w:t>islamisch-theologische und praxisorientierte Aus-und Weiterbildungsprogramme für Imame und</w:t>
            </w:r>
          </w:p>
        </w:tc>
      </w:tr>
      <w:tr>
        <w:trPr>
          <w:trHeight w:val="307" w:hRule="atLeast"/>
        </w:trPr>
        <w:tc>
          <w:tcPr>
            <w:tcW w:w="672" w:type="dxa"/>
          </w:tcPr>
          <w:p>
            <w:pPr>
              <w:pStyle w:val="TableParagraph"/>
              <w:ind w:left="50"/>
              <w:rPr>
                <w:sz w:val="22"/>
              </w:rPr>
            </w:pPr>
            <w:r>
              <w:rPr>
                <w:sz w:val="22"/>
              </w:rPr>
              <w:t>2836</w:t>
            </w:r>
          </w:p>
        </w:tc>
        <w:tc>
          <w:tcPr>
            <w:tcW w:w="9293" w:type="dxa"/>
          </w:tcPr>
          <w:p>
            <w:pPr>
              <w:pStyle w:val="TableParagraph"/>
              <w:rPr>
                <w:sz w:val="22"/>
              </w:rPr>
            </w:pPr>
            <w:r>
              <w:rPr>
                <w:sz w:val="22"/>
              </w:rPr>
              <w:t>islamische Religionsbedienstete in Kooperation mit den Instituten für islamische Theologie</w:t>
            </w:r>
          </w:p>
        </w:tc>
      </w:tr>
      <w:tr>
        <w:trPr>
          <w:trHeight w:val="470" w:hRule="atLeast"/>
        </w:trPr>
        <w:tc>
          <w:tcPr>
            <w:tcW w:w="672" w:type="dxa"/>
          </w:tcPr>
          <w:p>
            <w:pPr>
              <w:pStyle w:val="TableParagraph"/>
              <w:ind w:left="50"/>
              <w:rPr>
                <w:sz w:val="22"/>
              </w:rPr>
            </w:pPr>
            <w:r>
              <w:rPr>
                <w:sz w:val="22"/>
              </w:rPr>
              <w:t>2837</w:t>
            </w:r>
          </w:p>
        </w:tc>
        <w:tc>
          <w:tcPr>
            <w:tcW w:w="9293" w:type="dxa"/>
          </w:tcPr>
          <w:p>
            <w:pPr>
              <w:pStyle w:val="TableParagraph"/>
              <w:rPr>
                <w:sz w:val="22"/>
              </w:rPr>
            </w:pPr>
            <w:r>
              <w:rPr>
                <w:sz w:val="22"/>
              </w:rPr>
              <w:t>bundesweit etablieren und unterstützen.</w:t>
            </w:r>
          </w:p>
        </w:tc>
      </w:tr>
      <w:tr>
        <w:trPr>
          <w:trHeight w:val="614" w:hRule="atLeast"/>
        </w:trPr>
        <w:tc>
          <w:tcPr>
            <w:tcW w:w="672" w:type="dxa"/>
          </w:tcPr>
          <w:p>
            <w:pPr>
              <w:pStyle w:val="TableParagraph"/>
              <w:spacing w:line="240" w:lineRule="auto" w:before="177"/>
              <w:ind w:left="50"/>
              <w:rPr>
                <w:sz w:val="22"/>
              </w:rPr>
            </w:pPr>
            <w:r>
              <w:rPr>
                <w:sz w:val="22"/>
              </w:rPr>
              <w:t>2838</w:t>
            </w:r>
          </w:p>
        </w:tc>
        <w:tc>
          <w:tcPr>
            <w:tcW w:w="9293" w:type="dxa"/>
          </w:tcPr>
          <w:p>
            <w:pPr>
              <w:pStyle w:val="TableParagraph"/>
              <w:spacing w:line="240" w:lineRule="auto" w:before="158"/>
              <w:rPr>
                <w:b/>
                <w:sz w:val="24"/>
              </w:rPr>
            </w:pPr>
            <w:r>
              <w:rPr>
                <w:b/>
                <w:sz w:val="24"/>
              </w:rPr>
              <w:t>Antiziganismus entschlossen bekämpfen</w:t>
            </w:r>
          </w:p>
        </w:tc>
      </w:tr>
      <w:tr>
        <w:trPr>
          <w:trHeight w:val="432" w:hRule="atLeast"/>
        </w:trPr>
        <w:tc>
          <w:tcPr>
            <w:tcW w:w="672" w:type="dxa"/>
          </w:tcPr>
          <w:p>
            <w:pPr>
              <w:pStyle w:val="TableParagraph"/>
              <w:spacing w:line="240" w:lineRule="auto" w:before="124"/>
              <w:ind w:left="50"/>
              <w:rPr>
                <w:sz w:val="22"/>
              </w:rPr>
            </w:pPr>
            <w:r>
              <w:rPr>
                <w:sz w:val="22"/>
              </w:rPr>
              <w:t>2839</w:t>
            </w:r>
          </w:p>
        </w:tc>
        <w:tc>
          <w:tcPr>
            <w:tcW w:w="9293" w:type="dxa"/>
          </w:tcPr>
          <w:p>
            <w:pPr>
              <w:pStyle w:val="TableParagraph"/>
              <w:spacing w:line="240" w:lineRule="auto" w:before="124"/>
              <w:rPr>
                <w:sz w:val="22"/>
              </w:rPr>
            </w:pPr>
            <w:r>
              <w:rPr>
                <w:sz w:val="22"/>
              </w:rPr>
              <w:t>Immer noch leiden Menschen mit Romani-Hintergrund in Deutschland an einem tiefsitzenden</w:t>
            </w:r>
          </w:p>
        </w:tc>
      </w:tr>
      <w:tr>
        <w:trPr>
          <w:trHeight w:val="307" w:hRule="atLeast"/>
        </w:trPr>
        <w:tc>
          <w:tcPr>
            <w:tcW w:w="672" w:type="dxa"/>
          </w:tcPr>
          <w:p>
            <w:pPr>
              <w:pStyle w:val="TableParagraph"/>
              <w:ind w:left="50"/>
              <w:rPr>
                <w:sz w:val="22"/>
              </w:rPr>
            </w:pPr>
            <w:r>
              <w:rPr>
                <w:sz w:val="22"/>
              </w:rPr>
              <w:t>2840</w:t>
            </w:r>
          </w:p>
        </w:tc>
        <w:tc>
          <w:tcPr>
            <w:tcW w:w="9293" w:type="dxa"/>
          </w:tcPr>
          <w:p>
            <w:pPr>
              <w:pStyle w:val="TableParagraph"/>
              <w:rPr>
                <w:sz w:val="22"/>
              </w:rPr>
            </w:pPr>
            <w:r>
              <w:rPr>
                <w:sz w:val="22"/>
              </w:rPr>
              <w:t>Antiziganismus, der bis in die Mitte der Gesellschaft reicht. Immer noch werden Angehörige der</w:t>
            </w:r>
          </w:p>
        </w:tc>
      </w:tr>
      <w:tr>
        <w:trPr>
          <w:trHeight w:val="309" w:hRule="atLeast"/>
        </w:trPr>
        <w:tc>
          <w:tcPr>
            <w:tcW w:w="672" w:type="dxa"/>
          </w:tcPr>
          <w:p>
            <w:pPr>
              <w:pStyle w:val="TableParagraph"/>
              <w:ind w:left="50"/>
              <w:rPr>
                <w:sz w:val="22"/>
              </w:rPr>
            </w:pPr>
            <w:r>
              <w:rPr>
                <w:sz w:val="22"/>
              </w:rPr>
              <w:t>2841</w:t>
            </w:r>
          </w:p>
        </w:tc>
        <w:tc>
          <w:tcPr>
            <w:tcW w:w="9293" w:type="dxa"/>
          </w:tcPr>
          <w:p>
            <w:pPr>
              <w:pStyle w:val="TableParagraph"/>
              <w:rPr>
                <w:sz w:val="22"/>
              </w:rPr>
            </w:pPr>
            <w:r>
              <w:rPr>
                <w:sz w:val="22"/>
              </w:rPr>
              <w:t>größten Minderheit in der Europäischen Union beim Zugang zu Bildung, Gesundheit, Wohnen und</w:t>
            </w:r>
          </w:p>
        </w:tc>
      </w:tr>
      <w:tr>
        <w:trPr>
          <w:trHeight w:val="309" w:hRule="atLeast"/>
        </w:trPr>
        <w:tc>
          <w:tcPr>
            <w:tcW w:w="672" w:type="dxa"/>
          </w:tcPr>
          <w:p>
            <w:pPr>
              <w:pStyle w:val="TableParagraph"/>
              <w:spacing w:line="240" w:lineRule="auto" w:before="1"/>
              <w:ind w:left="50"/>
              <w:rPr>
                <w:sz w:val="22"/>
              </w:rPr>
            </w:pPr>
            <w:r>
              <w:rPr>
                <w:sz w:val="22"/>
              </w:rPr>
              <w:t>2842</w:t>
            </w:r>
          </w:p>
        </w:tc>
        <w:tc>
          <w:tcPr>
            <w:tcW w:w="9293" w:type="dxa"/>
          </w:tcPr>
          <w:p>
            <w:pPr>
              <w:pStyle w:val="TableParagraph"/>
              <w:spacing w:line="240" w:lineRule="auto" w:before="1"/>
              <w:rPr>
                <w:sz w:val="22"/>
              </w:rPr>
            </w:pPr>
            <w:r>
              <w:rPr>
                <w:sz w:val="22"/>
              </w:rPr>
              <w:t>Arbeit benachteiligt. Wir wollen deshalb die neue EU-Roma-Rahmenstrategie (Post-2020) umsetzen.</w:t>
            </w:r>
          </w:p>
        </w:tc>
      </w:tr>
      <w:tr>
        <w:trPr>
          <w:trHeight w:val="307" w:hRule="atLeast"/>
        </w:trPr>
        <w:tc>
          <w:tcPr>
            <w:tcW w:w="672" w:type="dxa"/>
          </w:tcPr>
          <w:p>
            <w:pPr>
              <w:pStyle w:val="TableParagraph"/>
              <w:ind w:left="50"/>
              <w:rPr>
                <w:sz w:val="22"/>
              </w:rPr>
            </w:pPr>
            <w:r>
              <w:rPr>
                <w:sz w:val="22"/>
              </w:rPr>
              <w:t>2843</w:t>
            </w:r>
          </w:p>
        </w:tc>
        <w:tc>
          <w:tcPr>
            <w:tcW w:w="9293" w:type="dxa"/>
          </w:tcPr>
          <w:p>
            <w:pPr>
              <w:pStyle w:val="TableParagraph"/>
              <w:rPr>
                <w:sz w:val="22"/>
              </w:rPr>
            </w:pPr>
            <w:r>
              <w:rPr>
                <w:w w:val="105"/>
                <w:sz w:val="22"/>
              </w:rPr>
              <w:t>Dafür braucht es eine m t </w:t>
            </w:r>
            <w:r>
              <w:rPr>
                <w:w w:val="120"/>
                <w:sz w:val="22"/>
              </w:rPr>
              <w:t>a </w:t>
            </w:r>
            <w:r>
              <w:rPr>
                <w:w w:val="105"/>
                <w:sz w:val="22"/>
              </w:rPr>
              <w:t>sre end nan ellen M tteln nd </w:t>
            </w:r>
            <w:r>
              <w:rPr>
                <w:w w:val="120"/>
                <w:sz w:val="22"/>
              </w:rPr>
              <w:t>Be </w:t>
            </w:r>
            <w:r>
              <w:rPr>
                <w:w w:val="105"/>
                <w:sz w:val="22"/>
              </w:rPr>
              <w:t>n ssen </w:t>
            </w:r>
            <w:r>
              <w:rPr>
                <w:w w:val="120"/>
                <w:sz w:val="22"/>
              </w:rPr>
              <w:t>a s </w:t>
            </w:r>
            <w:r>
              <w:rPr>
                <w:w w:val="105"/>
                <w:sz w:val="22"/>
              </w:rPr>
              <w:t>estattete „Nat onale</w:t>
            </w:r>
          </w:p>
        </w:tc>
      </w:tr>
      <w:tr>
        <w:trPr>
          <w:trHeight w:val="309" w:hRule="atLeast"/>
        </w:trPr>
        <w:tc>
          <w:tcPr>
            <w:tcW w:w="672" w:type="dxa"/>
          </w:tcPr>
          <w:p>
            <w:pPr>
              <w:pStyle w:val="TableParagraph"/>
              <w:ind w:left="50"/>
              <w:rPr>
                <w:sz w:val="22"/>
              </w:rPr>
            </w:pPr>
            <w:r>
              <w:rPr>
                <w:sz w:val="22"/>
              </w:rPr>
              <w:t>2844</w:t>
            </w:r>
          </w:p>
        </w:tc>
        <w:tc>
          <w:tcPr>
            <w:tcW w:w="9293" w:type="dxa"/>
          </w:tcPr>
          <w:p>
            <w:pPr>
              <w:pStyle w:val="TableParagraph"/>
              <w:rPr>
                <w:sz w:val="22"/>
              </w:rPr>
            </w:pPr>
            <w:r>
              <w:rPr>
                <w:w w:val="105"/>
                <w:sz w:val="22"/>
              </w:rPr>
              <w:t>Koord n er n sstelle“ d e d e Umset n nd das Mon tor n der de ts en Strate e n</w:t>
            </w:r>
          </w:p>
        </w:tc>
      </w:tr>
      <w:tr>
        <w:trPr>
          <w:trHeight w:val="309" w:hRule="atLeast"/>
        </w:trPr>
        <w:tc>
          <w:tcPr>
            <w:tcW w:w="672" w:type="dxa"/>
          </w:tcPr>
          <w:p>
            <w:pPr>
              <w:pStyle w:val="TableParagraph"/>
              <w:spacing w:line="240" w:lineRule="auto" w:before="1"/>
              <w:ind w:left="50"/>
              <w:rPr>
                <w:sz w:val="22"/>
              </w:rPr>
            </w:pPr>
            <w:r>
              <w:rPr>
                <w:sz w:val="22"/>
              </w:rPr>
              <w:t>2845</w:t>
            </w:r>
          </w:p>
        </w:tc>
        <w:tc>
          <w:tcPr>
            <w:tcW w:w="9293" w:type="dxa"/>
          </w:tcPr>
          <w:p>
            <w:pPr>
              <w:pStyle w:val="TableParagraph"/>
              <w:spacing w:line="240" w:lineRule="auto" w:before="1"/>
              <w:rPr>
                <w:sz w:val="22"/>
              </w:rPr>
            </w:pPr>
            <w:r>
              <w:rPr>
                <w:sz w:val="22"/>
              </w:rPr>
              <w:t>Abstimmung mit den Bundesländern, Verwaltungen und Selbstorganisationen übernimmt. Der Erhalt</w:t>
            </w:r>
          </w:p>
        </w:tc>
      </w:tr>
      <w:tr>
        <w:trPr>
          <w:trHeight w:val="307" w:hRule="atLeast"/>
        </w:trPr>
        <w:tc>
          <w:tcPr>
            <w:tcW w:w="672" w:type="dxa"/>
          </w:tcPr>
          <w:p>
            <w:pPr>
              <w:pStyle w:val="TableParagraph"/>
              <w:ind w:left="50"/>
              <w:rPr>
                <w:sz w:val="22"/>
              </w:rPr>
            </w:pPr>
            <w:r>
              <w:rPr>
                <w:sz w:val="22"/>
              </w:rPr>
              <w:t>2846</w:t>
            </w:r>
          </w:p>
        </w:tc>
        <w:tc>
          <w:tcPr>
            <w:tcW w:w="9293" w:type="dxa"/>
          </w:tcPr>
          <w:p>
            <w:pPr>
              <w:pStyle w:val="TableParagraph"/>
              <w:rPr>
                <w:sz w:val="22"/>
              </w:rPr>
            </w:pPr>
            <w:r>
              <w:rPr>
                <w:sz w:val="22"/>
              </w:rPr>
              <w:t>von Sprache und Kulturen von Sinti*zze und Rom*nja muss aktiv gefördert sowie eine unabhängige,</w:t>
            </w:r>
          </w:p>
        </w:tc>
      </w:tr>
      <w:tr>
        <w:trPr>
          <w:trHeight w:val="309" w:hRule="atLeast"/>
        </w:trPr>
        <w:tc>
          <w:tcPr>
            <w:tcW w:w="672" w:type="dxa"/>
          </w:tcPr>
          <w:p>
            <w:pPr>
              <w:pStyle w:val="TableParagraph"/>
              <w:ind w:left="50"/>
              <w:rPr>
                <w:sz w:val="22"/>
              </w:rPr>
            </w:pPr>
            <w:r>
              <w:rPr>
                <w:sz w:val="22"/>
              </w:rPr>
              <w:t>2847</w:t>
            </w:r>
          </w:p>
        </w:tc>
        <w:tc>
          <w:tcPr>
            <w:tcW w:w="9293" w:type="dxa"/>
          </w:tcPr>
          <w:p>
            <w:pPr>
              <w:pStyle w:val="TableParagraph"/>
              <w:rPr>
                <w:sz w:val="22"/>
              </w:rPr>
            </w:pPr>
            <w:r>
              <w:rPr>
                <w:sz w:val="22"/>
              </w:rPr>
              <w:t>zivilgesellschaftliche Monitoring- und Informationsstelle zur Dokumentation und Aufarbeitung</w:t>
            </w:r>
          </w:p>
        </w:tc>
      </w:tr>
      <w:tr>
        <w:trPr>
          <w:trHeight w:val="470" w:hRule="atLeast"/>
        </w:trPr>
        <w:tc>
          <w:tcPr>
            <w:tcW w:w="672" w:type="dxa"/>
          </w:tcPr>
          <w:p>
            <w:pPr>
              <w:pStyle w:val="TableParagraph"/>
              <w:spacing w:line="240" w:lineRule="auto" w:before="1"/>
              <w:ind w:left="50"/>
              <w:rPr>
                <w:sz w:val="22"/>
              </w:rPr>
            </w:pPr>
            <w:r>
              <w:rPr>
                <w:sz w:val="22"/>
              </w:rPr>
              <w:t>2848</w:t>
            </w:r>
          </w:p>
        </w:tc>
        <w:tc>
          <w:tcPr>
            <w:tcW w:w="9293" w:type="dxa"/>
          </w:tcPr>
          <w:p>
            <w:pPr>
              <w:pStyle w:val="TableParagraph"/>
              <w:spacing w:line="240" w:lineRule="auto" w:before="1"/>
              <w:rPr>
                <w:sz w:val="22"/>
              </w:rPr>
            </w:pPr>
            <w:r>
              <w:rPr>
                <w:sz w:val="22"/>
              </w:rPr>
              <w:t>antiziganistischer Vorfälle und zur Unterstützung der Betroffenen eingerichtet werden.</w:t>
            </w:r>
          </w:p>
        </w:tc>
      </w:tr>
      <w:tr>
        <w:trPr>
          <w:trHeight w:val="612" w:hRule="atLeast"/>
        </w:trPr>
        <w:tc>
          <w:tcPr>
            <w:tcW w:w="672" w:type="dxa"/>
          </w:tcPr>
          <w:p>
            <w:pPr>
              <w:pStyle w:val="TableParagraph"/>
              <w:spacing w:line="240" w:lineRule="auto" w:before="174"/>
              <w:ind w:left="50"/>
              <w:rPr>
                <w:sz w:val="22"/>
              </w:rPr>
            </w:pPr>
            <w:r>
              <w:rPr>
                <w:sz w:val="22"/>
              </w:rPr>
              <w:t>2849</w:t>
            </w:r>
          </w:p>
        </w:tc>
        <w:tc>
          <w:tcPr>
            <w:tcW w:w="9293" w:type="dxa"/>
          </w:tcPr>
          <w:p>
            <w:pPr>
              <w:pStyle w:val="TableParagraph"/>
              <w:spacing w:line="240" w:lineRule="auto" w:before="155"/>
              <w:rPr>
                <w:b/>
                <w:sz w:val="24"/>
              </w:rPr>
            </w:pPr>
            <w:r>
              <w:rPr>
                <w:b/>
                <w:sz w:val="24"/>
              </w:rPr>
              <w:t>Ein Barrierefreiheits-Gesetz</w:t>
            </w:r>
          </w:p>
        </w:tc>
      </w:tr>
      <w:tr>
        <w:trPr>
          <w:trHeight w:val="431" w:hRule="atLeast"/>
        </w:trPr>
        <w:tc>
          <w:tcPr>
            <w:tcW w:w="672" w:type="dxa"/>
          </w:tcPr>
          <w:p>
            <w:pPr>
              <w:pStyle w:val="TableParagraph"/>
              <w:spacing w:line="240" w:lineRule="auto" w:before="124"/>
              <w:ind w:left="50"/>
              <w:rPr>
                <w:sz w:val="22"/>
              </w:rPr>
            </w:pPr>
            <w:r>
              <w:rPr>
                <w:sz w:val="22"/>
              </w:rPr>
              <w:t>2850</w:t>
            </w:r>
          </w:p>
        </w:tc>
        <w:tc>
          <w:tcPr>
            <w:tcW w:w="9293" w:type="dxa"/>
          </w:tcPr>
          <w:p>
            <w:pPr>
              <w:pStyle w:val="TableParagraph"/>
              <w:spacing w:line="240" w:lineRule="auto" w:before="124"/>
              <w:rPr>
                <w:sz w:val="22"/>
              </w:rPr>
            </w:pPr>
            <w:r>
              <w:rPr>
                <w:sz w:val="22"/>
              </w:rPr>
              <w:t>Wir treten für eine inklusive Gesellschaft ein. Für behinderte und ältere Menschen, Eltern mit</w:t>
            </w:r>
          </w:p>
        </w:tc>
      </w:tr>
      <w:tr>
        <w:trPr>
          <w:trHeight w:val="309" w:hRule="atLeast"/>
        </w:trPr>
        <w:tc>
          <w:tcPr>
            <w:tcW w:w="672" w:type="dxa"/>
          </w:tcPr>
          <w:p>
            <w:pPr>
              <w:pStyle w:val="TableParagraph"/>
              <w:ind w:left="50"/>
              <w:rPr>
                <w:sz w:val="22"/>
              </w:rPr>
            </w:pPr>
            <w:r>
              <w:rPr>
                <w:sz w:val="22"/>
              </w:rPr>
              <w:t>2851</w:t>
            </w:r>
          </w:p>
        </w:tc>
        <w:tc>
          <w:tcPr>
            <w:tcW w:w="9293" w:type="dxa"/>
          </w:tcPr>
          <w:p>
            <w:pPr>
              <w:pStyle w:val="TableParagraph"/>
              <w:rPr>
                <w:sz w:val="22"/>
              </w:rPr>
            </w:pPr>
            <w:r>
              <w:rPr>
                <w:sz w:val="22"/>
              </w:rPr>
              <w:t>Kinderwagen oder Verletzte mit Gipsbein sind jedoch Stufen, zu enge Türen oder schwer lesbare</w:t>
            </w:r>
          </w:p>
        </w:tc>
      </w:tr>
      <w:tr>
        <w:trPr>
          <w:trHeight w:val="266" w:hRule="atLeast"/>
        </w:trPr>
        <w:tc>
          <w:tcPr>
            <w:tcW w:w="672" w:type="dxa"/>
          </w:tcPr>
          <w:p>
            <w:pPr>
              <w:pStyle w:val="TableParagraph"/>
              <w:spacing w:line="245" w:lineRule="exact" w:before="2"/>
              <w:ind w:left="50"/>
              <w:rPr>
                <w:sz w:val="22"/>
              </w:rPr>
            </w:pPr>
            <w:r>
              <w:rPr>
                <w:sz w:val="22"/>
              </w:rPr>
              <w:t>2852</w:t>
            </w:r>
          </w:p>
        </w:tc>
        <w:tc>
          <w:tcPr>
            <w:tcW w:w="9293" w:type="dxa"/>
          </w:tcPr>
          <w:p>
            <w:pPr>
              <w:pStyle w:val="TableParagraph"/>
              <w:spacing w:line="245" w:lineRule="exact" w:before="2"/>
              <w:rPr>
                <w:sz w:val="22"/>
              </w:rPr>
            </w:pPr>
            <w:r>
              <w:rPr>
                <w:sz w:val="22"/>
              </w:rPr>
              <w:t>Webseiten oft im Weg, es ist mühsam, manchmal unmöglich, Angebote zu nutzen, die für andere</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6"/>
      </w:tblGrid>
      <w:tr>
        <w:trPr>
          <w:trHeight w:val="264" w:hRule="atLeast"/>
        </w:trPr>
        <w:tc>
          <w:tcPr>
            <w:tcW w:w="672" w:type="dxa"/>
          </w:tcPr>
          <w:p>
            <w:pPr>
              <w:pStyle w:val="TableParagraph"/>
              <w:spacing w:line="225" w:lineRule="exact"/>
              <w:ind w:left="50"/>
              <w:rPr>
                <w:sz w:val="22"/>
              </w:rPr>
            </w:pPr>
            <w:r>
              <w:rPr>
                <w:sz w:val="22"/>
              </w:rPr>
              <w:t>2853</w:t>
            </w:r>
          </w:p>
        </w:tc>
        <w:tc>
          <w:tcPr>
            <w:tcW w:w="9296" w:type="dxa"/>
          </w:tcPr>
          <w:p>
            <w:pPr>
              <w:pStyle w:val="TableParagraph"/>
              <w:spacing w:line="225" w:lineRule="exact"/>
              <w:rPr>
                <w:sz w:val="22"/>
              </w:rPr>
            </w:pPr>
            <w:r>
              <w:rPr>
                <w:sz w:val="22"/>
              </w:rPr>
              <w:t>selbstverständlich sind. Wir wollen Barrierefreiheit schaffen, damit Menschen mit Behinderungen</w:t>
            </w:r>
          </w:p>
        </w:tc>
      </w:tr>
      <w:tr>
        <w:trPr>
          <w:trHeight w:val="307" w:hRule="atLeast"/>
        </w:trPr>
        <w:tc>
          <w:tcPr>
            <w:tcW w:w="672" w:type="dxa"/>
          </w:tcPr>
          <w:p>
            <w:pPr>
              <w:pStyle w:val="TableParagraph"/>
              <w:ind w:left="50"/>
              <w:rPr>
                <w:sz w:val="22"/>
              </w:rPr>
            </w:pPr>
            <w:r>
              <w:rPr>
                <w:sz w:val="22"/>
              </w:rPr>
              <w:t>2854</w:t>
            </w:r>
          </w:p>
        </w:tc>
        <w:tc>
          <w:tcPr>
            <w:tcW w:w="9296" w:type="dxa"/>
          </w:tcPr>
          <w:p>
            <w:pPr>
              <w:pStyle w:val="TableParagraph"/>
              <w:rPr>
                <w:sz w:val="22"/>
              </w:rPr>
            </w:pPr>
            <w:r>
              <w:rPr>
                <w:sz w:val="22"/>
              </w:rPr>
              <w:t>gleichberechtigt am öffentlichen Leben teilhaben und selbstbestimmt, gemeinsam mit</w:t>
            </w:r>
          </w:p>
        </w:tc>
      </w:tr>
      <w:tr>
        <w:trPr>
          <w:trHeight w:val="309" w:hRule="atLeast"/>
        </w:trPr>
        <w:tc>
          <w:tcPr>
            <w:tcW w:w="672" w:type="dxa"/>
          </w:tcPr>
          <w:p>
            <w:pPr>
              <w:pStyle w:val="TableParagraph"/>
              <w:ind w:left="50"/>
              <w:rPr>
                <w:sz w:val="22"/>
              </w:rPr>
            </w:pPr>
            <w:r>
              <w:rPr>
                <w:sz w:val="22"/>
              </w:rPr>
              <w:t>2855</w:t>
            </w:r>
          </w:p>
        </w:tc>
        <w:tc>
          <w:tcPr>
            <w:tcW w:w="9296" w:type="dxa"/>
          </w:tcPr>
          <w:p>
            <w:pPr>
              <w:pStyle w:val="TableParagraph"/>
              <w:rPr>
                <w:sz w:val="22"/>
              </w:rPr>
            </w:pPr>
            <w:r>
              <w:rPr>
                <w:sz w:val="22"/>
              </w:rPr>
              <w:t>nichtbehinderten Menschen leben, lernen und arbeiten können. Das wollen wir mit einem</w:t>
            </w:r>
          </w:p>
        </w:tc>
      </w:tr>
      <w:tr>
        <w:trPr>
          <w:trHeight w:val="309" w:hRule="atLeast"/>
        </w:trPr>
        <w:tc>
          <w:tcPr>
            <w:tcW w:w="672" w:type="dxa"/>
          </w:tcPr>
          <w:p>
            <w:pPr>
              <w:pStyle w:val="TableParagraph"/>
              <w:spacing w:line="240" w:lineRule="auto" w:before="1"/>
              <w:ind w:left="50"/>
              <w:rPr>
                <w:sz w:val="22"/>
              </w:rPr>
            </w:pPr>
            <w:r>
              <w:rPr>
                <w:sz w:val="22"/>
              </w:rPr>
              <w:t>2856</w:t>
            </w:r>
          </w:p>
        </w:tc>
        <w:tc>
          <w:tcPr>
            <w:tcW w:w="9296" w:type="dxa"/>
          </w:tcPr>
          <w:p>
            <w:pPr>
              <w:pStyle w:val="TableParagraph"/>
              <w:spacing w:line="240" w:lineRule="auto" w:before="1"/>
              <w:rPr>
                <w:sz w:val="22"/>
              </w:rPr>
            </w:pPr>
            <w:r>
              <w:rPr>
                <w:sz w:val="22"/>
              </w:rPr>
              <w:t>„Barrierefreiheits-Gesetz“ erreichen. Durch eine Erhöhung der Bundesförderung soll mehr</w:t>
            </w:r>
          </w:p>
        </w:tc>
      </w:tr>
      <w:tr>
        <w:trPr>
          <w:trHeight w:val="307" w:hRule="atLeast"/>
        </w:trPr>
        <w:tc>
          <w:tcPr>
            <w:tcW w:w="672" w:type="dxa"/>
          </w:tcPr>
          <w:p>
            <w:pPr>
              <w:pStyle w:val="TableParagraph"/>
              <w:ind w:left="50"/>
              <w:rPr>
                <w:sz w:val="22"/>
              </w:rPr>
            </w:pPr>
            <w:r>
              <w:rPr>
                <w:sz w:val="22"/>
              </w:rPr>
              <w:t>2857</w:t>
            </w:r>
          </w:p>
        </w:tc>
        <w:tc>
          <w:tcPr>
            <w:tcW w:w="9296" w:type="dxa"/>
          </w:tcPr>
          <w:p>
            <w:pPr>
              <w:pStyle w:val="TableParagraph"/>
              <w:rPr>
                <w:sz w:val="22"/>
              </w:rPr>
            </w:pPr>
            <w:r>
              <w:rPr>
                <w:sz w:val="22"/>
              </w:rPr>
              <w:t>barrierefreier Wohnraum entstehen. Den Abbau von Barrieren in Städten und Dörfern werden wir im</w:t>
            </w:r>
          </w:p>
        </w:tc>
      </w:tr>
      <w:tr>
        <w:trPr>
          <w:trHeight w:val="470" w:hRule="atLeast"/>
        </w:trPr>
        <w:tc>
          <w:tcPr>
            <w:tcW w:w="672" w:type="dxa"/>
          </w:tcPr>
          <w:p>
            <w:pPr>
              <w:pStyle w:val="TableParagraph"/>
              <w:ind w:left="50"/>
              <w:rPr>
                <w:sz w:val="22"/>
              </w:rPr>
            </w:pPr>
            <w:r>
              <w:rPr>
                <w:sz w:val="22"/>
              </w:rPr>
              <w:t>2858</w:t>
            </w:r>
          </w:p>
        </w:tc>
        <w:tc>
          <w:tcPr>
            <w:tcW w:w="9296" w:type="dxa"/>
          </w:tcPr>
          <w:p>
            <w:pPr>
              <w:pStyle w:val="TableParagraph"/>
              <w:rPr>
                <w:sz w:val="22"/>
              </w:rPr>
            </w:pPr>
            <w:r>
              <w:rPr>
                <w:sz w:val="22"/>
              </w:rPr>
              <w:t>Rahmen der Städtebauförderung unterstützen.</w:t>
            </w:r>
          </w:p>
        </w:tc>
      </w:tr>
      <w:tr>
        <w:trPr>
          <w:trHeight w:val="614" w:hRule="atLeast"/>
        </w:trPr>
        <w:tc>
          <w:tcPr>
            <w:tcW w:w="672" w:type="dxa"/>
          </w:tcPr>
          <w:p>
            <w:pPr>
              <w:pStyle w:val="TableParagraph"/>
              <w:spacing w:line="240" w:lineRule="auto" w:before="177"/>
              <w:ind w:left="50"/>
              <w:rPr>
                <w:sz w:val="22"/>
              </w:rPr>
            </w:pPr>
            <w:r>
              <w:rPr>
                <w:sz w:val="22"/>
              </w:rPr>
              <w:t>2859</w:t>
            </w:r>
          </w:p>
        </w:tc>
        <w:tc>
          <w:tcPr>
            <w:tcW w:w="9296" w:type="dxa"/>
          </w:tcPr>
          <w:p>
            <w:pPr>
              <w:pStyle w:val="TableParagraph"/>
              <w:spacing w:line="240" w:lineRule="auto" w:before="158"/>
              <w:rPr>
                <w:b/>
                <w:sz w:val="24"/>
              </w:rPr>
            </w:pPr>
            <w:r>
              <w:rPr>
                <w:b/>
                <w:sz w:val="24"/>
              </w:rPr>
              <w:t>Verhältnis Kirche und Staat reformieren</w:t>
            </w:r>
          </w:p>
        </w:tc>
      </w:tr>
      <w:tr>
        <w:trPr>
          <w:trHeight w:val="432" w:hRule="atLeast"/>
        </w:trPr>
        <w:tc>
          <w:tcPr>
            <w:tcW w:w="672" w:type="dxa"/>
          </w:tcPr>
          <w:p>
            <w:pPr>
              <w:pStyle w:val="TableParagraph"/>
              <w:spacing w:line="240" w:lineRule="auto" w:before="124"/>
              <w:ind w:left="50"/>
              <w:rPr>
                <w:sz w:val="22"/>
              </w:rPr>
            </w:pPr>
            <w:r>
              <w:rPr>
                <w:sz w:val="22"/>
              </w:rPr>
              <w:t>2860</w:t>
            </w:r>
          </w:p>
        </w:tc>
        <w:tc>
          <w:tcPr>
            <w:tcW w:w="9296" w:type="dxa"/>
          </w:tcPr>
          <w:p>
            <w:pPr>
              <w:pStyle w:val="TableParagraph"/>
              <w:spacing w:line="240" w:lineRule="auto" w:before="124"/>
              <w:rPr>
                <w:sz w:val="22"/>
              </w:rPr>
            </w:pPr>
            <w:r>
              <w:rPr>
                <w:sz w:val="22"/>
              </w:rPr>
              <w:t>Die christlichen Kirchen und Gemeinden sind eine wichtige Stütze unserer Gesellschaft. Sie sind</w:t>
            </w:r>
          </w:p>
        </w:tc>
      </w:tr>
      <w:tr>
        <w:trPr>
          <w:trHeight w:val="307" w:hRule="atLeast"/>
        </w:trPr>
        <w:tc>
          <w:tcPr>
            <w:tcW w:w="672" w:type="dxa"/>
          </w:tcPr>
          <w:p>
            <w:pPr>
              <w:pStyle w:val="TableParagraph"/>
              <w:ind w:left="50"/>
              <w:rPr>
                <w:sz w:val="22"/>
              </w:rPr>
            </w:pPr>
            <w:r>
              <w:rPr>
                <w:sz w:val="22"/>
              </w:rPr>
              <w:t>2861</w:t>
            </w:r>
          </w:p>
        </w:tc>
        <w:tc>
          <w:tcPr>
            <w:tcW w:w="9296" w:type="dxa"/>
          </w:tcPr>
          <w:p>
            <w:pPr>
              <w:pStyle w:val="TableParagraph"/>
              <w:rPr>
                <w:sz w:val="22"/>
              </w:rPr>
            </w:pPr>
            <w:r>
              <w:rPr>
                <w:sz w:val="22"/>
              </w:rPr>
              <w:t>zuverlässige Partner*innen, wenn es um gesellschaftlichen Zusammenhalt geht. Die Betreuung von</w:t>
            </w:r>
          </w:p>
        </w:tc>
      </w:tr>
      <w:tr>
        <w:trPr>
          <w:trHeight w:val="309" w:hRule="atLeast"/>
        </w:trPr>
        <w:tc>
          <w:tcPr>
            <w:tcW w:w="672" w:type="dxa"/>
          </w:tcPr>
          <w:p>
            <w:pPr>
              <w:pStyle w:val="TableParagraph"/>
              <w:ind w:left="50"/>
              <w:rPr>
                <w:sz w:val="22"/>
              </w:rPr>
            </w:pPr>
            <w:r>
              <w:rPr>
                <w:sz w:val="22"/>
              </w:rPr>
              <w:t>2862</w:t>
            </w:r>
          </w:p>
        </w:tc>
        <w:tc>
          <w:tcPr>
            <w:tcW w:w="9296" w:type="dxa"/>
          </w:tcPr>
          <w:p>
            <w:pPr>
              <w:pStyle w:val="TableParagraph"/>
              <w:rPr>
                <w:sz w:val="22"/>
              </w:rPr>
            </w:pPr>
            <w:r>
              <w:rPr>
                <w:sz w:val="22"/>
              </w:rPr>
              <w:t>Pflegebedürftigen, Menschen mit Behinderungen und Kindern wäre ohne die Vielfalt auch der</w:t>
            </w:r>
          </w:p>
        </w:tc>
      </w:tr>
      <w:tr>
        <w:trPr>
          <w:trHeight w:val="309" w:hRule="atLeast"/>
        </w:trPr>
        <w:tc>
          <w:tcPr>
            <w:tcW w:w="672" w:type="dxa"/>
          </w:tcPr>
          <w:p>
            <w:pPr>
              <w:pStyle w:val="TableParagraph"/>
              <w:spacing w:line="240" w:lineRule="auto" w:before="2"/>
              <w:ind w:left="50"/>
              <w:rPr>
                <w:sz w:val="22"/>
              </w:rPr>
            </w:pPr>
            <w:r>
              <w:rPr>
                <w:sz w:val="22"/>
              </w:rPr>
              <w:t>2863</w:t>
            </w:r>
          </w:p>
        </w:tc>
        <w:tc>
          <w:tcPr>
            <w:tcW w:w="9296" w:type="dxa"/>
          </w:tcPr>
          <w:p>
            <w:pPr>
              <w:pStyle w:val="TableParagraph"/>
              <w:spacing w:line="240" w:lineRule="auto" w:before="2"/>
              <w:rPr>
                <w:sz w:val="22"/>
              </w:rPr>
            </w:pPr>
            <w:r>
              <w:rPr>
                <w:sz w:val="22"/>
              </w:rPr>
              <w:t>kirchlichen Träger nicht möglich. Ihre tatkräftige Unterstützung, wenn es um Seenotrettung und die</w:t>
            </w:r>
          </w:p>
        </w:tc>
      </w:tr>
      <w:tr>
        <w:trPr>
          <w:trHeight w:val="307" w:hRule="atLeast"/>
        </w:trPr>
        <w:tc>
          <w:tcPr>
            <w:tcW w:w="672" w:type="dxa"/>
          </w:tcPr>
          <w:p>
            <w:pPr>
              <w:pStyle w:val="TableParagraph"/>
              <w:ind w:left="50"/>
              <w:rPr>
                <w:sz w:val="22"/>
              </w:rPr>
            </w:pPr>
            <w:r>
              <w:rPr>
                <w:sz w:val="22"/>
              </w:rPr>
              <w:t>2864</w:t>
            </w:r>
          </w:p>
        </w:tc>
        <w:tc>
          <w:tcPr>
            <w:tcW w:w="9296" w:type="dxa"/>
          </w:tcPr>
          <w:p>
            <w:pPr>
              <w:pStyle w:val="TableParagraph"/>
              <w:rPr>
                <w:sz w:val="22"/>
              </w:rPr>
            </w:pPr>
            <w:r>
              <w:rPr>
                <w:sz w:val="22"/>
              </w:rPr>
              <w:t>Integration von Geflüchteten geht, sind wichtige gesellschaftliche Beiträge. Das Grundrecht auf</w:t>
            </w:r>
          </w:p>
        </w:tc>
      </w:tr>
      <w:tr>
        <w:trPr>
          <w:trHeight w:val="309" w:hRule="atLeast"/>
        </w:trPr>
        <w:tc>
          <w:tcPr>
            <w:tcW w:w="672" w:type="dxa"/>
          </w:tcPr>
          <w:p>
            <w:pPr>
              <w:pStyle w:val="TableParagraph"/>
              <w:ind w:left="50"/>
              <w:rPr>
                <w:sz w:val="22"/>
              </w:rPr>
            </w:pPr>
            <w:r>
              <w:rPr>
                <w:sz w:val="22"/>
              </w:rPr>
              <w:t>2865</w:t>
            </w:r>
          </w:p>
        </w:tc>
        <w:tc>
          <w:tcPr>
            <w:tcW w:w="9296" w:type="dxa"/>
          </w:tcPr>
          <w:p>
            <w:pPr>
              <w:pStyle w:val="TableParagraph"/>
              <w:rPr>
                <w:sz w:val="22"/>
              </w:rPr>
            </w:pPr>
            <w:r>
              <w:rPr>
                <w:sz w:val="22"/>
              </w:rPr>
              <w:t>Religions- und Weltanschauungsfreiheit wollen wir, auch weltweit, weiter stärken. Gleichzeitig</w:t>
            </w:r>
          </w:p>
        </w:tc>
      </w:tr>
      <w:tr>
        <w:trPr>
          <w:trHeight w:val="309" w:hRule="atLeast"/>
        </w:trPr>
        <w:tc>
          <w:tcPr>
            <w:tcW w:w="672" w:type="dxa"/>
          </w:tcPr>
          <w:p>
            <w:pPr>
              <w:pStyle w:val="TableParagraph"/>
              <w:spacing w:line="240" w:lineRule="auto" w:before="1"/>
              <w:ind w:left="50"/>
              <w:rPr>
                <w:sz w:val="22"/>
              </w:rPr>
            </w:pPr>
            <w:r>
              <w:rPr>
                <w:sz w:val="22"/>
              </w:rPr>
              <w:t>2866</w:t>
            </w:r>
          </w:p>
        </w:tc>
        <w:tc>
          <w:tcPr>
            <w:tcW w:w="9296" w:type="dxa"/>
          </w:tcPr>
          <w:p>
            <w:pPr>
              <w:pStyle w:val="TableParagraph"/>
              <w:spacing w:line="240" w:lineRule="auto" w:before="1"/>
              <w:rPr>
                <w:sz w:val="22"/>
              </w:rPr>
            </w:pPr>
            <w:r>
              <w:rPr>
                <w:sz w:val="22"/>
              </w:rPr>
              <w:t>wahren wir das Selbstbestimmungsrecht der Religionsgemeinschaften, suchen die Kooperation und</w:t>
            </w:r>
          </w:p>
        </w:tc>
      </w:tr>
      <w:tr>
        <w:trPr>
          <w:trHeight w:val="307" w:hRule="atLeast"/>
        </w:trPr>
        <w:tc>
          <w:tcPr>
            <w:tcW w:w="672" w:type="dxa"/>
          </w:tcPr>
          <w:p>
            <w:pPr>
              <w:pStyle w:val="TableParagraph"/>
              <w:ind w:left="50"/>
              <w:rPr>
                <w:sz w:val="22"/>
              </w:rPr>
            </w:pPr>
            <w:r>
              <w:rPr>
                <w:sz w:val="22"/>
              </w:rPr>
              <w:t>2867</w:t>
            </w:r>
          </w:p>
        </w:tc>
        <w:tc>
          <w:tcPr>
            <w:tcW w:w="9296" w:type="dxa"/>
          </w:tcPr>
          <w:p>
            <w:pPr>
              <w:pStyle w:val="TableParagraph"/>
              <w:rPr>
                <w:sz w:val="22"/>
              </w:rPr>
            </w:pPr>
            <w:r>
              <w:rPr>
                <w:sz w:val="22"/>
              </w:rPr>
              <w:t>den Dialog mit allen unabhängigen Religions- und Weltanschauungen, die das Grundgesetz achten,</w:t>
            </w:r>
          </w:p>
        </w:tc>
      </w:tr>
      <w:tr>
        <w:trPr>
          <w:trHeight w:val="309" w:hRule="atLeast"/>
        </w:trPr>
        <w:tc>
          <w:tcPr>
            <w:tcW w:w="672" w:type="dxa"/>
          </w:tcPr>
          <w:p>
            <w:pPr>
              <w:pStyle w:val="TableParagraph"/>
              <w:ind w:left="50"/>
              <w:rPr>
                <w:sz w:val="22"/>
              </w:rPr>
            </w:pPr>
            <w:r>
              <w:rPr>
                <w:sz w:val="22"/>
              </w:rPr>
              <w:t>2868</w:t>
            </w:r>
          </w:p>
        </w:tc>
        <w:tc>
          <w:tcPr>
            <w:tcW w:w="9296" w:type="dxa"/>
          </w:tcPr>
          <w:p>
            <w:pPr>
              <w:pStyle w:val="TableParagraph"/>
              <w:rPr>
                <w:sz w:val="22"/>
              </w:rPr>
            </w:pPr>
            <w:r>
              <w:rPr>
                <w:sz w:val="22"/>
              </w:rPr>
              <w:t>und stehen dabei stets zum säkularen Staat und seinem Neutralitätsprinzip. Die besondere</w:t>
            </w:r>
          </w:p>
        </w:tc>
      </w:tr>
      <w:tr>
        <w:trPr>
          <w:trHeight w:val="309" w:hRule="atLeast"/>
        </w:trPr>
        <w:tc>
          <w:tcPr>
            <w:tcW w:w="672" w:type="dxa"/>
          </w:tcPr>
          <w:p>
            <w:pPr>
              <w:pStyle w:val="TableParagraph"/>
              <w:spacing w:line="240" w:lineRule="auto" w:before="1"/>
              <w:ind w:left="50"/>
              <w:rPr>
                <w:sz w:val="22"/>
              </w:rPr>
            </w:pPr>
            <w:r>
              <w:rPr>
                <w:sz w:val="22"/>
              </w:rPr>
              <w:t>2869</w:t>
            </w:r>
          </w:p>
        </w:tc>
        <w:tc>
          <w:tcPr>
            <w:tcW w:w="9296" w:type="dxa"/>
          </w:tcPr>
          <w:p>
            <w:pPr>
              <w:pStyle w:val="TableParagraph"/>
              <w:spacing w:line="240" w:lineRule="auto" w:before="1"/>
              <w:rPr>
                <w:sz w:val="22"/>
              </w:rPr>
            </w:pPr>
            <w:r>
              <w:rPr>
                <w:sz w:val="22"/>
              </w:rPr>
              <w:t>Beziehung zwischen Staat und den christlichen Kirchen wollen wir erhalten und wo nötig der</w:t>
            </w:r>
          </w:p>
        </w:tc>
      </w:tr>
      <w:tr>
        <w:trPr>
          <w:trHeight w:val="307" w:hRule="atLeast"/>
        </w:trPr>
        <w:tc>
          <w:tcPr>
            <w:tcW w:w="672" w:type="dxa"/>
          </w:tcPr>
          <w:p>
            <w:pPr>
              <w:pStyle w:val="TableParagraph"/>
              <w:ind w:left="50"/>
              <w:rPr>
                <w:sz w:val="22"/>
              </w:rPr>
            </w:pPr>
            <w:r>
              <w:rPr>
                <w:sz w:val="22"/>
              </w:rPr>
              <w:t>2870</w:t>
            </w:r>
          </w:p>
        </w:tc>
        <w:tc>
          <w:tcPr>
            <w:tcW w:w="9296" w:type="dxa"/>
          </w:tcPr>
          <w:p>
            <w:pPr>
              <w:pStyle w:val="TableParagraph"/>
              <w:rPr>
                <w:sz w:val="22"/>
              </w:rPr>
            </w:pPr>
            <w:r>
              <w:rPr>
                <w:sz w:val="22"/>
              </w:rPr>
              <w:t>gesellschaftlichen Realität anpassen. So wollen wir, dass beispielsweise das kirchliche Arbeitsrecht</w:t>
            </w:r>
          </w:p>
        </w:tc>
      </w:tr>
      <w:tr>
        <w:trPr>
          <w:trHeight w:val="309" w:hRule="atLeast"/>
        </w:trPr>
        <w:tc>
          <w:tcPr>
            <w:tcW w:w="672" w:type="dxa"/>
          </w:tcPr>
          <w:p>
            <w:pPr>
              <w:pStyle w:val="TableParagraph"/>
              <w:ind w:left="50"/>
              <w:rPr>
                <w:sz w:val="22"/>
              </w:rPr>
            </w:pPr>
            <w:r>
              <w:rPr>
                <w:sz w:val="22"/>
              </w:rPr>
              <w:t>2871</w:t>
            </w:r>
          </w:p>
        </w:tc>
        <w:tc>
          <w:tcPr>
            <w:tcW w:w="9296" w:type="dxa"/>
          </w:tcPr>
          <w:p>
            <w:pPr>
              <w:pStyle w:val="TableParagraph"/>
              <w:rPr>
                <w:sz w:val="22"/>
              </w:rPr>
            </w:pPr>
            <w:r>
              <w:rPr>
                <w:sz w:val="22"/>
              </w:rPr>
              <w:t>reformiert wird. Außerdem wollen wir die Vollendung des Verfassungsauftrags zur Ablösung der</w:t>
            </w:r>
          </w:p>
        </w:tc>
      </w:tr>
      <w:tr>
        <w:trPr>
          <w:trHeight w:val="429" w:hRule="atLeast"/>
        </w:trPr>
        <w:tc>
          <w:tcPr>
            <w:tcW w:w="672" w:type="dxa"/>
          </w:tcPr>
          <w:p>
            <w:pPr>
              <w:pStyle w:val="TableParagraph"/>
              <w:spacing w:line="240" w:lineRule="auto" w:before="1"/>
              <w:ind w:left="50"/>
              <w:rPr>
                <w:sz w:val="22"/>
              </w:rPr>
            </w:pPr>
            <w:r>
              <w:rPr>
                <w:sz w:val="22"/>
              </w:rPr>
              <w:t>2872</w:t>
            </w:r>
          </w:p>
        </w:tc>
        <w:tc>
          <w:tcPr>
            <w:tcW w:w="9296" w:type="dxa"/>
          </w:tcPr>
          <w:p>
            <w:pPr>
              <w:pStyle w:val="TableParagraph"/>
              <w:spacing w:line="240" w:lineRule="auto" w:before="1"/>
              <w:rPr>
                <w:sz w:val="22"/>
              </w:rPr>
            </w:pPr>
            <w:r>
              <w:rPr>
                <w:sz w:val="22"/>
              </w:rPr>
              <w:t>Staatsleistungen umsetzen.</w:t>
            </w:r>
          </w:p>
        </w:tc>
      </w:tr>
      <w:tr>
        <w:trPr>
          <w:trHeight w:val="609" w:hRule="atLeast"/>
        </w:trPr>
        <w:tc>
          <w:tcPr>
            <w:tcW w:w="672" w:type="dxa"/>
          </w:tcPr>
          <w:p>
            <w:pPr>
              <w:pStyle w:val="TableParagraph"/>
              <w:spacing w:line="240" w:lineRule="auto" w:before="119"/>
              <w:ind w:left="50"/>
              <w:rPr>
                <w:sz w:val="22"/>
              </w:rPr>
            </w:pPr>
            <w:r>
              <w:rPr>
                <w:sz w:val="22"/>
              </w:rPr>
              <w:t>2873</w:t>
            </w:r>
          </w:p>
        </w:tc>
        <w:tc>
          <w:tcPr>
            <w:tcW w:w="9296"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5"/>
              <w:ind w:left="0"/>
              <w:rPr>
                <w:sz w:val="18"/>
              </w:rPr>
            </w:pPr>
          </w:p>
          <w:p>
            <w:pPr>
              <w:pStyle w:val="TableParagraph"/>
              <w:spacing w:line="240" w:lineRule="auto"/>
              <w:ind w:left="50"/>
              <w:rPr>
                <w:sz w:val="22"/>
              </w:rPr>
            </w:pPr>
            <w:r>
              <w:rPr>
                <w:sz w:val="22"/>
              </w:rPr>
              <w:t>2874</w:t>
            </w:r>
          </w:p>
        </w:tc>
        <w:tc>
          <w:tcPr>
            <w:tcW w:w="9296" w:type="dxa"/>
          </w:tcPr>
          <w:p>
            <w:pPr>
              <w:pStyle w:val="TableParagraph"/>
              <w:spacing w:line="240" w:lineRule="auto" w:before="167"/>
              <w:rPr>
                <w:b/>
                <w:sz w:val="28"/>
              </w:rPr>
            </w:pPr>
            <w:r>
              <w:rPr>
                <w:b/>
                <w:sz w:val="28"/>
              </w:rPr>
              <w:t>Wir erneuern das demokratische Fundament</w:t>
            </w:r>
          </w:p>
        </w:tc>
      </w:tr>
      <w:tr>
        <w:trPr>
          <w:trHeight w:val="624" w:hRule="atLeast"/>
        </w:trPr>
        <w:tc>
          <w:tcPr>
            <w:tcW w:w="672" w:type="dxa"/>
          </w:tcPr>
          <w:p>
            <w:pPr>
              <w:pStyle w:val="TableParagraph"/>
              <w:spacing w:line="240" w:lineRule="auto" w:before="186"/>
              <w:ind w:left="50"/>
              <w:rPr>
                <w:sz w:val="22"/>
              </w:rPr>
            </w:pPr>
            <w:r>
              <w:rPr>
                <w:sz w:val="22"/>
              </w:rPr>
              <w:t>2875</w:t>
            </w:r>
          </w:p>
        </w:tc>
        <w:tc>
          <w:tcPr>
            <w:tcW w:w="9296" w:type="dxa"/>
          </w:tcPr>
          <w:p>
            <w:pPr>
              <w:pStyle w:val="TableParagraph"/>
              <w:spacing w:line="240" w:lineRule="auto" w:before="167"/>
              <w:rPr>
                <w:b/>
                <w:sz w:val="24"/>
              </w:rPr>
            </w:pPr>
            <w:r>
              <w:rPr>
                <w:b/>
                <w:sz w:val="24"/>
              </w:rPr>
              <w:t>Für eine saubere Politik</w:t>
            </w:r>
          </w:p>
        </w:tc>
      </w:tr>
      <w:tr>
        <w:trPr>
          <w:trHeight w:val="434" w:hRule="atLeast"/>
        </w:trPr>
        <w:tc>
          <w:tcPr>
            <w:tcW w:w="672" w:type="dxa"/>
          </w:tcPr>
          <w:p>
            <w:pPr>
              <w:pStyle w:val="TableParagraph"/>
              <w:spacing w:line="240" w:lineRule="auto" w:before="124"/>
              <w:ind w:left="50"/>
              <w:rPr>
                <w:sz w:val="22"/>
              </w:rPr>
            </w:pPr>
            <w:r>
              <w:rPr>
                <w:sz w:val="22"/>
              </w:rPr>
              <w:t>2876</w:t>
            </w:r>
          </w:p>
        </w:tc>
        <w:tc>
          <w:tcPr>
            <w:tcW w:w="9296" w:type="dxa"/>
          </w:tcPr>
          <w:p>
            <w:pPr>
              <w:pStyle w:val="TableParagraph"/>
              <w:spacing w:line="240" w:lineRule="auto" w:before="124"/>
              <w:rPr>
                <w:sz w:val="22"/>
              </w:rPr>
            </w:pPr>
            <w:r>
              <w:rPr>
                <w:sz w:val="22"/>
              </w:rPr>
              <w:t>Demokratie lebt vom Vertrauen der Bürger*innen. Grundlage sind klare Regeln und die Haltung der</w:t>
            </w:r>
          </w:p>
        </w:tc>
      </w:tr>
      <w:tr>
        <w:trPr>
          <w:trHeight w:val="309" w:hRule="atLeast"/>
        </w:trPr>
        <w:tc>
          <w:tcPr>
            <w:tcW w:w="672" w:type="dxa"/>
          </w:tcPr>
          <w:p>
            <w:pPr>
              <w:pStyle w:val="TableParagraph"/>
              <w:spacing w:line="240" w:lineRule="auto" w:before="1"/>
              <w:ind w:left="50"/>
              <w:rPr>
                <w:sz w:val="22"/>
              </w:rPr>
            </w:pPr>
            <w:r>
              <w:rPr>
                <w:sz w:val="22"/>
              </w:rPr>
              <w:t>2877</w:t>
            </w:r>
          </w:p>
        </w:tc>
        <w:tc>
          <w:tcPr>
            <w:tcW w:w="9296" w:type="dxa"/>
          </w:tcPr>
          <w:p>
            <w:pPr>
              <w:pStyle w:val="TableParagraph"/>
              <w:spacing w:line="240" w:lineRule="auto" w:before="1"/>
              <w:rPr>
                <w:sz w:val="22"/>
              </w:rPr>
            </w:pPr>
            <w:r>
              <w:rPr>
                <w:sz w:val="22"/>
              </w:rPr>
              <w:t>Menschen, die sie vertreten. Wir wollen Vertrauen ermöglichen und das Primat der Politik gegenüber</w:t>
            </w:r>
          </w:p>
        </w:tc>
      </w:tr>
      <w:tr>
        <w:trPr>
          <w:trHeight w:val="307" w:hRule="atLeast"/>
        </w:trPr>
        <w:tc>
          <w:tcPr>
            <w:tcW w:w="672" w:type="dxa"/>
          </w:tcPr>
          <w:p>
            <w:pPr>
              <w:pStyle w:val="TableParagraph"/>
              <w:ind w:left="50"/>
              <w:rPr>
                <w:sz w:val="22"/>
              </w:rPr>
            </w:pPr>
            <w:r>
              <w:rPr>
                <w:sz w:val="22"/>
              </w:rPr>
              <w:t>2878</w:t>
            </w:r>
          </w:p>
        </w:tc>
        <w:tc>
          <w:tcPr>
            <w:tcW w:w="9296" w:type="dxa"/>
          </w:tcPr>
          <w:p>
            <w:pPr>
              <w:pStyle w:val="TableParagraph"/>
              <w:rPr>
                <w:sz w:val="22"/>
              </w:rPr>
            </w:pPr>
            <w:r>
              <w:rPr>
                <w:sz w:val="22"/>
              </w:rPr>
              <w:t>intransparenter Einflussnahme schützen. Seit Jahren drängen wir darauf, dass politische</w:t>
            </w:r>
          </w:p>
        </w:tc>
      </w:tr>
      <w:tr>
        <w:trPr>
          <w:trHeight w:val="309" w:hRule="atLeast"/>
        </w:trPr>
        <w:tc>
          <w:tcPr>
            <w:tcW w:w="672" w:type="dxa"/>
          </w:tcPr>
          <w:p>
            <w:pPr>
              <w:pStyle w:val="TableParagraph"/>
              <w:ind w:left="50"/>
              <w:rPr>
                <w:sz w:val="22"/>
              </w:rPr>
            </w:pPr>
            <w:r>
              <w:rPr>
                <w:sz w:val="22"/>
              </w:rPr>
              <w:t>2879</w:t>
            </w:r>
          </w:p>
        </w:tc>
        <w:tc>
          <w:tcPr>
            <w:tcW w:w="9296" w:type="dxa"/>
          </w:tcPr>
          <w:p>
            <w:pPr>
              <w:pStyle w:val="TableParagraph"/>
              <w:rPr>
                <w:sz w:val="22"/>
              </w:rPr>
            </w:pPr>
            <w:r>
              <w:rPr>
                <w:sz w:val="22"/>
              </w:rPr>
              <w:t>Interessensvertretung transparent, nachvollziehbar und fair ist. Bereits bei der Entstehung von</w:t>
            </w:r>
          </w:p>
        </w:tc>
      </w:tr>
      <w:tr>
        <w:trPr>
          <w:trHeight w:val="309" w:hRule="atLeast"/>
        </w:trPr>
        <w:tc>
          <w:tcPr>
            <w:tcW w:w="672" w:type="dxa"/>
          </w:tcPr>
          <w:p>
            <w:pPr>
              <w:pStyle w:val="TableParagraph"/>
              <w:spacing w:line="240" w:lineRule="auto" w:before="2"/>
              <w:ind w:left="50"/>
              <w:rPr>
                <w:sz w:val="22"/>
              </w:rPr>
            </w:pPr>
            <w:r>
              <w:rPr>
                <w:sz w:val="22"/>
              </w:rPr>
              <w:t>2880</w:t>
            </w:r>
          </w:p>
        </w:tc>
        <w:tc>
          <w:tcPr>
            <w:tcW w:w="9296" w:type="dxa"/>
          </w:tcPr>
          <w:p>
            <w:pPr>
              <w:pStyle w:val="TableParagraph"/>
              <w:spacing w:line="240" w:lineRule="auto" w:before="2"/>
              <w:rPr>
                <w:sz w:val="22"/>
              </w:rPr>
            </w:pPr>
            <w:r>
              <w:rPr>
                <w:sz w:val="22"/>
              </w:rPr>
              <w:t>Gesetzen muss sichtbar sein, wer Einfluss genommen und welche Akteur*innen mitgewirkt haben.</w:t>
            </w:r>
          </w:p>
        </w:tc>
      </w:tr>
      <w:tr>
        <w:trPr>
          <w:trHeight w:val="307" w:hRule="atLeast"/>
        </w:trPr>
        <w:tc>
          <w:tcPr>
            <w:tcW w:w="672" w:type="dxa"/>
          </w:tcPr>
          <w:p>
            <w:pPr>
              <w:pStyle w:val="TableParagraph"/>
              <w:ind w:left="50"/>
              <w:rPr>
                <w:sz w:val="22"/>
              </w:rPr>
            </w:pPr>
            <w:r>
              <w:rPr>
                <w:sz w:val="22"/>
              </w:rPr>
              <w:t>2881</w:t>
            </w:r>
          </w:p>
        </w:tc>
        <w:tc>
          <w:tcPr>
            <w:tcW w:w="9296" w:type="dxa"/>
          </w:tcPr>
          <w:p>
            <w:pPr>
              <w:pStyle w:val="TableParagraph"/>
              <w:rPr>
                <w:sz w:val="22"/>
              </w:rPr>
            </w:pPr>
            <w:r>
              <w:rPr>
                <w:sz w:val="22"/>
              </w:rPr>
              <w:t>Dafür wollen wir mit einem gesetzlichen Lobbyregister wirkungsvoll den Einfluss organisierter</w:t>
            </w:r>
          </w:p>
        </w:tc>
      </w:tr>
      <w:tr>
        <w:trPr>
          <w:trHeight w:val="309" w:hRule="atLeast"/>
        </w:trPr>
        <w:tc>
          <w:tcPr>
            <w:tcW w:w="672" w:type="dxa"/>
          </w:tcPr>
          <w:p>
            <w:pPr>
              <w:pStyle w:val="TableParagraph"/>
              <w:ind w:left="50"/>
              <w:rPr>
                <w:sz w:val="22"/>
              </w:rPr>
            </w:pPr>
            <w:r>
              <w:rPr>
                <w:sz w:val="22"/>
              </w:rPr>
              <w:t>2882</w:t>
            </w:r>
          </w:p>
        </w:tc>
        <w:tc>
          <w:tcPr>
            <w:tcW w:w="9296" w:type="dxa"/>
          </w:tcPr>
          <w:p>
            <w:pPr>
              <w:pStyle w:val="TableParagraph"/>
              <w:rPr>
                <w:sz w:val="22"/>
              </w:rPr>
            </w:pPr>
            <w:r>
              <w:rPr>
                <w:sz w:val="22"/>
              </w:rPr>
              <w:t>Interessensgruppen und von Lobbyist*Innen bei Bundesregierung und Bundestag offengelegen.</w:t>
            </w:r>
          </w:p>
        </w:tc>
      </w:tr>
      <w:tr>
        <w:trPr>
          <w:trHeight w:val="309" w:hRule="atLeast"/>
        </w:trPr>
        <w:tc>
          <w:tcPr>
            <w:tcW w:w="672" w:type="dxa"/>
          </w:tcPr>
          <w:p>
            <w:pPr>
              <w:pStyle w:val="TableParagraph"/>
              <w:spacing w:line="240" w:lineRule="auto" w:before="1"/>
              <w:ind w:left="50"/>
              <w:rPr>
                <w:sz w:val="22"/>
              </w:rPr>
            </w:pPr>
            <w:r>
              <w:rPr>
                <w:sz w:val="22"/>
              </w:rPr>
              <w:t>2883</w:t>
            </w:r>
          </w:p>
        </w:tc>
        <w:tc>
          <w:tcPr>
            <w:tcW w:w="9296" w:type="dxa"/>
          </w:tcPr>
          <w:p>
            <w:pPr>
              <w:pStyle w:val="TableParagraph"/>
              <w:spacing w:line="240" w:lineRule="auto" w:before="1"/>
              <w:rPr>
                <w:sz w:val="22"/>
              </w:rPr>
            </w:pPr>
            <w:r>
              <w:rPr>
                <w:sz w:val="22"/>
              </w:rPr>
              <w:t>Interessenskonflikte wollen wir verhindern und Abgeordneten eine entgeltliche Lobbytätigkeit neben</w:t>
            </w:r>
          </w:p>
        </w:tc>
      </w:tr>
      <w:tr>
        <w:trPr>
          <w:trHeight w:val="307" w:hRule="atLeast"/>
        </w:trPr>
        <w:tc>
          <w:tcPr>
            <w:tcW w:w="672" w:type="dxa"/>
          </w:tcPr>
          <w:p>
            <w:pPr>
              <w:pStyle w:val="TableParagraph"/>
              <w:ind w:left="50"/>
              <w:rPr>
                <w:sz w:val="22"/>
              </w:rPr>
            </w:pPr>
            <w:r>
              <w:rPr>
                <w:sz w:val="22"/>
              </w:rPr>
              <w:t>2884</w:t>
            </w:r>
          </w:p>
        </w:tc>
        <w:tc>
          <w:tcPr>
            <w:tcW w:w="9296" w:type="dxa"/>
          </w:tcPr>
          <w:p>
            <w:pPr>
              <w:pStyle w:val="TableParagraph"/>
              <w:rPr>
                <w:sz w:val="22"/>
              </w:rPr>
            </w:pPr>
            <w:r>
              <w:rPr>
                <w:sz w:val="22"/>
              </w:rPr>
              <w:t>ihrem Mandat untersagen und die gesetzliche Regelung zur Abgeordnetenbestechung klarer fassen.</w:t>
            </w:r>
          </w:p>
        </w:tc>
      </w:tr>
      <w:tr>
        <w:trPr>
          <w:trHeight w:val="263" w:hRule="atLeast"/>
        </w:trPr>
        <w:tc>
          <w:tcPr>
            <w:tcW w:w="672" w:type="dxa"/>
          </w:tcPr>
          <w:p>
            <w:pPr>
              <w:pStyle w:val="TableParagraph"/>
              <w:spacing w:line="244" w:lineRule="exact"/>
              <w:ind w:left="50"/>
              <w:rPr>
                <w:sz w:val="22"/>
              </w:rPr>
            </w:pPr>
            <w:r>
              <w:rPr>
                <w:sz w:val="22"/>
              </w:rPr>
              <w:t>2885</w:t>
            </w:r>
          </w:p>
        </w:tc>
        <w:tc>
          <w:tcPr>
            <w:tcW w:w="9296" w:type="dxa"/>
          </w:tcPr>
          <w:p>
            <w:pPr>
              <w:pStyle w:val="TableParagraph"/>
              <w:spacing w:line="244" w:lineRule="exact"/>
              <w:rPr>
                <w:sz w:val="22"/>
              </w:rPr>
            </w:pPr>
            <w:r>
              <w:rPr>
                <w:sz w:val="22"/>
              </w:rPr>
              <w:t>Wir wollen, dass der Wechsel aus Regierungsämtern in die Wirtschaft für eine Karenzzeit von zwei</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4"/>
      </w:tblGrid>
      <w:tr>
        <w:trPr>
          <w:trHeight w:val="264" w:hRule="atLeast"/>
        </w:trPr>
        <w:tc>
          <w:tcPr>
            <w:tcW w:w="672" w:type="dxa"/>
          </w:tcPr>
          <w:p>
            <w:pPr>
              <w:pStyle w:val="TableParagraph"/>
              <w:spacing w:line="225" w:lineRule="exact"/>
              <w:ind w:left="50"/>
              <w:rPr>
                <w:sz w:val="22"/>
              </w:rPr>
            </w:pPr>
            <w:r>
              <w:rPr>
                <w:sz w:val="22"/>
              </w:rPr>
              <w:t>2886</w:t>
            </w:r>
          </w:p>
        </w:tc>
        <w:tc>
          <w:tcPr>
            <w:tcW w:w="9254" w:type="dxa"/>
          </w:tcPr>
          <w:p>
            <w:pPr>
              <w:pStyle w:val="TableParagraph"/>
              <w:spacing w:line="225" w:lineRule="exact"/>
              <w:rPr>
                <w:sz w:val="22"/>
              </w:rPr>
            </w:pPr>
            <w:r>
              <w:rPr>
                <w:sz w:val="22"/>
              </w:rPr>
              <w:t>Jahren nach Ausscheiden auf Interessenskonflikte geprüft wird. Einkünfte von Abgeordneten aus</w:t>
            </w:r>
          </w:p>
        </w:tc>
      </w:tr>
      <w:tr>
        <w:trPr>
          <w:trHeight w:val="307" w:hRule="atLeast"/>
        </w:trPr>
        <w:tc>
          <w:tcPr>
            <w:tcW w:w="672" w:type="dxa"/>
          </w:tcPr>
          <w:p>
            <w:pPr>
              <w:pStyle w:val="TableParagraph"/>
              <w:ind w:left="50"/>
              <w:rPr>
                <w:sz w:val="22"/>
              </w:rPr>
            </w:pPr>
            <w:r>
              <w:rPr>
                <w:sz w:val="22"/>
              </w:rPr>
              <w:t>2887</w:t>
            </w:r>
          </w:p>
        </w:tc>
        <w:tc>
          <w:tcPr>
            <w:tcW w:w="9254" w:type="dxa"/>
          </w:tcPr>
          <w:p>
            <w:pPr>
              <w:pStyle w:val="TableParagraph"/>
              <w:rPr>
                <w:sz w:val="22"/>
              </w:rPr>
            </w:pPr>
            <w:r>
              <w:rPr>
                <w:sz w:val="22"/>
              </w:rPr>
              <w:t>Nebentätigkeiten sollen auf Euro und Cent veröffentlicht werden, für Unternehmensbeteiligungen</w:t>
            </w:r>
          </w:p>
        </w:tc>
      </w:tr>
      <w:tr>
        <w:trPr>
          <w:trHeight w:val="309" w:hRule="atLeast"/>
        </w:trPr>
        <w:tc>
          <w:tcPr>
            <w:tcW w:w="672" w:type="dxa"/>
          </w:tcPr>
          <w:p>
            <w:pPr>
              <w:pStyle w:val="TableParagraph"/>
              <w:ind w:left="50"/>
              <w:rPr>
                <w:sz w:val="22"/>
              </w:rPr>
            </w:pPr>
            <w:r>
              <w:rPr>
                <w:sz w:val="22"/>
              </w:rPr>
              <w:t>2888</w:t>
            </w:r>
          </w:p>
        </w:tc>
        <w:tc>
          <w:tcPr>
            <w:tcW w:w="9254" w:type="dxa"/>
          </w:tcPr>
          <w:p>
            <w:pPr>
              <w:pStyle w:val="TableParagraph"/>
              <w:rPr>
                <w:sz w:val="22"/>
              </w:rPr>
            </w:pPr>
            <w:r>
              <w:rPr>
                <w:sz w:val="22"/>
              </w:rPr>
              <w:t>und Aktienoptionen von Abgeordneten braucht es striktere Regeln. Die Annahme von Direktspenden</w:t>
            </w:r>
          </w:p>
        </w:tc>
      </w:tr>
      <w:tr>
        <w:trPr>
          <w:trHeight w:val="309" w:hRule="atLeast"/>
        </w:trPr>
        <w:tc>
          <w:tcPr>
            <w:tcW w:w="672" w:type="dxa"/>
          </w:tcPr>
          <w:p>
            <w:pPr>
              <w:pStyle w:val="TableParagraph"/>
              <w:spacing w:line="240" w:lineRule="auto" w:before="1"/>
              <w:ind w:left="50"/>
              <w:rPr>
                <w:sz w:val="22"/>
              </w:rPr>
            </w:pPr>
            <w:r>
              <w:rPr>
                <w:sz w:val="22"/>
              </w:rPr>
              <w:t>2889</w:t>
            </w:r>
          </w:p>
        </w:tc>
        <w:tc>
          <w:tcPr>
            <w:tcW w:w="9254" w:type="dxa"/>
          </w:tcPr>
          <w:p>
            <w:pPr>
              <w:pStyle w:val="TableParagraph"/>
              <w:spacing w:line="240" w:lineRule="auto" w:before="1"/>
              <w:rPr>
                <w:sz w:val="22"/>
              </w:rPr>
            </w:pPr>
            <w:r>
              <w:rPr>
                <w:sz w:val="22"/>
              </w:rPr>
              <w:t>durch parteigebundene Abgeordnete sollte verboten werden. Spenden an Parteien müssen</w:t>
            </w:r>
          </w:p>
        </w:tc>
      </w:tr>
      <w:tr>
        <w:trPr>
          <w:trHeight w:val="307" w:hRule="atLeast"/>
        </w:trPr>
        <w:tc>
          <w:tcPr>
            <w:tcW w:w="672" w:type="dxa"/>
          </w:tcPr>
          <w:p>
            <w:pPr>
              <w:pStyle w:val="TableParagraph"/>
              <w:ind w:left="50"/>
              <w:rPr>
                <w:sz w:val="22"/>
              </w:rPr>
            </w:pPr>
            <w:r>
              <w:rPr>
                <w:sz w:val="22"/>
              </w:rPr>
              <w:t>2890</w:t>
            </w:r>
          </w:p>
        </w:tc>
        <w:tc>
          <w:tcPr>
            <w:tcW w:w="9254" w:type="dxa"/>
          </w:tcPr>
          <w:p>
            <w:pPr>
              <w:pStyle w:val="TableParagraph"/>
              <w:rPr>
                <w:sz w:val="22"/>
              </w:rPr>
            </w:pPr>
            <w:r>
              <w:rPr>
                <w:sz w:val="22"/>
              </w:rPr>
              <w:t>transparenter gemacht werden, deshalb wollen wir striktere Veröffentlichungsregeln. Parteispenden</w:t>
            </w:r>
          </w:p>
        </w:tc>
      </w:tr>
      <w:tr>
        <w:trPr>
          <w:trHeight w:val="309" w:hRule="atLeast"/>
        </w:trPr>
        <w:tc>
          <w:tcPr>
            <w:tcW w:w="672" w:type="dxa"/>
          </w:tcPr>
          <w:p>
            <w:pPr>
              <w:pStyle w:val="TableParagraph"/>
              <w:ind w:left="50"/>
              <w:rPr>
                <w:sz w:val="22"/>
              </w:rPr>
            </w:pPr>
            <w:r>
              <w:rPr>
                <w:sz w:val="22"/>
              </w:rPr>
              <w:t>2891</w:t>
            </w:r>
          </w:p>
        </w:tc>
        <w:tc>
          <w:tcPr>
            <w:tcW w:w="9254" w:type="dxa"/>
          </w:tcPr>
          <w:p>
            <w:pPr>
              <w:pStyle w:val="TableParagraph"/>
              <w:rPr>
                <w:sz w:val="22"/>
              </w:rPr>
            </w:pPr>
            <w:r>
              <w:rPr>
                <w:sz w:val="22"/>
              </w:rPr>
              <w:t>sollen auf natürliche Personen beschränkt und auf einen jährlichen Höchstbetrag gedeckelt werden.</w:t>
            </w:r>
          </w:p>
        </w:tc>
      </w:tr>
      <w:tr>
        <w:trPr>
          <w:trHeight w:val="309" w:hRule="atLeast"/>
        </w:trPr>
        <w:tc>
          <w:tcPr>
            <w:tcW w:w="672" w:type="dxa"/>
          </w:tcPr>
          <w:p>
            <w:pPr>
              <w:pStyle w:val="TableParagraph"/>
              <w:spacing w:line="240" w:lineRule="auto" w:before="1"/>
              <w:ind w:left="50"/>
              <w:rPr>
                <w:sz w:val="22"/>
              </w:rPr>
            </w:pPr>
            <w:r>
              <w:rPr>
                <w:sz w:val="22"/>
              </w:rPr>
              <w:t>2892</w:t>
            </w:r>
          </w:p>
        </w:tc>
        <w:tc>
          <w:tcPr>
            <w:tcW w:w="9254" w:type="dxa"/>
          </w:tcPr>
          <w:p>
            <w:pPr>
              <w:pStyle w:val="TableParagraph"/>
              <w:spacing w:line="240" w:lineRule="auto" w:before="1"/>
              <w:rPr>
                <w:sz w:val="22"/>
              </w:rPr>
            </w:pPr>
            <w:r>
              <w:rPr>
                <w:sz w:val="22"/>
              </w:rPr>
              <w:t>Solange es keine gesetzliche Regelung gibt, wollen wir uns im politischen Wettbewerb nicht</w:t>
            </w:r>
          </w:p>
        </w:tc>
      </w:tr>
      <w:tr>
        <w:trPr>
          <w:trHeight w:val="309" w:hRule="atLeast"/>
        </w:trPr>
        <w:tc>
          <w:tcPr>
            <w:tcW w:w="672" w:type="dxa"/>
          </w:tcPr>
          <w:p>
            <w:pPr>
              <w:pStyle w:val="TableParagraph"/>
              <w:ind w:left="50"/>
              <w:rPr>
                <w:sz w:val="22"/>
              </w:rPr>
            </w:pPr>
            <w:r>
              <w:rPr>
                <w:sz w:val="22"/>
              </w:rPr>
              <w:t>2893</w:t>
            </w:r>
          </w:p>
        </w:tc>
        <w:tc>
          <w:tcPr>
            <w:tcW w:w="9254" w:type="dxa"/>
          </w:tcPr>
          <w:p>
            <w:pPr>
              <w:pStyle w:val="TableParagraph"/>
              <w:rPr>
                <w:sz w:val="22"/>
              </w:rPr>
            </w:pPr>
            <w:r>
              <w:rPr>
                <w:sz w:val="22"/>
              </w:rPr>
              <w:t>schlechter stellen als die politische Konkurrenz. Für das Parteiensponsoring wollen wir eine</w:t>
            </w:r>
          </w:p>
        </w:tc>
      </w:tr>
      <w:tr>
        <w:trPr>
          <w:trHeight w:val="309" w:hRule="atLeast"/>
        </w:trPr>
        <w:tc>
          <w:tcPr>
            <w:tcW w:w="672" w:type="dxa"/>
          </w:tcPr>
          <w:p>
            <w:pPr>
              <w:pStyle w:val="TableParagraph"/>
              <w:spacing w:line="240" w:lineRule="auto" w:before="1"/>
              <w:ind w:left="50"/>
              <w:rPr>
                <w:sz w:val="22"/>
              </w:rPr>
            </w:pPr>
            <w:r>
              <w:rPr>
                <w:sz w:val="22"/>
              </w:rPr>
              <w:t>2894</w:t>
            </w:r>
          </w:p>
        </w:tc>
        <w:tc>
          <w:tcPr>
            <w:tcW w:w="9254" w:type="dxa"/>
          </w:tcPr>
          <w:p>
            <w:pPr>
              <w:pStyle w:val="TableParagraph"/>
              <w:spacing w:line="240" w:lineRule="auto" w:before="1"/>
              <w:rPr>
                <w:sz w:val="22"/>
              </w:rPr>
            </w:pPr>
            <w:r>
              <w:rPr>
                <w:sz w:val="22"/>
              </w:rPr>
              <w:t>gesetzliche Regelung und eine Veröffentlichung ab dem ersten Euro einführen. Das Parteiengesetz</w:t>
            </w:r>
          </w:p>
        </w:tc>
      </w:tr>
      <w:tr>
        <w:trPr>
          <w:trHeight w:val="468" w:hRule="atLeast"/>
        </w:trPr>
        <w:tc>
          <w:tcPr>
            <w:tcW w:w="672" w:type="dxa"/>
          </w:tcPr>
          <w:p>
            <w:pPr>
              <w:pStyle w:val="TableParagraph"/>
              <w:ind w:left="50"/>
              <w:rPr>
                <w:sz w:val="22"/>
              </w:rPr>
            </w:pPr>
            <w:r>
              <w:rPr>
                <w:sz w:val="22"/>
              </w:rPr>
              <w:t>2895</w:t>
            </w:r>
          </w:p>
        </w:tc>
        <w:tc>
          <w:tcPr>
            <w:tcW w:w="9254" w:type="dxa"/>
          </w:tcPr>
          <w:p>
            <w:pPr>
              <w:pStyle w:val="TableParagraph"/>
              <w:rPr>
                <w:sz w:val="22"/>
              </w:rPr>
            </w:pPr>
            <w:r>
              <w:rPr>
                <w:sz w:val="22"/>
              </w:rPr>
              <w:t>und die unabhängige Kontrolle werden wir stärken.</w:t>
            </w:r>
          </w:p>
        </w:tc>
      </w:tr>
      <w:tr>
        <w:trPr>
          <w:trHeight w:val="612" w:hRule="atLeast"/>
        </w:trPr>
        <w:tc>
          <w:tcPr>
            <w:tcW w:w="672" w:type="dxa"/>
          </w:tcPr>
          <w:p>
            <w:pPr>
              <w:pStyle w:val="TableParagraph"/>
              <w:spacing w:line="240" w:lineRule="auto" w:before="174"/>
              <w:ind w:left="50"/>
              <w:rPr>
                <w:sz w:val="22"/>
              </w:rPr>
            </w:pPr>
            <w:r>
              <w:rPr>
                <w:sz w:val="22"/>
              </w:rPr>
              <w:t>2896</w:t>
            </w:r>
          </w:p>
        </w:tc>
        <w:tc>
          <w:tcPr>
            <w:tcW w:w="9254" w:type="dxa"/>
          </w:tcPr>
          <w:p>
            <w:pPr>
              <w:pStyle w:val="TableParagraph"/>
              <w:spacing w:line="240" w:lineRule="auto" w:before="155"/>
              <w:rPr>
                <w:b/>
                <w:sz w:val="24"/>
              </w:rPr>
            </w:pPr>
            <w:r>
              <w:rPr>
                <w:b/>
                <w:sz w:val="24"/>
              </w:rPr>
              <w:t>Parlament stärken, Wahlrecht reformieren</w:t>
            </w:r>
          </w:p>
        </w:tc>
      </w:tr>
      <w:tr>
        <w:trPr>
          <w:trHeight w:val="432" w:hRule="atLeast"/>
        </w:trPr>
        <w:tc>
          <w:tcPr>
            <w:tcW w:w="672" w:type="dxa"/>
          </w:tcPr>
          <w:p>
            <w:pPr>
              <w:pStyle w:val="TableParagraph"/>
              <w:spacing w:line="240" w:lineRule="auto" w:before="124"/>
              <w:ind w:left="50"/>
              <w:rPr>
                <w:sz w:val="22"/>
              </w:rPr>
            </w:pPr>
            <w:r>
              <w:rPr>
                <w:sz w:val="22"/>
              </w:rPr>
              <w:t>2897</w:t>
            </w:r>
          </w:p>
        </w:tc>
        <w:tc>
          <w:tcPr>
            <w:tcW w:w="9254" w:type="dxa"/>
          </w:tcPr>
          <w:p>
            <w:pPr>
              <w:pStyle w:val="TableParagraph"/>
              <w:spacing w:line="240" w:lineRule="auto" w:before="124"/>
              <w:rPr>
                <w:sz w:val="22"/>
              </w:rPr>
            </w:pPr>
            <w:r>
              <w:rPr>
                <w:sz w:val="22"/>
              </w:rPr>
              <w:t>Der Bundestag ist der zentrale Ort für öffentliche Debatten, Rede und Gegenrede und</w:t>
            </w:r>
          </w:p>
        </w:tc>
      </w:tr>
      <w:tr>
        <w:trPr>
          <w:trHeight w:val="309" w:hRule="atLeast"/>
        </w:trPr>
        <w:tc>
          <w:tcPr>
            <w:tcW w:w="672" w:type="dxa"/>
          </w:tcPr>
          <w:p>
            <w:pPr>
              <w:pStyle w:val="TableParagraph"/>
              <w:ind w:left="50"/>
              <w:rPr>
                <w:sz w:val="22"/>
              </w:rPr>
            </w:pPr>
            <w:r>
              <w:rPr>
                <w:sz w:val="22"/>
              </w:rPr>
              <w:t>2898</w:t>
            </w:r>
          </w:p>
        </w:tc>
        <w:tc>
          <w:tcPr>
            <w:tcW w:w="9254" w:type="dxa"/>
          </w:tcPr>
          <w:p>
            <w:pPr>
              <w:pStyle w:val="TableParagraph"/>
              <w:rPr>
                <w:sz w:val="22"/>
              </w:rPr>
            </w:pPr>
            <w:r>
              <w:rPr>
                <w:sz w:val="22"/>
              </w:rPr>
              <w:t>Entscheidungen unserer Demokratie. Für gute Gesetzgebung braucht es ausreichende Beratung und</w:t>
            </w:r>
          </w:p>
        </w:tc>
      </w:tr>
      <w:tr>
        <w:trPr>
          <w:trHeight w:val="309" w:hRule="atLeast"/>
        </w:trPr>
        <w:tc>
          <w:tcPr>
            <w:tcW w:w="672" w:type="dxa"/>
          </w:tcPr>
          <w:p>
            <w:pPr>
              <w:pStyle w:val="TableParagraph"/>
              <w:spacing w:line="240" w:lineRule="auto" w:before="1"/>
              <w:ind w:left="50"/>
              <w:rPr>
                <w:sz w:val="22"/>
              </w:rPr>
            </w:pPr>
            <w:r>
              <w:rPr>
                <w:sz w:val="22"/>
              </w:rPr>
              <w:t>2899</w:t>
            </w:r>
          </w:p>
        </w:tc>
        <w:tc>
          <w:tcPr>
            <w:tcW w:w="9254" w:type="dxa"/>
          </w:tcPr>
          <w:p>
            <w:pPr>
              <w:pStyle w:val="TableParagraph"/>
              <w:spacing w:line="240" w:lineRule="auto" w:before="1"/>
              <w:rPr>
                <w:sz w:val="22"/>
              </w:rPr>
            </w:pPr>
            <w:r>
              <w:rPr>
                <w:sz w:val="22"/>
              </w:rPr>
              <w:t>eine Stärkung der Kontrollrechte des Parlaments. Wir wollen die Rolle des Bundestages bei der</w:t>
            </w:r>
          </w:p>
        </w:tc>
      </w:tr>
      <w:tr>
        <w:trPr>
          <w:trHeight w:val="307" w:hRule="atLeast"/>
        </w:trPr>
        <w:tc>
          <w:tcPr>
            <w:tcW w:w="672" w:type="dxa"/>
          </w:tcPr>
          <w:p>
            <w:pPr>
              <w:pStyle w:val="TableParagraph"/>
              <w:ind w:left="50"/>
              <w:rPr>
                <w:sz w:val="22"/>
              </w:rPr>
            </w:pPr>
            <w:r>
              <w:rPr>
                <w:sz w:val="22"/>
              </w:rPr>
              <w:t>2900</w:t>
            </w:r>
          </w:p>
        </w:tc>
        <w:tc>
          <w:tcPr>
            <w:tcW w:w="9254" w:type="dxa"/>
          </w:tcPr>
          <w:p>
            <w:pPr>
              <w:pStyle w:val="TableParagraph"/>
              <w:rPr>
                <w:sz w:val="22"/>
              </w:rPr>
            </w:pPr>
            <w:r>
              <w:rPr>
                <w:sz w:val="22"/>
              </w:rPr>
              <w:t>Gesetzgebung ausbauen. Seine Arbeitsfähigkeit ist zu garantieren und zu stärken. Deshalb setzen wir</w:t>
            </w:r>
          </w:p>
        </w:tc>
      </w:tr>
      <w:tr>
        <w:trPr>
          <w:trHeight w:val="309" w:hRule="atLeast"/>
        </w:trPr>
        <w:tc>
          <w:tcPr>
            <w:tcW w:w="672" w:type="dxa"/>
          </w:tcPr>
          <w:p>
            <w:pPr>
              <w:pStyle w:val="TableParagraph"/>
              <w:ind w:left="50"/>
              <w:rPr>
                <w:sz w:val="22"/>
              </w:rPr>
            </w:pPr>
            <w:r>
              <w:rPr>
                <w:sz w:val="22"/>
              </w:rPr>
              <w:t>2901</w:t>
            </w:r>
          </w:p>
        </w:tc>
        <w:tc>
          <w:tcPr>
            <w:tcW w:w="9254" w:type="dxa"/>
          </w:tcPr>
          <w:p>
            <w:pPr>
              <w:pStyle w:val="TableParagraph"/>
              <w:rPr>
                <w:sz w:val="22"/>
              </w:rPr>
            </w:pPr>
            <w:r>
              <w:rPr>
                <w:sz w:val="22"/>
              </w:rPr>
              <w:t>uns für eine Wahlrechtsreform ein, die das Parlament kleiner macht, fair und verfassungsgemäß ist</w:t>
            </w:r>
          </w:p>
        </w:tc>
      </w:tr>
      <w:tr>
        <w:trPr>
          <w:trHeight w:val="309" w:hRule="atLeast"/>
        </w:trPr>
        <w:tc>
          <w:tcPr>
            <w:tcW w:w="672" w:type="dxa"/>
          </w:tcPr>
          <w:p>
            <w:pPr>
              <w:pStyle w:val="TableParagraph"/>
              <w:spacing w:line="240" w:lineRule="auto" w:before="1"/>
              <w:ind w:left="50"/>
              <w:rPr>
                <w:sz w:val="22"/>
              </w:rPr>
            </w:pPr>
            <w:r>
              <w:rPr>
                <w:sz w:val="22"/>
              </w:rPr>
              <w:t>2902</w:t>
            </w:r>
          </w:p>
        </w:tc>
        <w:tc>
          <w:tcPr>
            <w:tcW w:w="9254" w:type="dxa"/>
          </w:tcPr>
          <w:p>
            <w:pPr>
              <w:pStyle w:val="TableParagraph"/>
              <w:spacing w:line="240" w:lineRule="auto" w:before="1"/>
              <w:rPr>
                <w:sz w:val="22"/>
              </w:rPr>
            </w:pPr>
            <w:r>
              <w:rPr>
                <w:sz w:val="22"/>
              </w:rPr>
              <w:t>und bei der jede Stimme gleich viel wert ist. Die Sitzungen der Fachausschüsse sollen in der Regel</w:t>
            </w:r>
          </w:p>
        </w:tc>
      </w:tr>
      <w:tr>
        <w:trPr>
          <w:trHeight w:val="307" w:hRule="atLeast"/>
        </w:trPr>
        <w:tc>
          <w:tcPr>
            <w:tcW w:w="672" w:type="dxa"/>
          </w:tcPr>
          <w:p>
            <w:pPr>
              <w:pStyle w:val="TableParagraph"/>
              <w:ind w:left="50"/>
              <w:rPr>
                <w:sz w:val="22"/>
              </w:rPr>
            </w:pPr>
            <w:r>
              <w:rPr>
                <w:sz w:val="22"/>
              </w:rPr>
              <w:t>2903</w:t>
            </w:r>
          </w:p>
        </w:tc>
        <w:tc>
          <w:tcPr>
            <w:tcW w:w="9254" w:type="dxa"/>
          </w:tcPr>
          <w:p>
            <w:pPr>
              <w:pStyle w:val="TableParagraph"/>
              <w:rPr>
                <w:sz w:val="22"/>
              </w:rPr>
            </w:pPr>
            <w:r>
              <w:rPr>
                <w:sz w:val="22"/>
              </w:rPr>
              <w:t>öffentlich stattfinden und gestreamt werden. Die Abgeordneten sollen in ihren Kontrollrechten</w:t>
            </w:r>
          </w:p>
        </w:tc>
      </w:tr>
      <w:tr>
        <w:trPr>
          <w:trHeight w:val="470" w:hRule="atLeast"/>
        </w:trPr>
        <w:tc>
          <w:tcPr>
            <w:tcW w:w="672" w:type="dxa"/>
          </w:tcPr>
          <w:p>
            <w:pPr>
              <w:pStyle w:val="TableParagraph"/>
              <w:ind w:left="50"/>
              <w:rPr>
                <w:sz w:val="22"/>
              </w:rPr>
            </w:pPr>
            <w:r>
              <w:rPr>
                <w:sz w:val="22"/>
              </w:rPr>
              <w:t>2904</w:t>
            </w:r>
          </w:p>
        </w:tc>
        <w:tc>
          <w:tcPr>
            <w:tcW w:w="9254" w:type="dxa"/>
          </w:tcPr>
          <w:p>
            <w:pPr>
              <w:pStyle w:val="TableParagraph"/>
              <w:rPr>
                <w:sz w:val="22"/>
              </w:rPr>
            </w:pPr>
            <w:r>
              <w:rPr>
                <w:sz w:val="22"/>
              </w:rPr>
              <w:t>gegenüber der Regierung mit einem Akteneinsichtsrecht gestärkt werden.</w:t>
            </w:r>
          </w:p>
        </w:tc>
      </w:tr>
      <w:tr>
        <w:trPr>
          <w:trHeight w:val="614" w:hRule="atLeast"/>
        </w:trPr>
        <w:tc>
          <w:tcPr>
            <w:tcW w:w="672" w:type="dxa"/>
          </w:tcPr>
          <w:p>
            <w:pPr>
              <w:pStyle w:val="TableParagraph"/>
              <w:spacing w:line="240" w:lineRule="auto" w:before="177"/>
              <w:ind w:left="50"/>
              <w:rPr>
                <w:sz w:val="22"/>
              </w:rPr>
            </w:pPr>
            <w:r>
              <w:rPr>
                <w:sz w:val="22"/>
              </w:rPr>
              <w:t>2905</w:t>
            </w:r>
          </w:p>
        </w:tc>
        <w:tc>
          <w:tcPr>
            <w:tcW w:w="9254" w:type="dxa"/>
          </w:tcPr>
          <w:p>
            <w:pPr>
              <w:pStyle w:val="TableParagraph"/>
              <w:spacing w:line="240" w:lineRule="auto" w:before="158"/>
              <w:rPr>
                <w:b/>
                <w:sz w:val="24"/>
              </w:rPr>
            </w:pPr>
            <w:r>
              <w:rPr>
                <w:b/>
                <w:sz w:val="24"/>
              </w:rPr>
              <w:t>Macht fair teilen, auch in den Parlamenten</w:t>
            </w:r>
          </w:p>
        </w:tc>
      </w:tr>
      <w:tr>
        <w:trPr>
          <w:trHeight w:val="432" w:hRule="atLeast"/>
        </w:trPr>
        <w:tc>
          <w:tcPr>
            <w:tcW w:w="672" w:type="dxa"/>
          </w:tcPr>
          <w:p>
            <w:pPr>
              <w:pStyle w:val="TableParagraph"/>
              <w:spacing w:line="240" w:lineRule="auto" w:before="124"/>
              <w:ind w:left="50"/>
              <w:rPr>
                <w:sz w:val="22"/>
              </w:rPr>
            </w:pPr>
            <w:r>
              <w:rPr>
                <w:sz w:val="22"/>
              </w:rPr>
              <w:t>2906</w:t>
            </w:r>
          </w:p>
        </w:tc>
        <w:tc>
          <w:tcPr>
            <w:tcW w:w="9254" w:type="dxa"/>
          </w:tcPr>
          <w:p>
            <w:pPr>
              <w:pStyle w:val="TableParagraph"/>
              <w:spacing w:line="240" w:lineRule="auto" w:before="124"/>
              <w:rPr>
                <w:sz w:val="22"/>
              </w:rPr>
            </w:pPr>
            <w:r>
              <w:rPr>
                <w:sz w:val="22"/>
              </w:rPr>
              <w:t>Es ist höchste Zeit für eine faire Verteilung von Macht. Unsere repräsentative Demokratie muss</w:t>
            </w:r>
          </w:p>
        </w:tc>
      </w:tr>
      <w:tr>
        <w:trPr>
          <w:trHeight w:val="307" w:hRule="atLeast"/>
        </w:trPr>
        <w:tc>
          <w:tcPr>
            <w:tcW w:w="672" w:type="dxa"/>
          </w:tcPr>
          <w:p>
            <w:pPr>
              <w:pStyle w:val="TableParagraph"/>
              <w:ind w:left="50"/>
              <w:rPr>
                <w:sz w:val="22"/>
              </w:rPr>
            </w:pPr>
            <w:r>
              <w:rPr>
                <w:sz w:val="22"/>
              </w:rPr>
              <w:t>2907</w:t>
            </w:r>
          </w:p>
        </w:tc>
        <w:tc>
          <w:tcPr>
            <w:tcW w:w="9254" w:type="dxa"/>
          </w:tcPr>
          <w:p>
            <w:pPr>
              <w:pStyle w:val="TableParagraph"/>
              <w:rPr>
                <w:sz w:val="22"/>
              </w:rPr>
            </w:pPr>
            <w:r>
              <w:rPr>
                <w:sz w:val="22"/>
              </w:rPr>
              <w:t>diverser werden, unsere Parlamente brauchen die Vielfalt der Herkunft und Lebenswege, die</w:t>
            </w:r>
          </w:p>
        </w:tc>
      </w:tr>
      <w:tr>
        <w:trPr>
          <w:trHeight w:val="309" w:hRule="atLeast"/>
        </w:trPr>
        <w:tc>
          <w:tcPr>
            <w:tcW w:w="672" w:type="dxa"/>
          </w:tcPr>
          <w:p>
            <w:pPr>
              <w:pStyle w:val="TableParagraph"/>
              <w:ind w:left="50"/>
              <w:rPr>
                <w:sz w:val="22"/>
              </w:rPr>
            </w:pPr>
            <w:r>
              <w:rPr>
                <w:sz w:val="22"/>
              </w:rPr>
              <w:t>2908</w:t>
            </w:r>
          </w:p>
        </w:tc>
        <w:tc>
          <w:tcPr>
            <w:tcW w:w="9254" w:type="dxa"/>
          </w:tcPr>
          <w:p>
            <w:pPr>
              <w:pStyle w:val="TableParagraph"/>
              <w:rPr>
                <w:sz w:val="22"/>
              </w:rPr>
            </w:pPr>
            <w:r>
              <w:rPr>
                <w:sz w:val="22"/>
              </w:rPr>
              <w:t>Debatten brauchen die Perspektiven, die daraus entstehen. Das bedeutet auch, dass es dringend</w:t>
            </w:r>
          </w:p>
        </w:tc>
      </w:tr>
      <w:tr>
        <w:trPr>
          <w:trHeight w:val="309" w:hRule="atLeast"/>
        </w:trPr>
        <w:tc>
          <w:tcPr>
            <w:tcW w:w="672" w:type="dxa"/>
          </w:tcPr>
          <w:p>
            <w:pPr>
              <w:pStyle w:val="TableParagraph"/>
              <w:spacing w:line="240" w:lineRule="auto" w:before="1"/>
              <w:ind w:left="50"/>
              <w:rPr>
                <w:sz w:val="22"/>
              </w:rPr>
            </w:pPr>
            <w:r>
              <w:rPr>
                <w:sz w:val="22"/>
              </w:rPr>
              <w:t>2909</w:t>
            </w:r>
          </w:p>
        </w:tc>
        <w:tc>
          <w:tcPr>
            <w:tcW w:w="9254" w:type="dxa"/>
          </w:tcPr>
          <w:p>
            <w:pPr>
              <w:pStyle w:val="TableParagraph"/>
              <w:spacing w:line="240" w:lineRule="auto" w:before="1"/>
              <w:rPr>
                <w:sz w:val="22"/>
              </w:rPr>
            </w:pPr>
            <w:r>
              <w:rPr>
                <w:sz w:val="22"/>
              </w:rPr>
              <w:t>mehr Frauen im Parlament braucht. Frauen sollten überall gleichberechtigt vertreten sein, wo</w:t>
            </w:r>
          </w:p>
        </w:tc>
      </w:tr>
      <w:tr>
        <w:trPr>
          <w:trHeight w:val="307" w:hRule="atLeast"/>
        </w:trPr>
        <w:tc>
          <w:tcPr>
            <w:tcW w:w="672" w:type="dxa"/>
          </w:tcPr>
          <w:p>
            <w:pPr>
              <w:pStyle w:val="TableParagraph"/>
              <w:ind w:left="50"/>
              <w:rPr>
                <w:sz w:val="22"/>
              </w:rPr>
            </w:pPr>
            <w:r>
              <w:rPr>
                <w:sz w:val="22"/>
              </w:rPr>
              <w:t>2910</w:t>
            </w:r>
          </w:p>
        </w:tc>
        <w:tc>
          <w:tcPr>
            <w:tcW w:w="9254" w:type="dxa"/>
          </w:tcPr>
          <w:p>
            <w:pPr>
              <w:pStyle w:val="TableParagraph"/>
              <w:rPr>
                <w:sz w:val="22"/>
              </w:rPr>
            </w:pPr>
            <w:r>
              <w:rPr>
                <w:sz w:val="22"/>
              </w:rPr>
              <w:t>Entscheidungen getroffen werden, die uns alle betreffen. Gleichberechtigung ist ein historischer und</w:t>
            </w:r>
          </w:p>
        </w:tc>
      </w:tr>
      <w:tr>
        <w:trPr>
          <w:trHeight w:val="309" w:hRule="atLeast"/>
        </w:trPr>
        <w:tc>
          <w:tcPr>
            <w:tcW w:w="672" w:type="dxa"/>
          </w:tcPr>
          <w:p>
            <w:pPr>
              <w:pStyle w:val="TableParagraph"/>
              <w:ind w:left="50"/>
              <w:rPr>
                <w:sz w:val="22"/>
              </w:rPr>
            </w:pPr>
            <w:r>
              <w:rPr>
                <w:sz w:val="22"/>
              </w:rPr>
              <w:t>2911</w:t>
            </w:r>
          </w:p>
        </w:tc>
        <w:tc>
          <w:tcPr>
            <w:tcW w:w="9254" w:type="dxa"/>
          </w:tcPr>
          <w:p>
            <w:pPr>
              <w:pStyle w:val="TableParagraph"/>
              <w:rPr>
                <w:sz w:val="22"/>
              </w:rPr>
            </w:pPr>
            <w:r>
              <w:rPr>
                <w:sz w:val="22"/>
              </w:rPr>
              <w:t>verfassungsrechtlicher Auftrag für uns alle. Dass Parität per Gesetz wirksam und angemessen ist,</w:t>
            </w:r>
          </w:p>
        </w:tc>
      </w:tr>
      <w:tr>
        <w:trPr>
          <w:trHeight w:val="309" w:hRule="atLeast"/>
        </w:trPr>
        <w:tc>
          <w:tcPr>
            <w:tcW w:w="672" w:type="dxa"/>
          </w:tcPr>
          <w:p>
            <w:pPr>
              <w:pStyle w:val="TableParagraph"/>
              <w:spacing w:line="240" w:lineRule="auto" w:before="1"/>
              <w:ind w:left="50"/>
              <w:rPr>
                <w:sz w:val="22"/>
              </w:rPr>
            </w:pPr>
            <w:r>
              <w:rPr>
                <w:sz w:val="22"/>
              </w:rPr>
              <w:t>2912</w:t>
            </w:r>
          </w:p>
        </w:tc>
        <w:tc>
          <w:tcPr>
            <w:tcW w:w="9254" w:type="dxa"/>
          </w:tcPr>
          <w:p>
            <w:pPr>
              <w:pStyle w:val="TableParagraph"/>
              <w:spacing w:line="240" w:lineRule="auto" w:before="1"/>
              <w:rPr>
                <w:sz w:val="22"/>
              </w:rPr>
            </w:pPr>
            <w:r>
              <w:rPr>
                <w:sz w:val="22"/>
              </w:rPr>
              <w:t>zeigen Beispiele aus dem europäischen Ausland. Dass verfassungsrechtlich hohe Hürden bestehen,</w:t>
            </w:r>
          </w:p>
        </w:tc>
      </w:tr>
      <w:tr>
        <w:trPr>
          <w:trHeight w:val="307" w:hRule="atLeast"/>
        </w:trPr>
        <w:tc>
          <w:tcPr>
            <w:tcW w:w="672" w:type="dxa"/>
          </w:tcPr>
          <w:p>
            <w:pPr>
              <w:pStyle w:val="TableParagraph"/>
              <w:ind w:left="50"/>
              <w:rPr>
                <w:sz w:val="22"/>
              </w:rPr>
            </w:pPr>
            <w:r>
              <w:rPr>
                <w:sz w:val="22"/>
              </w:rPr>
              <w:t>2913</w:t>
            </w:r>
          </w:p>
        </w:tc>
        <w:tc>
          <w:tcPr>
            <w:tcW w:w="9254" w:type="dxa"/>
          </w:tcPr>
          <w:p>
            <w:pPr>
              <w:pStyle w:val="TableParagraph"/>
              <w:rPr>
                <w:sz w:val="22"/>
              </w:rPr>
            </w:pPr>
            <w:r>
              <w:rPr>
                <w:sz w:val="22"/>
              </w:rPr>
              <w:t>haben Urteile von Verfassungsgerichten aus Bund und Ländern aufgezeigt. Wir wollen die Parität</w:t>
            </w:r>
          </w:p>
        </w:tc>
      </w:tr>
      <w:tr>
        <w:trPr>
          <w:trHeight w:val="309" w:hRule="atLeast"/>
        </w:trPr>
        <w:tc>
          <w:tcPr>
            <w:tcW w:w="672" w:type="dxa"/>
          </w:tcPr>
          <w:p>
            <w:pPr>
              <w:pStyle w:val="TableParagraph"/>
              <w:ind w:left="50"/>
              <w:rPr>
                <w:sz w:val="22"/>
              </w:rPr>
            </w:pPr>
            <w:r>
              <w:rPr>
                <w:sz w:val="22"/>
              </w:rPr>
              <w:t>2914</w:t>
            </w:r>
          </w:p>
        </w:tc>
        <w:tc>
          <w:tcPr>
            <w:tcW w:w="9254" w:type="dxa"/>
          </w:tcPr>
          <w:p>
            <w:pPr>
              <w:pStyle w:val="TableParagraph"/>
              <w:rPr>
                <w:sz w:val="22"/>
              </w:rPr>
            </w:pPr>
            <w:r>
              <w:rPr>
                <w:sz w:val="22"/>
              </w:rPr>
              <w:t>vorantreiben und entsprechende Gesetzesänderungen auf den Weg bringen. Um Frauen das</w:t>
            </w:r>
          </w:p>
        </w:tc>
      </w:tr>
      <w:tr>
        <w:trPr>
          <w:trHeight w:val="309" w:hRule="atLeast"/>
        </w:trPr>
        <w:tc>
          <w:tcPr>
            <w:tcW w:w="672" w:type="dxa"/>
          </w:tcPr>
          <w:p>
            <w:pPr>
              <w:pStyle w:val="TableParagraph"/>
              <w:spacing w:line="240" w:lineRule="auto" w:before="1"/>
              <w:ind w:left="50"/>
              <w:rPr>
                <w:sz w:val="22"/>
              </w:rPr>
            </w:pPr>
            <w:r>
              <w:rPr>
                <w:sz w:val="22"/>
              </w:rPr>
              <w:t>2915</w:t>
            </w:r>
          </w:p>
        </w:tc>
        <w:tc>
          <w:tcPr>
            <w:tcW w:w="9254" w:type="dxa"/>
          </w:tcPr>
          <w:p>
            <w:pPr>
              <w:pStyle w:val="TableParagraph"/>
              <w:spacing w:line="240" w:lineRule="auto" w:before="1"/>
              <w:rPr>
                <w:sz w:val="22"/>
              </w:rPr>
            </w:pPr>
            <w:r>
              <w:rPr>
                <w:sz w:val="22"/>
              </w:rPr>
              <w:t>politische Engagement zu erleichtern, braucht es auch Maßnahmen und Angebote, die Frauen den</w:t>
            </w:r>
          </w:p>
        </w:tc>
      </w:tr>
      <w:tr>
        <w:trPr>
          <w:trHeight w:val="468" w:hRule="atLeast"/>
        </w:trPr>
        <w:tc>
          <w:tcPr>
            <w:tcW w:w="672" w:type="dxa"/>
          </w:tcPr>
          <w:p>
            <w:pPr>
              <w:pStyle w:val="TableParagraph"/>
              <w:ind w:left="50"/>
              <w:rPr>
                <w:sz w:val="22"/>
              </w:rPr>
            </w:pPr>
            <w:r>
              <w:rPr>
                <w:sz w:val="22"/>
              </w:rPr>
              <w:t>2916</w:t>
            </w:r>
          </w:p>
        </w:tc>
        <w:tc>
          <w:tcPr>
            <w:tcW w:w="9254" w:type="dxa"/>
          </w:tcPr>
          <w:p>
            <w:pPr>
              <w:pStyle w:val="TableParagraph"/>
              <w:rPr>
                <w:sz w:val="22"/>
              </w:rPr>
            </w:pPr>
            <w:r>
              <w:rPr>
                <w:sz w:val="22"/>
              </w:rPr>
              <w:t>Einstieg in und die Gestaltung von Politik erleichtern.</w:t>
            </w:r>
          </w:p>
        </w:tc>
      </w:tr>
      <w:tr>
        <w:trPr>
          <w:trHeight w:val="611" w:hRule="atLeast"/>
        </w:trPr>
        <w:tc>
          <w:tcPr>
            <w:tcW w:w="672" w:type="dxa"/>
          </w:tcPr>
          <w:p>
            <w:pPr>
              <w:pStyle w:val="TableParagraph"/>
              <w:spacing w:line="240" w:lineRule="auto" w:before="174"/>
              <w:ind w:left="50"/>
              <w:rPr>
                <w:sz w:val="22"/>
              </w:rPr>
            </w:pPr>
            <w:r>
              <w:rPr>
                <w:sz w:val="22"/>
              </w:rPr>
              <w:t>2917</w:t>
            </w:r>
          </w:p>
        </w:tc>
        <w:tc>
          <w:tcPr>
            <w:tcW w:w="9254" w:type="dxa"/>
          </w:tcPr>
          <w:p>
            <w:pPr>
              <w:pStyle w:val="TableParagraph"/>
              <w:spacing w:line="240" w:lineRule="auto" w:before="155"/>
              <w:rPr>
                <w:b/>
                <w:sz w:val="24"/>
              </w:rPr>
            </w:pPr>
            <w:r>
              <w:rPr>
                <w:b/>
                <w:sz w:val="24"/>
              </w:rPr>
              <w:t>Mit 16 wählen</w:t>
            </w:r>
          </w:p>
        </w:tc>
      </w:tr>
      <w:tr>
        <w:trPr>
          <w:trHeight w:val="434" w:hRule="atLeast"/>
        </w:trPr>
        <w:tc>
          <w:tcPr>
            <w:tcW w:w="672" w:type="dxa"/>
          </w:tcPr>
          <w:p>
            <w:pPr>
              <w:pStyle w:val="TableParagraph"/>
              <w:spacing w:line="240" w:lineRule="auto" w:before="124"/>
              <w:ind w:left="50"/>
              <w:rPr>
                <w:sz w:val="22"/>
              </w:rPr>
            </w:pPr>
            <w:r>
              <w:rPr>
                <w:sz w:val="22"/>
              </w:rPr>
              <w:t>2918</w:t>
            </w:r>
          </w:p>
        </w:tc>
        <w:tc>
          <w:tcPr>
            <w:tcW w:w="9254" w:type="dxa"/>
          </w:tcPr>
          <w:p>
            <w:pPr>
              <w:pStyle w:val="TableParagraph"/>
              <w:spacing w:line="240" w:lineRule="auto" w:before="124"/>
              <w:rPr>
                <w:sz w:val="22"/>
              </w:rPr>
            </w:pPr>
            <w:r>
              <w:rPr>
                <w:sz w:val="22"/>
              </w:rPr>
              <w:t>Demokratie lebt von der Gestaltung und dem Engagement aller Bürger*innen, vom Kindes- bis ins</w:t>
            </w:r>
          </w:p>
        </w:tc>
      </w:tr>
      <w:tr>
        <w:trPr>
          <w:trHeight w:val="266" w:hRule="atLeast"/>
        </w:trPr>
        <w:tc>
          <w:tcPr>
            <w:tcW w:w="672" w:type="dxa"/>
          </w:tcPr>
          <w:p>
            <w:pPr>
              <w:pStyle w:val="TableParagraph"/>
              <w:spacing w:line="245" w:lineRule="exact" w:before="2"/>
              <w:ind w:left="50"/>
              <w:rPr>
                <w:sz w:val="22"/>
              </w:rPr>
            </w:pPr>
            <w:r>
              <w:rPr>
                <w:sz w:val="22"/>
              </w:rPr>
              <w:t>2919</w:t>
            </w:r>
          </w:p>
        </w:tc>
        <w:tc>
          <w:tcPr>
            <w:tcW w:w="9254" w:type="dxa"/>
          </w:tcPr>
          <w:p>
            <w:pPr>
              <w:pStyle w:val="TableParagraph"/>
              <w:spacing w:line="245" w:lineRule="exact" w:before="2"/>
              <w:rPr>
                <w:sz w:val="22"/>
              </w:rPr>
            </w:pPr>
            <w:r>
              <w:rPr>
                <w:sz w:val="22"/>
              </w:rPr>
              <w:t>hohe Alter. Viele politische Entscheidungen von heute sind entscheidend für die Zukunft junger</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1"/>
      </w:tblGrid>
      <w:tr>
        <w:trPr>
          <w:trHeight w:val="264" w:hRule="atLeast"/>
        </w:trPr>
        <w:tc>
          <w:tcPr>
            <w:tcW w:w="672" w:type="dxa"/>
          </w:tcPr>
          <w:p>
            <w:pPr>
              <w:pStyle w:val="TableParagraph"/>
              <w:spacing w:line="225" w:lineRule="exact"/>
              <w:ind w:left="50"/>
              <w:rPr>
                <w:sz w:val="22"/>
              </w:rPr>
            </w:pPr>
            <w:r>
              <w:rPr>
                <w:sz w:val="22"/>
              </w:rPr>
              <w:t>2920</w:t>
            </w:r>
          </w:p>
        </w:tc>
        <w:tc>
          <w:tcPr>
            <w:tcW w:w="9261" w:type="dxa"/>
          </w:tcPr>
          <w:p>
            <w:pPr>
              <w:pStyle w:val="TableParagraph"/>
              <w:spacing w:line="225" w:lineRule="exact"/>
              <w:rPr>
                <w:sz w:val="22"/>
              </w:rPr>
            </w:pPr>
            <w:r>
              <w:rPr>
                <w:sz w:val="22"/>
              </w:rPr>
              <w:t>Menschen, und viele junge Menschen übernehmen früh Verantwortung für die Gesellschaft. Wenn</w:t>
            </w:r>
          </w:p>
        </w:tc>
      </w:tr>
      <w:tr>
        <w:trPr>
          <w:trHeight w:val="307" w:hRule="atLeast"/>
        </w:trPr>
        <w:tc>
          <w:tcPr>
            <w:tcW w:w="672" w:type="dxa"/>
          </w:tcPr>
          <w:p>
            <w:pPr>
              <w:pStyle w:val="TableParagraph"/>
              <w:ind w:left="50"/>
              <w:rPr>
                <w:sz w:val="22"/>
              </w:rPr>
            </w:pPr>
            <w:r>
              <w:rPr>
                <w:sz w:val="22"/>
              </w:rPr>
              <w:t>2921</w:t>
            </w:r>
          </w:p>
        </w:tc>
        <w:tc>
          <w:tcPr>
            <w:tcW w:w="9261" w:type="dxa"/>
          </w:tcPr>
          <w:p>
            <w:pPr>
              <w:pStyle w:val="TableParagraph"/>
              <w:rPr>
                <w:sz w:val="22"/>
              </w:rPr>
            </w:pPr>
            <w:r>
              <w:rPr>
                <w:sz w:val="22"/>
              </w:rPr>
              <w:t>Jugendliche in ihrem Lebensalltag demokratische Erfahrungen machen und ihre Rechte wahrnehmen</w:t>
            </w:r>
          </w:p>
        </w:tc>
      </w:tr>
      <w:tr>
        <w:trPr>
          <w:trHeight w:val="309" w:hRule="atLeast"/>
        </w:trPr>
        <w:tc>
          <w:tcPr>
            <w:tcW w:w="672" w:type="dxa"/>
          </w:tcPr>
          <w:p>
            <w:pPr>
              <w:pStyle w:val="TableParagraph"/>
              <w:ind w:left="50"/>
              <w:rPr>
                <w:sz w:val="22"/>
              </w:rPr>
            </w:pPr>
            <w:r>
              <w:rPr>
                <w:sz w:val="22"/>
              </w:rPr>
              <w:t>2922</w:t>
            </w:r>
          </w:p>
        </w:tc>
        <w:tc>
          <w:tcPr>
            <w:tcW w:w="9261" w:type="dxa"/>
          </w:tcPr>
          <w:p>
            <w:pPr>
              <w:pStyle w:val="TableParagraph"/>
              <w:rPr>
                <w:sz w:val="22"/>
              </w:rPr>
            </w:pPr>
            <w:r>
              <w:rPr>
                <w:sz w:val="22"/>
              </w:rPr>
              <w:t>können, stärkt das die Demokratie und macht sie zukunftssicherer. Darum werden wir uns dafür</w:t>
            </w:r>
          </w:p>
        </w:tc>
      </w:tr>
      <w:tr>
        <w:trPr>
          <w:trHeight w:val="470" w:hRule="atLeast"/>
        </w:trPr>
        <w:tc>
          <w:tcPr>
            <w:tcW w:w="672" w:type="dxa"/>
          </w:tcPr>
          <w:p>
            <w:pPr>
              <w:pStyle w:val="TableParagraph"/>
              <w:spacing w:line="240" w:lineRule="auto" w:before="1"/>
              <w:ind w:left="50"/>
              <w:rPr>
                <w:sz w:val="22"/>
              </w:rPr>
            </w:pPr>
            <w:r>
              <w:rPr>
                <w:sz w:val="22"/>
              </w:rPr>
              <w:t>2923</w:t>
            </w:r>
          </w:p>
        </w:tc>
        <w:tc>
          <w:tcPr>
            <w:tcW w:w="9261" w:type="dxa"/>
          </w:tcPr>
          <w:p>
            <w:pPr>
              <w:pStyle w:val="TableParagraph"/>
              <w:spacing w:line="240" w:lineRule="auto" w:before="1"/>
              <w:rPr>
                <w:sz w:val="22"/>
              </w:rPr>
            </w:pPr>
            <w:r>
              <w:rPr>
                <w:sz w:val="22"/>
              </w:rPr>
              <w:t>einsetzen, das Wahlalter für Bundestags- und Europawahlen auf 16 Jahre abzusenken.</w:t>
            </w:r>
          </w:p>
        </w:tc>
      </w:tr>
      <w:tr>
        <w:trPr>
          <w:trHeight w:val="612" w:hRule="atLeast"/>
        </w:trPr>
        <w:tc>
          <w:tcPr>
            <w:tcW w:w="672" w:type="dxa"/>
          </w:tcPr>
          <w:p>
            <w:pPr>
              <w:pStyle w:val="TableParagraph"/>
              <w:spacing w:line="240" w:lineRule="auto" w:before="174"/>
              <w:ind w:left="50"/>
              <w:rPr>
                <w:sz w:val="22"/>
              </w:rPr>
            </w:pPr>
            <w:r>
              <w:rPr>
                <w:sz w:val="22"/>
              </w:rPr>
              <w:t>2924</w:t>
            </w:r>
          </w:p>
        </w:tc>
        <w:tc>
          <w:tcPr>
            <w:tcW w:w="9261" w:type="dxa"/>
          </w:tcPr>
          <w:p>
            <w:pPr>
              <w:pStyle w:val="TableParagraph"/>
              <w:spacing w:line="240" w:lineRule="auto" w:before="155"/>
              <w:rPr>
                <w:b/>
                <w:sz w:val="24"/>
              </w:rPr>
            </w:pPr>
            <w:r>
              <w:rPr>
                <w:b/>
                <w:sz w:val="24"/>
              </w:rPr>
              <w:t>Bürger*innenräte für mehr Beteiligung</w:t>
            </w:r>
          </w:p>
        </w:tc>
      </w:tr>
      <w:tr>
        <w:trPr>
          <w:trHeight w:val="432" w:hRule="atLeast"/>
        </w:trPr>
        <w:tc>
          <w:tcPr>
            <w:tcW w:w="672" w:type="dxa"/>
          </w:tcPr>
          <w:p>
            <w:pPr>
              <w:pStyle w:val="TableParagraph"/>
              <w:spacing w:line="240" w:lineRule="auto" w:before="124"/>
              <w:ind w:left="50"/>
              <w:rPr>
                <w:sz w:val="22"/>
              </w:rPr>
            </w:pPr>
            <w:r>
              <w:rPr>
                <w:sz w:val="22"/>
              </w:rPr>
              <w:t>2925</w:t>
            </w:r>
          </w:p>
        </w:tc>
        <w:tc>
          <w:tcPr>
            <w:tcW w:w="9261" w:type="dxa"/>
          </w:tcPr>
          <w:p>
            <w:pPr>
              <w:pStyle w:val="TableParagraph"/>
              <w:spacing w:line="240" w:lineRule="auto" w:before="124"/>
              <w:rPr>
                <w:sz w:val="22"/>
              </w:rPr>
            </w:pPr>
            <w:r>
              <w:rPr>
                <w:sz w:val="22"/>
              </w:rPr>
              <w:t>Direkte Beteiligungsmöglichkeiten bereichern die Demokratie und stärken die Repräsentanz. Mit</w:t>
            </w:r>
          </w:p>
        </w:tc>
      </w:tr>
      <w:tr>
        <w:trPr>
          <w:trHeight w:val="309" w:hRule="atLeast"/>
        </w:trPr>
        <w:tc>
          <w:tcPr>
            <w:tcW w:w="672" w:type="dxa"/>
          </w:tcPr>
          <w:p>
            <w:pPr>
              <w:pStyle w:val="TableParagraph"/>
              <w:ind w:left="50"/>
              <w:rPr>
                <w:sz w:val="22"/>
              </w:rPr>
            </w:pPr>
            <w:r>
              <w:rPr>
                <w:sz w:val="22"/>
              </w:rPr>
              <w:t>2926</w:t>
            </w:r>
          </w:p>
        </w:tc>
        <w:tc>
          <w:tcPr>
            <w:tcW w:w="9261" w:type="dxa"/>
          </w:tcPr>
          <w:p>
            <w:pPr>
              <w:pStyle w:val="TableParagraph"/>
              <w:rPr>
                <w:sz w:val="22"/>
              </w:rPr>
            </w:pPr>
            <w:r>
              <w:rPr>
                <w:sz w:val="22"/>
              </w:rPr>
              <w:t>Bürger*innen-Räten schaffen wir die Möglichkeit, bei ausgewählten Themen die Alltagsexpertise von</w:t>
            </w:r>
          </w:p>
        </w:tc>
      </w:tr>
      <w:tr>
        <w:trPr>
          <w:trHeight w:val="309" w:hRule="atLeast"/>
        </w:trPr>
        <w:tc>
          <w:tcPr>
            <w:tcW w:w="672" w:type="dxa"/>
          </w:tcPr>
          <w:p>
            <w:pPr>
              <w:pStyle w:val="TableParagraph"/>
              <w:spacing w:line="240" w:lineRule="auto" w:before="1"/>
              <w:ind w:left="50"/>
              <w:rPr>
                <w:sz w:val="22"/>
              </w:rPr>
            </w:pPr>
            <w:r>
              <w:rPr>
                <w:sz w:val="22"/>
              </w:rPr>
              <w:t>2927</w:t>
            </w:r>
          </w:p>
        </w:tc>
        <w:tc>
          <w:tcPr>
            <w:tcW w:w="9261" w:type="dxa"/>
          </w:tcPr>
          <w:p>
            <w:pPr>
              <w:pStyle w:val="TableParagraph"/>
              <w:spacing w:line="240" w:lineRule="auto" w:before="1"/>
              <w:rPr>
                <w:sz w:val="22"/>
              </w:rPr>
            </w:pPr>
            <w:r>
              <w:rPr>
                <w:sz w:val="22"/>
              </w:rPr>
              <w:t>Bürger*innen direkter in die Gesetzgebung einfließen zu lassen. Auf Initiative der Regierung, des</w:t>
            </w:r>
          </w:p>
        </w:tc>
      </w:tr>
      <w:tr>
        <w:trPr>
          <w:trHeight w:val="307" w:hRule="atLeast"/>
        </w:trPr>
        <w:tc>
          <w:tcPr>
            <w:tcW w:w="672" w:type="dxa"/>
          </w:tcPr>
          <w:p>
            <w:pPr>
              <w:pStyle w:val="TableParagraph"/>
              <w:ind w:left="50"/>
              <w:rPr>
                <w:sz w:val="22"/>
              </w:rPr>
            </w:pPr>
            <w:r>
              <w:rPr>
                <w:sz w:val="22"/>
              </w:rPr>
              <w:t>2928</w:t>
            </w:r>
          </w:p>
        </w:tc>
        <w:tc>
          <w:tcPr>
            <w:tcW w:w="9261" w:type="dxa"/>
          </w:tcPr>
          <w:p>
            <w:pPr>
              <w:pStyle w:val="TableParagraph"/>
              <w:rPr>
                <w:sz w:val="22"/>
              </w:rPr>
            </w:pPr>
            <w:r>
              <w:rPr>
                <w:sz w:val="22"/>
              </w:rPr>
              <w:t>Parlaments oder eines Bürgerbegehrens beraten zufällig ausgewählte Bürger*innen in einem</w:t>
            </w:r>
          </w:p>
        </w:tc>
      </w:tr>
      <w:tr>
        <w:trPr>
          <w:trHeight w:val="309" w:hRule="atLeast"/>
        </w:trPr>
        <w:tc>
          <w:tcPr>
            <w:tcW w:w="672" w:type="dxa"/>
          </w:tcPr>
          <w:p>
            <w:pPr>
              <w:pStyle w:val="TableParagraph"/>
              <w:ind w:left="50"/>
              <w:rPr>
                <w:sz w:val="22"/>
              </w:rPr>
            </w:pPr>
            <w:r>
              <w:rPr>
                <w:sz w:val="22"/>
              </w:rPr>
              <w:t>2929</w:t>
            </w:r>
          </w:p>
        </w:tc>
        <w:tc>
          <w:tcPr>
            <w:tcW w:w="9261" w:type="dxa"/>
          </w:tcPr>
          <w:p>
            <w:pPr>
              <w:pStyle w:val="TableParagraph"/>
              <w:rPr>
                <w:sz w:val="22"/>
              </w:rPr>
            </w:pPr>
            <w:r>
              <w:rPr>
                <w:sz w:val="22"/>
              </w:rPr>
              <w:t>festgelegten Zeitraum über eine konkrete Fragestellung. Sie erarbeiten Handlungsempfehlungen und</w:t>
            </w:r>
          </w:p>
        </w:tc>
      </w:tr>
      <w:tr>
        <w:trPr>
          <w:trHeight w:val="309" w:hRule="atLeast"/>
        </w:trPr>
        <w:tc>
          <w:tcPr>
            <w:tcW w:w="672" w:type="dxa"/>
          </w:tcPr>
          <w:p>
            <w:pPr>
              <w:pStyle w:val="TableParagraph"/>
              <w:spacing w:line="240" w:lineRule="auto" w:before="2"/>
              <w:ind w:left="50"/>
              <w:rPr>
                <w:sz w:val="22"/>
              </w:rPr>
            </w:pPr>
            <w:r>
              <w:rPr>
                <w:sz w:val="22"/>
              </w:rPr>
              <w:t>2930</w:t>
            </w:r>
          </w:p>
        </w:tc>
        <w:tc>
          <w:tcPr>
            <w:tcW w:w="9261" w:type="dxa"/>
          </w:tcPr>
          <w:p>
            <w:pPr>
              <w:pStyle w:val="TableParagraph"/>
              <w:spacing w:line="240" w:lineRule="auto" w:before="2"/>
              <w:rPr>
                <w:sz w:val="22"/>
              </w:rPr>
            </w:pPr>
            <w:r>
              <w:rPr>
                <w:sz w:val="22"/>
              </w:rPr>
              <w:t>geben Impulse für die öffentliche Auseinandersetzung und die parlamentarische Entscheidung. Eine</w:t>
            </w:r>
          </w:p>
        </w:tc>
      </w:tr>
      <w:tr>
        <w:trPr>
          <w:trHeight w:val="307" w:hRule="atLeast"/>
        </w:trPr>
        <w:tc>
          <w:tcPr>
            <w:tcW w:w="672" w:type="dxa"/>
          </w:tcPr>
          <w:p>
            <w:pPr>
              <w:pStyle w:val="TableParagraph"/>
              <w:ind w:left="50"/>
              <w:rPr>
                <w:sz w:val="22"/>
              </w:rPr>
            </w:pPr>
            <w:r>
              <w:rPr>
                <w:sz w:val="22"/>
              </w:rPr>
              <w:t>2931</w:t>
            </w:r>
          </w:p>
        </w:tc>
        <w:tc>
          <w:tcPr>
            <w:tcW w:w="9261" w:type="dxa"/>
          </w:tcPr>
          <w:p>
            <w:pPr>
              <w:pStyle w:val="TableParagraph"/>
              <w:rPr>
                <w:sz w:val="22"/>
              </w:rPr>
            </w:pPr>
            <w:r>
              <w:rPr>
                <w:sz w:val="22"/>
              </w:rPr>
              <w:t>freie, gleiche und faire Beratung muss sichergestellt werden. Regierung und Parlament müssen sich</w:t>
            </w:r>
          </w:p>
        </w:tc>
      </w:tr>
      <w:tr>
        <w:trPr>
          <w:trHeight w:val="309" w:hRule="atLeast"/>
        </w:trPr>
        <w:tc>
          <w:tcPr>
            <w:tcW w:w="672" w:type="dxa"/>
          </w:tcPr>
          <w:p>
            <w:pPr>
              <w:pStyle w:val="TableParagraph"/>
              <w:ind w:left="50"/>
              <w:rPr>
                <w:sz w:val="22"/>
              </w:rPr>
            </w:pPr>
            <w:r>
              <w:rPr>
                <w:sz w:val="22"/>
              </w:rPr>
              <w:t>2932</w:t>
            </w:r>
          </w:p>
        </w:tc>
        <w:tc>
          <w:tcPr>
            <w:tcW w:w="9261" w:type="dxa"/>
          </w:tcPr>
          <w:p>
            <w:pPr>
              <w:pStyle w:val="TableParagraph"/>
              <w:rPr>
                <w:sz w:val="22"/>
              </w:rPr>
            </w:pPr>
            <w:r>
              <w:rPr>
                <w:sz w:val="22"/>
              </w:rPr>
              <w:t>mit den Ergebnissen auseinandersetzen. Außerdem werden wir ein digitales Portal, wie es zum</w:t>
            </w:r>
          </w:p>
        </w:tc>
      </w:tr>
      <w:tr>
        <w:trPr>
          <w:trHeight w:val="309" w:hRule="atLeast"/>
        </w:trPr>
        <w:tc>
          <w:tcPr>
            <w:tcW w:w="672" w:type="dxa"/>
          </w:tcPr>
          <w:p>
            <w:pPr>
              <w:pStyle w:val="TableParagraph"/>
              <w:spacing w:line="240" w:lineRule="auto" w:before="1"/>
              <w:ind w:left="50"/>
              <w:rPr>
                <w:sz w:val="22"/>
              </w:rPr>
            </w:pPr>
            <w:r>
              <w:rPr>
                <w:sz w:val="22"/>
              </w:rPr>
              <w:t>2933</w:t>
            </w:r>
          </w:p>
        </w:tc>
        <w:tc>
          <w:tcPr>
            <w:tcW w:w="9261" w:type="dxa"/>
          </w:tcPr>
          <w:p>
            <w:pPr>
              <w:pStyle w:val="TableParagraph"/>
              <w:spacing w:line="240" w:lineRule="auto" w:before="1"/>
              <w:rPr>
                <w:sz w:val="22"/>
              </w:rPr>
            </w:pPr>
            <w:r>
              <w:rPr>
                <w:sz w:val="22"/>
              </w:rPr>
              <w:t>Beispiel in Baden-Württemberg schon erfolgreich angewendet wird, für die aktive Beteiligung an der</w:t>
            </w:r>
          </w:p>
        </w:tc>
      </w:tr>
      <w:tr>
        <w:trPr>
          <w:trHeight w:val="307" w:hRule="atLeast"/>
        </w:trPr>
        <w:tc>
          <w:tcPr>
            <w:tcW w:w="672" w:type="dxa"/>
          </w:tcPr>
          <w:p>
            <w:pPr>
              <w:pStyle w:val="TableParagraph"/>
              <w:ind w:left="50"/>
              <w:rPr>
                <w:sz w:val="22"/>
              </w:rPr>
            </w:pPr>
            <w:r>
              <w:rPr>
                <w:sz w:val="22"/>
              </w:rPr>
              <w:t>2934</w:t>
            </w:r>
          </w:p>
        </w:tc>
        <w:tc>
          <w:tcPr>
            <w:tcW w:w="9261" w:type="dxa"/>
          </w:tcPr>
          <w:p>
            <w:pPr>
              <w:pStyle w:val="TableParagraph"/>
              <w:rPr>
                <w:sz w:val="22"/>
              </w:rPr>
            </w:pPr>
            <w:r>
              <w:rPr>
                <w:sz w:val="22"/>
              </w:rPr>
              <w:t>Gesetzgebung einführen und das Petitionsrecht zu einem leicht zugänglichen Instrument für bessere</w:t>
            </w:r>
          </w:p>
        </w:tc>
      </w:tr>
      <w:tr>
        <w:trPr>
          <w:trHeight w:val="470" w:hRule="atLeast"/>
        </w:trPr>
        <w:tc>
          <w:tcPr>
            <w:tcW w:w="672" w:type="dxa"/>
          </w:tcPr>
          <w:p>
            <w:pPr>
              <w:pStyle w:val="TableParagraph"/>
              <w:ind w:left="50"/>
              <w:rPr>
                <w:sz w:val="22"/>
              </w:rPr>
            </w:pPr>
            <w:r>
              <w:rPr>
                <w:sz w:val="22"/>
              </w:rPr>
              <w:t>2935</w:t>
            </w:r>
          </w:p>
        </w:tc>
        <w:tc>
          <w:tcPr>
            <w:tcW w:w="9261" w:type="dxa"/>
          </w:tcPr>
          <w:p>
            <w:pPr>
              <w:pStyle w:val="TableParagraph"/>
              <w:rPr>
                <w:sz w:val="22"/>
              </w:rPr>
            </w:pPr>
            <w:r>
              <w:rPr>
                <w:sz w:val="22"/>
              </w:rPr>
              <w:t>Mitwirkung am demokratischen Prozess ausbauen.</w:t>
            </w:r>
          </w:p>
        </w:tc>
      </w:tr>
      <w:tr>
        <w:trPr>
          <w:trHeight w:val="614" w:hRule="atLeast"/>
        </w:trPr>
        <w:tc>
          <w:tcPr>
            <w:tcW w:w="672" w:type="dxa"/>
          </w:tcPr>
          <w:p>
            <w:pPr>
              <w:pStyle w:val="TableParagraph"/>
              <w:spacing w:line="240" w:lineRule="auto" w:before="177"/>
              <w:ind w:left="50"/>
              <w:rPr>
                <w:sz w:val="22"/>
              </w:rPr>
            </w:pPr>
            <w:r>
              <w:rPr>
                <w:sz w:val="22"/>
              </w:rPr>
              <w:t>2936</w:t>
            </w:r>
          </w:p>
        </w:tc>
        <w:tc>
          <w:tcPr>
            <w:tcW w:w="9261" w:type="dxa"/>
          </w:tcPr>
          <w:p>
            <w:pPr>
              <w:pStyle w:val="TableParagraph"/>
              <w:spacing w:line="240" w:lineRule="auto" w:before="158"/>
              <w:rPr>
                <w:b/>
                <w:sz w:val="24"/>
              </w:rPr>
            </w:pPr>
            <w:r>
              <w:rPr>
                <w:b/>
                <w:sz w:val="24"/>
              </w:rPr>
              <w:t>Öffentlich-rechtlicher Rundfunk für alle und eine vielfältige Medienlandschaft</w:t>
            </w:r>
          </w:p>
        </w:tc>
      </w:tr>
      <w:tr>
        <w:trPr>
          <w:trHeight w:val="432" w:hRule="atLeast"/>
        </w:trPr>
        <w:tc>
          <w:tcPr>
            <w:tcW w:w="672" w:type="dxa"/>
          </w:tcPr>
          <w:p>
            <w:pPr>
              <w:pStyle w:val="TableParagraph"/>
              <w:spacing w:line="240" w:lineRule="auto" w:before="124"/>
              <w:ind w:left="50"/>
              <w:rPr>
                <w:sz w:val="22"/>
              </w:rPr>
            </w:pPr>
            <w:r>
              <w:rPr>
                <w:sz w:val="22"/>
              </w:rPr>
              <w:t>2937</w:t>
            </w:r>
          </w:p>
        </w:tc>
        <w:tc>
          <w:tcPr>
            <w:tcW w:w="9261" w:type="dxa"/>
          </w:tcPr>
          <w:p>
            <w:pPr>
              <w:pStyle w:val="TableParagraph"/>
              <w:spacing w:line="240" w:lineRule="auto" w:before="124"/>
              <w:rPr>
                <w:sz w:val="22"/>
              </w:rPr>
            </w:pPr>
            <w:r>
              <w:rPr>
                <w:sz w:val="22"/>
              </w:rPr>
              <w:t>Kritischer und unabhängiger Journalismus ist eine Säule unserer Demokratie. Wir haben in</w:t>
            </w:r>
          </w:p>
        </w:tc>
      </w:tr>
      <w:tr>
        <w:trPr>
          <w:trHeight w:val="307" w:hRule="atLeast"/>
        </w:trPr>
        <w:tc>
          <w:tcPr>
            <w:tcW w:w="672" w:type="dxa"/>
          </w:tcPr>
          <w:p>
            <w:pPr>
              <w:pStyle w:val="TableParagraph"/>
              <w:ind w:left="50"/>
              <w:rPr>
                <w:sz w:val="22"/>
              </w:rPr>
            </w:pPr>
            <w:r>
              <w:rPr>
                <w:sz w:val="22"/>
              </w:rPr>
              <w:t>2938</w:t>
            </w:r>
          </w:p>
        </w:tc>
        <w:tc>
          <w:tcPr>
            <w:tcW w:w="9261" w:type="dxa"/>
          </w:tcPr>
          <w:p>
            <w:pPr>
              <w:pStyle w:val="TableParagraph"/>
              <w:rPr>
                <w:sz w:val="22"/>
              </w:rPr>
            </w:pPr>
            <w:r>
              <w:rPr>
                <w:sz w:val="22"/>
              </w:rPr>
              <w:t>Deutschland eine vielfältige Medienlandschaft aus öffentlich-rechtlichen, privaten und non-profit</w:t>
            </w:r>
          </w:p>
        </w:tc>
      </w:tr>
      <w:tr>
        <w:trPr>
          <w:trHeight w:val="309" w:hRule="atLeast"/>
        </w:trPr>
        <w:tc>
          <w:tcPr>
            <w:tcW w:w="672" w:type="dxa"/>
          </w:tcPr>
          <w:p>
            <w:pPr>
              <w:pStyle w:val="TableParagraph"/>
              <w:ind w:left="50"/>
              <w:rPr>
                <w:sz w:val="22"/>
              </w:rPr>
            </w:pPr>
            <w:r>
              <w:rPr>
                <w:sz w:val="22"/>
              </w:rPr>
              <w:t>2939</w:t>
            </w:r>
          </w:p>
        </w:tc>
        <w:tc>
          <w:tcPr>
            <w:tcW w:w="9261" w:type="dxa"/>
          </w:tcPr>
          <w:p>
            <w:pPr>
              <w:pStyle w:val="TableParagraph"/>
              <w:rPr>
                <w:sz w:val="22"/>
              </w:rPr>
            </w:pPr>
            <w:r>
              <w:rPr>
                <w:sz w:val="22"/>
              </w:rPr>
              <w:t>Angeboten. Wir stehen zu einem pluralistischen, kritischen und staatsfernen öffentlich-rechtlichen</w:t>
            </w:r>
          </w:p>
        </w:tc>
      </w:tr>
      <w:tr>
        <w:trPr>
          <w:trHeight w:val="309" w:hRule="atLeast"/>
        </w:trPr>
        <w:tc>
          <w:tcPr>
            <w:tcW w:w="672" w:type="dxa"/>
          </w:tcPr>
          <w:p>
            <w:pPr>
              <w:pStyle w:val="TableParagraph"/>
              <w:spacing w:line="240" w:lineRule="auto" w:before="1"/>
              <w:ind w:left="50"/>
              <w:rPr>
                <w:sz w:val="22"/>
              </w:rPr>
            </w:pPr>
            <w:r>
              <w:rPr>
                <w:sz w:val="22"/>
              </w:rPr>
              <w:t>2940</w:t>
            </w:r>
          </w:p>
        </w:tc>
        <w:tc>
          <w:tcPr>
            <w:tcW w:w="9261" w:type="dxa"/>
          </w:tcPr>
          <w:p>
            <w:pPr>
              <w:pStyle w:val="TableParagraph"/>
              <w:spacing w:line="240" w:lineRule="auto" w:before="1"/>
              <w:rPr>
                <w:sz w:val="22"/>
              </w:rPr>
            </w:pPr>
            <w:r>
              <w:rPr>
                <w:sz w:val="22"/>
              </w:rPr>
              <w:t>Rundfunk für alle und arbeiten dafür, dass er stark und zukunftsfest aufgestellt ist. Dazu zählt auch</w:t>
            </w:r>
          </w:p>
        </w:tc>
      </w:tr>
      <w:tr>
        <w:trPr>
          <w:trHeight w:val="307" w:hRule="atLeast"/>
        </w:trPr>
        <w:tc>
          <w:tcPr>
            <w:tcW w:w="672" w:type="dxa"/>
          </w:tcPr>
          <w:p>
            <w:pPr>
              <w:pStyle w:val="TableParagraph"/>
              <w:ind w:left="50"/>
              <w:rPr>
                <w:sz w:val="22"/>
              </w:rPr>
            </w:pPr>
            <w:r>
              <w:rPr>
                <w:sz w:val="22"/>
              </w:rPr>
              <w:t>2941</w:t>
            </w:r>
          </w:p>
        </w:tc>
        <w:tc>
          <w:tcPr>
            <w:tcW w:w="9261" w:type="dxa"/>
          </w:tcPr>
          <w:p>
            <w:pPr>
              <w:pStyle w:val="TableParagraph"/>
              <w:rPr>
                <w:sz w:val="22"/>
              </w:rPr>
            </w:pPr>
            <w:r>
              <w:rPr>
                <w:sz w:val="22"/>
              </w:rPr>
              <w:t>eine ausreichende Finanzierung und ein Programmauftrag, der alle gesellschaftlichen Bereiche</w:t>
            </w:r>
          </w:p>
        </w:tc>
      </w:tr>
      <w:tr>
        <w:trPr>
          <w:trHeight w:val="309" w:hRule="atLeast"/>
        </w:trPr>
        <w:tc>
          <w:tcPr>
            <w:tcW w:w="672" w:type="dxa"/>
          </w:tcPr>
          <w:p>
            <w:pPr>
              <w:pStyle w:val="TableParagraph"/>
              <w:ind w:left="50"/>
              <w:rPr>
                <w:sz w:val="22"/>
              </w:rPr>
            </w:pPr>
            <w:r>
              <w:rPr>
                <w:sz w:val="22"/>
              </w:rPr>
              <w:t>2942</w:t>
            </w:r>
          </w:p>
        </w:tc>
        <w:tc>
          <w:tcPr>
            <w:tcW w:w="9261" w:type="dxa"/>
          </w:tcPr>
          <w:p>
            <w:pPr>
              <w:pStyle w:val="TableParagraph"/>
              <w:rPr>
                <w:sz w:val="22"/>
              </w:rPr>
            </w:pPr>
            <w:r>
              <w:rPr>
                <w:sz w:val="22"/>
              </w:rPr>
              <w:t>umfasst. Aus der besonderen Stellung des Öffentlich-Rechtlichen Rundfunks und dem Anspruch, dass</w:t>
            </w:r>
          </w:p>
        </w:tc>
      </w:tr>
      <w:tr>
        <w:trPr>
          <w:trHeight w:val="309" w:hRule="atLeast"/>
        </w:trPr>
        <w:tc>
          <w:tcPr>
            <w:tcW w:w="672" w:type="dxa"/>
          </w:tcPr>
          <w:p>
            <w:pPr>
              <w:pStyle w:val="TableParagraph"/>
              <w:spacing w:line="240" w:lineRule="auto" w:before="1"/>
              <w:ind w:left="50"/>
              <w:rPr>
                <w:sz w:val="22"/>
              </w:rPr>
            </w:pPr>
            <w:r>
              <w:rPr>
                <w:sz w:val="22"/>
              </w:rPr>
              <w:t>2943</w:t>
            </w:r>
          </w:p>
        </w:tc>
        <w:tc>
          <w:tcPr>
            <w:tcW w:w="9261" w:type="dxa"/>
          </w:tcPr>
          <w:p>
            <w:pPr>
              <w:pStyle w:val="TableParagraph"/>
              <w:spacing w:line="240" w:lineRule="auto" w:before="1"/>
              <w:rPr>
                <w:sz w:val="22"/>
              </w:rPr>
            </w:pPr>
            <w:r>
              <w:rPr>
                <w:sz w:val="22"/>
              </w:rPr>
              <w:t>er die Lebenswelt und Interessen aller angemessen abbildet, ergeben sich auch Reformbedarfe.</w:t>
            </w:r>
          </w:p>
        </w:tc>
      </w:tr>
      <w:tr>
        <w:trPr>
          <w:trHeight w:val="307" w:hRule="atLeast"/>
        </w:trPr>
        <w:tc>
          <w:tcPr>
            <w:tcW w:w="672" w:type="dxa"/>
          </w:tcPr>
          <w:p>
            <w:pPr>
              <w:pStyle w:val="TableParagraph"/>
              <w:ind w:left="50"/>
              <w:rPr>
                <w:sz w:val="22"/>
              </w:rPr>
            </w:pPr>
            <w:r>
              <w:rPr>
                <w:sz w:val="22"/>
              </w:rPr>
              <w:t>2944</w:t>
            </w:r>
          </w:p>
        </w:tc>
        <w:tc>
          <w:tcPr>
            <w:tcW w:w="9261" w:type="dxa"/>
          </w:tcPr>
          <w:p>
            <w:pPr>
              <w:pStyle w:val="TableParagraph"/>
              <w:rPr>
                <w:sz w:val="22"/>
              </w:rPr>
            </w:pPr>
            <w:r>
              <w:rPr>
                <w:sz w:val="22"/>
              </w:rPr>
              <w:t>Hierfür wollen wir gemeinsam mit den Ländern eine Initiative auf den Weg bringen und in der Breite</w:t>
            </w:r>
          </w:p>
        </w:tc>
      </w:tr>
      <w:tr>
        <w:trPr>
          <w:trHeight w:val="309" w:hRule="atLeast"/>
        </w:trPr>
        <w:tc>
          <w:tcPr>
            <w:tcW w:w="672" w:type="dxa"/>
          </w:tcPr>
          <w:p>
            <w:pPr>
              <w:pStyle w:val="TableParagraph"/>
              <w:ind w:left="50"/>
              <w:rPr>
                <w:sz w:val="22"/>
              </w:rPr>
            </w:pPr>
            <w:r>
              <w:rPr>
                <w:sz w:val="22"/>
              </w:rPr>
              <w:t>2945</w:t>
            </w:r>
          </w:p>
        </w:tc>
        <w:tc>
          <w:tcPr>
            <w:tcW w:w="9261" w:type="dxa"/>
          </w:tcPr>
          <w:p>
            <w:pPr>
              <w:pStyle w:val="TableParagraph"/>
              <w:rPr>
                <w:sz w:val="22"/>
              </w:rPr>
            </w:pPr>
            <w:r>
              <w:rPr>
                <w:sz w:val="22"/>
              </w:rPr>
              <w:t>der Gesellschaft eine Debatte darüber führen, wie öffentlich-rechtliche Medien im 21. Jahrhundert</w:t>
            </w:r>
          </w:p>
        </w:tc>
      </w:tr>
      <w:tr>
        <w:trPr>
          <w:trHeight w:val="309" w:hRule="atLeast"/>
        </w:trPr>
        <w:tc>
          <w:tcPr>
            <w:tcW w:w="672" w:type="dxa"/>
          </w:tcPr>
          <w:p>
            <w:pPr>
              <w:pStyle w:val="TableParagraph"/>
              <w:spacing w:line="240" w:lineRule="auto" w:before="1"/>
              <w:ind w:left="50"/>
              <w:rPr>
                <w:sz w:val="22"/>
              </w:rPr>
            </w:pPr>
            <w:r>
              <w:rPr>
                <w:sz w:val="22"/>
              </w:rPr>
              <w:t>2946</w:t>
            </w:r>
          </w:p>
        </w:tc>
        <w:tc>
          <w:tcPr>
            <w:tcW w:w="9261" w:type="dxa"/>
          </w:tcPr>
          <w:p>
            <w:pPr>
              <w:pStyle w:val="TableParagraph"/>
              <w:spacing w:line="240" w:lineRule="auto" w:before="1"/>
              <w:rPr>
                <w:sz w:val="22"/>
              </w:rPr>
            </w:pPr>
            <w:r>
              <w:rPr>
                <w:sz w:val="22"/>
              </w:rPr>
              <w:t>aussehen sollen. Wir setzen uns dafür ein, dass die Rundfunkräte die Vielfalt und unterschiedlichen</w:t>
            </w:r>
          </w:p>
        </w:tc>
      </w:tr>
      <w:tr>
        <w:trPr>
          <w:trHeight w:val="307" w:hRule="atLeast"/>
        </w:trPr>
        <w:tc>
          <w:tcPr>
            <w:tcW w:w="672" w:type="dxa"/>
          </w:tcPr>
          <w:p>
            <w:pPr>
              <w:pStyle w:val="TableParagraph"/>
              <w:ind w:left="50"/>
              <w:rPr>
                <w:sz w:val="22"/>
              </w:rPr>
            </w:pPr>
            <w:r>
              <w:rPr>
                <w:sz w:val="22"/>
              </w:rPr>
              <w:t>2947</w:t>
            </w:r>
          </w:p>
        </w:tc>
        <w:tc>
          <w:tcPr>
            <w:tcW w:w="9261" w:type="dxa"/>
          </w:tcPr>
          <w:p>
            <w:pPr>
              <w:pStyle w:val="TableParagraph"/>
              <w:rPr>
                <w:sz w:val="22"/>
              </w:rPr>
            </w:pPr>
            <w:r>
              <w:rPr>
                <w:sz w:val="22"/>
              </w:rPr>
              <w:t>Perspektiven unserer heutigen Gesellschaft besser abbilden, dass sie durchsetzungsstärker sowie</w:t>
            </w:r>
          </w:p>
        </w:tc>
      </w:tr>
      <w:tr>
        <w:trPr>
          <w:trHeight w:val="309" w:hRule="atLeast"/>
        </w:trPr>
        <w:tc>
          <w:tcPr>
            <w:tcW w:w="672" w:type="dxa"/>
          </w:tcPr>
          <w:p>
            <w:pPr>
              <w:pStyle w:val="TableParagraph"/>
              <w:ind w:left="50"/>
              <w:rPr>
                <w:sz w:val="22"/>
              </w:rPr>
            </w:pPr>
            <w:r>
              <w:rPr>
                <w:sz w:val="22"/>
              </w:rPr>
              <w:t>2948</w:t>
            </w:r>
          </w:p>
        </w:tc>
        <w:tc>
          <w:tcPr>
            <w:tcW w:w="9261" w:type="dxa"/>
          </w:tcPr>
          <w:p>
            <w:pPr>
              <w:pStyle w:val="TableParagraph"/>
              <w:rPr>
                <w:sz w:val="22"/>
              </w:rPr>
            </w:pPr>
            <w:r>
              <w:rPr>
                <w:sz w:val="22"/>
              </w:rPr>
              <w:t>sender- und staatsferner werden. Die Mediatheken der öffentlich-rechtlichen Sender wollen wir zu</w:t>
            </w:r>
          </w:p>
        </w:tc>
      </w:tr>
      <w:tr>
        <w:trPr>
          <w:trHeight w:val="309" w:hRule="atLeast"/>
        </w:trPr>
        <w:tc>
          <w:tcPr>
            <w:tcW w:w="672" w:type="dxa"/>
          </w:tcPr>
          <w:p>
            <w:pPr>
              <w:pStyle w:val="TableParagraph"/>
              <w:spacing w:line="240" w:lineRule="auto" w:before="1"/>
              <w:ind w:left="50"/>
              <w:rPr>
                <w:sz w:val="22"/>
              </w:rPr>
            </w:pPr>
            <w:r>
              <w:rPr>
                <w:sz w:val="22"/>
              </w:rPr>
              <w:t>2949</w:t>
            </w:r>
          </w:p>
        </w:tc>
        <w:tc>
          <w:tcPr>
            <w:tcW w:w="9261" w:type="dxa"/>
          </w:tcPr>
          <w:p>
            <w:pPr>
              <w:pStyle w:val="TableParagraph"/>
              <w:spacing w:line="240" w:lineRule="auto" w:before="1"/>
              <w:rPr>
                <w:sz w:val="22"/>
              </w:rPr>
            </w:pPr>
            <w:r>
              <w:rPr>
                <w:sz w:val="22"/>
              </w:rPr>
              <w:t>gemeinsamen Plattformen weiterentwickeln, die europäisch verzahnt werden können, um so die</w:t>
            </w:r>
          </w:p>
        </w:tc>
      </w:tr>
      <w:tr>
        <w:trPr>
          <w:trHeight w:val="468" w:hRule="atLeast"/>
        </w:trPr>
        <w:tc>
          <w:tcPr>
            <w:tcW w:w="672" w:type="dxa"/>
          </w:tcPr>
          <w:p>
            <w:pPr>
              <w:pStyle w:val="TableParagraph"/>
              <w:ind w:left="50"/>
              <w:rPr>
                <w:sz w:val="22"/>
              </w:rPr>
            </w:pPr>
            <w:r>
              <w:rPr>
                <w:sz w:val="22"/>
              </w:rPr>
              <w:t>2950</w:t>
            </w:r>
          </w:p>
        </w:tc>
        <w:tc>
          <w:tcPr>
            <w:tcW w:w="9261" w:type="dxa"/>
          </w:tcPr>
          <w:p>
            <w:pPr>
              <w:pStyle w:val="TableParagraph"/>
              <w:rPr>
                <w:sz w:val="22"/>
              </w:rPr>
            </w:pPr>
            <w:r>
              <w:rPr>
                <w:sz w:val="22"/>
              </w:rPr>
              <w:t>europäische Demokratie stärken.</w:t>
            </w:r>
          </w:p>
        </w:tc>
      </w:tr>
      <w:tr>
        <w:trPr>
          <w:trHeight w:val="611" w:hRule="atLeast"/>
        </w:trPr>
        <w:tc>
          <w:tcPr>
            <w:tcW w:w="672" w:type="dxa"/>
          </w:tcPr>
          <w:p>
            <w:pPr>
              <w:pStyle w:val="TableParagraph"/>
              <w:spacing w:line="240" w:lineRule="auto" w:before="174"/>
              <w:ind w:left="50"/>
              <w:rPr>
                <w:sz w:val="22"/>
              </w:rPr>
            </w:pPr>
            <w:r>
              <w:rPr>
                <w:sz w:val="22"/>
              </w:rPr>
              <w:t>2951</w:t>
            </w:r>
          </w:p>
        </w:tc>
        <w:tc>
          <w:tcPr>
            <w:tcW w:w="9261" w:type="dxa"/>
          </w:tcPr>
          <w:p>
            <w:pPr>
              <w:pStyle w:val="TableParagraph"/>
              <w:spacing w:line="240" w:lineRule="auto" w:before="155"/>
              <w:rPr>
                <w:b/>
                <w:sz w:val="24"/>
              </w:rPr>
            </w:pPr>
            <w:r>
              <w:rPr>
                <w:b/>
                <w:sz w:val="24"/>
              </w:rPr>
              <w:t>Hasskriminalität im Netz bekämpfen</w:t>
            </w:r>
          </w:p>
        </w:tc>
      </w:tr>
      <w:tr>
        <w:trPr>
          <w:trHeight w:val="434" w:hRule="atLeast"/>
        </w:trPr>
        <w:tc>
          <w:tcPr>
            <w:tcW w:w="672" w:type="dxa"/>
          </w:tcPr>
          <w:p>
            <w:pPr>
              <w:pStyle w:val="TableParagraph"/>
              <w:spacing w:line="240" w:lineRule="auto" w:before="124"/>
              <w:ind w:left="50"/>
              <w:rPr>
                <w:sz w:val="22"/>
              </w:rPr>
            </w:pPr>
            <w:r>
              <w:rPr>
                <w:sz w:val="22"/>
              </w:rPr>
              <w:t>2952</w:t>
            </w:r>
          </w:p>
        </w:tc>
        <w:tc>
          <w:tcPr>
            <w:tcW w:w="9261" w:type="dxa"/>
          </w:tcPr>
          <w:p>
            <w:pPr>
              <w:pStyle w:val="TableParagraph"/>
              <w:spacing w:line="240" w:lineRule="auto" w:before="124"/>
              <w:rPr>
                <w:sz w:val="22"/>
              </w:rPr>
            </w:pPr>
            <w:r>
              <w:rPr>
                <w:sz w:val="22"/>
              </w:rPr>
              <w:t>Digitale Plattformen und Anwendungen müssen den Menschen dienen und nicht umgekehrt. Uns</w:t>
            </w:r>
          </w:p>
        </w:tc>
      </w:tr>
      <w:tr>
        <w:trPr>
          <w:trHeight w:val="266" w:hRule="atLeast"/>
        </w:trPr>
        <w:tc>
          <w:tcPr>
            <w:tcW w:w="672" w:type="dxa"/>
          </w:tcPr>
          <w:p>
            <w:pPr>
              <w:pStyle w:val="TableParagraph"/>
              <w:spacing w:line="245" w:lineRule="exact" w:before="2"/>
              <w:ind w:left="50"/>
              <w:rPr>
                <w:sz w:val="22"/>
              </w:rPr>
            </w:pPr>
            <w:r>
              <w:rPr>
                <w:sz w:val="22"/>
              </w:rPr>
              <w:t>2953</w:t>
            </w:r>
          </w:p>
        </w:tc>
        <w:tc>
          <w:tcPr>
            <w:tcW w:w="9261" w:type="dxa"/>
          </w:tcPr>
          <w:p>
            <w:pPr>
              <w:pStyle w:val="TableParagraph"/>
              <w:spacing w:line="245" w:lineRule="exact" w:before="2"/>
              <w:rPr>
                <w:sz w:val="22"/>
              </w:rPr>
            </w:pPr>
            <w:r>
              <w:rPr>
                <w:sz w:val="22"/>
              </w:rPr>
              <w:t>geht es darum, Nutzer*innenrechte zu stärken und dabei die Balance zwischen Persönlichkeitsschutz</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46"/>
      </w:tblGrid>
      <w:tr>
        <w:trPr>
          <w:trHeight w:val="264" w:hRule="atLeast"/>
        </w:trPr>
        <w:tc>
          <w:tcPr>
            <w:tcW w:w="672" w:type="dxa"/>
          </w:tcPr>
          <w:p>
            <w:pPr>
              <w:pStyle w:val="TableParagraph"/>
              <w:spacing w:line="225" w:lineRule="exact"/>
              <w:ind w:left="50"/>
              <w:rPr>
                <w:sz w:val="22"/>
              </w:rPr>
            </w:pPr>
            <w:r>
              <w:rPr>
                <w:sz w:val="22"/>
              </w:rPr>
              <w:t>2954</w:t>
            </w:r>
          </w:p>
        </w:tc>
        <w:tc>
          <w:tcPr>
            <w:tcW w:w="9246" w:type="dxa"/>
          </w:tcPr>
          <w:p>
            <w:pPr>
              <w:pStyle w:val="TableParagraph"/>
              <w:spacing w:line="225" w:lineRule="exact"/>
              <w:rPr>
                <w:sz w:val="22"/>
              </w:rPr>
            </w:pPr>
            <w:r>
              <w:rPr>
                <w:sz w:val="22"/>
              </w:rPr>
              <w:t>und Meinungsfreiheit zu wahren. Wir wollen Hasskriminalität im Netz wirksamer bekämpfen und</w:t>
            </w:r>
          </w:p>
        </w:tc>
      </w:tr>
      <w:tr>
        <w:trPr>
          <w:trHeight w:val="307" w:hRule="atLeast"/>
        </w:trPr>
        <w:tc>
          <w:tcPr>
            <w:tcW w:w="672" w:type="dxa"/>
          </w:tcPr>
          <w:p>
            <w:pPr>
              <w:pStyle w:val="TableParagraph"/>
              <w:ind w:left="50"/>
              <w:rPr>
                <w:sz w:val="22"/>
              </w:rPr>
            </w:pPr>
            <w:r>
              <w:rPr>
                <w:sz w:val="22"/>
              </w:rPr>
              <w:t>2955</w:t>
            </w:r>
          </w:p>
        </w:tc>
        <w:tc>
          <w:tcPr>
            <w:tcW w:w="9246" w:type="dxa"/>
          </w:tcPr>
          <w:p>
            <w:pPr>
              <w:pStyle w:val="TableParagraph"/>
              <w:rPr>
                <w:sz w:val="22"/>
              </w:rPr>
            </w:pPr>
            <w:r>
              <w:rPr>
                <w:sz w:val="22"/>
              </w:rPr>
              <w:t>dafür einen effektiven Gesetzesrahmen entwickeln. Betroffene müssen sich schnell und effektiv</w:t>
            </w:r>
          </w:p>
        </w:tc>
      </w:tr>
      <w:tr>
        <w:trPr>
          <w:trHeight w:val="309" w:hRule="atLeast"/>
        </w:trPr>
        <w:tc>
          <w:tcPr>
            <w:tcW w:w="672" w:type="dxa"/>
          </w:tcPr>
          <w:p>
            <w:pPr>
              <w:pStyle w:val="TableParagraph"/>
              <w:ind w:left="50"/>
              <w:rPr>
                <w:sz w:val="22"/>
              </w:rPr>
            </w:pPr>
            <w:r>
              <w:rPr>
                <w:sz w:val="22"/>
              </w:rPr>
              <w:t>2956</w:t>
            </w:r>
          </w:p>
        </w:tc>
        <w:tc>
          <w:tcPr>
            <w:tcW w:w="9246" w:type="dxa"/>
          </w:tcPr>
          <w:p>
            <w:pPr>
              <w:pStyle w:val="TableParagraph"/>
              <w:rPr>
                <w:sz w:val="22"/>
              </w:rPr>
            </w:pPr>
            <w:r>
              <w:rPr>
                <w:sz w:val="22"/>
              </w:rPr>
              <w:t>gegen Angriffe im Netz wehren können. Das wollen wir durch die ambitionierte Ausgestaltung und</w:t>
            </w:r>
          </w:p>
        </w:tc>
      </w:tr>
      <w:tr>
        <w:trPr>
          <w:trHeight w:val="309" w:hRule="atLeast"/>
        </w:trPr>
        <w:tc>
          <w:tcPr>
            <w:tcW w:w="672" w:type="dxa"/>
          </w:tcPr>
          <w:p>
            <w:pPr>
              <w:pStyle w:val="TableParagraph"/>
              <w:spacing w:line="240" w:lineRule="auto" w:before="1"/>
              <w:ind w:left="50"/>
              <w:rPr>
                <w:sz w:val="22"/>
              </w:rPr>
            </w:pPr>
            <w:r>
              <w:rPr>
                <w:sz w:val="22"/>
              </w:rPr>
              <w:t>2957</w:t>
            </w:r>
          </w:p>
        </w:tc>
        <w:tc>
          <w:tcPr>
            <w:tcW w:w="9246" w:type="dxa"/>
          </w:tcPr>
          <w:p>
            <w:pPr>
              <w:pStyle w:val="TableParagraph"/>
              <w:spacing w:line="240" w:lineRule="auto" w:before="1"/>
              <w:rPr>
                <w:sz w:val="22"/>
              </w:rPr>
            </w:pPr>
            <w:r>
              <w:rPr>
                <w:sz w:val="22"/>
              </w:rPr>
              <w:t>dann zügige Umsetzung des europäischen Digital Services Act erreichen. Wir treten für einen</w:t>
            </w:r>
          </w:p>
        </w:tc>
      </w:tr>
      <w:tr>
        <w:trPr>
          <w:trHeight w:val="307" w:hRule="atLeast"/>
        </w:trPr>
        <w:tc>
          <w:tcPr>
            <w:tcW w:w="672" w:type="dxa"/>
          </w:tcPr>
          <w:p>
            <w:pPr>
              <w:pStyle w:val="TableParagraph"/>
              <w:ind w:left="50"/>
              <w:rPr>
                <w:sz w:val="22"/>
              </w:rPr>
            </w:pPr>
            <w:r>
              <w:rPr>
                <w:sz w:val="22"/>
              </w:rPr>
              <w:t>2958</w:t>
            </w:r>
          </w:p>
        </w:tc>
        <w:tc>
          <w:tcPr>
            <w:tcW w:w="9246" w:type="dxa"/>
          </w:tcPr>
          <w:p>
            <w:pPr>
              <w:pStyle w:val="TableParagraph"/>
              <w:rPr>
                <w:sz w:val="22"/>
              </w:rPr>
            </w:pPr>
            <w:r>
              <w:rPr>
                <w:sz w:val="22"/>
              </w:rPr>
              <w:t>effektiven Umgang mit Nutzerbeschwerden, eine Verbesserung der Strafverfolgung und</w:t>
            </w:r>
          </w:p>
        </w:tc>
      </w:tr>
      <w:tr>
        <w:trPr>
          <w:trHeight w:val="309" w:hRule="atLeast"/>
        </w:trPr>
        <w:tc>
          <w:tcPr>
            <w:tcW w:w="672" w:type="dxa"/>
          </w:tcPr>
          <w:p>
            <w:pPr>
              <w:pStyle w:val="TableParagraph"/>
              <w:ind w:left="50"/>
              <w:rPr>
                <w:sz w:val="22"/>
              </w:rPr>
            </w:pPr>
            <w:r>
              <w:rPr>
                <w:sz w:val="22"/>
              </w:rPr>
              <w:t>2959</w:t>
            </w:r>
          </w:p>
        </w:tc>
        <w:tc>
          <w:tcPr>
            <w:tcW w:w="9246" w:type="dxa"/>
          </w:tcPr>
          <w:p>
            <w:pPr>
              <w:pStyle w:val="TableParagraph"/>
              <w:rPr>
                <w:sz w:val="22"/>
              </w:rPr>
            </w:pPr>
            <w:r>
              <w:rPr>
                <w:sz w:val="22"/>
              </w:rPr>
              <w:t>zivilrechtlicher Durchsetzung ein. Dafür brauchen wir personell wie technisch bestmöglich</w:t>
            </w:r>
          </w:p>
        </w:tc>
      </w:tr>
      <w:tr>
        <w:trPr>
          <w:trHeight w:val="309" w:hRule="atLeast"/>
        </w:trPr>
        <w:tc>
          <w:tcPr>
            <w:tcW w:w="672" w:type="dxa"/>
          </w:tcPr>
          <w:p>
            <w:pPr>
              <w:pStyle w:val="TableParagraph"/>
              <w:spacing w:line="240" w:lineRule="auto" w:before="1"/>
              <w:ind w:left="50"/>
              <w:rPr>
                <w:sz w:val="22"/>
              </w:rPr>
            </w:pPr>
            <w:r>
              <w:rPr>
                <w:sz w:val="22"/>
              </w:rPr>
              <w:t>2960</w:t>
            </w:r>
          </w:p>
        </w:tc>
        <w:tc>
          <w:tcPr>
            <w:tcW w:w="9246" w:type="dxa"/>
          </w:tcPr>
          <w:p>
            <w:pPr>
              <w:pStyle w:val="TableParagraph"/>
              <w:spacing w:line="240" w:lineRule="auto" w:before="1"/>
              <w:rPr>
                <w:sz w:val="22"/>
              </w:rPr>
            </w:pPr>
            <w:r>
              <w:rPr>
                <w:sz w:val="22"/>
              </w:rPr>
              <w:t>aufgestellte Strafverfolgungsbehörden. Diese müssen, gut geschult, auf Grundlage klarer</w:t>
            </w:r>
          </w:p>
        </w:tc>
      </w:tr>
      <w:tr>
        <w:trPr>
          <w:trHeight w:val="309" w:hRule="atLeast"/>
        </w:trPr>
        <w:tc>
          <w:tcPr>
            <w:tcW w:w="672" w:type="dxa"/>
          </w:tcPr>
          <w:p>
            <w:pPr>
              <w:pStyle w:val="TableParagraph"/>
              <w:ind w:left="50"/>
              <w:rPr>
                <w:sz w:val="22"/>
              </w:rPr>
            </w:pPr>
            <w:r>
              <w:rPr>
                <w:sz w:val="22"/>
              </w:rPr>
              <w:t>2961</w:t>
            </w:r>
          </w:p>
        </w:tc>
        <w:tc>
          <w:tcPr>
            <w:tcW w:w="9246" w:type="dxa"/>
          </w:tcPr>
          <w:p>
            <w:pPr>
              <w:pStyle w:val="TableParagraph"/>
              <w:rPr>
                <w:sz w:val="22"/>
              </w:rPr>
            </w:pPr>
            <w:r>
              <w:rPr>
                <w:sz w:val="22"/>
              </w:rPr>
              <w:t>Rechtsvorgaben arbeiten können. Plattformbetreiber müssen ihrer großen Verantwortung gerecht</w:t>
            </w:r>
          </w:p>
        </w:tc>
      </w:tr>
      <w:tr>
        <w:trPr>
          <w:trHeight w:val="309" w:hRule="atLeast"/>
        </w:trPr>
        <w:tc>
          <w:tcPr>
            <w:tcW w:w="672" w:type="dxa"/>
          </w:tcPr>
          <w:p>
            <w:pPr>
              <w:pStyle w:val="TableParagraph"/>
              <w:spacing w:line="240" w:lineRule="auto" w:before="1"/>
              <w:ind w:left="50"/>
              <w:rPr>
                <w:sz w:val="22"/>
              </w:rPr>
            </w:pPr>
            <w:r>
              <w:rPr>
                <w:sz w:val="22"/>
              </w:rPr>
              <w:t>2962</w:t>
            </w:r>
          </w:p>
        </w:tc>
        <w:tc>
          <w:tcPr>
            <w:tcW w:w="9246" w:type="dxa"/>
          </w:tcPr>
          <w:p>
            <w:pPr>
              <w:pStyle w:val="TableParagraph"/>
              <w:spacing w:line="240" w:lineRule="auto" w:before="1"/>
              <w:rPr>
                <w:sz w:val="22"/>
              </w:rPr>
            </w:pPr>
            <w:r>
              <w:rPr>
                <w:sz w:val="22"/>
              </w:rPr>
              <w:t>werden. Sie dürfen bestehende Rechte nicht aushöhlen, sind für eigene Inhalte haftbar und müssen</w:t>
            </w:r>
          </w:p>
        </w:tc>
      </w:tr>
      <w:tr>
        <w:trPr>
          <w:trHeight w:val="307" w:hRule="atLeast"/>
        </w:trPr>
        <w:tc>
          <w:tcPr>
            <w:tcW w:w="672" w:type="dxa"/>
          </w:tcPr>
          <w:p>
            <w:pPr>
              <w:pStyle w:val="TableParagraph"/>
              <w:ind w:left="50"/>
              <w:rPr>
                <w:sz w:val="22"/>
              </w:rPr>
            </w:pPr>
            <w:r>
              <w:rPr>
                <w:sz w:val="22"/>
              </w:rPr>
              <w:t>2963</w:t>
            </w:r>
          </w:p>
        </w:tc>
        <w:tc>
          <w:tcPr>
            <w:tcW w:w="9246" w:type="dxa"/>
          </w:tcPr>
          <w:p>
            <w:pPr>
              <w:pStyle w:val="TableParagraph"/>
              <w:rPr>
                <w:sz w:val="22"/>
              </w:rPr>
            </w:pPr>
            <w:r>
              <w:rPr>
                <w:sz w:val="22"/>
              </w:rPr>
              <w:t>beim Moderieren von Inhalten die Grundrechte wahren. Große Anbieter sollen sich durch eine</w:t>
            </w:r>
          </w:p>
        </w:tc>
      </w:tr>
      <w:tr>
        <w:trPr>
          <w:trHeight w:val="309" w:hRule="atLeast"/>
        </w:trPr>
        <w:tc>
          <w:tcPr>
            <w:tcW w:w="672" w:type="dxa"/>
          </w:tcPr>
          <w:p>
            <w:pPr>
              <w:pStyle w:val="TableParagraph"/>
              <w:ind w:left="50"/>
              <w:rPr>
                <w:sz w:val="22"/>
              </w:rPr>
            </w:pPr>
            <w:r>
              <w:rPr>
                <w:sz w:val="22"/>
              </w:rPr>
              <w:t>2964</w:t>
            </w:r>
          </w:p>
        </w:tc>
        <w:tc>
          <w:tcPr>
            <w:tcW w:w="9246" w:type="dxa"/>
          </w:tcPr>
          <w:p>
            <w:pPr>
              <w:pStyle w:val="TableParagraph"/>
              <w:rPr>
                <w:sz w:val="22"/>
              </w:rPr>
            </w:pPr>
            <w:r>
              <w:rPr>
                <w:sz w:val="22"/>
              </w:rPr>
              <w:t>Abgabe an den unabhängigen Beratungsangeboten für Betroffene von Hass und Hetze beteiligen.</w:t>
            </w:r>
          </w:p>
        </w:tc>
      </w:tr>
      <w:tr>
        <w:trPr>
          <w:trHeight w:val="309" w:hRule="atLeast"/>
        </w:trPr>
        <w:tc>
          <w:tcPr>
            <w:tcW w:w="672" w:type="dxa"/>
          </w:tcPr>
          <w:p>
            <w:pPr>
              <w:pStyle w:val="TableParagraph"/>
              <w:spacing w:line="240" w:lineRule="auto" w:before="1"/>
              <w:ind w:left="50"/>
              <w:rPr>
                <w:sz w:val="22"/>
              </w:rPr>
            </w:pPr>
            <w:r>
              <w:rPr>
                <w:sz w:val="22"/>
              </w:rPr>
              <w:t>2965</w:t>
            </w:r>
          </w:p>
        </w:tc>
        <w:tc>
          <w:tcPr>
            <w:tcW w:w="9246" w:type="dxa"/>
          </w:tcPr>
          <w:p>
            <w:pPr>
              <w:pStyle w:val="TableParagraph"/>
              <w:spacing w:line="240" w:lineRule="auto" w:before="1"/>
              <w:rPr>
                <w:sz w:val="22"/>
              </w:rPr>
            </w:pPr>
            <w:r>
              <w:rPr>
                <w:sz w:val="22"/>
              </w:rPr>
              <w:t>Dies wollen wir bündeln in ein Gesetz für digitalen Gewaltschutz, das die Möglichkeit beinhaltet,</w:t>
            </w:r>
          </w:p>
        </w:tc>
      </w:tr>
      <w:tr>
        <w:trPr>
          <w:trHeight w:val="307" w:hRule="atLeast"/>
        </w:trPr>
        <w:tc>
          <w:tcPr>
            <w:tcW w:w="672" w:type="dxa"/>
          </w:tcPr>
          <w:p>
            <w:pPr>
              <w:pStyle w:val="TableParagraph"/>
              <w:ind w:left="50"/>
              <w:rPr>
                <w:sz w:val="22"/>
              </w:rPr>
            </w:pPr>
            <w:r>
              <w:rPr>
                <w:sz w:val="22"/>
              </w:rPr>
              <w:t>2966</w:t>
            </w:r>
          </w:p>
        </w:tc>
        <w:tc>
          <w:tcPr>
            <w:tcW w:w="9246" w:type="dxa"/>
          </w:tcPr>
          <w:p>
            <w:pPr>
              <w:pStyle w:val="TableParagraph"/>
              <w:rPr>
                <w:sz w:val="22"/>
              </w:rPr>
            </w:pPr>
            <w:r>
              <w:rPr>
                <w:sz w:val="22"/>
              </w:rPr>
              <w:t>gegen Accounts vorzugehen, wenn keine Täter*in festgestellt wird. Für den Umgang mit</w:t>
            </w:r>
          </w:p>
        </w:tc>
      </w:tr>
      <w:tr>
        <w:trPr>
          <w:trHeight w:val="309" w:hRule="atLeast"/>
        </w:trPr>
        <w:tc>
          <w:tcPr>
            <w:tcW w:w="672" w:type="dxa"/>
          </w:tcPr>
          <w:p>
            <w:pPr>
              <w:pStyle w:val="TableParagraph"/>
              <w:ind w:left="50"/>
              <w:rPr>
                <w:sz w:val="22"/>
              </w:rPr>
            </w:pPr>
            <w:r>
              <w:rPr>
                <w:sz w:val="22"/>
              </w:rPr>
              <w:t>2967</w:t>
            </w:r>
          </w:p>
        </w:tc>
        <w:tc>
          <w:tcPr>
            <w:tcW w:w="9246" w:type="dxa"/>
          </w:tcPr>
          <w:p>
            <w:pPr>
              <w:pStyle w:val="TableParagraph"/>
              <w:rPr>
                <w:sz w:val="22"/>
              </w:rPr>
            </w:pPr>
            <w:r>
              <w:rPr>
                <w:sz w:val="22"/>
              </w:rPr>
              <w:t>Desinformation, aber auch für die Rechtskontrolle der Anbieter insgesamt wollen wir die Aufsicht</w:t>
            </w:r>
          </w:p>
        </w:tc>
      </w:tr>
      <w:tr>
        <w:trPr>
          <w:trHeight w:val="309" w:hRule="atLeast"/>
        </w:trPr>
        <w:tc>
          <w:tcPr>
            <w:tcW w:w="672" w:type="dxa"/>
          </w:tcPr>
          <w:p>
            <w:pPr>
              <w:pStyle w:val="TableParagraph"/>
              <w:spacing w:line="240" w:lineRule="auto" w:before="1"/>
              <w:ind w:left="50"/>
              <w:rPr>
                <w:sz w:val="22"/>
              </w:rPr>
            </w:pPr>
            <w:r>
              <w:rPr>
                <w:sz w:val="22"/>
              </w:rPr>
              <w:t>2968</w:t>
            </w:r>
          </w:p>
        </w:tc>
        <w:tc>
          <w:tcPr>
            <w:tcW w:w="9246" w:type="dxa"/>
          </w:tcPr>
          <w:p>
            <w:pPr>
              <w:pStyle w:val="TableParagraph"/>
              <w:spacing w:line="240" w:lineRule="auto" w:before="1"/>
              <w:rPr>
                <w:sz w:val="22"/>
              </w:rPr>
            </w:pPr>
            <w:r>
              <w:rPr>
                <w:sz w:val="22"/>
              </w:rPr>
              <w:t>national wie auch europäisch besser strukturieren, unter anderem mit einer gemeinsamen</w:t>
            </w:r>
          </w:p>
        </w:tc>
      </w:tr>
      <w:tr>
        <w:trPr>
          <w:trHeight w:val="468" w:hRule="atLeast"/>
        </w:trPr>
        <w:tc>
          <w:tcPr>
            <w:tcW w:w="672" w:type="dxa"/>
          </w:tcPr>
          <w:p>
            <w:pPr>
              <w:pStyle w:val="TableParagraph"/>
              <w:ind w:left="50"/>
              <w:rPr>
                <w:sz w:val="22"/>
              </w:rPr>
            </w:pPr>
            <w:r>
              <w:rPr>
                <w:sz w:val="22"/>
              </w:rPr>
              <w:t>2969</w:t>
            </w:r>
          </w:p>
        </w:tc>
        <w:tc>
          <w:tcPr>
            <w:tcW w:w="9246" w:type="dxa"/>
          </w:tcPr>
          <w:p>
            <w:pPr>
              <w:pStyle w:val="TableParagraph"/>
              <w:rPr>
                <w:sz w:val="22"/>
              </w:rPr>
            </w:pPr>
            <w:r>
              <w:rPr>
                <w:sz w:val="22"/>
              </w:rPr>
              <w:t>Medienanstalt der Länder. Eine Verpflichtung zum Einsatz von Uploadfiltern lehnen wir ab.</w:t>
            </w:r>
          </w:p>
        </w:tc>
      </w:tr>
      <w:tr>
        <w:trPr>
          <w:trHeight w:val="612" w:hRule="atLeast"/>
        </w:trPr>
        <w:tc>
          <w:tcPr>
            <w:tcW w:w="672" w:type="dxa"/>
          </w:tcPr>
          <w:p>
            <w:pPr>
              <w:pStyle w:val="TableParagraph"/>
              <w:spacing w:line="240" w:lineRule="auto" w:before="174"/>
              <w:ind w:left="50"/>
              <w:rPr>
                <w:sz w:val="22"/>
              </w:rPr>
            </w:pPr>
            <w:r>
              <w:rPr>
                <w:sz w:val="22"/>
              </w:rPr>
              <w:t>2970</w:t>
            </w:r>
          </w:p>
        </w:tc>
        <w:tc>
          <w:tcPr>
            <w:tcW w:w="9246" w:type="dxa"/>
          </w:tcPr>
          <w:p>
            <w:pPr>
              <w:pStyle w:val="TableParagraph"/>
              <w:spacing w:line="240" w:lineRule="auto" w:before="155"/>
              <w:rPr>
                <w:b/>
                <w:sz w:val="24"/>
              </w:rPr>
            </w:pPr>
            <w:r>
              <w:rPr>
                <w:b/>
                <w:sz w:val="24"/>
              </w:rPr>
              <w:t>Software für die Allgemeinheit</w:t>
            </w:r>
          </w:p>
        </w:tc>
      </w:tr>
      <w:tr>
        <w:trPr>
          <w:trHeight w:val="432" w:hRule="atLeast"/>
        </w:trPr>
        <w:tc>
          <w:tcPr>
            <w:tcW w:w="672" w:type="dxa"/>
          </w:tcPr>
          <w:p>
            <w:pPr>
              <w:pStyle w:val="TableParagraph"/>
              <w:spacing w:line="240" w:lineRule="auto" w:before="124"/>
              <w:ind w:left="50"/>
              <w:rPr>
                <w:sz w:val="22"/>
              </w:rPr>
            </w:pPr>
            <w:r>
              <w:rPr>
                <w:sz w:val="22"/>
              </w:rPr>
              <w:t>2971</w:t>
            </w:r>
          </w:p>
        </w:tc>
        <w:tc>
          <w:tcPr>
            <w:tcW w:w="9246" w:type="dxa"/>
          </w:tcPr>
          <w:p>
            <w:pPr>
              <w:pStyle w:val="TableParagraph"/>
              <w:spacing w:line="240" w:lineRule="auto" w:before="124"/>
              <w:rPr>
                <w:sz w:val="22"/>
              </w:rPr>
            </w:pPr>
            <w:r>
              <w:rPr>
                <w:sz w:val="22"/>
              </w:rPr>
              <w:t>Unser Alltag wird immer häufiger von Teilhabe an und Zugang zu Software geprägt. Freie und Offene</w:t>
            </w:r>
          </w:p>
        </w:tc>
      </w:tr>
      <w:tr>
        <w:trPr>
          <w:trHeight w:val="309" w:hRule="atLeast"/>
        </w:trPr>
        <w:tc>
          <w:tcPr>
            <w:tcW w:w="672" w:type="dxa"/>
          </w:tcPr>
          <w:p>
            <w:pPr>
              <w:pStyle w:val="TableParagraph"/>
              <w:ind w:left="50"/>
              <w:rPr>
                <w:sz w:val="22"/>
              </w:rPr>
            </w:pPr>
            <w:r>
              <w:rPr>
                <w:sz w:val="22"/>
              </w:rPr>
              <w:t>2972</w:t>
            </w:r>
          </w:p>
        </w:tc>
        <w:tc>
          <w:tcPr>
            <w:tcW w:w="9246" w:type="dxa"/>
          </w:tcPr>
          <w:p>
            <w:pPr>
              <w:pStyle w:val="TableParagraph"/>
              <w:rPr>
                <w:sz w:val="22"/>
              </w:rPr>
            </w:pPr>
            <w:r>
              <w:rPr>
                <w:sz w:val="22"/>
              </w:rPr>
              <w:t>Software bildet dabei eine Grundlage unzähliger Anwendungen, seien es digitale Lernplattformen,</w:t>
            </w:r>
          </w:p>
        </w:tc>
      </w:tr>
      <w:tr>
        <w:trPr>
          <w:trHeight w:val="309" w:hRule="atLeast"/>
        </w:trPr>
        <w:tc>
          <w:tcPr>
            <w:tcW w:w="672" w:type="dxa"/>
          </w:tcPr>
          <w:p>
            <w:pPr>
              <w:pStyle w:val="TableParagraph"/>
              <w:spacing w:line="240" w:lineRule="auto" w:before="1"/>
              <w:ind w:left="50"/>
              <w:rPr>
                <w:sz w:val="22"/>
              </w:rPr>
            </w:pPr>
            <w:r>
              <w:rPr>
                <w:sz w:val="22"/>
              </w:rPr>
              <w:t>2973</w:t>
            </w:r>
          </w:p>
        </w:tc>
        <w:tc>
          <w:tcPr>
            <w:tcW w:w="9246" w:type="dxa"/>
          </w:tcPr>
          <w:p>
            <w:pPr>
              <w:pStyle w:val="TableParagraph"/>
              <w:spacing w:line="240" w:lineRule="auto" w:before="1"/>
              <w:rPr>
                <w:sz w:val="22"/>
              </w:rPr>
            </w:pPr>
            <w:r>
              <w:rPr>
                <w:sz w:val="22"/>
              </w:rPr>
              <w:t>sichere Anwendungen für die Heimarbeit, Stärkung der IT-Sicherheit mit guter Verschlüsselung oder</w:t>
            </w:r>
          </w:p>
        </w:tc>
      </w:tr>
      <w:tr>
        <w:trPr>
          <w:trHeight w:val="307" w:hRule="atLeast"/>
        </w:trPr>
        <w:tc>
          <w:tcPr>
            <w:tcW w:w="672" w:type="dxa"/>
          </w:tcPr>
          <w:p>
            <w:pPr>
              <w:pStyle w:val="TableParagraph"/>
              <w:ind w:left="50"/>
              <w:rPr>
                <w:sz w:val="22"/>
              </w:rPr>
            </w:pPr>
            <w:r>
              <w:rPr>
                <w:sz w:val="22"/>
              </w:rPr>
              <w:t>2974</w:t>
            </w:r>
          </w:p>
        </w:tc>
        <w:tc>
          <w:tcPr>
            <w:tcW w:w="9246" w:type="dxa"/>
          </w:tcPr>
          <w:p>
            <w:pPr>
              <w:pStyle w:val="TableParagraph"/>
              <w:rPr>
                <w:sz w:val="22"/>
              </w:rPr>
            </w:pPr>
            <w:r>
              <w:rPr>
                <w:sz w:val="22"/>
              </w:rPr>
              <w:t>sichere und einfache Abstimmungsmöglichkeiten in der Vereins- und Parteiarbeit. Sie spielt in immer</w:t>
            </w:r>
          </w:p>
        </w:tc>
      </w:tr>
      <w:tr>
        <w:trPr>
          <w:trHeight w:val="309" w:hRule="atLeast"/>
        </w:trPr>
        <w:tc>
          <w:tcPr>
            <w:tcW w:w="672" w:type="dxa"/>
          </w:tcPr>
          <w:p>
            <w:pPr>
              <w:pStyle w:val="TableParagraph"/>
              <w:ind w:left="50"/>
              <w:rPr>
                <w:sz w:val="22"/>
              </w:rPr>
            </w:pPr>
            <w:r>
              <w:rPr>
                <w:sz w:val="22"/>
              </w:rPr>
              <w:t>2975</w:t>
            </w:r>
          </w:p>
        </w:tc>
        <w:tc>
          <w:tcPr>
            <w:tcW w:w="9246" w:type="dxa"/>
          </w:tcPr>
          <w:p>
            <w:pPr>
              <w:pStyle w:val="TableParagraph"/>
              <w:rPr>
                <w:sz w:val="22"/>
              </w:rPr>
            </w:pPr>
            <w:r>
              <w:rPr>
                <w:sz w:val="22"/>
              </w:rPr>
              <w:t>mehr gesellschaftlich relevanten Bereichen eine entscheidende Rolle und ist Grundlage für unsere</w:t>
            </w:r>
          </w:p>
        </w:tc>
      </w:tr>
      <w:tr>
        <w:trPr>
          <w:trHeight w:val="309" w:hRule="atLeast"/>
        </w:trPr>
        <w:tc>
          <w:tcPr>
            <w:tcW w:w="672" w:type="dxa"/>
          </w:tcPr>
          <w:p>
            <w:pPr>
              <w:pStyle w:val="TableParagraph"/>
              <w:spacing w:line="240" w:lineRule="auto" w:before="1"/>
              <w:ind w:left="50"/>
              <w:rPr>
                <w:sz w:val="22"/>
              </w:rPr>
            </w:pPr>
            <w:r>
              <w:rPr>
                <w:sz w:val="22"/>
              </w:rPr>
              <w:t>2976</w:t>
            </w:r>
          </w:p>
        </w:tc>
        <w:tc>
          <w:tcPr>
            <w:tcW w:w="9246" w:type="dxa"/>
          </w:tcPr>
          <w:p>
            <w:pPr>
              <w:pStyle w:val="TableParagraph"/>
              <w:spacing w:line="240" w:lineRule="auto" w:before="1"/>
              <w:rPr>
                <w:sz w:val="22"/>
              </w:rPr>
            </w:pPr>
            <w:r>
              <w:rPr>
                <w:sz w:val="22"/>
              </w:rPr>
              <w:t>Anforderungen in Bezug auf Offenheit, Teilhabe und Sicherheit. Doch oftmals fehlt es den</w:t>
            </w:r>
          </w:p>
        </w:tc>
      </w:tr>
      <w:tr>
        <w:trPr>
          <w:trHeight w:val="307" w:hRule="atLeast"/>
        </w:trPr>
        <w:tc>
          <w:tcPr>
            <w:tcW w:w="672" w:type="dxa"/>
          </w:tcPr>
          <w:p>
            <w:pPr>
              <w:pStyle w:val="TableParagraph"/>
              <w:ind w:left="50"/>
              <w:rPr>
                <w:sz w:val="22"/>
              </w:rPr>
            </w:pPr>
            <w:r>
              <w:rPr>
                <w:sz w:val="22"/>
              </w:rPr>
              <w:t>2977</w:t>
            </w:r>
          </w:p>
        </w:tc>
        <w:tc>
          <w:tcPr>
            <w:tcW w:w="9246" w:type="dxa"/>
          </w:tcPr>
          <w:p>
            <w:pPr>
              <w:pStyle w:val="TableParagraph"/>
              <w:rPr>
                <w:sz w:val="22"/>
              </w:rPr>
            </w:pPr>
            <w:r>
              <w:rPr>
                <w:sz w:val="22"/>
              </w:rPr>
              <w:t>Entwickler*innen an Unterstützung, diese dauerhaft auf dem neusten Stand der Technik zu halten</w:t>
            </w:r>
          </w:p>
        </w:tc>
      </w:tr>
      <w:tr>
        <w:trPr>
          <w:trHeight w:val="309" w:hRule="atLeast"/>
        </w:trPr>
        <w:tc>
          <w:tcPr>
            <w:tcW w:w="672" w:type="dxa"/>
          </w:tcPr>
          <w:p>
            <w:pPr>
              <w:pStyle w:val="TableParagraph"/>
              <w:ind w:left="50"/>
              <w:rPr>
                <w:sz w:val="22"/>
              </w:rPr>
            </w:pPr>
            <w:r>
              <w:rPr>
                <w:sz w:val="22"/>
              </w:rPr>
              <w:t>2978</w:t>
            </w:r>
          </w:p>
        </w:tc>
        <w:tc>
          <w:tcPr>
            <w:tcW w:w="9246" w:type="dxa"/>
          </w:tcPr>
          <w:p>
            <w:pPr>
              <w:pStyle w:val="TableParagraph"/>
              <w:rPr>
                <w:sz w:val="22"/>
              </w:rPr>
            </w:pPr>
            <w:r>
              <w:rPr>
                <w:sz w:val="22"/>
              </w:rPr>
              <w:t>und anwendungsfreundlich zu gestalten. Wir treten daher dafür ein, eine eigenständige öffentliche</w:t>
            </w:r>
          </w:p>
        </w:tc>
      </w:tr>
      <w:tr>
        <w:trPr>
          <w:trHeight w:val="309" w:hRule="atLeast"/>
        </w:trPr>
        <w:tc>
          <w:tcPr>
            <w:tcW w:w="672" w:type="dxa"/>
          </w:tcPr>
          <w:p>
            <w:pPr>
              <w:pStyle w:val="TableParagraph"/>
              <w:spacing w:line="240" w:lineRule="auto" w:before="1"/>
              <w:ind w:left="50"/>
              <w:rPr>
                <w:sz w:val="22"/>
              </w:rPr>
            </w:pPr>
            <w:r>
              <w:rPr>
                <w:sz w:val="22"/>
              </w:rPr>
              <w:t>2979</w:t>
            </w:r>
          </w:p>
        </w:tc>
        <w:tc>
          <w:tcPr>
            <w:tcW w:w="9246" w:type="dxa"/>
          </w:tcPr>
          <w:p>
            <w:pPr>
              <w:pStyle w:val="TableParagraph"/>
              <w:spacing w:line="240" w:lineRule="auto" w:before="1"/>
              <w:rPr>
                <w:sz w:val="22"/>
              </w:rPr>
            </w:pPr>
            <w:r>
              <w:rPr>
                <w:sz w:val="22"/>
              </w:rPr>
              <w:t>Förderstiftung zu schaffen, die gesellschaftlich relevante Freie und Offene Software fördert, deren</w:t>
            </w:r>
          </w:p>
        </w:tc>
      </w:tr>
      <w:tr>
        <w:trPr>
          <w:trHeight w:val="470" w:hRule="atLeast"/>
        </w:trPr>
        <w:tc>
          <w:tcPr>
            <w:tcW w:w="672" w:type="dxa"/>
          </w:tcPr>
          <w:p>
            <w:pPr>
              <w:pStyle w:val="TableParagraph"/>
              <w:ind w:left="50"/>
              <w:rPr>
                <w:sz w:val="22"/>
              </w:rPr>
            </w:pPr>
            <w:r>
              <w:rPr>
                <w:sz w:val="22"/>
              </w:rPr>
              <w:t>2980</w:t>
            </w:r>
          </w:p>
        </w:tc>
        <w:tc>
          <w:tcPr>
            <w:tcW w:w="9246" w:type="dxa"/>
          </w:tcPr>
          <w:p>
            <w:pPr>
              <w:pStyle w:val="TableParagraph"/>
              <w:rPr>
                <w:sz w:val="22"/>
              </w:rPr>
            </w:pPr>
            <w:r>
              <w:rPr>
                <w:sz w:val="22"/>
              </w:rPr>
              <w:t>Ergebnisse Gesellschaft, Wissenschaft, Schulen, Wirtschaft und Verwaltung zur Verfügung stehen.</w:t>
            </w:r>
          </w:p>
        </w:tc>
      </w:tr>
      <w:tr>
        <w:trPr>
          <w:trHeight w:val="612" w:hRule="atLeast"/>
        </w:trPr>
        <w:tc>
          <w:tcPr>
            <w:tcW w:w="672" w:type="dxa"/>
          </w:tcPr>
          <w:p>
            <w:pPr>
              <w:pStyle w:val="TableParagraph"/>
              <w:spacing w:line="240" w:lineRule="auto" w:before="177"/>
              <w:ind w:left="50"/>
              <w:rPr>
                <w:sz w:val="22"/>
              </w:rPr>
            </w:pPr>
            <w:r>
              <w:rPr>
                <w:sz w:val="22"/>
              </w:rPr>
              <w:t>2981</w:t>
            </w:r>
          </w:p>
        </w:tc>
        <w:tc>
          <w:tcPr>
            <w:tcW w:w="9246" w:type="dxa"/>
          </w:tcPr>
          <w:p>
            <w:pPr>
              <w:pStyle w:val="TableParagraph"/>
              <w:spacing w:line="240" w:lineRule="auto" w:before="158"/>
              <w:rPr>
                <w:b/>
                <w:sz w:val="24"/>
              </w:rPr>
            </w:pPr>
            <w:r>
              <w:rPr>
                <w:b/>
                <w:sz w:val="24"/>
              </w:rPr>
              <w:t>Demokratiefördergesetz für eine starke Zivilgesellschaft</w:t>
            </w:r>
          </w:p>
        </w:tc>
      </w:tr>
      <w:tr>
        <w:trPr>
          <w:trHeight w:val="431" w:hRule="atLeast"/>
        </w:trPr>
        <w:tc>
          <w:tcPr>
            <w:tcW w:w="672" w:type="dxa"/>
          </w:tcPr>
          <w:p>
            <w:pPr>
              <w:pStyle w:val="TableParagraph"/>
              <w:spacing w:line="240" w:lineRule="auto" w:before="121"/>
              <w:ind w:left="50"/>
              <w:rPr>
                <w:sz w:val="22"/>
              </w:rPr>
            </w:pPr>
            <w:r>
              <w:rPr>
                <w:sz w:val="22"/>
              </w:rPr>
              <w:t>2982</w:t>
            </w:r>
          </w:p>
        </w:tc>
        <w:tc>
          <w:tcPr>
            <w:tcW w:w="9246" w:type="dxa"/>
          </w:tcPr>
          <w:p>
            <w:pPr>
              <w:pStyle w:val="TableParagraph"/>
              <w:spacing w:line="240" w:lineRule="auto" w:before="121"/>
              <w:rPr>
                <w:sz w:val="22"/>
              </w:rPr>
            </w:pPr>
            <w:r>
              <w:rPr>
                <w:sz w:val="22"/>
              </w:rPr>
              <w:t>Eine lebendige Zivilgesellschaft ist elementar für die politische Auseinandersetzung in unserer</w:t>
            </w:r>
          </w:p>
        </w:tc>
      </w:tr>
      <w:tr>
        <w:trPr>
          <w:trHeight w:val="309" w:hRule="atLeast"/>
        </w:trPr>
        <w:tc>
          <w:tcPr>
            <w:tcW w:w="672" w:type="dxa"/>
          </w:tcPr>
          <w:p>
            <w:pPr>
              <w:pStyle w:val="TableParagraph"/>
              <w:spacing w:line="240" w:lineRule="auto" w:before="1"/>
              <w:ind w:left="50"/>
              <w:rPr>
                <w:sz w:val="22"/>
              </w:rPr>
            </w:pPr>
            <w:r>
              <w:rPr>
                <w:sz w:val="22"/>
              </w:rPr>
              <w:t>2983</w:t>
            </w:r>
          </w:p>
        </w:tc>
        <w:tc>
          <w:tcPr>
            <w:tcW w:w="9246" w:type="dxa"/>
          </w:tcPr>
          <w:p>
            <w:pPr>
              <w:pStyle w:val="TableParagraph"/>
              <w:spacing w:line="240" w:lineRule="auto" w:before="1"/>
              <w:rPr>
                <w:sz w:val="22"/>
              </w:rPr>
            </w:pPr>
            <w:r>
              <w:rPr>
                <w:sz w:val="22"/>
              </w:rPr>
              <w:t>Demokratie. Engagierte Menschen, vor allem Ehrenamtler*innen in Initiativen, Verbänden, Vereinen</w:t>
            </w:r>
          </w:p>
        </w:tc>
      </w:tr>
      <w:tr>
        <w:trPr>
          <w:trHeight w:val="307" w:hRule="atLeast"/>
        </w:trPr>
        <w:tc>
          <w:tcPr>
            <w:tcW w:w="672" w:type="dxa"/>
          </w:tcPr>
          <w:p>
            <w:pPr>
              <w:pStyle w:val="TableParagraph"/>
              <w:ind w:left="50"/>
              <w:rPr>
                <w:sz w:val="22"/>
              </w:rPr>
            </w:pPr>
            <w:r>
              <w:rPr>
                <w:sz w:val="22"/>
              </w:rPr>
              <w:t>2984</w:t>
            </w:r>
          </w:p>
        </w:tc>
        <w:tc>
          <w:tcPr>
            <w:tcW w:w="9246" w:type="dxa"/>
          </w:tcPr>
          <w:p>
            <w:pPr>
              <w:pStyle w:val="TableParagraph"/>
              <w:rPr>
                <w:sz w:val="22"/>
              </w:rPr>
            </w:pPr>
            <w:r>
              <w:rPr>
                <w:sz w:val="22"/>
              </w:rPr>
              <w:t>oder NGOs stärken den Zusammenhalt, tragen dazu bei, wichtige Anliegen auf die öffentliche</w:t>
            </w:r>
          </w:p>
        </w:tc>
      </w:tr>
      <w:tr>
        <w:trPr>
          <w:trHeight w:val="309" w:hRule="atLeast"/>
        </w:trPr>
        <w:tc>
          <w:tcPr>
            <w:tcW w:w="672" w:type="dxa"/>
          </w:tcPr>
          <w:p>
            <w:pPr>
              <w:pStyle w:val="TableParagraph"/>
              <w:ind w:left="50"/>
              <w:rPr>
                <w:sz w:val="22"/>
              </w:rPr>
            </w:pPr>
            <w:r>
              <w:rPr>
                <w:sz w:val="22"/>
              </w:rPr>
              <w:t>2985</w:t>
            </w:r>
          </w:p>
        </w:tc>
        <w:tc>
          <w:tcPr>
            <w:tcW w:w="9246" w:type="dxa"/>
          </w:tcPr>
          <w:p>
            <w:pPr>
              <w:pStyle w:val="TableParagraph"/>
              <w:rPr>
                <w:sz w:val="22"/>
              </w:rPr>
            </w:pPr>
            <w:r>
              <w:rPr>
                <w:sz w:val="22"/>
              </w:rPr>
              <w:t>Tagesordnung zu heben und leisten ihren Beitrag zur Willensbildung. Wir machen uns dafür stark,</w:t>
            </w:r>
          </w:p>
        </w:tc>
      </w:tr>
      <w:tr>
        <w:trPr>
          <w:trHeight w:val="309" w:hRule="atLeast"/>
        </w:trPr>
        <w:tc>
          <w:tcPr>
            <w:tcW w:w="672" w:type="dxa"/>
          </w:tcPr>
          <w:p>
            <w:pPr>
              <w:pStyle w:val="TableParagraph"/>
              <w:spacing w:line="240" w:lineRule="auto" w:before="1"/>
              <w:ind w:left="50"/>
              <w:rPr>
                <w:sz w:val="22"/>
              </w:rPr>
            </w:pPr>
            <w:r>
              <w:rPr>
                <w:sz w:val="22"/>
              </w:rPr>
              <w:t>2986</w:t>
            </w:r>
          </w:p>
        </w:tc>
        <w:tc>
          <w:tcPr>
            <w:tcW w:w="9246" w:type="dxa"/>
          </w:tcPr>
          <w:p>
            <w:pPr>
              <w:pStyle w:val="TableParagraph"/>
              <w:spacing w:line="240" w:lineRule="auto" w:before="1"/>
              <w:rPr>
                <w:sz w:val="22"/>
              </w:rPr>
            </w:pPr>
            <w:r>
              <w:rPr>
                <w:sz w:val="22"/>
              </w:rPr>
              <w:t>dass sie ihrer Arbeit in Zukunft gut abgesichert, ohne Einschüchterung und Kriminalisierung</w:t>
            </w:r>
          </w:p>
        </w:tc>
      </w:tr>
      <w:tr>
        <w:trPr>
          <w:trHeight w:val="307" w:hRule="atLeast"/>
        </w:trPr>
        <w:tc>
          <w:tcPr>
            <w:tcW w:w="672" w:type="dxa"/>
          </w:tcPr>
          <w:p>
            <w:pPr>
              <w:pStyle w:val="TableParagraph"/>
              <w:ind w:left="50"/>
              <w:rPr>
                <w:sz w:val="22"/>
              </w:rPr>
            </w:pPr>
            <w:r>
              <w:rPr>
                <w:sz w:val="22"/>
              </w:rPr>
              <w:t>2987</w:t>
            </w:r>
          </w:p>
        </w:tc>
        <w:tc>
          <w:tcPr>
            <w:tcW w:w="9246" w:type="dxa"/>
          </w:tcPr>
          <w:p>
            <w:pPr>
              <w:pStyle w:val="TableParagraph"/>
              <w:rPr>
                <w:sz w:val="22"/>
              </w:rPr>
            </w:pPr>
            <w:r>
              <w:rPr>
                <w:sz w:val="22"/>
              </w:rPr>
              <w:t>nachgehen können. Mit einem Demokratiefördergesetz werden wir ihr Engagement nachhaltig,</w:t>
            </w:r>
          </w:p>
        </w:tc>
      </w:tr>
      <w:tr>
        <w:trPr>
          <w:trHeight w:val="264" w:hRule="atLeast"/>
        </w:trPr>
        <w:tc>
          <w:tcPr>
            <w:tcW w:w="672" w:type="dxa"/>
          </w:tcPr>
          <w:p>
            <w:pPr>
              <w:pStyle w:val="TableParagraph"/>
              <w:spacing w:line="244" w:lineRule="exact"/>
              <w:ind w:left="50"/>
              <w:rPr>
                <w:sz w:val="22"/>
              </w:rPr>
            </w:pPr>
            <w:r>
              <w:rPr>
                <w:sz w:val="22"/>
              </w:rPr>
              <w:t>2988</w:t>
            </w:r>
          </w:p>
        </w:tc>
        <w:tc>
          <w:tcPr>
            <w:tcW w:w="9246" w:type="dxa"/>
          </w:tcPr>
          <w:p>
            <w:pPr>
              <w:pStyle w:val="TableParagraph"/>
              <w:spacing w:line="244" w:lineRule="exact"/>
              <w:rPr>
                <w:sz w:val="22"/>
              </w:rPr>
            </w:pPr>
            <w:r>
              <w:rPr>
                <w:sz w:val="22"/>
              </w:rPr>
              <w:t>projektunabhängig und unbürokratisch finanziell absichern. Die Arbeit der politischen Stiftungen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8"/>
      </w:tblGrid>
      <w:tr>
        <w:trPr>
          <w:trHeight w:val="264" w:hRule="atLeast"/>
        </w:trPr>
        <w:tc>
          <w:tcPr>
            <w:tcW w:w="672" w:type="dxa"/>
          </w:tcPr>
          <w:p>
            <w:pPr>
              <w:pStyle w:val="TableParagraph"/>
              <w:spacing w:line="225" w:lineRule="exact"/>
              <w:ind w:left="50"/>
              <w:rPr>
                <w:sz w:val="22"/>
              </w:rPr>
            </w:pPr>
            <w:r>
              <w:rPr>
                <w:sz w:val="22"/>
              </w:rPr>
              <w:t>2989</w:t>
            </w:r>
          </w:p>
        </w:tc>
        <w:tc>
          <w:tcPr>
            <w:tcW w:w="9278" w:type="dxa"/>
          </w:tcPr>
          <w:p>
            <w:pPr>
              <w:pStyle w:val="TableParagraph"/>
              <w:spacing w:line="225" w:lineRule="exact"/>
              <w:rPr>
                <w:sz w:val="22"/>
              </w:rPr>
            </w:pPr>
            <w:r>
              <w:rPr>
                <w:sz w:val="22"/>
              </w:rPr>
              <w:t>wollen wir verbindlicher und transparenter regeln, auch in ihrem Verhältnis zu den Parteien, und</w:t>
            </w:r>
          </w:p>
        </w:tc>
      </w:tr>
      <w:tr>
        <w:trPr>
          <w:trHeight w:val="468" w:hRule="atLeast"/>
        </w:trPr>
        <w:tc>
          <w:tcPr>
            <w:tcW w:w="672" w:type="dxa"/>
          </w:tcPr>
          <w:p>
            <w:pPr>
              <w:pStyle w:val="TableParagraph"/>
              <w:ind w:left="50"/>
              <w:rPr>
                <w:sz w:val="22"/>
              </w:rPr>
            </w:pPr>
            <w:r>
              <w:rPr>
                <w:sz w:val="22"/>
              </w:rPr>
              <w:t>2990</w:t>
            </w:r>
          </w:p>
        </w:tc>
        <w:tc>
          <w:tcPr>
            <w:tcW w:w="9278" w:type="dxa"/>
          </w:tcPr>
          <w:p>
            <w:pPr>
              <w:pStyle w:val="TableParagraph"/>
              <w:rPr>
                <w:sz w:val="22"/>
              </w:rPr>
            </w:pPr>
            <w:r>
              <w:rPr>
                <w:sz w:val="22"/>
              </w:rPr>
              <w:t>dafür eine eigenständige gesetzliche Grundlage schaffen.</w:t>
            </w:r>
          </w:p>
        </w:tc>
      </w:tr>
      <w:tr>
        <w:trPr>
          <w:trHeight w:val="612" w:hRule="atLeast"/>
        </w:trPr>
        <w:tc>
          <w:tcPr>
            <w:tcW w:w="672" w:type="dxa"/>
          </w:tcPr>
          <w:p>
            <w:pPr>
              <w:pStyle w:val="TableParagraph"/>
              <w:spacing w:line="240" w:lineRule="auto" w:before="174"/>
              <w:ind w:left="50"/>
              <w:rPr>
                <w:sz w:val="22"/>
              </w:rPr>
            </w:pPr>
            <w:r>
              <w:rPr>
                <w:sz w:val="22"/>
              </w:rPr>
              <w:t>2991</w:t>
            </w:r>
          </w:p>
        </w:tc>
        <w:tc>
          <w:tcPr>
            <w:tcW w:w="9278" w:type="dxa"/>
          </w:tcPr>
          <w:p>
            <w:pPr>
              <w:pStyle w:val="TableParagraph"/>
              <w:spacing w:line="240" w:lineRule="auto" w:before="155"/>
              <w:rPr>
                <w:b/>
                <w:sz w:val="24"/>
              </w:rPr>
            </w:pPr>
            <w:r>
              <w:rPr>
                <w:b/>
                <w:sz w:val="24"/>
              </w:rPr>
              <w:t>Gemeinnützigkeit reformieren</w:t>
            </w:r>
          </w:p>
        </w:tc>
      </w:tr>
      <w:tr>
        <w:trPr>
          <w:trHeight w:val="434" w:hRule="atLeast"/>
        </w:trPr>
        <w:tc>
          <w:tcPr>
            <w:tcW w:w="672" w:type="dxa"/>
          </w:tcPr>
          <w:p>
            <w:pPr>
              <w:pStyle w:val="TableParagraph"/>
              <w:spacing w:line="240" w:lineRule="auto" w:before="124"/>
              <w:ind w:left="50"/>
              <w:rPr>
                <w:sz w:val="22"/>
              </w:rPr>
            </w:pPr>
            <w:r>
              <w:rPr>
                <w:sz w:val="22"/>
              </w:rPr>
              <w:t>2992</w:t>
            </w:r>
          </w:p>
        </w:tc>
        <w:tc>
          <w:tcPr>
            <w:tcW w:w="9278" w:type="dxa"/>
          </w:tcPr>
          <w:p>
            <w:pPr>
              <w:pStyle w:val="TableParagraph"/>
              <w:spacing w:line="240" w:lineRule="auto" w:before="124"/>
              <w:rPr>
                <w:sz w:val="22"/>
              </w:rPr>
            </w:pPr>
            <w:r>
              <w:rPr>
                <w:sz w:val="22"/>
              </w:rPr>
              <w:t>Alle Bürger*Innen sollen gleichberechtigt an der Willensbildung unserer Gesellschaft teilhaben</w:t>
            </w:r>
          </w:p>
        </w:tc>
      </w:tr>
      <w:tr>
        <w:trPr>
          <w:trHeight w:val="309" w:hRule="atLeast"/>
        </w:trPr>
        <w:tc>
          <w:tcPr>
            <w:tcW w:w="672" w:type="dxa"/>
          </w:tcPr>
          <w:p>
            <w:pPr>
              <w:pStyle w:val="TableParagraph"/>
              <w:spacing w:line="240" w:lineRule="auto" w:before="1"/>
              <w:ind w:left="50"/>
              <w:rPr>
                <w:sz w:val="22"/>
              </w:rPr>
            </w:pPr>
            <w:r>
              <w:rPr>
                <w:sz w:val="22"/>
              </w:rPr>
              <w:t>2993</w:t>
            </w:r>
          </w:p>
        </w:tc>
        <w:tc>
          <w:tcPr>
            <w:tcW w:w="9278" w:type="dxa"/>
          </w:tcPr>
          <w:p>
            <w:pPr>
              <w:pStyle w:val="TableParagraph"/>
              <w:spacing w:line="240" w:lineRule="auto" w:before="1"/>
              <w:rPr>
                <w:sz w:val="22"/>
              </w:rPr>
            </w:pPr>
            <w:r>
              <w:rPr>
                <w:sz w:val="22"/>
              </w:rPr>
              <w:t>können. Die Gemeinnützigkeit ist dafür ein wichtiger Status, der an vielen Stellen überhaupt erst</w:t>
            </w:r>
          </w:p>
        </w:tc>
      </w:tr>
      <w:tr>
        <w:trPr>
          <w:trHeight w:val="307" w:hRule="atLeast"/>
        </w:trPr>
        <w:tc>
          <w:tcPr>
            <w:tcW w:w="672" w:type="dxa"/>
          </w:tcPr>
          <w:p>
            <w:pPr>
              <w:pStyle w:val="TableParagraph"/>
              <w:ind w:left="50"/>
              <w:rPr>
                <w:sz w:val="22"/>
              </w:rPr>
            </w:pPr>
            <w:r>
              <w:rPr>
                <w:sz w:val="22"/>
              </w:rPr>
              <w:t>2994</w:t>
            </w:r>
          </w:p>
        </w:tc>
        <w:tc>
          <w:tcPr>
            <w:tcW w:w="9278" w:type="dxa"/>
          </w:tcPr>
          <w:p>
            <w:pPr>
              <w:pStyle w:val="TableParagraph"/>
              <w:rPr>
                <w:sz w:val="22"/>
              </w:rPr>
            </w:pPr>
            <w:r>
              <w:rPr>
                <w:sz w:val="22"/>
              </w:rPr>
              <w:t>Zugänge öffnet. Damit Initiativen und Verbände eigenständig bleiben, sorgen wir deshalb für Klarheit</w:t>
            </w:r>
          </w:p>
        </w:tc>
      </w:tr>
      <w:tr>
        <w:trPr>
          <w:trHeight w:val="309" w:hRule="atLeast"/>
        </w:trPr>
        <w:tc>
          <w:tcPr>
            <w:tcW w:w="672" w:type="dxa"/>
          </w:tcPr>
          <w:p>
            <w:pPr>
              <w:pStyle w:val="TableParagraph"/>
              <w:ind w:left="50"/>
              <w:rPr>
                <w:sz w:val="22"/>
              </w:rPr>
            </w:pPr>
            <w:r>
              <w:rPr>
                <w:sz w:val="22"/>
              </w:rPr>
              <w:t>2995</w:t>
            </w:r>
          </w:p>
        </w:tc>
        <w:tc>
          <w:tcPr>
            <w:tcW w:w="9278" w:type="dxa"/>
          </w:tcPr>
          <w:p>
            <w:pPr>
              <w:pStyle w:val="TableParagraph"/>
              <w:rPr>
                <w:sz w:val="22"/>
              </w:rPr>
            </w:pPr>
            <w:r>
              <w:rPr>
                <w:sz w:val="22"/>
              </w:rPr>
              <w:t>und Rechtssicherheit im Gemeinnützigkeitsrecht. Ihre gemeinnützigen Ziele sollen sie auch durch</w:t>
            </w:r>
          </w:p>
        </w:tc>
      </w:tr>
      <w:tr>
        <w:trPr>
          <w:trHeight w:val="309" w:hRule="atLeast"/>
        </w:trPr>
        <w:tc>
          <w:tcPr>
            <w:tcW w:w="672" w:type="dxa"/>
          </w:tcPr>
          <w:p>
            <w:pPr>
              <w:pStyle w:val="TableParagraph"/>
              <w:spacing w:line="240" w:lineRule="auto" w:before="1"/>
              <w:ind w:left="50"/>
              <w:rPr>
                <w:sz w:val="22"/>
              </w:rPr>
            </w:pPr>
            <w:r>
              <w:rPr>
                <w:sz w:val="22"/>
              </w:rPr>
              <w:t>2996</w:t>
            </w:r>
          </w:p>
        </w:tc>
        <w:tc>
          <w:tcPr>
            <w:tcW w:w="9278" w:type="dxa"/>
          </w:tcPr>
          <w:p>
            <w:pPr>
              <w:pStyle w:val="TableParagraph"/>
              <w:spacing w:line="240" w:lineRule="auto" w:before="1"/>
              <w:rPr>
                <w:sz w:val="22"/>
              </w:rPr>
            </w:pPr>
            <w:r>
              <w:rPr>
                <w:sz w:val="22"/>
              </w:rPr>
              <w:t>politische Aktivitäten wie Studien und Demonstrationen verwirklichen dürfen. Nicht nur die</w:t>
            </w:r>
          </w:p>
        </w:tc>
      </w:tr>
      <w:tr>
        <w:trPr>
          <w:trHeight w:val="307" w:hRule="atLeast"/>
        </w:trPr>
        <w:tc>
          <w:tcPr>
            <w:tcW w:w="672" w:type="dxa"/>
          </w:tcPr>
          <w:p>
            <w:pPr>
              <w:pStyle w:val="TableParagraph"/>
              <w:ind w:left="50"/>
              <w:rPr>
                <w:sz w:val="22"/>
              </w:rPr>
            </w:pPr>
            <w:r>
              <w:rPr>
                <w:sz w:val="22"/>
              </w:rPr>
              <w:t>2997</w:t>
            </w:r>
          </w:p>
        </w:tc>
        <w:tc>
          <w:tcPr>
            <w:tcW w:w="9278" w:type="dxa"/>
          </w:tcPr>
          <w:p>
            <w:pPr>
              <w:pStyle w:val="TableParagraph"/>
              <w:rPr>
                <w:sz w:val="22"/>
              </w:rPr>
            </w:pPr>
            <w:r>
              <w:rPr>
                <w:sz w:val="22"/>
              </w:rPr>
              <w:t>Förderung des demokratischen Staatswesens, sondern auch die Förderung tragender Grundsätze</w:t>
            </w:r>
          </w:p>
        </w:tc>
      </w:tr>
      <w:tr>
        <w:trPr>
          <w:trHeight w:val="309" w:hRule="atLeast"/>
        </w:trPr>
        <w:tc>
          <w:tcPr>
            <w:tcW w:w="672" w:type="dxa"/>
          </w:tcPr>
          <w:p>
            <w:pPr>
              <w:pStyle w:val="TableParagraph"/>
              <w:ind w:left="50"/>
              <w:rPr>
                <w:sz w:val="22"/>
              </w:rPr>
            </w:pPr>
            <w:r>
              <w:rPr>
                <w:sz w:val="22"/>
              </w:rPr>
              <w:t>2998</w:t>
            </w:r>
          </w:p>
        </w:tc>
        <w:tc>
          <w:tcPr>
            <w:tcW w:w="9278" w:type="dxa"/>
          </w:tcPr>
          <w:p>
            <w:pPr>
              <w:pStyle w:val="TableParagraph"/>
              <w:rPr>
                <w:sz w:val="22"/>
              </w:rPr>
            </w:pPr>
            <w:r>
              <w:rPr>
                <w:sz w:val="22"/>
              </w:rPr>
              <w:t>sollte klar gemeinnützig sein. Die Gemeinnützigkeit zusätzlicher Zwecke wie des Friedens, der</w:t>
            </w:r>
          </w:p>
        </w:tc>
      </w:tr>
      <w:tr>
        <w:trPr>
          <w:trHeight w:val="309" w:hRule="atLeast"/>
        </w:trPr>
        <w:tc>
          <w:tcPr>
            <w:tcW w:w="672" w:type="dxa"/>
          </w:tcPr>
          <w:p>
            <w:pPr>
              <w:pStyle w:val="TableParagraph"/>
              <w:spacing w:line="240" w:lineRule="auto" w:before="2"/>
              <w:ind w:left="50"/>
              <w:rPr>
                <w:sz w:val="22"/>
              </w:rPr>
            </w:pPr>
            <w:r>
              <w:rPr>
                <w:sz w:val="22"/>
              </w:rPr>
              <w:t>2999</w:t>
            </w:r>
          </w:p>
        </w:tc>
        <w:tc>
          <w:tcPr>
            <w:tcW w:w="9278" w:type="dxa"/>
          </w:tcPr>
          <w:p>
            <w:pPr>
              <w:pStyle w:val="TableParagraph"/>
              <w:spacing w:line="240" w:lineRule="auto" w:before="2"/>
              <w:rPr>
                <w:sz w:val="22"/>
              </w:rPr>
            </w:pPr>
            <w:r>
              <w:rPr>
                <w:sz w:val="22"/>
              </w:rPr>
              <w:t>Durchsetzung der nationalen und internationalen Grund- und Menschenrechte, der</w:t>
            </w:r>
          </w:p>
        </w:tc>
      </w:tr>
      <w:tr>
        <w:trPr>
          <w:trHeight w:val="307" w:hRule="atLeast"/>
        </w:trPr>
        <w:tc>
          <w:tcPr>
            <w:tcW w:w="672" w:type="dxa"/>
          </w:tcPr>
          <w:p>
            <w:pPr>
              <w:pStyle w:val="TableParagraph"/>
              <w:ind w:left="50"/>
              <w:rPr>
                <w:sz w:val="22"/>
              </w:rPr>
            </w:pPr>
            <w:r>
              <w:rPr>
                <w:sz w:val="22"/>
              </w:rPr>
              <w:t>3000</w:t>
            </w:r>
          </w:p>
        </w:tc>
        <w:tc>
          <w:tcPr>
            <w:tcW w:w="9278" w:type="dxa"/>
          </w:tcPr>
          <w:p>
            <w:pPr>
              <w:pStyle w:val="TableParagraph"/>
              <w:rPr>
                <w:sz w:val="22"/>
              </w:rPr>
            </w:pPr>
            <w:r>
              <w:rPr>
                <w:sz w:val="22"/>
              </w:rPr>
              <w:t>Rechtsstaatlichkeit, der Durchsetzung des Sozialstaatsgebotes und allgemein der gleichberechtigten</w:t>
            </w:r>
          </w:p>
        </w:tc>
      </w:tr>
      <w:tr>
        <w:trPr>
          <w:trHeight w:val="309" w:hRule="atLeast"/>
        </w:trPr>
        <w:tc>
          <w:tcPr>
            <w:tcW w:w="672" w:type="dxa"/>
          </w:tcPr>
          <w:p>
            <w:pPr>
              <w:pStyle w:val="TableParagraph"/>
              <w:ind w:left="50"/>
              <w:rPr>
                <w:sz w:val="22"/>
              </w:rPr>
            </w:pPr>
            <w:r>
              <w:rPr>
                <w:sz w:val="22"/>
              </w:rPr>
              <w:t>3001</w:t>
            </w:r>
          </w:p>
        </w:tc>
        <w:tc>
          <w:tcPr>
            <w:tcW w:w="9278" w:type="dxa"/>
          </w:tcPr>
          <w:p>
            <w:pPr>
              <w:pStyle w:val="TableParagraph"/>
              <w:rPr>
                <w:sz w:val="22"/>
              </w:rPr>
            </w:pPr>
            <w:r>
              <w:rPr>
                <w:sz w:val="22"/>
              </w:rPr>
              <w:t>Teilhabe, der Bekämpfung von Diskriminierung wollen wir anerkennen und stärken. Auch der eSport</w:t>
            </w:r>
          </w:p>
        </w:tc>
      </w:tr>
      <w:tr>
        <w:trPr>
          <w:trHeight w:val="309" w:hRule="atLeast"/>
        </w:trPr>
        <w:tc>
          <w:tcPr>
            <w:tcW w:w="672" w:type="dxa"/>
          </w:tcPr>
          <w:p>
            <w:pPr>
              <w:pStyle w:val="TableParagraph"/>
              <w:spacing w:line="240" w:lineRule="auto" w:before="1"/>
              <w:ind w:left="50"/>
              <w:rPr>
                <w:sz w:val="22"/>
              </w:rPr>
            </w:pPr>
            <w:r>
              <w:rPr>
                <w:sz w:val="22"/>
              </w:rPr>
              <w:t>3002</w:t>
            </w:r>
          </w:p>
        </w:tc>
        <w:tc>
          <w:tcPr>
            <w:tcW w:w="9278" w:type="dxa"/>
          </w:tcPr>
          <w:p>
            <w:pPr>
              <w:pStyle w:val="TableParagraph"/>
              <w:spacing w:line="240" w:lineRule="auto" w:before="1"/>
              <w:rPr>
                <w:sz w:val="22"/>
              </w:rPr>
            </w:pPr>
            <w:r>
              <w:rPr>
                <w:sz w:val="22"/>
              </w:rPr>
              <w:t>soll gemeinnützig werden. Mit der Einführung einer Demokratieklausel stellen wir sicher, dass sich</w:t>
            </w:r>
          </w:p>
        </w:tc>
      </w:tr>
      <w:tr>
        <w:trPr>
          <w:trHeight w:val="307" w:hRule="atLeast"/>
        </w:trPr>
        <w:tc>
          <w:tcPr>
            <w:tcW w:w="672" w:type="dxa"/>
          </w:tcPr>
          <w:p>
            <w:pPr>
              <w:pStyle w:val="TableParagraph"/>
              <w:ind w:left="50"/>
              <w:rPr>
                <w:sz w:val="22"/>
              </w:rPr>
            </w:pPr>
            <w:r>
              <w:rPr>
                <w:sz w:val="22"/>
              </w:rPr>
              <w:t>3003</w:t>
            </w:r>
          </w:p>
        </w:tc>
        <w:tc>
          <w:tcPr>
            <w:tcW w:w="9278" w:type="dxa"/>
          </w:tcPr>
          <w:p>
            <w:pPr>
              <w:pStyle w:val="TableParagraph"/>
              <w:rPr>
                <w:sz w:val="22"/>
              </w:rPr>
            </w:pPr>
            <w:r>
              <w:rPr>
                <w:sz w:val="22"/>
              </w:rPr>
              <w:t>Vereine aktiv an gesellschaftlichen Debatten beteiligen können. Für mehr Transparenz sorgen wir mit</w:t>
            </w:r>
          </w:p>
        </w:tc>
      </w:tr>
      <w:tr>
        <w:trPr>
          <w:trHeight w:val="309" w:hRule="atLeast"/>
        </w:trPr>
        <w:tc>
          <w:tcPr>
            <w:tcW w:w="672" w:type="dxa"/>
          </w:tcPr>
          <w:p>
            <w:pPr>
              <w:pStyle w:val="TableParagraph"/>
              <w:ind w:left="50"/>
              <w:rPr>
                <w:sz w:val="22"/>
              </w:rPr>
            </w:pPr>
            <w:r>
              <w:rPr>
                <w:sz w:val="22"/>
              </w:rPr>
              <w:t>3004</w:t>
            </w:r>
          </w:p>
        </w:tc>
        <w:tc>
          <w:tcPr>
            <w:tcW w:w="9278" w:type="dxa"/>
          </w:tcPr>
          <w:p>
            <w:pPr>
              <w:pStyle w:val="TableParagraph"/>
              <w:rPr>
                <w:sz w:val="22"/>
              </w:rPr>
            </w:pPr>
            <w:r>
              <w:rPr>
                <w:sz w:val="22"/>
              </w:rPr>
              <w:t>einem Gemeinnützigkeitsregister und einfach handhabbaren Transparenzpflichten sowie mit Regeln</w:t>
            </w:r>
          </w:p>
        </w:tc>
      </w:tr>
      <w:tr>
        <w:trPr>
          <w:trHeight w:val="470" w:hRule="atLeast"/>
        </w:trPr>
        <w:tc>
          <w:tcPr>
            <w:tcW w:w="672" w:type="dxa"/>
          </w:tcPr>
          <w:p>
            <w:pPr>
              <w:pStyle w:val="TableParagraph"/>
              <w:spacing w:line="240" w:lineRule="auto" w:before="1"/>
              <w:ind w:left="50"/>
              <w:rPr>
                <w:sz w:val="22"/>
              </w:rPr>
            </w:pPr>
            <w:r>
              <w:rPr>
                <w:sz w:val="22"/>
              </w:rPr>
              <w:t>3005</w:t>
            </w:r>
          </w:p>
        </w:tc>
        <w:tc>
          <w:tcPr>
            <w:tcW w:w="9278" w:type="dxa"/>
          </w:tcPr>
          <w:p>
            <w:pPr>
              <w:pStyle w:val="TableParagraph"/>
              <w:spacing w:line="240" w:lineRule="auto" w:before="1"/>
              <w:rPr>
                <w:sz w:val="22"/>
              </w:rPr>
            </w:pPr>
            <w:r>
              <w:rPr>
                <w:sz w:val="22"/>
              </w:rPr>
              <w:t>zur Offenlegung der Spendenstruktur.</w:t>
            </w:r>
          </w:p>
        </w:tc>
      </w:tr>
      <w:tr>
        <w:trPr>
          <w:trHeight w:val="612" w:hRule="atLeast"/>
        </w:trPr>
        <w:tc>
          <w:tcPr>
            <w:tcW w:w="672" w:type="dxa"/>
          </w:tcPr>
          <w:p>
            <w:pPr>
              <w:pStyle w:val="TableParagraph"/>
              <w:spacing w:line="240" w:lineRule="auto" w:before="174"/>
              <w:ind w:left="50"/>
              <w:rPr>
                <w:sz w:val="22"/>
              </w:rPr>
            </w:pPr>
            <w:r>
              <w:rPr>
                <w:sz w:val="22"/>
              </w:rPr>
              <w:t>3006</w:t>
            </w:r>
          </w:p>
        </w:tc>
        <w:tc>
          <w:tcPr>
            <w:tcW w:w="9278" w:type="dxa"/>
          </w:tcPr>
          <w:p>
            <w:pPr>
              <w:pStyle w:val="TableParagraph"/>
              <w:spacing w:line="240" w:lineRule="auto" w:before="155"/>
              <w:rPr>
                <w:b/>
                <w:sz w:val="24"/>
              </w:rPr>
            </w:pPr>
            <w:r>
              <w:rPr>
                <w:b/>
                <w:sz w:val="24"/>
              </w:rPr>
              <w:t>Freiwilligendienst ausbauen und für alle ermöglichen</w:t>
            </w:r>
          </w:p>
        </w:tc>
      </w:tr>
      <w:tr>
        <w:trPr>
          <w:trHeight w:val="432" w:hRule="atLeast"/>
        </w:trPr>
        <w:tc>
          <w:tcPr>
            <w:tcW w:w="672" w:type="dxa"/>
          </w:tcPr>
          <w:p>
            <w:pPr>
              <w:pStyle w:val="TableParagraph"/>
              <w:spacing w:line="240" w:lineRule="auto" w:before="124"/>
              <w:ind w:left="50"/>
              <w:rPr>
                <w:sz w:val="22"/>
              </w:rPr>
            </w:pPr>
            <w:r>
              <w:rPr>
                <w:sz w:val="22"/>
              </w:rPr>
              <w:t>3007</w:t>
            </w:r>
          </w:p>
        </w:tc>
        <w:tc>
          <w:tcPr>
            <w:tcW w:w="9278" w:type="dxa"/>
          </w:tcPr>
          <w:p>
            <w:pPr>
              <w:pStyle w:val="TableParagraph"/>
              <w:spacing w:line="240" w:lineRule="auto" w:before="124"/>
              <w:rPr>
                <w:sz w:val="22"/>
              </w:rPr>
            </w:pPr>
            <w:r>
              <w:rPr>
                <w:sz w:val="22"/>
              </w:rPr>
              <w:t>Ehrenamt und freiwilliges Engagement ist vielfältig, Millionen Menschen stärken damit den</w:t>
            </w:r>
          </w:p>
        </w:tc>
      </w:tr>
      <w:tr>
        <w:trPr>
          <w:trHeight w:val="309" w:hRule="atLeast"/>
        </w:trPr>
        <w:tc>
          <w:tcPr>
            <w:tcW w:w="672" w:type="dxa"/>
          </w:tcPr>
          <w:p>
            <w:pPr>
              <w:pStyle w:val="TableParagraph"/>
              <w:ind w:left="50"/>
              <w:rPr>
                <w:sz w:val="22"/>
              </w:rPr>
            </w:pPr>
            <w:r>
              <w:rPr>
                <w:sz w:val="22"/>
              </w:rPr>
              <w:t>3008</w:t>
            </w:r>
          </w:p>
        </w:tc>
        <w:tc>
          <w:tcPr>
            <w:tcW w:w="9278" w:type="dxa"/>
          </w:tcPr>
          <w:p>
            <w:pPr>
              <w:pStyle w:val="TableParagraph"/>
              <w:rPr>
                <w:sz w:val="22"/>
              </w:rPr>
            </w:pPr>
            <w:r>
              <w:rPr>
                <w:sz w:val="22"/>
              </w:rPr>
              <w:t>Zusammenhalt der Gesellschaft. Wir wollen den Bundesfreiwilligendienst auf 200.000 Plätze im Jahr</w:t>
            </w:r>
          </w:p>
        </w:tc>
      </w:tr>
      <w:tr>
        <w:trPr>
          <w:trHeight w:val="309" w:hRule="atLeast"/>
        </w:trPr>
        <w:tc>
          <w:tcPr>
            <w:tcW w:w="672" w:type="dxa"/>
          </w:tcPr>
          <w:p>
            <w:pPr>
              <w:pStyle w:val="TableParagraph"/>
              <w:spacing w:line="240" w:lineRule="auto" w:before="1"/>
              <w:ind w:left="50"/>
              <w:rPr>
                <w:sz w:val="22"/>
              </w:rPr>
            </w:pPr>
            <w:r>
              <w:rPr>
                <w:sz w:val="22"/>
              </w:rPr>
              <w:t>3009</w:t>
            </w:r>
          </w:p>
        </w:tc>
        <w:tc>
          <w:tcPr>
            <w:tcW w:w="9278" w:type="dxa"/>
          </w:tcPr>
          <w:p>
            <w:pPr>
              <w:pStyle w:val="TableParagraph"/>
              <w:spacing w:line="240" w:lineRule="auto" w:before="1"/>
              <w:rPr>
                <w:sz w:val="22"/>
              </w:rPr>
            </w:pPr>
            <w:r>
              <w:rPr>
                <w:sz w:val="22"/>
              </w:rPr>
              <w:t>erweitern und machen uns für eine rechtliche Garantie für einen Platz stark. Die Freiwilligendienste</w:t>
            </w:r>
          </w:p>
        </w:tc>
      </w:tr>
      <w:tr>
        <w:trPr>
          <w:trHeight w:val="307" w:hRule="atLeast"/>
        </w:trPr>
        <w:tc>
          <w:tcPr>
            <w:tcW w:w="672" w:type="dxa"/>
          </w:tcPr>
          <w:p>
            <w:pPr>
              <w:pStyle w:val="TableParagraph"/>
              <w:ind w:left="50"/>
              <w:rPr>
                <w:sz w:val="22"/>
              </w:rPr>
            </w:pPr>
            <w:r>
              <w:rPr>
                <w:sz w:val="22"/>
              </w:rPr>
              <w:t>3010</w:t>
            </w:r>
          </w:p>
        </w:tc>
        <w:tc>
          <w:tcPr>
            <w:tcW w:w="9278" w:type="dxa"/>
          </w:tcPr>
          <w:p>
            <w:pPr>
              <w:pStyle w:val="TableParagraph"/>
              <w:rPr>
                <w:sz w:val="22"/>
              </w:rPr>
            </w:pPr>
            <w:r>
              <w:rPr>
                <w:sz w:val="22"/>
              </w:rPr>
              <w:t>sollen besser ausfinanziert werden, damit sich junge Menschen unabhängig vom Einkommen ihrer</w:t>
            </w:r>
          </w:p>
        </w:tc>
      </w:tr>
      <w:tr>
        <w:trPr>
          <w:trHeight w:val="309" w:hRule="atLeast"/>
        </w:trPr>
        <w:tc>
          <w:tcPr>
            <w:tcW w:w="672" w:type="dxa"/>
          </w:tcPr>
          <w:p>
            <w:pPr>
              <w:pStyle w:val="TableParagraph"/>
              <w:ind w:left="50"/>
              <w:rPr>
                <w:sz w:val="22"/>
              </w:rPr>
            </w:pPr>
            <w:r>
              <w:rPr>
                <w:sz w:val="22"/>
              </w:rPr>
              <w:t>3011</w:t>
            </w:r>
          </w:p>
        </w:tc>
        <w:tc>
          <w:tcPr>
            <w:tcW w:w="9278" w:type="dxa"/>
          </w:tcPr>
          <w:p>
            <w:pPr>
              <w:pStyle w:val="TableParagraph"/>
              <w:rPr>
                <w:sz w:val="22"/>
              </w:rPr>
            </w:pPr>
            <w:r>
              <w:rPr>
                <w:sz w:val="22"/>
              </w:rPr>
              <w:t>Eltern engagieren können. Auch für Ältere und Menschen mit Behinderungen sollen die</w:t>
            </w:r>
          </w:p>
        </w:tc>
      </w:tr>
      <w:tr>
        <w:trPr>
          <w:trHeight w:val="309" w:hRule="atLeast"/>
        </w:trPr>
        <w:tc>
          <w:tcPr>
            <w:tcW w:w="672" w:type="dxa"/>
          </w:tcPr>
          <w:p>
            <w:pPr>
              <w:pStyle w:val="TableParagraph"/>
              <w:spacing w:line="240" w:lineRule="auto" w:before="1"/>
              <w:ind w:left="50"/>
              <w:rPr>
                <w:sz w:val="22"/>
              </w:rPr>
            </w:pPr>
            <w:r>
              <w:rPr>
                <w:sz w:val="22"/>
              </w:rPr>
              <w:t>3012</w:t>
            </w:r>
          </w:p>
        </w:tc>
        <w:tc>
          <w:tcPr>
            <w:tcW w:w="9278" w:type="dxa"/>
          </w:tcPr>
          <w:p>
            <w:pPr>
              <w:pStyle w:val="TableParagraph"/>
              <w:spacing w:line="240" w:lineRule="auto" w:before="1"/>
              <w:rPr>
                <w:sz w:val="22"/>
              </w:rPr>
            </w:pPr>
            <w:r>
              <w:rPr>
                <w:sz w:val="22"/>
              </w:rPr>
              <w:t>Rahmenbedingungen attraktiver und inklusiver werden. Zusammen mit Ländern und Kommunen</w:t>
            </w:r>
          </w:p>
        </w:tc>
      </w:tr>
      <w:tr>
        <w:trPr>
          <w:trHeight w:val="307" w:hRule="atLeast"/>
        </w:trPr>
        <w:tc>
          <w:tcPr>
            <w:tcW w:w="672" w:type="dxa"/>
          </w:tcPr>
          <w:p>
            <w:pPr>
              <w:pStyle w:val="TableParagraph"/>
              <w:ind w:left="50"/>
              <w:rPr>
                <w:sz w:val="22"/>
              </w:rPr>
            </w:pPr>
            <w:r>
              <w:rPr>
                <w:sz w:val="22"/>
              </w:rPr>
              <w:t>3013</w:t>
            </w:r>
          </w:p>
        </w:tc>
        <w:tc>
          <w:tcPr>
            <w:tcW w:w="9278" w:type="dxa"/>
          </w:tcPr>
          <w:p>
            <w:pPr>
              <w:pStyle w:val="TableParagraph"/>
              <w:rPr>
                <w:sz w:val="22"/>
              </w:rPr>
            </w:pPr>
            <w:r>
              <w:rPr>
                <w:sz w:val="22"/>
              </w:rPr>
              <w:t>wollen wir eine Engagementkarte für Vergünstigungen einführen, beispielsweise für Schwimmbäder</w:t>
            </w:r>
          </w:p>
        </w:tc>
      </w:tr>
      <w:tr>
        <w:trPr>
          <w:trHeight w:val="513" w:hRule="atLeast"/>
        </w:trPr>
        <w:tc>
          <w:tcPr>
            <w:tcW w:w="672" w:type="dxa"/>
          </w:tcPr>
          <w:p>
            <w:pPr>
              <w:pStyle w:val="TableParagraph"/>
              <w:ind w:left="50"/>
              <w:rPr>
                <w:sz w:val="22"/>
              </w:rPr>
            </w:pPr>
            <w:r>
              <w:rPr>
                <w:sz w:val="22"/>
              </w:rPr>
              <w:t>3014</w:t>
            </w:r>
          </w:p>
        </w:tc>
        <w:tc>
          <w:tcPr>
            <w:tcW w:w="9278" w:type="dxa"/>
          </w:tcPr>
          <w:p>
            <w:pPr>
              <w:pStyle w:val="TableParagraph"/>
              <w:rPr>
                <w:sz w:val="22"/>
              </w:rPr>
            </w:pPr>
            <w:r>
              <w:rPr>
                <w:sz w:val="22"/>
              </w:rPr>
              <w:t>oder Theater, und erkennen die Leistung der vielen Engagierten mehr an.</w:t>
            </w:r>
          </w:p>
        </w:tc>
      </w:tr>
      <w:tr>
        <w:trPr>
          <w:trHeight w:val="715" w:hRule="atLeast"/>
        </w:trPr>
        <w:tc>
          <w:tcPr>
            <w:tcW w:w="672" w:type="dxa"/>
          </w:tcPr>
          <w:p>
            <w:pPr>
              <w:pStyle w:val="TableParagraph"/>
              <w:spacing w:line="240" w:lineRule="auto" w:before="10"/>
              <w:ind w:left="0"/>
              <w:rPr>
                <w:sz w:val="16"/>
              </w:rPr>
            </w:pPr>
          </w:p>
          <w:p>
            <w:pPr>
              <w:pStyle w:val="TableParagraph"/>
              <w:spacing w:line="240" w:lineRule="auto"/>
              <w:ind w:left="50"/>
              <w:rPr>
                <w:sz w:val="22"/>
              </w:rPr>
            </w:pPr>
            <w:r>
              <w:rPr>
                <w:sz w:val="22"/>
              </w:rPr>
              <w:t>3015</w:t>
            </w:r>
          </w:p>
        </w:tc>
        <w:tc>
          <w:tcPr>
            <w:tcW w:w="9278" w:type="dxa"/>
          </w:tcPr>
          <w:p>
            <w:pPr>
              <w:pStyle w:val="TableParagraph"/>
              <w:spacing w:line="240" w:lineRule="auto"/>
              <w:ind w:left="0"/>
              <w:rPr>
                <w:rFonts w:ascii="Times New Roman"/>
                <w:sz w:val="22"/>
              </w:rPr>
            </w:pPr>
          </w:p>
        </w:tc>
      </w:tr>
      <w:tr>
        <w:trPr>
          <w:trHeight w:val="736" w:hRule="atLeast"/>
        </w:trPr>
        <w:tc>
          <w:tcPr>
            <w:tcW w:w="672" w:type="dxa"/>
          </w:tcPr>
          <w:p>
            <w:pPr>
              <w:pStyle w:val="TableParagraph"/>
              <w:spacing w:line="240" w:lineRule="auto"/>
              <w:ind w:left="0"/>
              <w:rPr>
                <w:sz w:val="20"/>
              </w:rPr>
            </w:pPr>
          </w:p>
          <w:p>
            <w:pPr>
              <w:pStyle w:val="TableParagraph"/>
              <w:spacing w:line="240" w:lineRule="auto"/>
              <w:ind w:left="50"/>
              <w:rPr>
                <w:sz w:val="22"/>
              </w:rPr>
            </w:pPr>
            <w:r>
              <w:rPr>
                <w:sz w:val="22"/>
              </w:rPr>
              <w:t>3016</w:t>
            </w:r>
          </w:p>
        </w:tc>
        <w:tc>
          <w:tcPr>
            <w:tcW w:w="9278" w:type="dxa"/>
          </w:tcPr>
          <w:p>
            <w:pPr>
              <w:pStyle w:val="TableParagraph"/>
              <w:spacing w:line="240" w:lineRule="auto" w:before="187"/>
              <w:rPr>
                <w:b/>
                <w:sz w:val="28"/>
              </w:rPr>
            </w:pPr>
            <w:r>
              <w:rPr>
                <w:b/>
                <w:sz w:val="28"/>
              </w:rPr>
              <w:t>Wir gestalten die vielfältige Einwanderungsgesellschaft</w:t>
            </w:r>
          </w:p>
        </w:tc>
      </w:tr>
      <w:tr>
        <w:trPr>
          <w:trHeight w:val="621" w:hRule="atLeast"/>
        </w:trPr>
        <w:tc>
          <w:tcPr>
            <w:tcW w:w="672" w:type="dxa"/>
          </w:tcPr>
          <w:p>
            <w:pPr>
              <w:pStyle w:val="TableParagraph"/>
              <w:spacing w:line="240" w:lineRule="auto" w:before="184"/>
              <w:ind w:left="50"/>
              <w:rPr>
                <w:sz w:val="22"/>
              </w:rPr>
            </w:pPr>
            <w:r>
              <w:rPr>
                <w:sz w:val="22"/>
              </w:rPr>
              <w:t>3017</w:t>
            </w:r>
          </w:p>
        </w:tc>
        <w:tc>
          <w:tcPr>
            <w:tcW w:w="9278" w:type="dxa"/>
          </w:tcPr>
          <w:p>
            <w:pPr>
              <w:pStyle w:val="TableParagraph"/>
              <w:spacing w:line="240" w:lineRule="auto" w:before="165"/>
              <w:rPr>
                <w:b/>
                <w:sz w:val="24"/>
              </w:rPr>
            </w:pPr>
            <w:r>
              <w:rPr>
                <w:b/>
                <w:sz w:val="24"/>
              </w:rPr>
              <w:t>Einbürgerung erleichtern</w:t>
            </w:r>
          </w:p>
        </w:tc>
      </w:tr>
      <w:tr>
        <w:trPr>
          <w:trHeight w:val="434" w:hRule="atLeast"/>
        </w:trPr>
        <w:tc>
          <w:tcPr>
            <w:tcW w:w="672" w:type="dxa"/>
          </w:tcPr>
          <w:p>
            <w:pPr>
              <w:pStyle w:val="TableParagraph"/>
              <w:spacing w:line="240" w:lineRule="auto" w:before="124"/>
              <w:ind w:left="50"/>
              <w:rPr>
                <w:sz w:val="22"/>
              </w:rPr>
            </w:pPr>
            <w:r>
              <w:rPr>
                <w:sz w:val="22"/>
              </w:rPr>
              <w:t>3018</w:t>
            </w:r>
          </w:p>
        </w:tc>
        <w:tc>
          <w:tcPr>
            <w:tcW w:w="9278" w:type="dxa"/>
          </w:tcPr>
          <w:p>
            <w:pPr>
              <w:pStyle w:val="TableParagraph"/>
              <w:spacing w:line="240" w:lineRule="auto" w:before="124"/>
              <w:rPr>
                <w:sz w:val="22"/>
              </w:rPr>
            </w:pPr>
            <w:r>
              <w:rPr>
                <w:sz w:val="22"/>
              </w:rPr>
              <w:t>Die Staatsangehörigkeit stellt ein dauerhaftes Band rechtlicher Gleichheit, Teilhabe und</w:t>
            </w:r>
          </w:p>
        </w:tc>
      </w:tr>
      <w:tr>
        <w:trPr>
          <w:trHeight w:val="266" w:hRule="atLeast"/>
        </w:trPr>
        <w:tc>
          <w:tcPr>
            <w:tcW w:w="672" w:type="dxa"/>
          </w:tcPr>
          <w:p>
            <w:pPr>
              <w:pStyle w:val="TableParagraph"/>
              <w:spacing w:line="245" w:lineRule="exact" w:before="2"/>
              <w:ind w:left="50"/>
              <w:rPr>
                <w:sz w:val="22"/>
              </w:rPr>
            </w:pPr>
            <w:r>
              <w:rPr>
                <w:sz w:val="22"/>
              </w:rPr>
              <w:t>3019</w:t>
            </w:r>
          </w:p>
        </w:tc>
        <w:tc>
          <w:tcPr>
            <w:tcW w:w="9278" w:type="dxa"/>
          </w:tcPr>
          <w:p>
            <w:pPr>
              <w:pStyle w:val="TableParagraph"/>
              <w:spacing w:line="245" w:lineRule="exact" w:before="2"/>
              <w:rPr>
                <w:sz w:val="22"/>
              </w:rPr>
            </w:pPr>
            <w:r>
              <w:rPr>
                <w:sz w:val="22"/>
              </w:rPr>
              <w:t>Zugehörigkeit sicher. Wer in Deutschland geboren wird, soll die Möglichkeit erhalten, deutsche*r</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1"/>
      </w:tblGrid>
      <w:tr>
        <w:trPr>
          <w:trHeight w:val="264" w:hRule="atLeast"/>
        </w:trPr>
        <w:tc>
          <w:tcPr>
            <w:tcW w:w="672" w:type="dxa"/>
          </w:tcPr>
          <w:p>
            <w:pPr>
              <w:pStyle w:val="TableParagraph"/>
              <w:spacing w:line="225" w:lineRule="exact"/>
              <w:ind w:left="50"/>
              <w:rPr>
                <w:sz w:val="22"/>
              </w:rPr>
            </w:pPr>
            <w:r>
              <w:rPr>
                <w:sz w:val="22"/>
              </w:rPr>
              <w:t>3020</w:t>
            </w:r>
          </w:p>
        </w:tc>
        <w:tc>
          <w:tcPr>
            <w:tcW w:w="9301" w:type="dxa"/>
          </w:tcPr>
          <w:p>
            <w:pPr>
              <w:pStyle w:val="TableParagraph"/>
              <w:spacing w:line="225" w:lineRule="exact"/>
              <w:rPr>
                <w:sz w:val="22"/>
              </w:rPr>
            </w:pPr>
            <w:r>
              <w:rPr>
                <w:sz w:val="22"/>
              </w:rPr>
              <w:t>Staatsbürger*in zu werden, wenn ein Elternteil rechtmäßig seinen gewöhnlichen Aufenthalt in</w:t>
            </w:r>
          </w:p>
        </w:tc>
      </w:tr>
      <w:tr>
        <w:trPr>
          <w:trHeight w:val="307" w:hRule="atLeast"/>
        </w:trPr>
        <w:tc>
          <w:tcPr>
            <w:tcW w:w="672" w:type="dxa"/>
          </w:tcPr>
          <w:p>
            <w:pPr>
              <w:pStyle w:val="TableParagraph"/>
              <w:ind w:left="50"/>
              <w:rPr>
                <w:sz w:val="22"/>
              </w:rPr>
            </w:pPr>
            <w:r>
              <w:rPr>
                <w:sz w:val="22"/>
              </w:rPr>
              <w:t>3021</w:t>
            </w:r>
          </w:p>
        </w:tc>
        <w:tc>
          <w:tcPr>
            <w:tcW w:w="9301" w:type="dxa"/>
          </w:tcPr>
          <w:p>
            <w:pPr>
              <w:pStyle w:val="TableParagraph"/>
              <w:rPr>
                <w:sz w:val="22"/>
              </w:rPr>
            </w:pPr>
            <w:r>
              <w:rPr>
                <w:sz w:val="22"/>
              </w:rPr>
              <w:t>Deutschland hat. Für Menschen, die hier jahrelang leben und Teil dieser Gesellschaft geworden sind,</w:t>
            </w:r>
          </w:p>
        </w:tc>
      </w:tr>
      <w:tr>
        <w:trPr>
          <w:trHeight w:val="309" w:hRule="atLeast"/>
        </w:trPr>
        <w:tc>
          <w:tcPr>
            <w:tcW w:w="672" w:type="dxa"/>
          </w:tcPr>
          <w:p>
            <w:pPr>
              <w:pStyle w:val="TableParagraph"/>
              <w:ind w:left="50"/>
              <w:rPr>
                <w:sz w:val="22"/>
              </w:rPr>
            </w:pPr>
            <w:r>
              <w:rPr>
                <w:sz w:val="22"/>
              </w:rPr>
              <w:t>3022</w:t>
            </w:r>
          </w:p>
        </w:tc>
        <w:tc>
          <w:tcPr>
            <w:tcW w:w="9301" w:type="dxa"/>
          </w:tcPr>
          <w:p>
            <w:pPr>
              <w:pStyle w:val="TableParagraph"/>
              <w:rPr>
                <w:sz w:val="22"/>
              </w:rPr>
            </w:pPr>
            <w:r>
              <w:rPr>
                <w:sz w:val="22"/>
              </w:rPr>
              <w:t>sollen Einbürgerungen früher möglich werden. Nach fünf Jahren Aufenthalt in Deutschland sollen alle</w:t>
            </w:r>
          </w:p>
        </w:tc>
      </w:tr>
      <w:tr>
        <w:trPr>
          <w:trHeight w:val="309" w:hRule="atLeast"/>
        </w:trPr>
        <w:tc>
          <w:tcPr>
            <w:tcW w:w="672" w:type="dxa"/>
          </w:tcPr>
          <w:p>
            <w:pPr>
              <w:pStyle w:val="TableParagraph"/>
              <w:spacing w:line="240" w:lineRule="auto" w:before="1"/>
              <w:ind w:left="50"/>
              <w:rPr>
                <w:sz w:val="22"/>
              </w:rPr>
            </w:pPr>
            <w:r>
              <w:rPr>
                <w:sz w:val="22"/>
              </w:rPr>
              <w:t>3023</w:t>
            </w:r>
          </w:p>
        </w:tc>
        <w:tc>
          <w:tcPr>
            <w:tcW w:w="9301" w:type="dxa"/>
          </w:tcPr>
          <w:p>
            <w:pPr>
              <w:pStyle w:val="TableParagraph"/>
              <w:spacing w:line="240" w:lineRule="auto" w:before="1"/>
              <w:rPr>
                <w:sz w:val="22"/>
              </w:rPr>
            </w:pPr>
            <w:r>
              <w:rPr>
                <w:sz w:val="22"/>
              </w:rPr>
              <w:t>einen Antrag auf Einbürgerung stellen können. Den Optionszwang im Staatsangehörigkeitsrecht</w:t>
            </w:r>
          </w:p>
        </w:tc>
      </w:tr>
      <w:tr>
        <w:trPr>
          <w:trHeight w:val="307" w:hRule="atLeast"/>
        </w:trPr>
        <w:tc>
          <w:tcPr>
            <w:tcW w:w="672" w:type="dxa"/>
          </w:tcPr>
          <w:p>
            <w:pPr>
              <w:pStyle w:val="TableParagraph"/>
              <w:ind w:left="50"/>
              <w:rPr>
                <w:sz w:val="22"/>
              </w:rPr>
            </w:pPr>
            <w:r>
              <w:rPr>
                <w:sz w:val="22"/>
              </w:rPr>
              <w:t>3024</w:t>
            </w:r>
          </w:p>
        </w:tc>
        <w:tc>
          <w:tcPr>
            <w:tcW w:w="9301" w:type="dxa"/>
          </w:tcPr>
          <w:p>
            <w:pPr>
              <w:pStyle w:val="TableParagraph"/>
              <w:rPr>
                <w:sz w:val="22"/>
              </w:rPr>
            </w:pPr>
            <w:r>
              <w:rPr>
                <w:sz w:val="22"/>
              </w:rPr>
              <w:t>wollen wir abschaffen und Mehrstaatigkeit anerkennen. Die vorgenommenen Aushöhlungen des</w:t>
            </w:r>
          </w:p>
        </w:tc>
      </w:tr>
      <w:tr>
        <w:trPr>
          <w:trHeight w:val="309" w:hRule="atLeast"/>
        </w:trPr>
        <w:tc>
          <w:tcPr>
            <w:tcW w:w="672" w:type="dxa"/>
          </w:tcPr>
          <w:p>
            <w:pPr>
              <w:pStyle w:val="TableParagraph"/>
              <w:ind w:left="50"/>
              <w:rPr>
                <w:sz w:val="22"/>
              </w:rPr>
            </w:pPr>
            <w:r>
              <w:rPr>
                <w:sz w:val="22"/>
              </w:rPr>
              <w:t>3025</w:t>
            </w:r>
          </w:p>
        </w:tc>
        <w:tc>
          <w:tcPr>
            <w:tcW w:w="9301" w:type="dxa"/>
          </w:tcPr>
          <w:p>
            <w:pPr>
              <w:pStyle w:val="TableParagraph"/>
              <w:rPr>
                <w:sz w:val="22"/>
              </w:rPr>
            </w:pPr>
            <w:r>
              <w:rPr>
                <w:sz w:val="22"/>
              </w:rPr>
              <w:t>Staatsangehörigkeitsrechts wollen wir zurücknehmen. Hindernisse bei der Identitätsklärung, die nicht</w:t>
            </w:r>
          </w:p>
        </w:tc>
      </w:tr>
      <w:tr>
        <w:trPr>
          <w:trHeight w:val="470" w:hRule="atLeast"/>
        </w:trPr>
        <w:tc>
          <w:tcPr>
            <w:tcW w:w="672" w:type="dxa"/>
          </w:tcPr>
          <w:p>
            <w:pPr>
              <w:pStyle w:val="TableParagraph"/>
              <w:spacing w:line="240" w:lineRule="auto" w:before="1"/>
              <w:ind w:left="50"/>
              <w:rPr>
                <w:sz w:val="22"/>
              </w:rPr>
            </w:pPr>
            <w:r>
              <w:rPr>
                <w:sz w:val="22"/>
              </w:rPr>
              <w:t>3026</w:t>
            </w:r>
          </w:p>
        </w:tc>
        <w:tc>
          <w:tcPr>
            <w:tcW w:w="9301" w:type="dxa"/>
          </w:tcPr>
          <w:p>
            <w:pPr>
              <w:pStyle w:val="TableParagraph"/>
              <w:spacing w:line="240" w:lineRule="auto" w:before="1"/>
              <w:rPr>
                <w:sz w:val="22"/>
              </w:rPr>
            </w:pPr>
            <w:r>
              <w:rPr>
                <w:sz w:val="22"/>
              </w:rPr>
              <w:t>in der Hand der Einzubürgernden liegen, dürfen ihnen nicht angelastet werden.</w:t>
            </w:r>
          </w:p>
        </w:tc>
      </w:tr>
      <w:tr>
        <w:trPr>
          <w:trHeight w:val="612" w:hRule="atLeast"/>
        </w:trPr>
        <w:tc>
          <w:tcPr>
            <w:tcW w:w="672" w:type="dxa"/>
          </w:tcPr>
          <w:p>
            <w:pPr>
              <w:pStyle w:val="TableParagraph"/>
              <w:spacing w:line="240" w:lineRule="auto" w:before="174"/>
              <w:ind w:left="50"/>
              <w:rPr>
                <w:sz w:val="22"/>
              </w:rPr>
            </w:pPr>
            <w:r>
              <w:rPr>
                <w:sz w:val="22"/>
              </w:rPr>
              <w:t>3027</w:t>
            </w:r>
          </w:p>
        </w:tc>
        <w:tc>
          <w:tcPr>
            <w:tcW w:w="9301" w:type="dxa"/>
          </w:tcPr>
          <w:p>
            <w:pPr>
              <w:pStyle w:val="TableParagraph"/>
              <w:spacing w:line="240" w:lineRule="auto" w:before="155"/>
              <w:rPr>
                <w:b/>
                <w:sz w:val="24"/>
              </w:rPr>
            </w:pPr>
            <w:r>
              <w:rPr>
                <w:b/>
                <w:sz w:val="24"/>
              </w:rPr>
              <w:t>Ein modernes Einwanderungsgesetz für eine vielfältige Einwanderungsgesellschaft</w:t>
            </w:r>
          </w:p>
        </w:tc>
      </w:tr>
      <w:tr>
        <w:trPr>
          <w:trHeight w:val="431" w:hRule="atLeast"/>
        </w:trPr>
        <w:tc>
          <w:tcPr>
            <w:tcW w:w="672" w:type="dxa"/>
          </w:tcPr>
          <w:p>
            <w:pPr>
              <w:pStyle w:val="TableParagraph"/>
              <w:spacing w:line="240" w:lineRule="auto" w:before="124"/>
              <w:ind w:left="50"/>
              <w:rPr>
                <w:sz w:val="22"/>
              </w:rPr>
            </w:pPr>
            <w:r>
              <w:rPr>
                <w:sz w:val="22"/>
              </w:rPr>
              <w:t>3028</w:t>
            </w:r>
          </w:p>
        </w:tc>
        <w:tc>
          <w:tcPr>
            <w:tcW w:w="9301" w:type="dxa"/>
          </w:tcPr>
          <w:p>
            <w:pPr>
              <w:pStyle w:val="TableParagraph"/>
              <w:spacing w:line="240" w:lineRule="auto" w:before="124"/>
              <w:rPr>
                <w:sz w:val="22"/>
              </w:rPr>
            </w:pPr>
            <w:r>
              <w:rPr>
                <w:sz w:val="22"/>
              </w:rPr>
              <w:t>Deutschland ist ein Einwanderungsland, doch bis heute fehlt eine aktive Einwanderungspolitik und</w:t>
            </w:r>
          </w:p>
        </w:tc>
      </w:tr>
      <w:tr>
        <w:trPr>
          <w:trHeight w:val="309" w:hRule="atLeast"/>
        </w:trPr>
        <w:tc>
          <w:tcPr>
            <w:tcW w:w="672" w:type="dxa"/>
          </w:tcPr>
          <w:p>
            <w:pPr>
              <w:pStyle w:val="TableParagraph"/>
              <w:ind w:left="50"/>
              <w:rPr>
                <w:sz w:val="22"/>
              </w:rPr>
            </w:pPr>
            <w:r>
              <w:rPr>
                <w:sz w:val="22"/>
              </w:rPr>
              <w:t>3029</w:t>
            </w:r>
          </w:p>
        </w:tc>
        <w:tc>
          <w:tcPr>
            <w:tcW w:w="9301" w:type="dxa"/>
          </w:tcPr>
          <w:p>
            <w:pPr>
              <w:pStyle w:val="TableParagraph"/>
              <w:rPr>
                <w:sz w:val="22"/>
              </w:rPr>
            </w:pPr>
            <w:r>
              <w:rPr>
                <w:sz w:val="22"/>
              </w:rPr>
              <w:t>ein Einwanderungsrecht, das Einwanderung tatsächlich fördert und nicht komplizierter macht. Wir</w:t>
            </w:r>
          </w:p>
        </w:tc>
      </w:tr>
      <w:tr>
        <w:trPr>
          <w:trHeight w:val="309" w:hRule="atLeast"/>
        </w:trPr>
        <w:tc>
          <w:tcPr>
            <w:tcW w:w="672" w:type="dxa"/>
          </w:tcPr>
          <w:p>
            <w:pPr>
              <w:pStyle w:val="TableParagraph"/>
              <w:spacing w:line="240" w:lineRule="auto" w:before="2"/>
              <w:ind w:left="50"/>
              <w:rPr>
                <w:sz w:val="22"/>
              </w:rPr>
            </w:pPr>
            <w:r>
              <w:rPr>
                <w:sz w:val="22"/>
              </w:rPr>
              <w:t>3030</w:t>
            </w:r>
          </w:p>
        </w:tc>
        <w:tc>
          <w:tcPr>
            <w:tcW w:w="9301" w:type="dxa"/>
          </w:tcPr>
          <w:p>
            <w:pPr>
              <w:pStyle w:val="TableParagraph"/>
              <w:spacing w:line="240" w:lineRule="auto" w:before="2"/>
              <w:rPr>
                <w:sz w:val="22"/>
              </w:rPr>
            </w:pPr>
            <w:r>
              <w:rPr>
                <w:sz w:val="22"/>
              </w:rPr>
              <w:t>wollen ein modernes Einwanderungsgesetz beschließen, das neue Zugangswege für Bildungs- und</w:t>
            </w:r>
          </w:p>
        </w:tc>
      </w:tr>
      <w:tr>
        <w:trPr>
          <w:trHeight w:val="307" w:hRule="atLeast"/>
        </w:trPr>
        <w:tc>
          <w:tcPr>
            <w:tcW w:w="672" w:type="dxa"/>
          </w:tcPr>
          <w:p>
            <w:pPr>
              <w:pStyle w:val="TableParagraph"/>
              <w:ind w:left="50"/>
              <w:rPr>
                <w:sz w:val="22"/>
              </w:rPr>
            </w:pPr>
            <w:r>
              <w:rPr>
                <w:sz w:val="22"/>
              </w:rPr>
              <w:t>3031</w:t>
            </w:r>
          </w:p>
        </w:tc>
        <w:tc>
          <w:tcPr>
            <w:tcW w:w="9301" w:type="dxa"/>
          </w:tcPr>
          <w:p>
            <w:pPr>
              <w:pStyle w:val="TableParagraph"/>
              <w:rPr>
                <w:sz w:val="22"/>
              </w:rPr>
            </w:pPr>
            <w:r>
              <w:rPr>
                <w:sz w:val="22"/>
              </w:rPr>
              <w:t>Arbeitsmigration schafft – auch im gering- und unqualifizierten Bereich – das transparente,</w:t>
            </w:r>
          </w:p>
        </w:tc>
      </w:tr>
      <w:tr>
        <w:trPr>
          <w:trHeight w:val="309" w:hRule="atLeast"/>
        </w:trPr>
        <w:tc>
          <w:tcPr>
            <w:tcW w:w="672" w:type="dxa"/>
          </w:tcPr>
          <w:p>
            <w:pPr>
              <w:pStyle w:val="TableParagraph"/>
              <w:ind w:left="50"/>
              <w:rPr>
                <w:sz w:val="22"/>
              </w:rPr>
            </w:pPr>
            <w:r>
              <w:rPr>
                <w:sz w:val="22"/>
              </w:rPr>
              <w:t>3032</w:t>
            </w:r>
          </w:p>
        </w:tc>
        <w:tc>
          <w:tcPr>
            <w:tcW w:w="9301" w:type="dxa"/>
          </w:tcPr>
          <w:p>
            <w:pPr>
              <w:pStyle w:val="TableParagraph"/>
              <w:rPr>
                <w:sz w:val="22"/>
              </w:rPr>
            </w:pPr>
            <w:r>
              <w:rPr>
                <w:sz w:val="22"/>
              </w:rPr>
              <w:t>unbürokratische und faire Verfahren bietet, das globale und regionale Notwendigkeiten</w:t>
            </w:r>
          </w:p>
        </w:tc>
      </w:tr>
      <w:tr>
        <w:trPr>
          <w:trHeight w:val="309" w:hRule="atLeast"/>
        </w:trPr>
        <w:tc>
          <w:tcPr>
            <w:tcW w:w="672" w:type="dxa"/>
          </w:tcPr>
          <w:p>
            <w:pPr>
              <w:pStyle w:val="TableParagraph"/>
              <w:spacing w:line="240" w:lineRule="auto" w:before="1"/>
              <w:ind w:left="50"/>
              <w:rPr>
                <w:sz w:val="22"/>
              </w:rPr>
            </w:pPr>
            <w:r>
              <w:rPr>
                <w:sz w:val="22"/>
              </w:rPr>
              <w:t>3033</w:t>
            </w:r>
          </w:p>
        </w:tc>
        <w:tc>
          <w:tcPr>
            <w:tcW w:w="9301" w:type="dxa"/>
          </w:tcPr>
          <w:p>
            <w:pPr>
              <w:pStyle w:val="TableParagraph"/>
              <w:spacing w:line="240" w:lineRule="auto" w:before="1"/>
              <w:rPr>
                <w:sz w:val="22"/>
              </w:rPr>
            </w:pPr>
            <w:r>
              <w:rPr>
                <w:sz w:val="22"/>
              </w:rPr>
              <w:t>berücksichtigt und flexibel auf die Bedarfe des Arbeitsmarktes reagiert. Dafür soll auf Basis des</w:t>
            </w:r>
          </w:p>
        </w:tc>
      </w:tr>
      <w:tr>
        <w:trPr>
          <w:trHeight w:val="307" w:hRule="atLeast"/>
        </w:trPr>
        <w:tc>
          <w:tcPr>
            <w:tcW w:w="672" w:type="dxa"/>
          </w:tcPr>
          <w:p>
            <w:pPr>
              <w:pStyle w:val="TableParagraph"/>
              <w:ind w:left="50"/>
              <w:rPr>
                <w:sz w:val="22"/>
              </w:rPr>
            </w:pPr>
            <w:r>
              <w:rPr>
                <w:sz w:val="22"/>
              </w:rPr>
              <w:t>3034</w:t>
            </w:r>
          </w:p>
        </w:tc>
        <w:tc>
          <w:tcPr>
            <w:tcW w:w="9301" w:type="dxa"/>
          </w:tcPr>
          <w:p>
            <w:pPr>
              <w:pStyle w:val="TableParagraph"/>
              <w:rPr>
                <w:sz w:val="22"/>
              </w:rPr>
            </w:pPr>
            <w:r>
              <w:rPr>
                <w:sz w:val="22"/>
              </w:rPr>
              <w:t>jährlichen Arbeitskräftebedarfs eine punktebasierte Talentkarte eingeführt werden. Wir erleichtern</w:t>
            </w:r>
          </w:p>
        </w:tc>
      </w:tr>
      <w:tr>
        <w:trPr>
          <w:trHeight w:val="309" w:hRule="atLeast"/>
        </w:trPr>
        <w:tc>
          <w:tcPr>
            <w:tcW w:w="672" w:type="dxa"/>
          </w:tcPr>
          <w:p>
            <w:pPr>
              <w:pStyle w:val="TableParagraph"/>
              <w:ind w:left="50"/>
              <w:rPr>
                <w:sz w:val="22"/>
              </w:rPr>
            </w:pPr>
            <w:r>
              <w:rPr>
                <w:sz w:val="22"/>
              </w:rPr>
              <w:t>3035</w:t>
            </w:r>
          </w:p>
        </w:tc>
        <w:tc>
          <w:tcPr>
            <w:tcW w:w="9301" w:type="dxa"/>
          </w:tcPr>
          <w:p>
            <w:pPr>
              <w:pStyle w:val="TableParagraph"/>
              <w:rPr>
                <w:sz w:val="22"/>
              </w:rPr>
            </w:pPr>
            <w:r>
              <w:rPr>
                <w:sz w:val="22"/>
              </w:rPr>
              <w:t>die Bildungsmigration über Stipendien und Ausbildungsvisa, genauso wie die Voraussetzungen für</w:t>
            </w:r>
          </w:p>
        </w:tc>
      </w:tr>
      <w:tr>
        <w:trPr>
          <w:trHeight w:val="309" w:hRule="atLeast"/>
        </w:trPr>
        <w:tc>
          <w:tcPr>
            <w:tcW w:w="672" w:type="dxa"/>
          </w:tcPr>
          <w:p>
            <w:pPr>
              <w:pStyle w:val="TableParagraph"/>
              <w:spacing w:line="240" w:lineRule="auto" w:before="1"/>
              <w:ind w:left="50"/>
              <w:rPr>
                <w:sz w:val="22"/>
              </w:rPr>
            </w:pPr>
            <w:r>
              <w:rPr>
                <w:sz w:val="22"/>
              </w:rPr>
              <w:t>3036</w:t>
            </w:r>
          </w:p>
        </w:tc>
        <w:tc>
          <w:tcPr>
            <w:tcW w:w="9301" w:type="dxa"/>
          </w:tcPr>
          <w:p>
            <w:pPr>
              <w:pStyle w:val="TableParagraph"/>
              <w:spacing w:line="240" w:lineRule="auto" w:before="1"/>
              <w:rPr>
                <w:sz w:val="22"/>
              </w:rPr>
            </w:pPr>
            <w:r>
              <w:rPr>
                <w:sz w:val="22"/>
              </w:rPr>
              <w:t>eine unbefristete Aufenthaltserlaubnis und die Anerkennung von im Ausland erworbenen</w:t>
            </w:r>
          </w:p>
        </w:tc>
      </w:tr>
      <w:tr>
        <w:trPr>
          <w:trHeight w:val="307" w:hRule="atLeast"/>
        </w:trPr>
        <w:tc>
          <w:tcPr>
            <w:tcW w:w="672" w:type="dxa"/>
          </w:tcPr>
          <w:p>
            <w:pPr>
              <w:pStyle w:val="TableParagraph"/>
              <w:ind w:left="50"/>
              <w:rPr>
                <w:sz w:val="22"/>
              </w:rPr>
            </w:pPr>
            <w:r>
              <w:rPr>
                <w:sz w:val="22"/>
              </w:rPr>
              <w:t>3037</w:t>
            </w:r>
          </w:p>
        </w:tc>
        <w:tc>
          <w:tcPr>
            <w:tcW w:w="9301" w:type="dxa"/>
          </w:tcPr>
          <w:p>
            <w:pPr>
              <w:pStyle w:val="TableParagraph"/>
              <w:rPr>
                <w:sz w:val="22"/>
              </w:rPr>
            </w:pPr>
            <w:r>
              <w:rPr>
                <w:sz w:val="22"/>
              </w:rPr>
              <w:t>Berufsqualifikationen. Außerdem beenden wir den automatischen Verlust der Aufenthaltserlaubnis</w:t>
            </w:r>
          </w:p>
        </w:tc>
      </w:tr>
      <w:tr>
        <w:trPr>
          <w:trHeight w:val="309" w:hRule="atLeast"/>
        </w:trPr>
        <w:tc>
          <w:tcPr>
            <w:tcW w:w="672" w:type="dxa"/>
          </w:tcPr>
          <w:p>
            <w:pPr>
              <w:pStyle w:val="TableParagraph"/>
              <w:ind w:left="50"/>
              <w:rPr>
                <w:sz w:val="22"/>
              </w:rPr>
            </w:pPr>
            <w:r>
              <w:rPr>
                <w:sz w:val="22"/>
              </w:rPr>
              <w:t>3038</w:t>
            </w:r>
          </w:p>
        </w:tc>
        <w:tc>
          <w:tcPr>
            <w:tcW w:w="9301" w:type="dxa"/>
          </w:tcPr>
          <w:p>
            <w:pPr>
              <w:pStyle w:val="TableParagraph"/>
              <w:rPr>
                <w:sz w:val="22"/>
              </w:rPr>
            </w:pPr>
            <w:r>
              <w:rPr>
                <w:sz w:val="22"/>
              </w:rPr>
              <w:t>nach einem sechsmonatigen Aufenthalt im Ausland. Für Menschen, die sich ohne sicheren</w:t>
            </w:r>
          </w:p>
        </w:tc>
      </w:tr>
      <w:tr>
        <w:trPr>
          <w:trHeight w:val="309" w:hRule="atLeast"/>
        </w:trPr>
        <w:tc>
          <w:tcPr>
            <w:tcW w:w="672" w:type="dxa"/>
          </w:tcPr>
          <w:p>
            <w:pPr>
              <w:pStyle w:val="TableParagraph"/>
              <w:spacing w:line="240" w:lineRule="auto" w:before="1"/>
              <w:ind w:left="50"/>
              <w:rPr>
                <w:sz w:val="22"/>
              </w:rPr>
            </w:pPr>
            <w:r>
              <w:rPr>
                <w:sz w:val="22"/>
              </w:rPr>
              <w:t>3039</w:t>
            </w:r>
          </w:p>
        </w:tc>
        <w:tc>
          <w:tcPr>
            <w:tcW w:w="9301" w:type="dxa"/>
          </w:tcPr>
          <w:p>
            <w:pPr>
              <w:pStyle w:val="TableParagraph"/>
              <w:spacing w:line="240" w:lineRule="auto" w:before="1"/>
              <w:rPr>
                <w:sz w:val="22"/>
              </w:rPr>
            </w:pPr>
            <w:r>
              <w:rPr>
                <w:sz w:val="22"/>
              </w:rPr>
              <w:t>Aufenthaltstitel in Deutschland befinden, jedoch in den Arbeitsmarkt integriert sind oder deren</w:t>
            </w:r>
          </w:p>
        </w:tc>
      </w:tr>
      <w:tr>
        <w:trPr>
          <w:trHeight w:val="307" w:hRule="atLeast"/>
        </w:trPr>
        <w:tc>
          <w:tcPr>
            <w:tcW w:w="672" w:type="dxa"/>
          </w:tcPr>
          <w:p>
            <w:pPr>
              <w:pStyle w:val="TableParagraph"/>
              <w:ind w:left="50"/>
              <w:rPr>
                <w:sz w:val="22"/>
              </w:rPr>
            </w:pPr>
            <w:r>
              <w:rPr>
                <w:sz w:val="22"/>
              </w:rPr>
              <w:t>3040</w:t>
            </w:r>
          </w:p>
        </w:tc>
        <w:tc>
          <w:tcPr>
            <w:tcW w:w="9301" w:type="dxa"/>
          </w:tcPr>
          <w:p>
            <w:pPr>
              <w:pStyle w:val="TableParagraph"/>
              <w:rPr>
                <w:sz w:val="22"/>
              </w:rPr>
            </w:pPr>
            <w:r>
              <w:rPr>
                <w:sz w:val="22"/>
              </w:rPr>
              <w:t>Qualifizierung in den Arbeitskräftebedarf passt, soll es die Möglichkeit zum echten Spurwechsel</w:t>
            </w:r>
          </w:p>
        </w:tc>
      </w:tr>
      <w:tr>
        <w:trPr>
          <w:trHeight w:val="309" w:hRule="atLeast"/>
        </w:trPr>
        <w:tc>
          <w:tcPr>
            <w:tcW w:w="672" w:type="dxa"/>
          </w:tcPr>
          <w:p>
            <w:pPr>
              <w:pStyle w:val="TableParagraph"/>
              <w:ind w:left="50"/>
              <w:rPr>
                <w:sz w:val="22"/>
              </w:rPr>
            </w:pPr>
            <w:r>
              <w:rPr>
                <w:sz w:val="22"/>
              </w:rPr>
              <w:t>3041</w:t>
            </w:r>
          </w:p>
        </w:tc>
        <w:tc>
          <w:tcPr>
            <w:tcW w:w="9301" w:type="dxa"/>
          </w:tcPr>
          <w:p>
            <w:pPr>
              <w:pStyle w:val="TableParagraph"/>
              <w:rPr>
                <w:sz w:val="22"/>
              </w:rPr>
            </w:pPr>
            <w:r>
              <w:rPr>
                <w:sz w:val="22"/>
              </w:rPr>
              <w:t>geben. Gut funktionierende Konzepte der Arbeitsmigration, wie die Westbalkanregelung, bauen wir</w:t>
            </w:r>
          </w:p>
        </w:tc>
      </w:tr>
      <w:tr>
        <w:trPr>
          <w:trHeight w:val="470" w:hRule="atLeast"/>
        </w:trPr>
        <w:tc>
          <w:tcPr>
            <w:tcW w:w="672" w:type="dxa"/>
          </w:tcPr>
          <w:p>
            <w:pPr>
              <w:pStyle w:val="TableParagraph"/>
              <w:spacing w:line="240" w:lineRule="auto" w:before="1"/>
              <w:ind w:left="50"/>
              <w:rPr>
                <w:sz w:val="22"/>
              </w:rPr>
            </w:pPr>
            <w:r>
              <w:rPr>
                <w:sz w:val="22"/>
              </w:rPr>
              <w:t>3042</w:t>
            </w:r>
          </w:p>
        </w:tc>
        <w:tc>
          <w:tcPr>
            <w:tcW w:w="9301" w:type="dxa"/>
          </w:tcPr>
          <w:p>
            <w:pPr>
              <w:pStyle w:val="TableParagraph"/>
              <w:spacing w:line="240" w:lineRule="auto" w:before="1"/>
              <w:rPr>
                <w:sz w:val="22"/>
              </w:rPr>
            </w:pPr>
            <w:r>
              <w:rPr>
                <w:sz w:val="22"/>
              </w:rPr>
              <w:t>aus und verstetigen sie.</w:t>
            </w:r>
          </w:p>
        </w:tc>
      </w:tr>
      <w:tr>
        <w:trPr>
          <w:trHeight w:val="612" w:hRule="atLeast"/>
        </w:trPr>
        <w:tc>
          <w:tcPr>
            <w:tcW w:w="672" w:type="dxa"/>
          </w:tcPr>
          <w:p>
            <w:pPr>
              <w:pStyle w:val="TableParagraph"/>
              <w:spacing w:line="240" w:lineRule="auto" w:before="174"/>
              <w:ind w:left="50"/>
              <w:rPr>
                <w:sz w:val="22"/>
              </w:rPr>
            </w:pPr>
            <w:r>
              <w:rPr>
                <w:sz w:val="22"/>
              </w:rPr>
              <w:t>3043</w:t>
            </w:r>
          </w:p>
        </w:tc>
        <w:tc>
          <w:tcPr>
            <w:tcW w:w="9301" w:type="dxa"/>
          </w:tcPr>
          <w:p>
            <w:pPr>
              <w:pStyle w:val="TableParagraph"/>
              <w:spacing w:line="240" w:lineRule="auto" w:before="155"/>
              <w:rPr>
                <w:b/>
                <w:sz w:val="24"/>
              </w:rPr>
            </w:pPr>
            <w:r>
              <w:rPr>
                <w:b/>
                <w:sz w:val="24"/>
              </w:rPr>
              <w:t>Integration gelingt nur mittendrin – Sprache, Zugang, Teilhabe von Anfang an</w:t>
            </w:r>
          </w:p>
        </w:tc>
      </w:tr>
      <w:tr>
        <w:trPr>
          <w:trHeight w:val="432" w:hRule="atLeast"/>
        </w:trPr>
        <w:tc>
          <w:tcPr>
            <w:tcW w:w="672" w:type="dxa"/>
          </w:tcPr>
          <w:p>
            <w:pPr>
              <w:pStyle w:val="TableParagraph"/>
              <w:spacing w:line="240" w:lineRule="auto" w:before="124"/>
              <w:ind w:left="50"/>
              <w:rPr>
                <w:sz w:val="22"/>
              </w:rPr>
            </w:pPr>
            <w:r>
              <w:rPr>
                <w:sz w:val="22"/>
              </w:rPr>
              <w:t>3044</w:t>
            </w:r>
          </w:p>
        </w:tc>
        <w:tc>
          <w:tcPr>
            <w:tcW w:w="9301" w:type="dxa"/>
          </w:tcPr>
          <w:p>
            <w:pPr>
              <w:pStyle w:val="TableParagraph"/>
              <w:spacing w:line="240" w:lineRule="auto" w:before="124"/>
              <w:rPr>
                <w:sz w:val="22"/>
              </w:rPr>
            </w:pPr>
            <w:r>
              <w:rPr>
                <w:sz w:val="22"/>
              </w:rPr>
              <w:t>Integration ist in einer vielfältigen Einwanderungsgesellschaft der erste Schritt auf dem Weg zu</w:t>
            </w:r>
          </w:p>
        </w:tc>
      </w:tr>
      <w:tr>
        <w:trPr>
          <w:trHeight w:val="309" w:hRule="atLeast"/>
        </w:trPr>
        <w:tc>
          <w:tcPr>
            <w:tcW w:w="672" w:type="dxa"/>
          </w:tcPr>
          <w:p>
            <w:pPr>
              <w:pStyle w:val="TableParagraph"/>
              <w:ind w:left="50"/>
              <w:rPr>
                <w:sz w:val="22"/>
              </w:rPr>
            </w:pPr>
            <w:r>
              <w:rPr>
                <w:sz w:val="22"/>
              </w:rPr>
              <w:t>3045</w:t>
            </w:r>
          </w:p>
        </w:tc>
        <w:tc>
          <w:tcPr>
            <w:tcW w:w="9301" w:type="dxa"/>
          </w:tcPr>
          <w:p>
            <w:pPr>
              <w:pStyle w:val="TableParagraph"/>
              <w:rPr>
                <w:sz w:val="22"/>
              </w:rPr>
            </w:pPr>
            <w:r>
              <w:rPr>
                <w:sz w:val="22"/>
              </w:rPr>
              <w:t>gleichen Teilhabechancen in zentralen Bereichen des Lebens. Sie ist ein wechselseitiger Prozess und</w:t>
            </w:r>
          </w:p>
        </w:tc>
      </w:tr>
      <w:tr>
        <w:trPr>
          <w:trHeight w:val="309" w:hRule="atLeast"/>
        </w:trPr>
        <w:tc>
          <w:tcPr>
            <w:tcW w:w="672" w:type="dxa"/>
          </w:tcPr>
          <w:p>
            <w:pPr>
              <w:pStyle w:val="TableParagraph"/>
              <w:spacing w:line="240" w:lineRule="auto" w:before="1"/>
              <w:ind w:left="50"/>
              <w:rPr>
                <w:sz w:val="22"/>
              </w:rPr>
            </w:pPr>
            <w:r>
              <w:rPr>
                <w:sz w:val="22"/>
              </w:rPr>
              <w:t>3046</w:t>
            </w:r>
          </w:p>
        </w:tc>
        <w:tc>
          <w:tcPr>
            <w:tcW w:w="9301" w:type="dxa"/>
          </w:tcPr>
          <w:p>
            <w:pPr>
              <w:pStyle w:val="TableParagraph"/>
              <w:spacing w:line="240" w:lineRule="auto" w:before="1"/>
              <w:rPr>
                <w:sz w:val="22"/>
              </w:rPr>
            </w:pPr>
            <w:r>
              <w:rPr>
                <w:sz w:val="22"/>
              </w:rPr>
              <w:t>stellt sowohl Anforderungen an die, die zu uns kommen, als auch an alle, die schon länger hier leben.</w:t>
            </w:r>
          </w:p>
        </w:tc>
      </w:tr>
      <w:tr>
        <w:trPr>
          <w:trHeight w:val="307" w:hRule="atLeast"/>
        </w:trPr>
        <w:tc>
          <w:tcPr>
            <w:tcW w:w="672" w:type="dxa"/>
          </w:tcPr>
          <w:p>
            <w:pPr>
              <w:pStyle w:val="TableParagraph"/>
              <w:ind w:left="50"/>
              <w:rPr>
                <w:sz w:val="22"/>
              </w:rPr>
            </w:pPr>
            <w:r>
              <w:rPr>
                <w:sz w:val="22"/>
              </w:rPr>
              <w:t>3047</w:t>
            </w:r>
          </w:p>
        </w:tc>
        <w:tc>
          <w:tcPr>
            <w:tcW w:w="9301" w:type="dxa"/>
          </w:tcPr>
          <w:p>
            <w:pPr>
              <w:pStyle w:val="TableParagraph"/>
              <w:rPr>
                <w:sz w:val="22"/>
              </w:rPr>
            </w:pPr>
            <w:r>
              <w:rPr>
                <w:sz w:val="22"/>
              </w:rPr>
              <w:t>Für das Zusammenleben sind die Werte des Grundgesetzes die Grundlage. Wir treten dafür ein, dass</w:t>
            </w:r>
          </w:p>
        </w:tc>
      </w:tr>
      <w:tr>
        <w:trPr>
          <w:trHeight w:val="309" w:hRule="atLeast"/>
        </w:trPr>
        <w:tc>
          <w:tcPr>
            <w:tcW w:w="672" w:type="dxa"/>
          </w:tcPr>
          <w:p>
            <w:pPr>
              <w:pStyle w:val="TableParagraph"/>
              <w:ind w:left="50"/>
              <w:rPr>
                <w:sz w:val="22"/>
              </w:rPr>
            </w:pPr>
            <w:r>
              <w:rPr>
                <w:sz w:val="22"/>
              </w:rPr>
              <w:t>3048</w:t>
            </w:r>
          </w:p>
        </w:tc>
        <w:tc>
          <w:tcPr>
            <w:tcW w:w="9301" w:type="dxa"/>
          </w:tcPr>
          <w:p>
            <w:pPr>
              <w:pStyle w:val="TableParagraph"/>
              <w:rPr>
                <w:sz w:val="22"/>
              </w:rPr>
            </w:pPr>
            <w:r>
              <w:rPr>
                <w:sz w:val="22"/>
              </w:rPr>
              <w:t>alle neuankommenden Migrant*innen und Geflüchteten von Anfang an ein Recht auf einen</w:t>
            </w:r>
          </w:p>
        </w:tc>
      </w:tr>
      <w:tr>
        <w:trPr>
          <w:trHeight w:val="309" w:hRule="atLeast"/>
        </w:trPr>
        <w:tc>
          <w:tcPr>
            <w:tcW w:w="672" w:type="dxa"/>
          </w:tcPr>
          <w:p>
            <w:pPr>
              <w:pStyle w:val="TableParagraph"/>
              <w:spacing w:line="240" w:lineRule="auto" w:before="1"/>
              <w:ind w:left="50"/>
              <w:rPr>
                <w:sz w:val="22"/>
              </w:rPr>
            </w:pPr>
            <w:r>
              <w:rPr>
                <w:sz w:val="22"/>
              </w:rPr>
              <w:t>3049</w:t>
            </w:r>
          </w:p>
        </w:tc>
        <w:tc>
          <w:tcPr>
            <w:tcW w:w="9301" w:type="dxa"/>
          </w:tcPr>
          <w:p>
            <w:pPr>
              <w:pStyle w:val="TableParagraph"/>
              <w:spacing w:line="240" w:lineRule="auto" w:before="1"/>
              <w:rPr>
                <w:sz w:val="22"/>
              </w:rPr>
            </w:pPr>
            <w:r>
              <w:rPr>
                <w:sz w:val="22"/>
              </w:rPr>
              <w:t>kostenfreien Zugang zu passgenauen und gut erreichbaren Sprach- und Integrationskursen haben.</w:t>
            </w:r>
          </w:p>
        </w:tc>
      </w:tr>
      <w:tr>
        <w:trPr>
          <w:trHeight w:val="307" w:hRule="atLeast"/>
        </w:trPr>
        <w:tc>
          <w:tcPr>
            <w:tcW w:w="672" w:type="dxa"/>
          </w:tcPr>
          <w:p>
            <w:pPr>
              <w:pStyle w:val="TableParagraph"/>
              <w:ind w:left="50"/>
              <w:rPr>
                <w:sz w:val="22"/>
              </w:rPr>
            </w:pPr>
            <w:r>
              <w:rPr>
                <w:sz w:val="22"/>
              </w:rPr>
              <w:t>3050</w:t>
            </w:r>
          </w:p>
        </w:tc>
        <w:tc>
          <w:tcPr>
            <w:tcW w:w="9301" w:type="dxa"/>
          </w:tcPr>
          <w:p>
            <w:pPr>
              <w:pStyle w:val="TableParagraph"/>
              <w:rPr>
                <w:sz w:val="22"/>
              </w:rPr>
            </w:pPr>
            <w:r>
              <w:rPr>
                <w:sz w:val="22"/>
              </w:rPr>
              <w:t>Denn derzeit ist das für viele Personen im Asylverfahren, Geduldete und EU-Bürger*innen nur schwer</w:t>
            </w:r>
          </w:p>
        </w:tc>
      </w:tr>
      <w:tr>
        <w:trPr>
          <w:trHeight w:val="309" w:hRule="atLeast"/>
        </w:trPr>
        <w:tc>
          <w:tcPr>
            <w:tcW w:w="672" w:type="dxa"/>
          </w:tcPr>
          <w:p>
            <w:pPr>
              <w:pStyle w:val="TableParagraph"/>
              <w:ind w:left="50"/>
              <w:rPr>
                <w:sz w:val="22"/>
              </w:rPr>
            </w:pPr>
            <w:r>
              <w:rPr>
                <w:sz w:val="22"/>
              </w:rPr>
              <w:t>3051</w:t>
            </w:r>
          </w:p>
        </w:tc>
        <w:tc>
          <w:tcPr>
            <w:tcW w:w="9301" w:type="dxa"/>
          </w:tcPr>
          <w:p>
            <w:pPr>
              <w:pStyle w:val="TableParagraph"/>
              <w:rPr>
                <w:sz w:val="22"/>
              </w:rPr>
            </w:pPr>
            <w:r>
              <w:rPr>
                <w:sz w:val="22"/>
              </w:rPr>
              <w:t>und kostenpflichtig möglich. Zudem wollen wir die nach 2015 ausgebauten Angebote an</w:t>
            </w:r>
          </w:p>
        </w:tc>
      </w:tr>
      <w:tr>
        <w:trPr>
          <w:trHeight w:val="309" w:hRule="atLeast"/>
        </w:trPr>
        <w:tc>
          <w:tcPr>
            <w:tcW w:w="672" w:type="dxa"/>
          </w:tcPr>
          <w:p>
            <w:pPr>
              <w:pStyle w:val="TableParagraph"/>
              <w:spacing w:line="240" w:lineRule="auto" w:before="1"/>
              <w:ind w:left="50"/>
              <w:rPr>
                <w:sz w:val="22"/>
              </w:rPr>
            </w:pPr>
            <w:r>
              <w:rPr>
                <w:sz w:val="22"/>
              </w:rPr>
              <w:t>3052</w:t>
            </w:r>
          </w:p>
        </w:tc>
        <w:tc>
          <w:tcPr>
            <w:tcW w:w="9301" w:type="dxa"/>
          </w:tcPr>
          <w:p>
            <w:pPr>
              <w:pStyle w:val="TableParagraph"/>
              <w:spacing w:line="240" w:lineRule="auto" w:before="1"/>
              <w:rPr>
                <w:sz w:val="22"/>
              </w:rPr>
            </w:pPr>
            <w:r>
              <w:rPr>
                <w:sz w:val="22"/>
              </w:rPr>
              <w:t>weiterführenden Sprachkursen aufrechterhalten. Genauso wichtig für eine gelingende Integration ist</w:t>
            </w:r>
          </w:p>
        </w:tc>
      </w:tr>
      <w:tr>
        <w:trPr>
          <w:trHeight w:val="307" w:hRule="atLeast"/>
        </w:trPr>
        <w:tc>
          <w:tcPr>
            <w:tcW w:w="672" w:type="dxa"/>
          </w:tcPr>
          <w:p>
            <w:pPr>
              <w:pStyle w:val="TableParagraph"/>
              <w:ind w:left="50"/>
              <w:rPr>
                <w:sz w:val="22"/>
              </w:rPr>
            </w:pPr>
            <w:r>
              <w:rPr>
                <w:sz w:val="22"/>
              </w:rPr>
              <w:t>3053</w:t>
            </w:r>
          </w:p>
        </w:tc>
        <w:tc>
          <w:tcPr>
            <w:tcW w:w="9301" w:type="dxa"/>
          </w:tcPr>
          <w:p>
            <w:pPr>
              <w:pStyle w:val="TableParagraph"/>
              <w:rPr>
                <w:sz w:val="22"/>
              </w:rPr>
            </w:pPr>
            <w:r>
              <w:rPr>
                <w:sz w:val="22"/>
              </w:rPr>
              <w:t>die möglichst dezentrale Unterbringung, ein breites Beratungsangebot gerade auch für Familien</w:t>
            </w:r>
          </w:p>
        </w:tc>
      </w:tr>
      <w:tr>
        <w:trPr>
          <w:trHeight w:val="309" w:hRule="atLeast"/>
        </w:trPr>
        <w:tc>
          <w:tcPr>
            <w:tcW w:w="672" w:type="dxa"/>
          </w:tcPr>
          <w:p>
            <w:pPr>
              <w:pStyle w:val="TableParagraph"/>
              <w:ind w:left="50"/>
              <w:rPr>
                <w:sz w:val="22"/>
              </w:rPr>
            </w:pPr>
            <w:r>
              <w:rPr>
                <w:sz w:val="22"/>
              </w:rPr>
              <w:t>3054</w:t>
            </w:r>
          </w:p>
        </w:tc>
        <w:tc>
          <w:tcPr>
            <w:tcW w:w="9301" w:type="dxa"/>
          </w:tcPr>
          <w:p>
            <w:pPr>
              <w:pStyle w:val="TableParagraph"/>
              <w:rPr>
                <w:sz w:val="22"/>
              </w:rPr>
            </w:pPr>
            <w:r>
              <w:rPr>
                <w:sz w:val="22"/>
              </w:rPr>
              <w:t>sowie der unterschiedslose Zugang zu Wohnraum, Gesundheits- und Sozialleistungen sowie zu Kitas,</w:t>
            </w:r>
          </w:p>
        </w:tc>
      </w:tr>
      <w:tr>
        <w:trPr>
          <w:trHeight w:val="266" w:hRule="atLeast"/>
        </w:trPr>
        <w:tc>
          <w:tcPr>
            <w:tcW w:w="672" w:type="dxa"/>
          </w:tcPr>
          <w:p>
            <w:pPr>
              <w:pStyle w:val="TableParagraph"/>
              <w:spacing w:line="245" w:lineRule="exact" w:before="2"/>
              <w:ind w:left="50"/>
              <w:rPr>
                <w:sz w:val="22"/>
              </w:rPr>
            </w:pPr>
            <w:r>
              <w:rPr>
                <w:sz w:val="22"/>
              </w:rPr>
              <w:t>3055</w:t>
            </w:r>
          </w:p>
        </w:tc>
        <w:tc>
          <w:tcPr>
            <w:tcW w:w="9301" w:type="dxa"/>
          </w:tcPr>
          <w:p>
            <w:pPr>
              <w:pStyle w:val="TableParagraph"/>
              <w:spacing w:line="245" w:lineRule="exact" w:before="2"/>
              <w:rPr>
                <w:sz w:val="22"/>
              </w:rPr>
            </w:pPr>
            <w:r>
              <w:rPr>
                <w:sz w:val="22"/>
              </w:rPr>
              <w:t>Bildungseinrichtungen, Ausbildung und Arbeit. Gezielte Unterstützung ermöglicht Teilhabe und stärkt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2"/>
      </w:tblGrid>
      <w:tr>
        <w:trPr>
          <w:trHeight w:val="264" w:hRule="atLeast"/>
        </w:trPr>
        <w:tc>
          <w:tcPr>
            <w:tcW w:w="672" w:type="dxa"/>
          </w:tcPr>
          <w:p>
            <w:pPr>
              <w:pStyle w:val="TableParagraph"/>
              <w:spacing w:line="225" w:lineRule="exact"/>
              <w:ind w:left="50"/>
              <w:rPr>
                <w:sz w:val="22"/>
              </w:rPr>
            </w:pPr>
            <w:r>
              <w:rPr>
                <w:sz w:val="22"/>
              </w:rPr>
              <w:t>3056</w:t>
            </w:r>
          </w:p>
        </w:tc>
        <w:tc>
          <w:tcPr>
            <w:tcW w:w="9272" w:type="dxa"/>
          </w:tcPr>
          <w:p>
            <w:pPr>
              <w:pStyle w:val="TableParagraph"/>
              <w:spacing w:line="225" w:lineRule="exact"/>
              <w:rPr>
                <w:sz w:val="22"/>
              </w:rPr>
            </w:pPr>
            <w:r>
              <w:rPr>
                <w:sz w:val="22"/>
              </w:rPr>
              <w:t>den gesamtgesellschaftlichen Zusammenhalt. Wir wollen auf europäischer Ebene einen kommunalen</w:t>
            </w:r>
          </w:p>
        </w:tc>
      </w:tr>
      <w:tr>
        <w:trPr>
          <w:trHeight w:val="307" w:hRule="atLeast"/>
        </w:trPr>
        <w:tc>
          <w:tcPr>
            <w:tcW w:w="672" w:type="dxa"/>
          </w:tcPr>
          <w:p>
            <w:pPr>
              <w:pStyle w:val="TableParagraph"/>
              <w:ind w:left="50"/>
              <w:rPr>
                <w:sz w:val="22"/>
              </w:rPr>
            </w:pPr>
            <w:r>
              <w:rPr>
                <w:sz w:val="22"/>
              </w:rPr>
              <w:t>3057</w:t>
            </w:r>
          </w:p>
        </w:tc>
        <w:tc>
          <w:tcPr>
            <w:tcW w:w="9272" w:type="dxa"/>
          </w:tcPr>
          <w:p>
            <w:pPr>
              <w:pStyle w:val="TableParagraph"/>
              <w:rPr>
                <w:sz w:val="22"/>
              </w:rPr>
            </w:pPr>
            <w:r>
              <w:rPr>
                <w:sz w:val="22"/>
              </w:rPr>
              <w:t>Integrationsfonds auflegen, um europaweit das Ankommen in den Kommunen direkt zu</w:t>
            </w:r>
          </w:p>
        </w:tc>
      </w:tr>
      <w:tr>
        <w:trPr>
          <w:trHeight w:val="309" w:hRule="atLeast"/>
        </w:trPr>
        <w:tc>
          <w:tcPr>
            <w:tcW w:w="672" w:type="dxa"/>
          </w:tcPr>
          <w:p>
            <w:pPr>
              <w:pStyle w:val="TableParagraph"/>
              <w:ind w:left="50"/>
              <w:rPr>
                <w:sz w:val="22"/>
              </w:rPr>
            </w:pPr>
            <w:r>
              <w:rPr>
                <w:sz w:val="22"/>
              </w:rPr>
              <w:t>3058</w:t>
            </w:r>
          </w:p>
        </w:tc>
        <w:tc>
          <w:tcPr>
            <w:tcW w:w="9272" w:type="dxa"/>
          </w:tcPr>
          <w:p>
            <w:pPr>
              <w:pStyle w:val="TableParagraph"/>
              <w:rPr>
                <w:sz w:val="22"/>
              </w:rPr>
            </w:pPr>
            <w:r>
              <w:rPr>
                <w:sz w:val="22"/>
              </w:rPr>
              <w:t>unterstützen. Damit sollen unter anderem Migrationsberatungsstellen gestärkt und aufgebaut,</w:t>
            </w:r>
          </w:p>
        </w:tc>
      </w:tr>
      <w:tr>
        <w:trPr>
          <w:trHeight w:val="309" w:hRule="atLeast"/>
        </w:trPr>
        <w:tc>
          <w:tcPr>
            <w:tcW w:w="672" w:type="dxa"/>
          </w:tcPr>
          <w:p>
            <w:pPr>
              <w:pStyle w:val="TableParagraph"/>
              <w:spacing w:line="240" w:lineRule="auto" w:before="1"/>
              <w:ind w:left="50"/>
              <w:rPr>
                <w:sz w:val="22"/>
              </w:rPr>
            </w:pPr>
            <w:r>
              <w:rPr>
                <w:sz w:val="22"/>
              </w:rPr>
              <w:t>3059</w:t>
            </w:r>
          </w:p>
        </w:tc>
        <w:tc>
          <w:tcPr>
            <w:tcW w:w="9272" w:type="dxa"/>
          </w:tcPr>
          <w:p>
            <w:pPr>
              <w:pStyle w:val="TableParagraph"/>
              <w:spacing w:line="240" w:lineRule="auto" w:before="1"/>
              <w:rPr>
                <w:sz w:val="22"/>
              </w:rPr>
            </w:pPr>
            <w:r>
              <w:rPr>
                <w:sz w:val="22"/>
              </w:rPr>
              <w:t>zivilgesellschaftliche Unterstützungsstrukturen gefördert und eine strukturelle Entlastung der</w:t>
            </w:r>
          </w:p>
        </w:tc>
      </w:tr>
      <w:tr>
        <w:trPr>
          <w:trHeight w:val="307" w:hRule="atLeast"/>
        </w:trPr>
        <w:tc>
          <w:tcPr>
            <w:tcW w:w="672" w:type="dxa"/>
          </w:tcPr>
          <w:p>
            <w:pPr>
              <w:pStyle w:val="TableParagraph"/>
              <w:ind w:left="50"/>
              <w:rPr>
                <w:sz w:val="22"/>
              </w:rPr>
            </w:pPr>
            <w:r>
              <w:rPr>
                <w:sz w:val="22"/>
              </w:rPr>
              <w:t>3060</w:t>
            </w:r>
          </w:p>
        </w:tc>
        <w:tc>
          <w:tcPr>
            <w:tcW w:w="9272" w:type="dxa"/>
          </w:tcPr>
          <w:p>
            <w:pPr>
              <w:pStyle w:val="TableParagraph"/>
              <w:rPr>
                <w:sz w:val="22"/>
              </w:rPr>
            </w:pPr>
            <w:r>
              <w:rPr>
                <w:sz w:val="22"/>
              </w:rPr>
              <w:t>Kommunen, die sich zur Aufnahme von Geflüchteten bereit erklären, in der EU gesichert werden.</w:t>
            </w:r>
          </w:p>
        </w:tc>
      </w:tr>
      <w:tr>
        <w:trPr>
          <w:trHeight w:val="309" w:hRule="atLeast"/>
        </w:trPr>
        <w:tc>
          <w:tcPr>
            <w:tcW w:w="672" w:type="dxa"/>
          </w:tcPr>
          <w:p>
            <w:pPr>
              <w:pStyle w:val="TableParagraph"/>
              <w:ind w:left="50"/>
              <w:rPr>
                <w:sz w:val="22"/>
              </w:rPr>
            </w:pPr>
            <w:r>
              <w:rPr>
                <w:sz w:val="22"/>
              </w:rPr>
              <w:t>3061</w:t>
            </w:r>
          </w:p>
        </w:tc>
        <w:tc>
          <w:tcPr>
            <w:tcW w:w="9272" w:type="dxa"/>
          </w:tcPr>
          <w:p>
            <w:pPr>
              <w:pStyle w:val="TableParagraph"/>
              <w:rPr>
                <w:sz w:val="22"/>
              </w:rPr>
            </w:pPr>
            <w:r>
              <w:rPr>
                <w:sz w:val="22"/>
              </w:rPr>
              <w:t>Betriebe, die Geflüchteten eine Chance auf Ausbildung oder Beschäftigung geben, brauchen</w:t>
            </w:r>
          </w:p>
        </w:tc>
      </w:tr>
      <w:tr>
        <w:trPr>
          <w:trHeight w:val="470" w:hRule="atLeast"/>
        </w:trPr>
        <w:tc>
          <w:tcPr>
            <w:tcW w:w="672" w:type="dxa"/>
          </w:tcPr>
          <w:p>
            <w:pPr>
              <w:pStyle w:val="TableParagraph"/>
              <w:spacing w:line="240" w:lineRule="auto" w:before="1"/>
              <w:ind w:left="50"/>
              <w:rPr>
                <w:sz w:val="22"/>
              </w:rPr>
            </w:pPr>
            <w:r>
              <w:rPr>
                <w:sz w:val="22"/>
              </w:rPr>
              <w:t>3062</w:t>
            </w:r>
          </w:p>
        </w:tc>
        <w:tc>
          <w:tcPr>
            <w:tcW w:w="9272" w:type="dxa"/>
          </w:tcPr>
          <w:p>
            <w:pPr>
              <w:pStyle w:val="TableParagraph"/>
              <w:spacing w:line="240" w:lineRule="auto" w:before="1"/>
              <w:rPr>
                <w:sz w:val="22"/>
              </w:rPr>
            </w:pPr>
            <w:r>
              <w:rPr>
                <w:sz w:val="22"/>
              </w:rPr>
              <w:t>entsprechende Unterstützung und Förderung.</w:t>
            </w:r>
          </w:p>
        </w:tc>
      </w:tr>
      <w:tr>
        <w:trPr>
          <w:trHeight w:val="612" w:hRule="atLeast"/>
        </w:trPr>
        <w:tc>
          <w:tcPr>
            <w:tcW w:w="672" w:type="dxa"/>
          </w:tcPr>
          <w:p>
            <w:pPr>
              <w:pStyle w:val="TableParagraph"/>
              <w:spacing w:line="240" w:lineRule="auto" w:before="174"/>
              <w:ind w:left="50"/>
              <w:rPr>
                <w:sz w:val="22"/>
              </w:rPr>
            </w:pPr>
            <w:r>
              <w:rPr>
                <w:sz w:val="22"/>
              </w:rPr>
              <w:t>3063</w:t>
            </w:r>
          </w:p>
        </w:tc>
        <w:tc>
          <w:tcPr>
            <w:tcW w:w="9272" w:type="dxa"/>
          </w:tcPr>
          <w:p>
            <w:pPr>
              <w:pStyle w:val="TableParagraph"/>
              <w:spacing w:line="240" w:lineRule="auto" w:before="155"/>
              <w:rPr>
                <w:b/>
                <w:sz w:val="24"/>
              </w:rPr>
            </w:pPr>
            <w:r>
              <w:rPr>
                <w:b/>
                <w:sz w:val="24"/>
              </w:rPr>
              <w:t>Asylverfahren rechtssicher und transparent</w:t>
            </w:r>
          </w:p>
        </w:tc>
      </w:tr>
      <w:tr>
        <w:trPr>
          <w:trHeight w:val="431" w:hRule="atLeast"/>
        </w:trPr>
        <w:tc>
          <w:tcPr>
            <w:tcW w:w="672" w:type="dxa"/>
          </w:tcPr>
          <w:p>
            <w:pPr>
              <w:pStyle w:val="TableParagraph"/>
              <w:spacing w:line="240" w:lineRule="auto" w:before="124"/>
              <w:ind w:left="50"/>
              <w:rPr>
                <w:sz w:val="22"/>
              </w:rPr>
            </w:pPr>
            <w:r>
              <w:rPr>
                <w:sz w:val="22"/>
              </w:rPr>
              <w:t>3064</w:t>
            </w:r>
          </w:p>
        </w:tc>
        <w:tc>
          <w:tcPr>
            <w:tcW w:w="9272" w:type="dxa"/>
          </w:tcPr>
          <w:p>
            <w:pPr>
              <w:pStyle w:val="TableParagraph"/>
              <w:spacing w:line="240" w:lineRule="auto" w:before="124"/>
              <w:rPr>
                <w:sz w:val="22"/>
              </w:rPr>
            </w:pPr>
            <w:r>
              <w:rPr>
                <w:sz w:val="22"/>
              </w:rPr>
              <w:t>Wir wollen, dass Asylverfahren in Deutschland rechtssicher, fair und transparent gestaltet sind. Wir</w:t>
            </w:r>
          </w:p>
        </w:tc>
      </w:tr>
      <w:tr>
        <w:trPr>
          <w:trHeight w:val="309" w:hRule="atLeast"/>
        </w:trPr>
        <w:tc>
          <w:tcPr>
            <w:tcW w:w="672" w:type="dxa"/>
          </w:tcPr>
          <w:p>
            <w:pPr>
              <w:pStyle w:val="TableParagraph"/>
              <w:ind w:left="50"/>
              <w:rPr>
                <w:sz w:val="22"/>
              </w:rPr>
            </w:pPr>
            <w:r>
              <w:rPr>
                <w:sz w:val="22"/>
              </w:rPr>
              <w:t>3065</w:t>
            </w:r>
          </w:p>
        </w:tc>
        <w:tc>
          <w:tcPr>
            <w:tcW w:w="9272" w:type="dxa"/>
          </w:tcPr>
          <w:p>
            <w:pPr>
              <w:pStyle w:val="TableParagraph"/>
              <w:rPr>
                <w:sz w:val="22"/>
              </w:rPr>
            </w:pPr>
            <w:r>
              <w:rPr>
                <w:sz w:val="22"/>
              </w:rPr>
              <w:t>wollen dafür sorgen, dass es zügig zu einer Entscheidung über den Aufenthaltstitel kommt, damit</w:t>
            </w:r>
          </w:p>
        </w:tc>
      </w:tr>
      <w:tr>
        <w:trPr>
          <w:trHeight w:val="309" w:hRule="atLeast"/>
        </w:trPr>
        <w:tc>
          <w:tcPr>
            <w:tcW w:w="672" w:type="dxa"/>
          </w:tcPr>
          <w:p>
            <w:pPr>
              <w:pStyle w:val="TableParagraph"/>
              <w:spacing w:line="240" w:lineRule="auto" w:before="2"/>
              <w:ind w:left="50"/>
              <w:rPr>
                <w:sz w:val="22"/>
              </w:rPr>
            </w:pPr>
            <w:r>
              <w:rPr>
                <w:sz w:val="22"/>
              </w:rPr>
              <w:t>3066</w:t>
            </w:r>
          </w:p>
        </w:tc>
        <w:tc>
          <w:tcPr>
            <w:tcW w:w="9272" w:type="dxa"/>
          </w:tcPr>
          <w:p>
            <w:pPr>
              <w:pStyle w:val="TableParagraph"/>
              <w:spacing w:line="240" w:lineRule="auto" w:before="2"/>
              <w:rPr>
                <w:sz w:val="22"/>
              </w:rPr>
            </w:pPr>
            <w:r>
              <w:rPr>
                <w:sz w:val="22"/>
              </w:rPr>
              <w:t>Menschen früh verbindliche Gewissheit haben, ob sie bleiben können oder nicht. Eine nichtstaatliche</w:t>
            </w:r>
          </w:p>
        </w:tc>
      </w:tr>
      <w:tr>
        <w:trPr>
          <w:trHeight w:val="307" w:hRule="atLeast"/>
        </w:trPr>
        <w:tc>
          <w:tcPr>
            <w:tcW w:w="672" w:type="dxa"/>
          </w:tcPr>
          <w:p>
            <w:pPr>
              <w:pStyle w:val="TableParagraph"/>
              <w:ind w:left="50"/>
              <w:rPr>
                <w:sz w:val="22"/>
              </w:rPr>
            </w:pPr>
            <w:r>
              <w:rPr>
                <w:sz w:val="22"/>
              </w:rPr>
              <w:t>3067</w:t>
            </w:r>
          </w:p>
        </w:tc>
        <w:tc>
          <w:tcPr>
            <w:tcW w:w="9272" w:type="dxa"/>
          </w:tcPr>
          <w:p>
            <w:pPr>
              <w:pStyle w:val="TableParagraph"/>
              <w:rPr>
                <w:sz w:val="22"/>
              </w:rPr>
            </w:pPr>
            <w:r>
              <w:rPr>
                <w:sz w:val="22"/>
              </w:rPr>
              <w:t>unabhängige Asylverfahrensberatung für alle Asylsuchenden, von der Ankunft bis zum Abschluss des</w:t>
            </w:r>
          </w:p>
        </w:tc>
      </w:tr>
      <w:tr>
        <w:trPr>
          <w:trHeight w:val="309" w:hRule="atLeast"/>
        </w:trPr>
        <w:tc>
          <w:tcPr>
            <w:tcW w:w="672" w:type="dxa"/>
          </w:tcPr>
          <w:p>
            <w:pPr>
              <w:pStyle w:val="TableParagraph"/>
              <w:ind w:left="50"/>
              <w:rPr>
                <w:sz w:val="22"/>
              </w:rPr>
            </w:pPr>
            <w:r>
              <w:rPr>
                <w:sz w:val="22"/>
              </w:rPr>
              <w:t>3068</w:t>
            </w:r>
          </w:p>
        </w:tc>
        <w:tc>
          <w:tcPr>
            <w:tcW w:w="9272" w:type="dxa"/>
          </w:tcPr>
          <w:p>
            <w:pPr>
              <w:pStyle w:val="TableParagraph"/>
              <w:rPr>
                <w:sz w:val="22"/>
              </w:rPr>
            </w:pPr>
            <w:r>
              <w:rPr>
                <w:sz w:val="22"/>
              </w:rPr>
              <w:t>Asylverfahrens, wollen wir sicherstellen und die verlängerte Verweildauer von Geflüchteten in den</w:t>
            </w:r>
          </w:p>
        </w:tc>
      </w:tr>
      <w:tr>
        <w:trPr>
          <w:trHeight w:val="309" w:hRule="atLeast"/>
        </w:trPr>
        <w:tc>
          <w:tcPr>
            <w:tcW w:w="672" w:type="dxa"/>
          </w:tcPr>
          <w:p>
            <w:pPr>
              <w:pStyle w:val="TableParagraph"/>
              <w:spacing w:line="240" w:lineRule="auto" w:before="1"/>
              <w:ind w:left="50"/>
              <w:rPr>
                <w:sz w:val="22"/>
              </w:rPr>
            </w:pPr>
            <w:r>
              <w:rPr>
                <w:sz w:val="22"/>
              </w:rPr>
              <w:t>3069</w:t>
            </w:r>
          </w:p>
        </w:tc>
        <w:tc>
          <w:tcPr>
            <w:tcW w:w="9272" w:type="dxa"/>
          </w:tcPr>
          <w:p>
            <w:pPr>
              <w:pStyle w:val="TableParagraph"/>
              <w:spacing w:line="240" w:lineRule="auto" w:before="1"/>
              <w:rPr>
                <w:sz w:val="22"/>
              </w:rPr>
            </w:pPr>
            <w:r>
              <w:rPr>
                <w:sz w:val="22"/>
              </w:rPr>
              <w:t>Erstaufnahmeeinrichtungen auf mögliche 18 Monate rückgängig machen auf wieder 6 Monate. Die</w:t>
            </w:r>
          </w:p>
        </w:tc>
      </w:tr>
      <w:tr>
        <w:trPr>
          <w:trHeight w:val="307" w:hRule="atLeast"/>
        </w:trPr>
        <w:tc>
          <w:tcPr>
            <w:tcW w:w="672" w:type="dxa"/>
          </w:tcPr>
          <w:p>
            <w:pPr>
              <w:pStyle w:val="TableParagraph"/>
              <w:ind w:left="50"/>
              <w:rPr>
                <w:sz w:val="22"/>
              </w:rPr>
            </w:pPr>
            <w:r>
              <w:rPr>
                <w:sz w:val="22"/>
              </w:rPr>
              <w:t>3070</w:t>
            </w:r>
          </w:p>
        </w:tc>
        <w:tc>
          <w:tcPr>
            <w:tcW w:w="9272" w:type="dxa"/>
          </w:tcPr>
          <w:p>
            <w:pPr>
              <w:pStyle w:val="TableParagraph"/>
              <w:rPr>
                <w:sz w:val="22"/>
              </w:rPr>
            </w:pPr>
            <w:r>
              <w:rPr>
                <w:sz w:val="22"/>
              </w:rPr>
              <w:t>dezentrale Unterbringung sollte immer Vorrang haben. Das Recht von Kindern, unabhängig der</w:t>
            </w:r>
          </w:p>
        </w:tc>
      </w:tr>
      <w:tr>
        <w:trPr>
          <w:trHeight w:val="309" w:hRule="atLeast"/>
        </w:trPr>
        <w:tc>
          <w:tcPr>
            <w:tcW w:w="672" w:type="dxa"/>
          </w:tcPr>
          <w:p>
            <w:pPr>
              <w:pStyle w:val="TableParagraph"/>
              <w:ind w:left="50"/>
              <w:rPr>
                <w:sz w:val="22"/>
              </w:rPr>
            </w:pPr>
            <w:r>
              <w:rPr>
                <w:sz w:val="22"/>
              </w:rPr>
              <w:t>3071</w:t>
            </w:r>
          </w:p>
        </w:tc>
        <w:tc>
          <w:tcPr>
            <w:tcW w:w="9272" w:type="dxa"/>
          </w:tcPr>
          <w:p>
            <w:pPr>
              <w:pStyle w:val="TableParagraph"/>
              <w:rPr>
                <w:sz w:val="22"/>
              </w:rPr>
            </w:pPr>
            <w:r>
              <w:rPr>
                <w:sz w:val="22"/>
              </w:rPr>
              <w:t>Bleibeperspektive, auf Zugang zu Bildungsangeboten garantieren. Wir beenden die</w:t>
            </w:r>
          </w:p>
        </w:tc>
      </w:tr>
      <w:tr>
        <w:trPr>
          <w:trHeight w:val="309" w:hRule="atLeast"/>
        </w:trPr>
        <w:tc>
          <w:tcPr>
            <w:tcW w:w="672" w:type="dxa"/>
          </w:tcPr>
          <w:p>
            <w:pPr>
              <w:pStyle w:val="TableParagraph"/>
              <w:spacing w:line="240" w:lineRule="auto" w:before="1"/>
              <w:ind w:left="50"/>
              <w:rPr>
                <w:sz w:val="22"/>
              </w:rPr>
            </w:pPr>
            <w:r>
              <w:rPr>
                <w:sz w:val="22"/>
              </w:rPr>
              <w:t>3072</w:t>
            </w:r>
          </w:p>
        </w:tc>
        <w:tc>
          <w:tcPr>
            <w:tcW w:w="9272" w:type="dxa"/>
          </w:tcPr>
          <w:p>
            <w:pPr>
              <w:pStyle w:val="TableParagraph"/>
              <w:spacing w:line="240" w:lineRule="auto" w:before="1"/>
              <w:rPr>
                <w:sz w:val="22"/>
              </w:rPr>
            </w:pPr>
            <w:r>
              <w:rPr>
                <w:sz w:val="22"/>
              </w:rPr>
              <w:t>flächendeckenden und anlasslosen Widerrufsprüfungen durch das Bundesamt für Migration und</w:t>
            </w:r>
          </w:p>
        </w:tc>
      </w:tr>
      <w:tr>
        <w:trPr>
          <w:trHeight w:val="307" w:hRule="atLeast"/>
        </w:trPr>
        <w:tc>
          <w:tcPr>
            <w:tcW w:w="672" w:type="dxa"/>
          </w:tcPr>
          <w:p>
            <w:pPr>
              <w:pStyle w:val="TableParagraph"/>
              <w:ind w:left="50"/>
              <w:rPr>
                <w:sz w:val="22"/>
              </w:rPr>
            </w:pPr>
            <w:r>
              <w:rPr>
                <w:sz w:val="22"/>
              </w:rPr>
              <w:t>3073</w:t>
            </w:r>
          </w:p>
        </w:tc>
        <w:tc>
          <w:tcPr>
            <w:tcW w:w="9272" w:type="dxa"/>
          </w:tcPr>
          <w:p>
            <w:pPr>
              <w:pStyle w:val="TableParagraph"/>
              <w:rPr>
                <w:sz w:val="22"/>
              </w:rPr>
            </w:pPr>
            <w:r>
              <w:rPr>
                <w:sz w:val="22"/>
              </w:rPr>
              <w:t>Flüchtlinge (BAMF) und optimieren so das Asylprozessrecht. Wir wollen das</w:t>
            </w:r>
          </w:p>
        </w:tc>
      </w:tr>
      <w:tr>
        <w:trPr>
          <w:trHeight w:val="309" w:hRule="atLeast"/>
        </w:trPr>
        <w:tc>
          <w:tcPr>
            <w:tcW w:w="672" w:type="dxa"/>
          </w:tcPr>
          <w:p>
            <w:pPr>
              <w:pStyle w:val="TableParagraph"/>
              <w:ind w:left="50"/>
              <w:rPr>
                <w:sz w:val="22"/>
              </w:rPr>
            </w:pPr>
            <w:r>
              <w:rPr>
                <w:sz w:val="22"/>
              </w:rPr>
              <w:t>3074</w:t>
            </w:r>
          </w:p>
        </w:tc>
        <w:tc>
          <w:tcPr>
            <w:tcW w:w="9272" w:type="dxa"/>
          </w:tcPr>
          <w:p>
            <w:pPr>
              <w:pStyle w:val="TableParagraph"/>
              <w:rPr>
                <w:sz w:val="22"/>
              </w:rPr>
            </w:pPr>
            <w:r>
              <w:rPr>
                <w:sz w:val="22"/>
              </w:rPr>
              <w:t>Asylbewerberleistungsgesetz abschaffen und damit eine verfassungsrechtlich nicht gerechtfertigte</w:t>
            </w:r>
          </w:p>
        </w:tc>
      </w:tr>
      <w:tr>
        <w:trPr>
          <w:trHeight w:val="309" w:hRule="atLeast"/>
        </w:trPr>
        <w:tc>
          <w:tcPr>
            <w:tcW w:w="672" w:type="dxa"/>
          </w:tcPr>
          <w:p>
            <w:pPr>
              <w:pStyle w:val="TableParagraph"/>
              <w:spacing w:line="240" w:lineRule="auto" w:before="1"/>
              <w:ind w:left="50"/>
              <w:rPr>
                <w:sz w:val="22"/>
              </w:rPr>
            </w:pPr>
            <w:r>
              <w:rPr>
                <w:sz w:val="22"/>
              </w:rPr>
              <w:t>3075</w:t>
            </w:r>
          </w:p>
        </w:tc>
        <w:tc>
          <w:tcPr>
            <w:tcW w:w="9272" w:type="dxa"/>
          </w:tcPr>
          <w:p>
            <w:pPr>
              <w:pStyle w:val="TableParagraph"/>
              <w:spacing w:line="240" w:lineRule="auto" w:before="1"/>
              <w:rPr>
                <w:sz w:val="22"/>
              </w:rPr>
            </w:pPr>
            <w:r>
              <w:rPr>
                <w:sz w:val="22"/>
              </w:rPr>
              <w:t>Ungleichbehandlung von Geflüchteten, die ein echtes Ankommen und Teilhabe erschwert.</w:t>
            </w:r>
          </w:p>
        </w:tc>
      </w:tr>
      <w:tr>
        <w:trPr>
          <w:trHeight w:val="307" w:hRule="atLeast"/>
        </w:trPr>
        <w:tc>
          <w:tcPr>
            <w:tcW w:w="672" w:type="dxa"/>
          </w:tcPr>
          <w:p>
            <w:pPr>
              <w:pStyle w:val="TableParagraph"/>
              <w:ind w:left="50"/>
              <w:rPr>
                <w:sz w:val="22"/>
              </w:rPr>
            </w:pPr>
            <w:r>
              <w:rPr>
                <w:sz w:val="22"/>
              </w:rPr>
              <w:t>3076</w:t>
            </w:r>
          </w:p>
        </w:tc>
        <w:tc>
          <w:tcPr>
            <w:tcW w:w="9272" w:type="dxa"/>
          </w:tcPr>
          <w:p>
            <w:pPr>
              <w:pStyle w:val="TableParagraph"/>
              <w:rPr>
                <w:sz w:val="22"/>
              </w:rPr>
            </w:pPr>
            <w:r>
              <w:rPr>
                <w:sz w:val="22"/>
              </w:rPr>
              <w:t>Integrationsfeindliche gesetzliche Regelungen wie Arbeitsverbot und pauschale Wohnsitzauflage</w:t>
            </w:r>
          </w:p>
        </w:tc>
      </w:tr>
      <w:tr>
        <w:trPr>
          <w:trHeight w:val="309" w:hRule="atLeast"/>
        </w:trPr>
        <w:tc>
          <w:tcPr>
            <w:tcW w:w="672" w:type="dxa"/>
          </w:tcPr>
          <w:p>
            <w:pPr>
              <w:pStyle w:val="TableParagraph"/>
              <w:ind w:left="50"/>
              <w:rPr>
                <w:sz w:val="22"/>
              </w:rPr>
            </w:pPr>
            <w:r>
              <w:rPr>
                <w:sz w:val="22"/>
              </w:rPr>
              <w:t>3077</w:t>
            </w:r>
          </w:p>
        </w:tc>
        <w:tc>
          <w:tcPr>
            <w:tcW w:w="9272" w:type="dxa"/>
          </w:tcPr>
          <w:p>
            <w:pPr>
              <w:pStyle w:val="TableParagraph"/>
              <w:rPr>
                <w:sz w:val="22"/>
              </w:rPr>
            </w:pPr>
            <w:r>
              <w:rPr>
                <w:sz w:val="22"/>
              </w:rPr>
              <w:t>schaffen wir ab. Die in den vergangenen Jahren vorgenommenen Aushöhlungen des Asylrechts</w:t>
            </w:r>
          </w:p>
        </w:tc>
      </w:tr>
      <w:tr>
        <w:trPr>
          <w:trHeight w:val="309" w:hRule="atLeast"/>
        </w:trPr>
        <w:tc>
          <w:tcPr>
            <w:tcW w:w="672" w:type="dxa"/>
          </w:tcPr>
          <w:p>
            <w:pPr>
              <w:pStyle w:val="TableParagraph"/>
              <w:spacing w:line="240" w:lineRule="auto" w:before="1"/>
              <w:ind w:left="50"/>
              <w:rPr>
                <w:sz w:val="22"/>
              </w:rPr>
            </w:pPr>
            <w:r>
              <w:rPr>
                <w:sz w:val="22"/>
              </w:rPr>
              <w:t>3078</w:t>
            </w:r>
          </w:p>
        </w:tc>
        <w:tc>
          <w:tcPr>
            <w:tcW w:w="9272" w:type="dxa"/>
          </w:tcPr>
          <w:p>
            <w:pPr>
              <w:pStyle w:val="TableParagraph"/>
              <w:spacing w:line="240" w:lineRule="auto" w:before="1"/>
              <w:rPr>
                <w:sz w:val="22"/>
              </w:rPr>
            </w:pPr>
            <w:r>
              <w:rPr>
                <w:w w:val="105"/>
                <w:sz w:val="22"/>
              </w:rPr>
              <w:t>wollen wir zurücknehmen. D e A sr n „s erer“ er n ts- oder Drittstaaten lehnen wir ab –</w:t>
            </w:r>
          </w:p>
        </w:tc>
      </w:tr>
      <w:tr>
        <w:trPr>
          <w:trHeight w:val="467" w:hRule="atLeast"/>
        </w:trPr>
        <w:tc>
          <w:tcPr>
            <w:tcW w:w="672" w:type="dxa"/>
          </w:tcPr>
          <w:p>
            <w:pPr>
              <w:pStyle w:val="TableParagraph"/>
              <w:ind w:left="50"/>
              <w:rPr>
                <w:sz w:val="22"/>
              </w:rPr>
            </w:pPr>
            <w:r>
              <w:rPr>
                <w:sz w:val="22"/>
              </w:rPr>
              <w:t>3079</w:t>
            </w:r>
          </w:p>
        </w:tc>
        <w:tc>
          <w:tcPr>
            <w:tcW w:w="9272" w:type="dxa"/>
          </w:tcPr>
          <w:p>
            <w:pPr>
              <w:pStyle w:val="TableParagraph"/>
              <w:rPr>
                <w:sz w:val="22"/>
              </w:rPr>
            </w:pPr>
            <w:r>
              <w:rPr>
                <w:sz w:val="22"/>
              </w:rPr>
              <w:t>auch auf europäischer Ebene.</w:t>
            </w:r>
          </w:p>
        </w:tc>
      </w:tr>
      <w:tr>
        <w:trPr>
          <w:trHeight w:val="612" w:hRule="atLeast"/>
        </w:trPr>
        <w:tc>
          <w:tcPr>
            <w:tcW w:w="672" w:type="dxa"/>
          </w:tcPr>
          <w:p>
            <w:pPr>
              <w:pStyle w:val="TableParagraph"/>
              <w:spacing w:line="240" w:lineRule="auto" w:before="174"/>
              <w:ind w:left="50"/>
              <w:rPr>
                <w:sz w:val="22"/>
              </w:rPr>
            </w:pPr>
            <w:r>
              <w:rPr>
                <w:sz w:val="22"/>
              </w:rPr>
              <w:t>3080</w:t>
            </w:r>
          </w:p>
        </w:tc>
        <w:tc>
          <w:tcPr>
            <w:tcW w:w="9272" w:type="dxa"/>
          </w:tcPr>
          <w:p>
            <w:pPr>
              <w:pStyle w:val="TableParagraph"/>
              <w:spacing w:line="240" w:lineRule="auto" w:before="155"/>
              <w:rPr>
                <w:b/>
                <w:sz w:val="24"/>
              </w:rPr>
            </w:pPr>
            <w:r>
              <w:rPr>
                <w:b/>
                <w:sz w:val="24"/>
              </w:rPr>
              <w:t>Raus aus der Duldung</w:t>
            </w:r>
          </w:p>
        </w:tc>
      </w:tr>
      <w:tr>
        <w:trPr>
          <w:trHeight w:val="434" w:hRule="atLeast"/>
        </w:trPr>
        <w:tc>
          <w:tcPr>
            <w:tcW w:w="672" w:type="dxa"/>
          </w:tcPr>
          <w:p>
            <w:pPr>
              <w:pStyle w:val="TableParagraph"/>
              <w:spacing w:line="240" w:lineRule="auto" w:before="124"/>
              <w:ind w:left="50"/>
              <w:rPr>
                <w:sz w:val="22"/>
              </w:rPr>
            </w:pPr>
            <w:r>
              <w:rPr>
                <w:sz w:val="22"/>
              </w:rPr>
              <w:t>3081</w:t>
            </w:r>
          </w:p>
        </w:tc>
        <w:tc>
          <w:tcPr>
            <w:tcW w:w="9272" w:type="dxa"/>
          </w:tcPr>
          <w:p>
            <w:pPr>
              <w:pStyle w:val="TableParagraph"/>
              <w:spacing w:line="240" w:lineRule="auto" w:before="124"/>
              <w:rPr>
                <w:sz w:val="22"/>
              </w:rPr>
            </w:pPr>
            <w:r>
              <w:rPr>
                <w:sz w:val="22"/>
              </w:rPr>
              <w:t>Mehr als 200.000 Menschen – darunter viele Kinder und Jugendliche – leben über viele Jahre in</w:t>
            </w:r>
          </w:p>
        </w:tc>
      </w:tr>
      <w:tr>
        <w:trPr>
          <w:trHeight w:val="309" w:hRule="atLeast"/>
        </w:trPr>
        <w:tc>
          <w:tcPr>
            <w:tcW w:w="672" w:type="dxa"/>
          </w:tcPr>
          <w:p>
            <w:pPr>
              <w:pStyle w:val="TableParagraph"/>
              <w:spacing w:line="240" w:lineRule="auto" w:before="1"/>
              <w:ind w:left="50"/>
              <w:rPr>
                <w:sz w:val="22"/>
              </w:rPr>
            </w:pPr>
            <w:r>
              <w:rPr>
                <w:sz w:val="22"/>
              </w:rPr>
              <w:t>3082</w:t>
            </w:r>
          </w:p>
        </w:tc>
        <w:tc>
          <w:tcPr>
            <w:tcW w:w="9272" w:type="dxa"/>
          </w:tcPr>
          <w:p>
            <w:pPr>
              <w:pStyle w:val="TableParagraph"/>
              <w:spacing w:line="240" w:lineRule="auto" w:before="1"/>
              <w:rPr>
                <w:sz w:val="22"/>
              </w:rPr>
            </w:pPr>
            <w:r>
              <w:rPr>
                <w:sz w:val="22"/>
              </w:rPr>
              <w:t>einem Zustand der Perspektivlosigkeit und Rechtsunsicherheit in Deutschland, weil sie nur geduldet</w:t>
            </w:r>
          </w:p>
        </w:tc>
      </w:tr>
      <w:tr>
        <w:trPr>
          <w:trHeight w:val="307" w:hRule="atLeast"/>
        </w:trPr>
        <w:tc>
          <w:tcPr>
            <w:tcW w:w="672" w:type="dxa"/>
          </w:tcPr>
          <w:p>
            <w:pPr>
              <w:pStyle w:val="TableParagraph"/>
              <w:ind w:left="50"/>
              <w:rPr>
                <w:sz w:val="22"/>
              </w:rPr>
            </w:pPr>
            <w:r>
              <w:rPr>
                <w:sz w:val="22"/>
              </w:rPr>
              <w:t>3083</w:t>
            </w:r>
          </w:p>
        </w:tc>
        <w:tc>
          <w:tcPr>
            <w:tcW w:w="9272" w:type="dxa"/>
          </w:tcPr>
          <w:p>
            <w:pPr>
              <w:pStyle w:val="TableParagraph"/>
              <w:rPr>
                <w:sz w:val="22"/>
              </w:rPr>
            </w:pPr>
            <w:r>
              <w:rPr>
                <w:sz w:val="22"/>
              </w:rPr>
              <w:t>sind. Das ist weder für die Betroffenen noch für das gesellschaftliche Zusammenleben gut. Nicht zu</w:t>
            </w:r>
          </w:p>
        </w:tc>
      </w:tr>
      <w:tr>
        <w:trPr>
          <w:trHeight w:val="309" w:hRule="atLeast"/>
        </w:trPr>
        <w:tc>
          <w:tcPr>
            <w:tcW w:w="672" w:type="dxa"/>
          </w:tcPr>
          <w:p>
            <w:pPr>
              <w:pStyle w:val="TableParagraph"/>
              <w:ind w:left="50"/>
              <w:rPr>
                <w:sz w:val="22"/>
              </w:rPr>
            </w:pPr>
            <w:r>
              <w:rPr>
                <w:sz w:val="22"/>
              </w:rPr>
              <w:t>3084</w:t>
            </w:r>
          </w:p>
        </w:tc>
        <w:tc>
          <w:tcPr>
            <w:tcW w:w="9272" w:type="dxa"/>
          </w:tcPr>
          <w:p>
            <w:pPr>
              <w:pStyle w:val="TableParagraph"/>
              <w:rPr>
                <w:sz w:val="22"/>
              </w:rPr>
            </w:pPr>
            <w:r>
              <w:rPr>
                <w:sz w:val="22"/>
              </w:rPr>
              <w:t>wissen, ob Deutschland wirklich Heimat wird, erschwert die Integration massiv. Wir wollen die</w:t>
            </w:r>
          </w:p>
        </w:tc>
      </w:tr>
      <w:tr>
        <w:trPr>
          <w:trHeight w:val="309" w:hRule="atLeast"/>
        </w:trPr>
        <w:tc>
          <w:tcPr>
            <w:tcW w:w="672" w:type="dxa"/>
          </w:tcPr>
          <w:p>
            <w:pPr>
              <w:pStyle w:val="TableParagraph"/>
              <w:spacing w:line="240" w:lineRule="auto" w:before="1"/>
              <w:ind w:left="50"/>
              <w:rPr>
                <w:sz w:val="22"/>
              </w:rPr>
            </w:pPr>
            <w:r>
              <w:rPr>
                <w:sz w:val="22"/>
              </w:rPr>
              <w:t>3085</w:t>
            </w:r>
          </w:p>
        </w:tc>
        <w:tc>
          <w:tcPr>
            <w:tcW w:w="9272" w:type="dxa"/>
          </w:tcPr>
          <w:p>
            <w:pPr>
              <w:pStyle w:val="TableParagraph"/>
              <w:spacing w:line="240" w:lineRule="auto" w:before="1"/>
              <w:rPr>
                <w:sz w:val="22"/>
              </w:rPr>
            </w:pPr>
            <w:r>
              <w:rPr>
                <w:sz w:val="22"/>
              </w:rPr>
              <w:t>Anzahl der Menschen, die sich von Duldung zu Duldung hangeln müssen, deshalb möglichst auf null</w:t>
            </w:r>
          </w:p>
        </w:tc>
      </w:tr>
      <w:tr>
        <w:trPr>
          <w:trHeight w:val="307" w:hRule="atLeast"/>
        </w:trPr>
        <w:tc>
          <w:tcPr>
            <w:tcW w:w="672" w:type="dxa"/>
          </w:tcPr>
          <w:p>
            <w:pPr>
              <w:pStyle w:val="TableParagraph"/>
              <w:ind w:left="50"/>
              <w:rPr>
                <w:sz w:val="22"/>
              </w:rPr>
            </w:pPr>
            <w:r>
              <w:rPr>
                <w:sz w:val="22"/>
              </w:rPr>
              <w:t>3086</w:t>
            </w:r>
          </w:p>
        </w:tc>
        <w:tc>
          <w:tcPr>
            <w:tcW w:w="9272" w:type="dxa"/>
          </w:tcPr>
          <w:p>
            <w:pPr>
              <w:pStyle w:val="TableParagraph"/>
              <w:rPr>
                <w:sz w:val="22"/>
              </w:rPr>
            </w:pPr>
            <w:r>
              <w:rPr>
                <w:sz w:val="22"/>
              </w:rPr>
              <w:t>reduzieren. Für diese Menschen braucht es nach fünf Jahren Aufenthalt ein sicheres Bleiberecht.</w:t>
            </w:r>
          </w:p>
        </w:tc>
      </w:tr>
      <w:tr>
        <w:trPr>
          <w:trHeight w:val="309" w:hRule="atLeast"/>
        </w:trPr>
        <w:tc>
          <w:tcPr>
            <w:tcW w:w="672" w:type="dxa"/>
          </w:tcPr>
          <w:p>
            <w:pPr>
              <w:pStyle w:val="TableParagraph"/>
              <w:ind w:left="50"/>
              <w:rPr>
                <w:sz w:val="22"/>
              </w:rPr>
            </w:pPr>
            <w:r>
              <w:rPr>
                <w:sz w:val="22"/>
              </w:rPr>
              <w:t>3087</w:t>
            </w:r>
          </w:p>
        </w:tc>
        <w:tc>
          <w:tcPr>
            <w:tcW w:w="9272" w:type="dxa"/>
          </w:tcPr>
          <w:p>
            <w:pPr>
              <w:pStyle w:val="TableParagraph"/>
              <w:rPr>
                <w:sz w:val="22"/>
              </w:rPr>
            </w:pPr>
            <w:r>
              <w:rPr>
                <w:sz w:val="22"/>
              </w:rPr>
              <w:t>Heranwachsende, Jugendliche und Familien mit minderjährigen Kindern sollen nach drei Jahren</w:t>
            </w:r>
          </w:p>
        </w:tc>
      </w:tr>
      <w:tr>
        <w:trPr>
          <w:trHeight w:val="309" w:hRule="atLeast"/>
        </w:trPr>
        <w:tc>
          <w:tcPr>
            <w:tcW w:w="672" w:type="dxa"/>
          </w:tcPr>
          <w:p>
            <w:pPr>
              <w:pStyle w:val="TableParagraph"/>
              <w:spacing w:line="240" w:lineRule="auto" w:before="1"/>
              <w:ind w:left="50"/>
              <w:rPr>
                <w:sz w:val="22"/>
              </w:rPr>
            </w:pPr>
            <w:r>
              <w:rPr>
                <w:sz w:val="22"/>
              </w:rPr>
              <w:t>3088</w:t>
            </w:r>
          </w:p>
        </w:tc>
        <w:tc>
          <w:tcPr>
            <w:tcW w:w="9272" w:type="dxa"/>
          </w:tcPr>
          <w:p>
            <w:pPr>
              <w:pStyle w:val="TableParagraph"/>
              <w:spacing w:line="240" w:lineRule="auto" w:before="1"/>
              <w:rPr>
                <w:sz w:val="22"/>
              </w:rPr>
            </w:pPr>
            <w:r>
              <w:rPr>
                <w:sz w:val="22"/>
              </w:rPr>
              <w:t>einen Aufenthaltstitel bekommen. Durch die Umwandlung der Ausbildungsduldung in ein</w:t>
            </w:r>
          </w:p>
        </w:tc>
      </w:tr>
      <w:tr>
        <w:trPr>
          <w:trHeight w:val="307" w:hRule="atLeast"/>
        </w:trPr>
        <w:tc>
          <w:tcPr>
            <w:tcW w:w="672" w:type="dxa"/>
          </w:tcPr>
          <w:p>
            <w:pPr>
              <w:pStyle w:val="TableParagraph"/>
              <w:ind w:left="50"/>
              <w:rPr>
                <w:sz w:val="22"/>
              </w:rPr>
            </w:pPr>
            <w:r>
              <w:rPr>
                <w:sz w:val="22"/>
              </w:rPr>
              <w:t>3089</w:t>
            </w:r>
          </w:p>
        </w:tc>
        <w:tc>
          <w:tcPr>
            <w:tcW w:w="9272" w:type="dxa"/>
          </w:tcPr>
          <w:p>
            <w:pPr>
              <w:pStyle w:val="TableParagraph"/>
              <w:rPr>
                <w:sz w:val="22"/>
              </w:rPr>
            </w:pPr>
            <w:r>
              <w:rPr>
                <w:sz w:val="22"/>
              </w:rPr>
              <w:t>Ausbildungsbleiberecht verschaffen wir den Menschen einen verlässlichen Zugang zu Ausbildung und</w:t>
            </w:r>
          </w:p>
        </w:tc>
      </w:tr>
      <w:tr>
        <w:trPr>
          <w:trHeight w:val="309" w:hRule="atLeast"/>
        </w:trPr>
        <w:tc>
          <w:tcPr>
            <w:tcW w:w="672" w:type="dxa"/>
          </w:tcPr>
          <w:p>
            <w:pPr>
              <w:pStyle w:val="TableParagraph"/>
              <w:ind w:left="50"/>
              <w:rPr>
                <w:sz w:val="22"/>
              </w:rPr>
            </w:pPr>
            <w:r>
              <w:rPr>
                <w:sz w:val="22"/>
              </w:rPr>
              <w:t>3090</w:t>
            </w:r>
          </w:p>
        </w:tc>
        <w:tc>
          <w:tcPr>
            <w:tcW w:w="9272" w:type="dxa"/>
          </w:tcPr>
          <w:p>
            <w:pPr>
              <w:pStyle w:val="TableParagraph"/>
              <w:rPr>
                <w:sz w:val="22"/>
              </w:rPr>
            </w:pPr>
            <w:r>
              <w:rPr>
                <w:sz w:val="22"/>
              </w:rPr>
              <w:t>Arbeitsmarkt und sorgen für die Betriebe für Planungssicherheit. Menschen, die nach sorgfältiger</w:t>
            </w:r>
          </w:p>
        </w:tc>
      </w:tr>
      <w:tr>
        <w:trPr>
          <w:trHeight w:val="266" w:hRule="atLeast"/>
        </w:trPr>
        <w:tc>
          <w:tcPr>
            <w:tcW w:w="672" w:type="dxa"/>
          </w:tcPr>
          <w:p>
            <w:pPr>
              <w:pStyle w:val="TableParagraph"/>
              <w:spacing w:line="245" w:lineRule="exact" w:before="2"/>
              <w:ind w:left="50"/>
              <w:rPr>
                <w:sz w:val="22"/>
              </w:rPr>
            </w:pPr>
            <w:r>
              <w:rPr>
                <w:sz w:val="22"/>
              </w:rPr>
              <w:t>3091</w:t>
            </w:r>
          </w:p>
        </w:tc>
        <w:tc>
          <w:tcPr>
            <w:tcW w:w="9272" w:type="dxa"/>
          </w:tcPr>
          <w:p>
            <w:pPr>
              <w:pStyle w:val="TableParagraph"/>
              <w:spacing w:line="245" w:lineRule="exact" w:before="2"/>
              <w:rPr>
                <w:sz w:val="22"/>
              </w:rPr>
            </w:pPr>
            <w:r>
              <w:rPr>
                <w:sz w:val="22"/>
              </w:rPr>
              <w:t>Prüfung der asyl- und aufenthaltsrechtlichen sowie nach Ausschöpfung aller</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3"/>
      </w:tblGrid>
      <w:tr>
        <w:trPr>
          <w:trHeight w:val="264" w:hRule="atLeast"/>
        </w:trPr>
        <w:tc>
          <w:tcPr>
            <w:tcW w:w="672" w:type="dxa"/>
          </w:tcPr>
          <w:p>
            <w:pPr>
              <w:pStyle w:val="TableParagraph"/>
              <w:spacing w:line="225" w:lineRule="exact"/>
              <w:ind w:left="50"/>
              <w:rPr>
                <w:sz w:val="22"/>
              </w:rPr>
            </w:pPr>
            <w:r>
              <w:rPr>
                <w:sz w:val="22"/>
              </w:rPr>
              <w:t>3092</w:t>
            </w:r>
          </w:p>
        </w:tc>
        <w:tc>
          <w:tcPr>
            <w:tcW w:w="9293" w:type="dxa"/>
          </w:tcPr>
          <w:p>
            <w:pPr>
              <w:pStyle w:val="TableParagraph"/>
              <w:spacing w:line="225" w:lineRule="exact"/>
              <w:rPr>
                <w:sz w:val="22"/>
              </w:rPr>
            </w:pPr>
            <w:r>
              <w:rPr>
                <w:sz w:val="22"/>
              </w:rPr>
              <w:t>Rechtsschutzmöglichkeiten kein Asyl bekommen und in ihrem Herkunftsland nicht gefährdet sind,</w:t>
            </w:r>
          </w:p>
        </w:tc>
      </w:tr>
      <w:tr>
        <w:trPr>
          <w:trHeight w:val="307" w:hRule="atLeast"/>
        </w:trPr>
        <w:tc>
          <w:tcPr>
            <w:tcW w:w="672" w:type="dxa"/>
          </w:tcPr>
          <w:p>
            <w:pPr>
              <w:pStyle w:val="TableParagraph"/>
              <w:ind w:left="50"/>
              <w:rPr>
                <w:sz w:val="22"/>
              </w:rPr>
            </w:pPr>
            <w:r>
              <w:rPr>
                <w:sz w:val="22"/>
              </w:rPr>
              <w:t>3093</w:t>
            </w:r>
          </w:p>
        </w:tc>
        <w:tc>
          <w:tcPr>
            <w:tcW w:w="9293" w:type="dxa"/>
          </w:tcPr>
          <w:p>
            <w:pPr>
              <w:pStyle w:val="TableParagraph"/>
              <w:rPr>
                <w:sz w:val="22"/>
              </w:rPr>
            </w:pPr>
            <w:r>
              <w:rPr>
                <w:sz w:val="22"/>
              </w:rPr>
              <w:t>müssen zügig wieder ausreisen. Wir wollen dies durch schnelle und wirksame Unterstützung und</w:t>
            </w:r>
          </w:p>
        </w:tc>
      </w:tr>
      <w:tr>
        <w:trPr>
          <w:trHeight w:val="309" w:hRule="atLeast"/>
        </w:trPr>
        <w:tc>
          <w:tcPr>
            <w:tcW w:w="672" w:type="dxa"/>
          </w:tcPr>
          <w:p>
            <w:pPr>
              <w:pStyle w:val="TableParagraph"/>
              <w:ind w:left="50"/>
              <w:rPr>
                <w:sz w:val="22"/>
              </w:rPr>
            </w:pPr>
            <w:r>
              <w:rPr>
                <w:sz w:val="22"/>
              </w:rPr>
              <w:t>3094</w:t>
            </w:r>
          </w:p>
        </w:tc>
        <w:tc>
          <w:tcPr>
            <w:tcW w:w="9293" w:type="dxa"/>
          </w:tcPr>
          <w:p>
            <w:pPr>
              <w:pStyle w:val="TableParagraph"/>
              <w:rPr>
                <w:sz w:val="22"/>
              </w:rPr>
            </w:pPr>
            <w:r>
              <w:rPr>
                <w:sz w:val="22"/>
              </w:rPr>
              <w:t>Beratung erleichtern. Abschiebungen, zum Beispiel über Rückführungsabkommen, sind das letzte</w:t>
            </w:r>
          </w:p>
        </w:tc>
      </w:tr>
      <w:tr>
        <w:trPr>
          <w:trHeight w:val="309" w:hRule="atLeast"/>
        </w:trPr>
        <w:tc>
          <w:tcPr>
            <w:tcW w:w="672" w:type="dxa"/>
          </w:tcPr>
          <w:p>
            <w:pPr>
              <w:pStyle w:val="TableParagraph"/>
              <w:spacing w:line="240" w:lineRule="auto" w:before="1"/>
              <w:ind w:left="50"/>
              <w:rPr>
                <w:sz w:val="22"/>
              </w:rPr>
            </w:pPr>
            <w:r>
              <w:rPr>
                <w:sz w:val="22"/>
              </w:rPr>
              <w:t>3095</w:t>
            </w:r>
          </w:p>
        </w:tc>
        <w:tc>
          <w:tcPr>
            <w:tcW w:w="9293" w:type="dxa"/>
          </w:tcPr>
          <w:p>
            <w:pPr>
              <w:pStyle w:val="TableParagraph"/>
              <w:spacing w:line="240" w:lineRule="auto" w:before="1"/>
              <w:rPr>
                <w:sz w:val="22"/>
              </w:rPr>
            </w:pPr>
            <w:r>
              <w:rPr>
                <w:sz w:val="22"/>
              </w:rPr>
              <w:t>Mittel, wenn die Rückkehr verweigert wird, freiwillige Ausreisen haben immer Vorrang.</w:t>
            </w:r>
          </w:p>
        </w:tc>
      </w:tr>
      <w:tr>
        <w:trPr>
          <w:trHeight w:val="307" w:hRule="atLeast"/>
        </w:trPr>
        <w:tc>
          <w:tcPr>
            <w:tcW w:w="672" w:type="dxa"/>
          </w:tcPr>
          <w:p>
            <w:pPr>
              <w:pStyle w:val="TableParagraph"/>
              <w:ind w:left="50"/>
              <w:rPr>
                <w:sz w:val="22"/>
              </w:rPr>
            </w:pPr>
            <w:r>
              <w:rPr>
                <w:sz w:val="22"/>
              </w:rPr>
              <w:t>3096</w:t>
            </w:r>
          </w:p>
        </w:tc>
        <w:tc>
          <w:tcPr>
            <w:tcW w:w="9293" w:type="dxa"/>
          </w:tcPr>
          <w:p>
            <w:pPr>
              <w:pStyle w:val="TableParagraph"/>
              <w:rPr>
                <w:sz w:val="22"/>
              </w:rPr>
            </w:pPr>
            <w:r>
              <w:rPr>
                <w:sz w:val="22"/>
              </w:rPr>
              <w:t>Abschiebungen in Kriegs- und Krisenländer wollen wir beenden, den Abschiebestopp nach Syrien und</w:t>
            </w:r>
          </w:p>
        </w:tc>
      </w:tr>
      <w:tr>
        <w:trPr>
          <w:trHeight w:val="513" w:hRule="atLeast"/>
        </w:trPr>
        <w:tc>
          <w:tcPr>
            <w:tcW w:w="672" w:type="dxa"/>
          </w:tcPr>
          <w:p>
            <w:pPr>
              <w:pStyle w:val="TableParagraph"/>
              <w:ind w:left="50"/>
              <w:rPr>
                <w:sz w:val="22"/>
              </w:rPr>
            </w:pPr>
            <w:r>
              <w:rPr>
                <w:sz w:val="22"/>
              </w:rPr>
              <w:t>3097</w:t>
            </w:r>
          </w:p>
        </w:tc>
        <w:tc>
          <w:tcPr>
            <w:tcW w:w="9293" w:type="dxa"/>
          </w:tcPr>
          <w:p>
            <w:pPr>
              <w:pStyle w:val="TableParagraph"/>
              <w:rPr>
                <w:sz w:val="22"/>
              </w:rPr>
            </w:pPr>
            <w:r>
              <w:rPr>
                <w:sz w:val="22"/>
              </w:rPr>
              <w:t>Afghanistan wieder einsetzen.</w:t>
            </w:r>
          </w:p>
        </w:tc>
      </w:tr>
      <w:tr>
        <w:trPr>
          <w:trHeight w:val="715" w:hRule="atLeast"/>
        </w:trPr>
        <w:tc>
          <w:tcPr>
            <w:tcW w:w="672" w:type="dxa"/>
          </w:tcPr>
          <w:p>
            <w:pPr>
              <w:pStyle w:val="TableParagraph"/>
              <w:spacing w:line="240" w:lineRule="auto" w:before="10"/>
              <w:ind w:left="0"/>
              <w:rPr>
                <w:sz w:val="16"/>
              </w:rPr>
            </w:pPr>
          </w:p>
          <w:p>
            <w:pPr>
              <w:pStyle w:val="TableParagraph"/>
              <w:spacing w:line="240" w:lineRule="auto"/>
              <w:ind w:left="50"/>
              <w:rPr>
                <w:sz w:val="22"/>
              </w:rPr>
            </w:pPr>
            <w:r>
              <w:rPr>
                <w:sz w:val="22"/>
              </w:rPr>
              <w:t>3098</w:t>
            </w:r>
          </w:p>
        </w:tc>
        <w:tc>
          <w:tcPr>
            <w:tcW w:w="9293" w:type="dxa"/>
          </w:tcPr>
          <w:p>
            <w:pPr>
              <w:pStyle w:val="TableParagraph"/>
              <w:spacing w:line="240" w:lineRule="auto"/>
              <w:ind w:left="0"/>
              <w:rPr>
                <w:rFonts w:ascii="Times New Roman"/>
                <w:sz w:val="22"/>
              </w:rPr>
            </w:pPr>
          </w:p>
        </w:tc>
      </w:tr>
      <w:tr>
        <w:trPr>
          <w:trHeight w:val="580" w:hRule="atLeast"/>
        </w:trPr>
        <w:tc>
          <w:tcPr>
            <w:tcW w:w="672" w:type="dxa"/>
          </w:tcPr>
          <w:p>
            <w:pPr>
              <w:pStyle w:val="TableParagraph"/>
              <w:spacing w:line="240" w:lineRule="auto" w:before="12"/>
              <w:ind w:left="0"/>
              <w:rPr>
                <w:sz w:val="19"/>
              </w:rPr>
            </w:pPr>
          </w:p>
          <w:p>
            <w:pPr>
              <w:pStyle w:val="TableParagraph"/>
              <w:spacing w:line="240" w:lineRule="auto"/>
              <w:ind w:left="50"/>
              <w:rPr>
                <w:sz w:val="22"/>
              </w:rPr>
            </w:pPr>
            <w:r>
              <w:rPr>
                <w:sz w:val="22"/>
              </w:rPr>
              <w:t>3099</w:t>
            </w:r>
          </w:p>
        </w:tc>
        <w:tc>
          <w:tcPr>
            <w:tcW w:w="9293" w:type="dxa"/>
          </w:tcPr>
          <w:p>
            <w:pPr>
              <w:pStyle w:val="TableParagraph"/>
              <w:spacing w:line="240" w:lineRule="auto" w:before="187"/>
              <w:rPr>
                <w:b/>
                <w:sz w:val="28"/>
              </w:rPr>
            </w:pPr>
            <w:r>
              <w:rPr>
                <w:b/>
                <w:sz w:val="28"/>
              </w:rPr>
              <w:t>Wir rücken Feminismus, Queerpolitik und Geschlechtergerechtigkeit in den</w:t>
            </w:r>
          </w:p>
        </w:tc>
      </w:tr>
      <w:tr>
        <w:trPr>
          <w:trHeight w:val="552" w:hRule="atLeast"/>
        </w:trPr>
        <w:tc>
          <w:tcPr>
            <w:tcW w:w="672" w:type="dxa"/>
          </w:tcPr>
          <w:p>
            <w:pPr>
              <w:pStyle w:val="TableParagraph"/>
              <w:spacing w:line="240" w:lineRule="auto" w:before="57"/>
              <w:ind w:left="50"/>
              <w:rPr>
                <w:sz w:val="22"/>
              </w:rPr>
            </w:pPr>
            <w:r>
              <w:rPr>
                <w:sz w:val="22"/>
              </w:rPr>
              <w:t>3100</w:t>
            </w:r>
          </w:p>
        </w:tc>
        <w:tc>
          <w:tcPr>
            <w:tcW w:w="9293" w:type="dxa"/>
          </w:tcPr>
          <w:p>
            <w:pPr>
              <w:pStyle w:val="TableParagraph"/>
              <w:spacing w:line="342" w:lineRule="exact"/>
              <w:rPr>
                <w:b/>
                <w:sz w:val="28"/>
              </w:rPr>
            </w:pPr>
            <w:r>
              <w:rPr>
                <w:b/>
                <w:sz w:val="28"/>
              </w:rPr>
              <w:t>Fokus</w:t>
            </w:r>
          </w:p>
        </w:tc>
      </w:tr>
      <w:tr>
        <w:trPr>
          <w:trHeight w:val="621" w:hRule="atLeast"/>
        </w:trPr>
        <w:tc>
          <w:tcPr>
            <w:tcW w:w="672" w:type="dxa"/>
          </w:tcPr>
          <w:p>
            <w:pPr>
              <w:pStyle w:val="TableParagraph"/>
              <w:spacing w:line="240" w:lineRule="auto" w:before="187"/>
              <w:ind w:left="50"/>
              <w:rPr>
                <w:sz w:val="22"/>
              </w:rPr>
            </w:pPr>
            <w:r>
              <w:rPr>
                <w:sz w:val="22"/>
              </w:rPr>
              <w:t>3101</w:t>
            </w:r>
          </w:p>
        </w:tc>
        <w:tc>
          <w:tcPr>
            <w:tcW w:w="9293" w:type="dxa"/>
          </w:tcPr>
          <w:p>
            <w:pPr>
              <w:pStyle w:val="TableParagraph"/>
              <w:spacing w:line="240" w:lineRule="auto" w:before="167"/>
              <w:rPr>
                <w:b/>
                <w:sz w:val="24"/>
              </w:rPr>
            </w:pPr>
            <w:r>
              <w:rPr>
                <w:b/>
                <w:sz w:val="24"/>
              </w:rPr>
              <w:t>Gleichberechtigung in allen Lebensbereichen</w:t>
            </w:r>
          </w:p>
        </w:tc>
      </w:tr>
      <w:tr>
        <w:trPr>
          <w:trHeight w:val="432" w:hRule="atLeast"/>
        </w:trPr>
        <w:tc>
          <w:tcPr>
            <w:tcW w:w="672" w:type="dxa"/>
          </w:tcPr>
          <w:p>
            <w:pPr>
              <w:pStyle w:val="TableParagraph"/>
              <w:spacing w:line="240" w:lineRule="auto" w:before="121"/>
              <w:ind w:left="50"/>
              <w:rPr>
                <w:sz w:val="22"/>
              </w:rPr>
            </w:pPr>
            <w:r>
              <w:rPr>
                <w:sz w:val="22"/>
              </w:rPr>
              <w:t>3102</w:t>
            </w:r>
          </w:p>
        </w:tc>
        <w:tc>
          <w:tcPr>
            <w:tcW w:w="9293" w:type="dxa"/>
          </w:tcPr>
          <w:p>
            <w:pPr>
              <w:pStyle w:val="TableParagraph"/>
              <w:spacing w:line="240" w:lineRule="auto" w:before="121"/>
              <w:rPr>
                <w:sz w:val="22"/>
              </w:rPr>
            </w:pPr>
            <w:r>
              <w:rPr>
                <w:sz w:val="22"/>
              </w:rPr>
              <w:t>Feminismus nimmt alle in den Blick und schafft Selbstbestimmung, Teilhabe und Gerechtigkeit Ziel ist</w:t>
            </w:r>
          </w:p>
        </w:tc>
      </w:tr>
      <w:tr>
        <w:trPr>
          <w:trHeight w:val="309" w:hRule="atLeast"/>
        </w:trPr>
        <w:tc>
          <w:tcPr>
            <w:tcW w:w="672" w:type="dxa"/>
          </w:tcPr>
          <w:p>
            <w:pPr>
              <w:pStyle w:val="TableParagraph"/>
              <w:spacing w:line="240" w:lineRule="auto" w:before="1"/>
              <w:ind w:left="50"/>
              <w:rPr>
                <w:sz w:val="22"/>
              </w:rPr>
            </w:pPr>
            <w:r>
              <w:rPr>
                <w:sz w:val="22"/>
              </w:rPr>
              <w:t>3103</w:t>
            </w:r>
          </w:p>
        </w:tc>
        <w:tc>
          <w:tcPr>
            <w:tcW w:w="9293" w:type="dxa"/>
          </w:tcPr>
          <w:p>
            <w:pPr>
              <w:pStyle w:val="TableParagraph"/>
              <w:spacing w:line="240" w:lineRule="auto" w:before="1"/>
              <w:rPr>
                <w:sz w:val="22"/>
              </w:rPr>
            </w:pPr>
            <w:r>
              <w:rPr>
                <w:sz w:val="22"/>
              </w:rPr>
              <w:t>eine Gesellschaft, in der alle unabhängig vom Geschlecht selbstbestimmt leben und auch Frauen</w:t>
            </w:r>
          </w:p>
        </w:tc>
      </w:tr>
      <w:tr>
        <w:trPr>
          <w:trHeight w:val="307" w:hRule="atLeast"/>
        </w:trPr>
        <w:tc>
          <w:tcPr>
            <w:tcW w:w="672" w:type="dxa"/>
          </w:tcPr>
          <w:p>
            <w:pPr>
              <w:pStyle w:val="TableParagraph"/>
              <w:ind w:left="50"/>
              <w:rPr>
                <w:sz w:val="22"/>
              </w:rPr>
            </w:pPr>
            <w:r>
              <w:rPr>
                <w:sz w:val="22"/>
              </w:rPr>
              <w:t>3104</w:t>
            </w:r>
          </w:p>
        </w:tc>
        <w:tc>
          <w:tcPr>
            <w:tcW w:w="9293" w:type="dxa"/>
          </w:tcPr>
          <w:p>
            <w:pPr>
              <w:pStyle w:val="TableParagraph"/>
              <w:rPr>
                <w:sz w:val="22"/>
              </w:rPr>
            </w:pPr>
            <w:r>
              <w:rPr>
                <w:sz w:val="22"/>
              </w:rPr>
              <w:t>überall gleichberechtigt mitgestalten können – von der Arbeitswelt bis in die Parlamente. Das ist eine</w:t>
            </w:r>
          </w:p>
        </w:tc>
      </w:tr>
      <w:tr>
        <w:trPr>
          <w:trHeight w:val="309" w:hRule="atLeast"/>
        </w:trPr>
        <w:tc>
          <w:tcPr>
            <w:tcW w:w="672" w:type="dxa"/>
          </w:tcPr>
          <w:p>
            <w:pPr>
              <w:pStyle w:val="TableParagraph"/>
              <w:ind w:left="50"/>
              <w:rPr>
                <w:sz w:val="22"/>
              </w:rPr>
            </w:pPr>
            <w:r>
              <w:rPr>
                <w:sz w:val="22"/>
              </w:rPr>
              <w:t>3105</w:t>
            </w:r>
          </w:p>
        </w:tc>
        <w:tc>
          <w:tcPr>
            <w:tcW w:w="9293" w:type="dxa"/>
          </w:tcPr>
          <w:p>
            <w:pPr>
              <w:pStyle w:val="TableParagraph"/>
              <w:rPr>
                <w:sz w:val="22"/>
              </w:rPr>
            </w:pPr>
            <w:r>
              <w:rPr>
                <w:sz w:val="22"/>
              </w:rPr>
              <w:t>Aufgabe für alle Geschlechter. Dafür braucht es auch Männer, die für eine Gesellschaft einstehen, in</w:t>
            </w:r>
          </w:p>
        </w:tc>
      </w:tr>
      <w:tr>
        <w:trPr>
          <w:trHeight w:val="309" w:hRule="atLeast"/>
        </w:trPr>
        <w:tc>
          <w:tcPr>
            <w:tcW w:w="672" w:type="dxa"/>
          </w:tcPr>
          <w:p>
            <w:pPr>
              <w:pStyle w:val="TableParagraph"/>
              <w:spacing w:line="240" w:lineRule="auto" w:before="1"/>
              <w:ind w:left="50"/>
              <w:rPr>
                <w:sz w:val="22"/>
              </w:rPr>
            </w:pPr>
            <w:r>
              <w:rPr>
                <w:sz w:val="22"/>
              </w:rPr>
              <w:t>3106</w:t>
            </w:r>
          </w:p>
        </w:tc>
        <w:tc>
          <w:tcPr>
            <w:tcW w:w="9293" w:type="dxa"/>
          </w:tcPr>
          <w:p>
            <w:pPr>
              <w:pStyle w:val="TableParagraph"/>
              <w:spacing w:line="240" w:lineRule="auto" w:before="1"/>
              <w:rPr>
                <w:sz w:val="22"/>
              </w:rPr>
            </w:pPr>
            <w:r>
              <w:rPr>
                <w:sz w:val="22"/>
              </w:rPr>
              <w:t>der Macht, Möglichkeiten und Verantwortung gerecht geteilt werden. Geschlechtergerechtigkeit ist</w:t>
            </w:r>
          </w:p>
        </w:tc>
      </w:tr>
      <w:tr>
        <w:trPr>
          <w:trHeight w:val="307" w:hRule="atLeast"/>
        </w:trPr>
        <w:tc>
          <w:tcPr>
            <w:tcW w:w="672" w:type="dxa"/>
          </w:tcPr>
          <w:p>
            <w:pPr>
              <w:pStyle w:val="TableParagraph"/>
              <w:ind w:left="50"/>
              <w:rPr>
                <w:sz w:val="22"/>
              </w:rPr>
            </w:pPr>
            <w:r>
              <w:rPr>
                <w:sz w:val="22"/>
              </w:rPr>
              <w:t>3107</w:t>
            </w:r>
          </w:p>
        </w:tc>
        <w:tc>
          <w:tcPr>
            <w:tcW w:w="9293" w:type="dxa"/>
          </w:tcPr>
          <w:p>
            <w:pPr>
              <w:pStyle w:val="TableParagraph"/>
              <w:rPr>
                <w:sz w:val="22"/>
              </w:rPr>
            </w:pPr>
            <w:r>
              <w:rPr>
                <w:sz w:val="22"/>
              </w:rPr>
              <w:t>eine Querschnittsaufgabe. Mit einem Gender-Check wollen wir prüfen, ob eine Maßnahme oder ein</w:t>
            </w:r>
          </w:p>
        </w:tc>
      </w:tr>
      <w:tr>
        <w:trPr>
          <w:trHeight w:val="309" w:hRule="atLeast"/>
        </w:trPr>
        <w:tc>
          <w:tcPr>
            <w:tcW w:w="672" w:type="dxa"/>
          </w:tcPr>
          <w:p>
            <w:pPr>
              <w:pStyle w:val="TableParagraph"/>
              <w:ind w:left="50"/>
              <w:rPr>
                <w:sz w:val="22"/>
              </w:rPr>
            </w:pPr>
            <w:r>
              <w:rPr>
                <w:sz w:val="22"/>
              </w:rPr>
              <w:t>3108</w:t>
            </w:r>
          </w:p>
        </w:tc>
        <w:tc>
          <w:tcPr>
            <w:tcW w:w="9293" w:type="dxa"/>
          </w:tcPr>
          <w:p>
            <w:pPr>
              <w:pStyle w:val="TableParagraph"/>
              <w:rPr>
                <w:sz w:val="22"/>
              </w:rPr>
            </w:pPr>
            <w:r>
              <w:rPr>
                <w:sz w:val="22"/>
              </w:rPr>
              <w:t>Gesetz die Gleichberechtigung der Geschlechter voranbringt und dort wo es ihr entgegensteht</w:t>
            </w:r>
          </w:p>
        </w:tc>
      </w:tr>
      <w:tr>
        <w:trPr>
          <w:trHeight w:val="309" w:hRule="atLeast"/>
        </w:trPr>
        <w:tc>
          <w:tcPr>
            <w:tcW w:w="672" w:type="dxa"/>
          </w:tcPr>
          <w:p>
            <w:pPr>
              <w:pStyle w:val="TableParagraph"/>
              <w:spacing w:line="240" w:lineRule="auto" w:before="1"/>
              <w:ind w:left="50"/>
              <w:rPr>
                <w:sz w:val="22"/>
              </w:rPr>
            </w:pPr>
            <w:r>
              <w:rPr>
                <w:sz w:val="22"/>
              </w:rPr>
              <w:t>3109</w:t>
            </w:r>
          </w:p>
        </w:tc>
        <w:tc>
          <w:tcPr>
            <w:tcW w:w="9293" w:type="dxa"/>
          </w:tcPr>
          <w:p>
            <w:pPr>
              <w:pStyle w:val="TableParagraph"/>
              <w:spacing w:line="240" w:lineRule="auto" w:before="1"/>
              <w:rPr>
                <w:sz w:val="22"/>
              </w:rPr>
            </w:pPr>
            <w:r>
              <w:rPr>
                <w:sz w:val="22"/>
              </w:rPr>
              <w:t>dementsprechend eingreifen. Die neu geschaffene Bundesstiftung Gleichstellung werden wir zu einer</w:t>
            </w:r>
          </w:p>
        </w:tc>
      </w:tr>
      <w:tr>
        <w:trPr>
          <w:trHeight w:val="307" w:hRule="atLeast"/>
        </w:trPr>
        <w:tc>
          <w:tcPr>
            <w:tcW w:w="672" w:type="dxa"/>
          </w:tcPr>
          <w:p>
            <w:pPr>
              <w:pStyle w:val="TableParagraph"/>
              <w:ind w:left="50"/>
              <w:rPr>
                <w:sz w:val="22"/>
              </w:rPr>
            </w:pPr>
            <w:r>
              <w:rPr>
                <w:sz w:val="22"/>
              </w:rPr>
              <w:t>3110</w:t>
            </w:r>
          </w:p>
        </w:tc>
        <w:tc>
          <w:tcPr>
            <w:tcW w:w="9293" w:type="dxa"/>
          </w:tcPr>
          <w:p>
            <w:pPr>
              <w:pStyle w:val="TableParagraph"/>
              <w:rPr>
                <w:sz w:val="22"/>
              </w:rPr>
            </w:pPr>
            <w:r>
              <w:rPr>
                <w:sz w:val="22"/>
              </w:rPr>
              <w:t>effektiven Institution ausbauen, die gesichertes Wissen zu den Lebenslagen aller Geschlechter</w:t>
            </w:r>
          </w:p>
        </w:tc>
      </w:tr>
      <w:tr>
        <w:trPr>
          <w:trHeight w:val="309" w:hRule="atLeast"/>
        </w:trPr>
        <w:tc>
          <w:tcPr>
            <w:tcW w:w="672" w:type="dxa"/>
          </w:tcPr>
          <w:p>
            <w:pPr>
              <w:pStyle w:val="TableParagraph"/>
              <w:ind w:left="50"/>
              <w:rPr>
                <w:sz w:val="22"/>
              </w:rPr>
            </w:pPr>
            <w:r>
              <w:rPr>
                <w:sz w:val="22"/>
              </w:rPr>
              <w:t>3111</w:t>
            </w:r>
          </w:p>
        </w:tc>
        <w:tc>
          <w:tcPr>
            <w:tcW w:w="9293" w:type="dxa"/>
          </w:tcPr>
          <w:p>
            <w:pPr>
              <w:pStyle w:val="TableParagraph"/>
              <w:rPr>
                <w:sz w:val="22"/>
              </w:rPr>
            </w:pPr>
            <w:r>
              <w:rPr>
                <w:sz w:val="22"/>
              </w:rPr>
              <w:t>bereitstellt und wirksame Maßnahmen für Gleichberechtigung entwickelt, bündelt und für</w:t>
            </w:r>
          </w:p>
        </w:tc>
      </w:tr>
      <w:tr>
        <w:trPr>
          <w:trHeight w:val="309" w:hRule="atLeast"/>
        </w:trPr>
        <w:tc>
          <w:tcPr>
            <w:tcW w:w="672" w:type="dxa"/>
          </w:tcPr>
          <w:p>
            <w:pPr>
              <w:pStyle w:val="TableParagraph"/>
              <w:spacing w:line="240" w:lineRule="auto" w:before="1"/>
              <w:ind w:left="50"/>
              <w:rPr>
                <w:sz w:val="22"/>
              </w:rPr>
            </w:pPr>
            <w:r>
              <w:rPr>
                <w:sz w:val="22"/>
              </w:rPr>
              <w:t>3112</w:t>
            </w:r>
          </w:p>
        </w:tc>
        <w:tc>
          <w:tcPr>
            <w:tcW w:w="9293" w:type="dxa"/>
          </w:tcPr>
          <w:p>
            <w:pPr>
              <w:pStyle w:val="TableParagraph"/>
              <w:spacing w:line="240" w:lineRule="auto" w:before="1"/>
              <w:rPr>
                <w:sz w:val="22"/>
              </w:rPr>
            </w:pPr>
            <w:r>
              <w:rPr>
                <w:sz w:val="22"/>
              </w:rPr>
              <w:t>Wirtschaft, Politik und Öffentlichkeit zugänglich macht. Hierfür leisten die Sozialwissenschaften und</w:t>
            </w:r>
          </w:p>
        </w:tc>
      </w:tr>
      <w:tr>
        <w:trPr>
          <w:trHeight w:val="307" w:hRule="atLeast"/>
        </w:trPr>
        <w:tc>
          <w:tcPr>
            <w:tcW w:w="672" w:type="dxa"/>
          </w:tcPr>
          <w:p>
            <w:pPr>
              <w:pStyle w:val="TableParagraph"/>
              <w:ind w:left="50"/>
              <w:rPr>
                <w:sz w:val="22"/>
              </w:rPr>
            </w:pPr>
            <w:r>
              <w:rPr>
                <w:sz w:val="22"/>
              </w:rPr>
              <w:t>3113</w:t>
            </w:r>
          </w:p>
        </w:tc>
        <w:tc>
          <w:tcPr>
            <w:tcW w:w="9293" w:type="dxa"/>
          </w:tcPr>
          <w:p>
            <w:pPr>
              <w:pStyle w:val="TableParagraph"/>
              <w:rPr>
                <w:sz w:val="22"/>
              </w:rPr>
            </w:pPr>
            <w:r>
              <w:rPr>
                <w:sz w:val="22"/>
              </w:rPr>
              <w:t>die Genderstudies einen unverzichtbaren Beitrag. Wir brauchen eine Gleichberechtigungsstrategie,</w:t>
            </w:r>
          </w:p>
        </w:tc>
      </w:tr>
      <w:tr>
        <w:trPr>
          <w:trHeight w:val="309" w:hRule="atLeast"/>
        </w:trPr>
        <w:tc>
          <w:tcPr>
            <w:tcW w:w="672" w:type="dxa"/>
          </w:tcPr>
          <w:p>
            <w:pPr>
              <w:pStyle w:val="TableParagraph"/>
              <w:ind w:left="50"/>
              <w:rPr>
                <w:sz w:val="22"/>
              </w:rPr>
            </w:pPr>
            <w:r>
              <w:rPr>
                <w:sz w:val="22"/>
              </w:rPr>
              <w:t>3114</w:t>
            </w:r>
          </w:p>
        </w:tc>
        <w:tc>
          <w:tcPr>
            <w:tcW w:w="9293" w:type="dxa"/>
          </w:tcPr>
          <w:p>
            <w:pPr>
              <w:pStyle w:val="TableParagraph"/>
              <w:rPr>
                <w:sz w:val="22"/>
              </w:rPr>
            </w:pPr>
            <w:r>
              <w:rPr>
                <w:sz w:val="22"/>
              </w:rPr>
              <w:t>die alle Lebens- und Politikbereiche umfasst, ressortübergreifend arbeitet und die Erkenntnisse in</w:t>
            </w:r>
          </w:p>
        </w:tc>
      </w:tr>
      <w:tr>
        <w:trPr>
          <w:trHeight w:val="309" w:hRule="atLeast"/>
        </w:trPr>
        <w:tc>
          <w:tcPr>
            <w:tcW w:w="672" w:type="dxa"/>
          </w:tcPr>
          <w:p>
            <w:pPr>
              <w:pStyle w:val="TableParagraph"/>
              <w:spacing w:line="240" w:lineRule="auto" w:before="2"/>
              <w:ind w:left="50"/>
              <w:rPr>
                <w:sz w:val="22"/>
              </w:rPr>
            </w:pPr>
            <w:r>
              <w:rPr>
                <w:sz w:val="22"/>
              </w:rPr>
              <w:t>3115</w:t>
            </w:r>
          </w:p>
        </w:tc>
        <w:tc>
          <w:tcPr>
            <w:tcW w:w="9293" w:type="dxa"/>
          </w:tcPr>
          <w:p>
            <w:pPr>
              <w:pStyle w:val="TableParagraph"/>
              <w:spacing w:line="240" w:lineRule="auto" w:before="2"/>
              <w:rPr>
                <w:sz w:val="22"/>
              </w:rPr>
            </w:pPr>
            <w:r>
              <w:rPr>
                <w:sz w:val="22"/>
              </w:rPr>
              <w:t>umsetzbare Ziele übersetzt. Es wird Zeit für eine feministische Regierung, in der Frauen und Männer</w:t>
            </w:r>
          </w:p>
        </w:tc>
      </w:tr>
      <w:tr>
        <w:trPr>
          <w:trHeight w:val="467" w:hRule="atLeast"/>
        </w:trPr>
        <w:tc>
          <w:tcPr>
            <w:tcW w:w="672" w:type="dxa"/>
          </w:tcPr>
          <w:p>
            <w:pPr>
              <w:pStyle w:val="TableParagraph"/>
              <w:ind w:left="50"/>
              <w:rPr>
                <w:sz w:val="22"/>
              </w:rPr>
            </w:pPr>
            <w:r>
              <w:rPr>
                <w:sz w:val="22"/>
              </w:rPr>
              <w:t>3116</w:t>
            </w:r>
          </w:p>
        </w:tc>
        <w:tc>
          <w:tcPr>
            <w:tcW w:w="9293" w:type="dxa"/>
          </w:tcPr>
          <w:p>
            <w:pPr>
              <w:pStyle w:val="TableParagraph"/>
              <w:rPr>
                <w:sz w:val="22"/>
              </w:rPr>
            </w:pPr>
            <w:r>
              <w:rPr>
                <w:sz w:val="22"/>
              </w:rPr>
              <w:t>gleichermaßen für Geschlechtergerechtigkeit eintreten.</w:t>
            </w:r>
          </w:p>
        </w:tc>
      </w:tr>
      <w:tr>
        <w:trPr>
          <w:trHeight w:val="612" w:hRule="atLeast"/>
        </w:trPr>
        <w:tc>
          <w:tcPr>
            <w:tcW w:w="672" w:type="dxa"/>
          </w:tcPr>
          <w:p>
            <w:pPr>
              <w:pStyle w:val="TableParagraph"/>
              <w:spacing w:line="240" w:lineRule="auto" w:before="174"/>
              <w:ind w:left="50"/>
              <w:rPr>
                <w:sz w:val="22"/>
              </w:rPr>
            </w:pPr>
            <w:r>
              <w:rPr>
                <w:sz w:val="22"/>
              </w:rPr>
              <w:t>3117</w:t>
            </w:r>
          </w:p>
        </w:tc>
        <w:tc>
          <w:tcPr>
            <w:tcW w:w="9293" w:type="dxa"/>
          </w:tcPr>
          <w:p>
            <w:pPr>
              <w:pStyle w:val="TableParagraph"/>
              <w:spacing w:line="240" w:lineRule="auto" w:before="155"/>
              <w:rPr>
                <w:b/>
                <w:sz w:val="24"/>
              </w:rPr>
            </w:pPr>
            <w:r>
              <w:rPr>
                <w:b/>
                <w:sz w:val="24"/>
              </w:rPr>
              <w:t>Geschlechtsspezifische Gewalt bekämpfen</w:t>
            </w:r>
          </w:p>
        </w:tc>
      </w:tr>
      <w:tr>
        <w:trPr>
          <w:trHeight w:val="434" w:hRule="atLeast"/>
        </w:trPr>
        <w:tc>
          <w:tcPr>
            <w:tcW w:w="672" w:type="dxa"/>
          </w:tcPr>
          <w:p>
            <w:pPr>
              <w:pStyle w:val="TableParagraph"/>
              <w:spacing w:line="240" w:lineRule="auto" w:before="124"/>
              <w:ind w:left="50"/>
              <w:rPr>
                <w:sz w:val="22"/>
              </w:rPr>
            </w:pPr>
            <w:r>
              <w:rPr>
                <w:sz w:val="22"/>
              </w:rPr>
              <w:t>3118</w:t>
            </w:r>
          </w:p>
        </w:tc>
        <w:tc>
          <w:tcPr>
            <w:tcW w:w="9293" w:type="dxa"/>
          </w:tcPr>
          <w:p>
            <w:pPr>
              <w:pStyle w:val="TableParagraph"/>
              <w:spacing w:line="240" w:lineRule="auto" w:before="124"/>
              <w:rPr>
                <w:sz w:val="22"/>
              </w:rPr>
            </w:pPr>
            <w:r>
              <w:rPr>
                <w:sz w:val="22"/>
              </w:rPr>
              <w:t>Schutz vor geschlechtsspezifischer Gewalt, die vor allem Frauen betrifft, ist eine gesellschaftliche</w:t>
            </w:r>
          </w:p>
        </w:tc>
      </w:tr>
      <w:tr>
        <w:trPr>
          <w:trHeight w:val="309" w:hRule="atLeast"/>
        </w:trPr>
        <w:tc>
          <w:tcPr>
            <w:tcW w:w="672" w:type="dxa"/>
          </w:tcPr>
          <w:p>
            <w:pPr>
              <w:pStyle w:val="TableParagraph"/>
              <w:spacing w:line="240" w:lineRule="auto" w:before="1"/>
              <w:ind w:left="50"/>
              <w:rPr>
                <w:sz w:val="22"/>
              </w:rPr>
            </w:pPr>
            <w:r>
              <w:rPr>
                <w:sz w:val="22"/>
              </w:rPr>
              <w:t>3119</w:t>
            </w:r>
          </w:p>
        </w:tc>
        <w:tc>
          <w:tcPr>
            <w:tcW w:w="9293" w:type="dxa"/>
          </w:tcPr>
          <w:p>
            <w:pPr>
              <w:pStyle w:val="TableParagraph"/>
              <w:spacing w:line="240" w:lineRule="auto" w:before="1"/>
              <w:rPr>
                <w:sz w:val="22"/>
              </w:rPr>
            </w:pPr>
            <w:r>
              <w:rPr>
                <w:sz w:val="22"/>
              </w:rPr>
              <w:t>Gemeinschaftsaufgabe. Gewalt im häuslichen und persönlichen Nahbereich wird oft verharmlost,</w:t>
            </w:r>
          </w:p>
        </w:tc>
      </w:tr>
      <w:tr>
        <w:trPr>
          <w:trHeight w:val="307" w:hRule="atLeast"/>
        </w:trPr>
        <w:tc>
          <w:tcPr>
            <w:tcW w:w="672" w:type="dxa"/>
          </w:tcPr>
          <w:p>
            <w:pPr>
              <w:pStyle w:val="TableParagraph"/>
              <w:ind w:left="50"/>
              <w:rPr>
                <w:sz w:val="22"/>
              </w:rPr>
            </w:pPr>
            <w:r>
              <w:rPr>
                <w:sz w:val="22"/>
              </w:rPr>
              <w:t>3120</w:t>
            </w:r>
          </w:p>
        </w:tc>
        <w:tc>
          <w:tcPr>
            <w:tcW w:w="9293" w:type="dxa"/>
          </w:tcPr>
          <w:p>
            <w:pPr>
              <w:pStyle w:val="TableParagraph"/>
              <w:rPr>
                <w:sz w:val="22"/>
              </w:rPr>
            </w:pPr>
            <w:r>
              <w:rPr>
                <w:sz w:val="22"/>
              </w:rPr>
              <w:t>sowohl in der medialen Darstellung als auch in der Rechtsprechung. Mit der Istanbul-Konvention</w:t>
            </w:r>
          </w:p>
        </w:tc>
      </w:tr>
      <w:tr>
        <w:trPr>
          <w:trHeight w:val="309" w:hRule="atLeast"/>
        </w:trPr>
        <w:tc>
          <w:tcPr>
            <w:tcW w:w="672" w:type="dxa"/>
          </w:tcPr>
          <w:p>
            <w:pPr>
              <w:pStyle w:val="TableParagraph"/>
              <w:ind w:left="50"/>
              <w:rPr>
                <w:sz w:val="22"/>
              </w:rPr>
            </w:pPr>
            <w:r>
              <w:rPr>
                <w:sz w:val="22"/>
              </w:rPr>
              <w:t>3121</w:t>
            </w:r>
          </w:p>
        </w:tc>
        <w:tc>
          <w:tcPr>
            <w:tcW w:w="9293" w:type="dxa"/>
          </w:tcPr>
          <w:p>
            <w:pPr>
              <w:pStyle w:val="TableParagraph"/>
              <w:rPr>
                <w:sz w:val="22"/>
              </w:rPr>
            </w:pPr>
            <w:r>
              <w:rPr>
                <w:sz w:val="22"/>
              </w:rPr>
              <w:t>haben wir ein Instrument an der Hand, das die notwendigen Maßnahmen beschreibt. Dazu gehört</w:t>
            </w:r>
          </w:p>
        </w:tc>
      </w:tr>
      <w:tr>
        <w:trPr>
          <w:trHeight w:val="309" w:hRule="atLeast"/>
        </w:trPr>
        <w:tc>
          <w:tcPr>
            <w:tcW w:w="672" w:type="dxa"/>
          </w:tcPr>
          <w:p>
            <w:pPr>
              <w:pStyle w:val="TableParagraph"/>
              <w:spacing w:line="240" w:lineRule="auto" w:before="1"/>
              <w:ind w:left="50"/>
              <w:rPr>
                <w:sz w:val="22"/>
              </w:rPr>
            </w:pPr>
            <w:r>
              <w:rPr>
                <w:sz w:val="22"/>
              </w:rPr>
              <w:t>3122</w:t>
            </w:r>
          </w:p>
        </w:tc>
        <w:tc>
          <w:tcPr>
            <w:tcW w:w="9293" w:type="dxa"/>
          </w:tcPr>
          <w:p>
            <w:pPr>
              <w:pStyle w:val="TableParagraph"/>
              <w:spacing w:line="240" w:lineRule="auto" w:before="1"/>
              <w:rPr>
                <w:sz w:val="22"/>
              </w:rPr>
            </w:pPr>
            <w:r>
              <w:rPr>
                <w:sz w:val="22"/>
              </w:rPr>
              <w:t>auch eine Reform der Kriminalstatistik, damit das ganze Ausmaß der in Deutschland verübten</w:t>
            </w:r>
          </w:p>
        </w:tc>
      </w:tr>
      <w:tr>
        <w:trPr>
          <w:trHeight w:val="307" w:hRule="atLeast"/>
        </w:trPr>
        <w:tc>
          <w:tcPr>
            <w:tcW w:w="672" w:type="dxa"/>
          </w:tcPr>
          <w:p>
            <w:pPr>
              <w:pStyle w:val="TableParagraph"/>
              <w:ind w:left="50"/>
              <w:rPr>
                <w:sz w:val="22"/>
              </w:rPr>
            </w:pPr>
            <w:r>
              <w:rPr>
                <w:sz w:val="22"/>
              </w:rPr>
              <w:t>3123</w:t>
            </w:r>
          </w:p>
        </w:tc>
        <w:tc>
          <w:tcPr>
            <w:tcW w:w="9293" w:type="dxa"/>
          </w:tcPr>
          <w:p>
            <w:pPr>
              <w:pStyle w:val="TableParagraph"/>
              <w:rPr>
                <w:sz w:val="22"/>
              </w:rPr>
            </w:pPr>
            <w:r>
              <w:rPr>
                <w:sz w:val="22"/>
              </w:rPr>
              <w:t>Verbrechen, die aus Frauenhass begangen werden, systematisch als Hassverbrechen eingestuft und</w:t>
            </w:r>
          </w:p>
        </w:tc>
      </w:tr>
      <w:tr>
        <w:trPr>
          <w:trHeight w:val="264" w:hRule="atLeast"/>
        </w:trPr>
        <w:tc>
          <w:tcPr>
            <w:tcW w:w="672" w:type="dxa"/>
          </w:tcPr>
          <w:p>
            <w:pPr>
              <w:pStyle w:val="TableParagraph"/>
              <w:spacing w:line="244" w:lineRule="exact"/>
              <w:ind w:left="50"/>
              <w:rPr>
                <w:sz w:val="22"/>
              </w:rPr>
            </w:pPr>
            <w:r>
              <w:rPr>
                <w:sz w:val="22"/>
              </w:rPr>
              <w:t>3124</w:t>
            </w:r>
          </w:p>
        </w:tc>
        <w:tc>
          <w:tcPr>
            <w:tcW w:w="9293" w:type="dxa"/>
          </w:tcPr>
          <w:p>
            <w:pPr>
              <w:pStyle w:val="TableParagraph"/>
              <w:spacing w:line="244" w:lineRule="exact"/>
              <w:rPr>
                <w:sz w:val="22"/>
              </w:rPr>
            </w:pPr>
            <w:r>
              <w:rPr>
                <w:sz w:val="22"/>
              </w:rPr>
              <w:t>differenziert erfasst werden. Gewaltbetroffene Frauen, deren Aufenthaltsstatus von dem</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9"/>
      </w:tblGrid>
      <w:tr>
        <w:trPr>
          <w:trHeight w:val="264" w:hRule="atLeast"/>
        </w:trPr>
        <w:tc>
          <w:tcPr>
            <w:tcW w:w="672" w:type="dxa"/>
          </w:tcPr>
          <w:p>
            <w:pPr>
              <w:pStyle w:val="TableParagraph"/>
              <w:spacing w:line="225" w:lineRule="exact"/>
              <w:ind w:left="50"/>
              <w:rPr>
                <w:sz w:val="22"/>
              </w:rPr>
            </w:pPr>
            <w:r>
              <w:rPr>
                <w:sz w:val="22"/>
              </w:rPr>
              <w:t>3125</w:t>
            </w:r>
          </w:p>
        </w:tc>
        <w:tc>
          <w:tcPr>
            <w:tcW w:w="9299" w:type="dxa"/>
          </w:tcPr>
          <w:p>
            <w:pPr>
              <w:pStyle w:val="TableParagraph"/>
              <w:spacing w:line="225" w:lineRule="exact"/>
              <w:rPr>
                <w:sz w:val="22"/>
              </w:rPr>
            </w:pPr>
            <w:r>
              <w:rPr>
                <w:sz w:val="22"/>
              </w:rPr>
              <w:t>Aufenthaltsstatus ihres Ehemanns oder Partners abhängt, sollen einen eigenständigen</w:t>
            </w:r>
          </w:p>
        </w:tc>
      </w:tr>
      <w:tr>
        <w:trPr>
          <w:trHeight w:val="307" w:hRule="atLeast"/>
        </w:trPr>
        <w:tc>
          <w:tcPr>
            <w:tcW w:w="672" w:type="dxa"/>
          </w:tcPr>
          <w:p>
            <w:pPr>
              <w:pStyle w:val="TableParagraph"/>
              <w:ind w:left="50"/>
              <w:rPr>
                <w:sz w:val="22"/>
              </w:rPr>
            </w:pPr>
            <w:r>
              <w:rPr>
                <w:sz w:val="22"/>
              </w:rPr>
              <w:t>3126</w:t>
            </w:r>
          </w:p>
        </w:tc>
        <w:tc>
          <w:tcPr>
            <w:tcW w:w="9299" w:type="dxa"/>
          </w:tcPr>
          <w:p>
            <w:pPr>
              <w:pStyle w:val="TableParagraph"/>
              <w:rPr>
                <w:sz w:val="22"/>
              </w:rPr>
            </w:pPr>
            <w:r>
              <w:rPr>
                <w:sz w:val="22"/>
              </w:rPr>
              <w:t>Aufenthaltstitel erhalten können. Polizei und Justiz müssen im Umgang mit Betroffenen sexualisierter</w:t>
            </w:r>
          </w:p>
        </w:tc>
      </w:tr>
      <w:tr>
        <w:trPr>
          <w:trHeight w:val="309" w:hRule="atLeast"/>
        </w:trPr>
        <w:tc>
          <w:tcPr>
            <w:tcW w:w="672" w:type="dxa"/>
          </w:tcPr>
          <w:p>
            <w:pPr>
              <w:pStyle w:val="TableParagraph"/>
              <w:ind w:left="50"/>
              <w:rPr>
                <w:sz w:val="22"/>
              </w:rPr>
            </w:pPr>
            <w:r>
              <w:rPr>
                <w:sz w:val="22"/>
              </w:rPr>
              <w:t>3127</w:t>
            </w:r>
          </w:p>
        </w:tc>
        <w:tc>
          <w:tcPr>
            <w:tcW w:w="9299" w:type="dxa"/>
          </w:tcPr>
          <w:p>
            <w:pPr>
              <w:pStyle w:val="TableParagraph"/>
              <w:rPr>
                <w:sz w:val="22"/>
              </w:rPr>
            </w:pPr>
            <w:r>
              <w:rPr>
                <w:sz w:val="22"/>
              </w:rPr>
              <w:t>Gewalt umfassend geschult und sensibilisiert sein. Opfer von Vergewaltigungen brauchen eine</w:t>
            </w:r>
          </w:p>
        </w:tc>
      </w:tr>
      <w:tr>
        <w:trPr>
          <w:trHeight w:val="309" w:hRule="atLeast"/>
        </w:trPr>
        <w:tc>
          <w:tcPr>
            <w:tcW w:w="672" w:type="dxa"/>
          </w:tcPr>
          <w:p>
            <w:pPr>
              <w:pStyle w:val="TableParagraph"/>
              <w:spacing w:line="240" w:lineRule="auto" w:before="1"/>
              <w:ind w:left="50"/>
              <w:rPr>
                <w:sz w:val="22"/>
              </w:rPr>
            </w:pPr>
            <w:r>
              <w:rPr>
                <w:sz w:val="22"/>
              </w:rPr>
              <w:t>3128</w:t>
            </w:r>
          </w:p>
        </w:tc>
        <w:tc>
          <w:tcPr>
            <w:tcW w:w="9299" w:type="dxa"/>
          </w:tcPr>
          <w:p>
            <w:pPr>
              <w:pStyle w:val="TableParagraph"/>
              <w:spacing w:line="240" w:lineRule="auto" w:before="1"/>
              <w:rPr>
                <w:sz w:val="22"/>
              </w:rPr>
            </w:pPr>
            <w:r>
              <w:rPr>
                <w:sz w:val="22"/>
              </w:rPr>
              <w:t>qualifizierte Notfallversorgung einschließlich anonymer Spurensicherung und der Pille danach. Wir</w:t>
            </w:r>
          </w:p>
        </w:tc>
      </w:tr>
      <w:tr>
        <w:trPr>
          <w:trHeight w:val="307" w:hRule="atLeast"/>
        </w:trPr>
        <w:tc>
          <w:tcPr>
            <w:tcW w:w="672" w:type="dxa"/>
          </w:tcPr>
          <w:p>
            <w:pPr>
              <w:pStyle w:val="TableParagraph"/>
              <w:ind w:left="50"/>
              <w:rPr>
                <w:sz w:val="22"/>
              </w:rPr>
            </w:pPr>
            <w:r>
              <w:rPr>
                <w:sz w:val="22"/>
              </w:rPr>
              <w:t>3129</w:t>
            </w:r>
          </w:p>
        </w:tc>
        <w:tc>
          <w:tcPr>
            <w:tcW w:w="9299" w:type="dxa"/>
          </w:tcPr>
          <w:p>
            <w:pPr>
              <w:pStyle w:val="TableParagraph"/>
              <w:rPr>
                <w:sz w:val="22"/>
              </w:rPr>
            </w:pPr>
            <w:r>
              <w:rPr>
                <w:sz w:val="22"/>
              </w:rPr>
              <w:t>werden Monitoringstellen einrichten und die getroffenen Maßnahmen regelmäßig auf ihre</w:t>
            </w:r>
          </w:p>
        </w:tc>
      </w:tr>
      <w:tr>
        <w:trPr>
          <w:trHeight w:val="470" w:hRule="atLeast"/>
        </w:trPr>
        <w:tc>
          <w:tcPr>
            <w:tcW w:w="672" w:type="dxa"/>
          </w:tcPr>
          <w:p>
            <w:pPr>
              <w:pStyle w:val="TableParagraph"/>
              <w:ind w:left="50"/>
              <w:rPr>
                <w:sz w:val="22"/>
              </w:rPr>
            </w:pPr>
            <w:r>
              <w:rPr>
                <w:sz w:val="22"/>
              </w:rPr>
              <w:t>3130</w:t>
            </w:r>
          </w:p>
        </w:tc>
        <w:tc>
          <w:tcPr>
            <w:tcW w:w="9299" w:type="dxa"/>
          </w:tcPr>
          <w:p>
            <w:pPr>
              <w:pStyle w:val="TableParagraph"/>
              <w:rPr>
                <w:sz w:val="22"/>
              </w:rPr>
            </w:pPr>
            <w:r>
              <w:rPr>
                <w:sz w:val="22"/>
              </w:rPr>
              <w:t>Wirksamkeit prüfen.</w:t>
            </w:r>
          </w:p>
        </w:tc>
      </w:tr>
      <w:tr>
        <w:trPr>
          <w:trHeight w:val="614" w:hRule="atLeast"/>
        </w:trPr>
        <w:tc>
          <w:tcPr>
            <w:tcW w:w="672" w:type="dxa"/>
          </w:tcPr>
          <w:p>
            <w:pPr>
              <w:pStyle w:val="TableParagraph"/>
              <w:spacing w:line="240" w:lineRule="auto" w:before="177"/>
              <w:ind w:left="50"/>
              <w:rPr>
                <w:sz w:val="22"/>
              </w:rPr>
            </w:pPr>
            <w:r>
              <w:rPr>
                <w:sz w:val="22"/>
              </w:rPr>
              <w:t>3131</w:t>
            </w:r>
          </w:p>
        </w:tc>
        <w:tc>
          <w:tcPr>
            <w:tcW w:w="9299" w:type="dxa"/>
          </w:tcPr>
          <w:p>
            <w:pPr>
              <w:pStyle w:val="TableParagraph"/>
              <w:spacing w:line="240" w:lineRule="auto" w:before="158"/>
              <w:rPr>
                <w:b/>
                <w:sz w:val="24"/>
              </w:rPr>
            </w:pPr>
            <w:r>
              <w:rPr>
                <w:b/>
                <w:sz w:val="24"/>
              </w:rPr>
              <w:t>Frauenhäuser absichern</w:t>
            </w:r>
          </w:p>
        </w:tc>
      </w:tr>
      <w:tr>
        <w:trPr>
          <w:trHeight w:val="432" w:hRule="atLeast"/>
        </w:trPr>
        <w:tc>
          <w:tcPr>
            <w:tcW w:w="672" w:type="dxa"/>
          </w:tcPr>
          <w:p>
            <w:pPr>
              <w:pStyle w:val="TableParagraph"/>
              <w:spacing w:line="240" w:lineRule="auto" w:before="124"/>
              <w:ind w:left="50"/>
              <w:rPr>
                <w:sz w:val="22"/>
              </w:rPr>
            </w:pPr>
            <w:r>
              <w:rPr>
                <w:sz w:val="22"/>
              </w:rPr>
              <w:t>3132</w:t>
            </w:r>
          </w:p>
        </w:tc>
        <w:tc>
          <w:tcPr>
            <w:tcW w:w="9299" w:type="dxa"/>
          </w:tcPr>
          <w:p>
            <w:pPr>
              <w:pStyle w:val="TableParagraph"/>
              <w:spacing w:line="240" w:lineRule="auto" w:before="124"/>
              <w:rPr>
                <w:sz w:val="22"/>
              </w:rPr>
            </w:pPr>
            <w:r>
              <w:rPr>
                <w:sz w:val="22"/>
              </w:rPr>
              <w:t>Jeder Mensch hat das Recht auf körperliche Unversehrtheit. Es ist die Pflicht des Staates, Frauen vor</w:t>
            </w:r>
          </w:p>
        </w:tc>
      </w:tr>
      <w:tr>
        <w:trPr>
          <w:trHeight w:val="307" w:hRule="atLeast"/>
        </w:trPr>
        <w:tc>
          <w:tcPr>
            <w:tcW w:w="672" w:type="dxa"/>
          </w:tcPr>
          <w:p>
            <w:pPr>
              <w:pStyle w:val="TableParagraph"/>
              <w:ind w:left="50"/>
              <w:rPr>
                <w:sz w:val="22"/>
              </w:rPr>
            </w:pPr>
            <w:r>
              <w:rPr>
                <w:sz w:val="22"/>
              </w:rPr>
              <w:t>3133</w:t>
            </w:r>
          </w:p>
        </w:tc>
        <w:tc>
          <w:tcPr>
            <w:tcW w:w="9299" w:type="dxa"/>
          </w:tcPr>
          <w:p>
            <w:pPr>
              <w:pStyle w:val="TableParagraph"/>
              <w:rPr>
                <w:sz w:val="22"/>
              </w:rPr>
            </w:pPr>
            <w:r>
              <w:rPr>
                <w:sz w:val="22"/>
              </w:rPr>
              <w:t>geschlechtsspezifischer Gewalt zu schützen. Frauenhäusern kommt hierbei eine Schlüsselrolle zu.</w:t>
            </w:r>
          </w:p>
        </w:tc>
      </w:tr>
      <w:tr>
        <w:trPr>
          <w:trHeight w:val="309" w:hRule="atLeast"/>
        </w:trPr>
        <w:tc>
          <w:tcPr>
            <w:tcW w:w="672" w:type="dxa"/>
          </w:tcPr>
          <w:p>
            <w:pPr>
              <w:pStyle w:val="TableParagraph"/>
              <w:ind w:left="50"/>
              <w:rPr>
                <w:sz w:val="22"/>
              </w:rPr>
            </w:pPr>
            <w:r>
              <w:rPr>
                <w:sz w:val="22"/>
              </w:rPr>
              <w:t>3134</w:t>
            </w:r>
          </w:p>
        </w:tc>
        <w:tc>
          <w:tcPr>
            <w:tcW w:w="9299" w:type="dxa"/>
          </w:tcPr>
          <w:p>
            <w:pPr>
              <w:pStyle w:val="TableParagraph"/>
              <w:rPr>
                <w:sz w:val="22"/>
              </w:rPr>
            </w:pPr>
            <w:r>
              <w:rPr>
                <w:sz w:val="22"/>
              </w:rPr>
              <w:t>Denn jede von Gewalt betroffene Frau, ob mit oder ohne Kinder, braucht eine Anlaufstelle und</w:t>
            </w:r>
          </w:p>
        </w:tc>
      </w:tr>
      <w:tr>
        <w:trPr>
          <w:trHeight w:val="309" w:hRule="atLeast"/>
        </w:trPr>
        <w:tc>
          <w:tcPr>
            <w:tcW w:w="672" w:type="dxa"/>
          </w:tcPr>
          <w:p>
            <w:pPr>
              <w:pStyle w:val="TableParagraph"/>
              <w:spacing w:line="240" w:lineRule="auto" w:before="2"/>
              <w:ind w:left="50"/>
              <w:rPr>
                <w:sz w:val="22"/>
              </w:rPr>
            </w:pPr>
            <w:r>
              <w:rPr>
                <w:sz w:val="22"/>
              </w:rPr>
              <w:t>3135</w:t>
            </w:r>
          </w:p>
        </w:tc>
        <w:tc>
          <w:tcPr>
            <w:tcW w:w="9299" w:type="dxa"/>
          </w:tcPr>
          <w:p>
            <w:pPr>
              <w:pStyle w:val="TableParagraph"/>
              <w:spacing w:line="240" w:lineRule="auto" w:before="2"/>
              <w:rPr>
                <w:sz w:val="22"/>
              </w:rPr>
            </w:pPr>
            <w:r>
              <w:rPr>
                <w:sz w:val="22"/>
              </w:rPr>
              <w:t>Schutz – unabhängig von ihrem aufenthaltsrechtlichen Status, ihrer Wohnsituation oder ob sie eine</w:t>
            </w:r>
          </w:p>
        </w:tc>
      </w:tr>
      <w:tr>
        <w:trPr>
          <w:trHeight w:val="307" w:hRule="atLeast"/>
        </w:trPr>
        <w:tc>
          <w:tcPr>
            <w:tcW w:w="672" w:type="dxa"/>
          </w:tcPr>
          <w:p>
            <w:pPr>
              <w:pStyle w:val="TableParagraph"/>
              <w:ind w:left="50"/>
              <w:rPr>
                <w:sz w:val="22"/>
              </w:rPr>
            </w:pPr>
            <w:r>
              <w:rPr>
                <w:sz w:val="22"/>
              </w:rPr>
              <w:t>3136</w:t>
            </w:r>
          </w:p>
        </w:tc>
        <w:tc>
          <w:tcPr>
            <w:tcW w:w="9299" w:type="dxa"/>
          </w:tcPr>
          <w:p>
            <w:pPr>
              <w:pStyle w:val="TableParagraph"/>
              <w:rPr>
                <w:sz w:val="22"/>
              </w:rPr>
            </w:pPr>
            <w:r>
              <w:rPr>
                <w:sz w:val="22"/>
              </w:rPr>
              <w:t>Beeinträchtigung hat. Mit einem gesetzlichen Rechtsanspruch auf Schutz vor geschlechtsspezifischer</w:t>
            </w:r>
          </w:p>
        </w:tc>
      </w:tr>
      <w:tr>
        <w:trPr>
          <w:trHeight w:val="309" w:hRule="atLeast"/>
        </w:trPr>
        <w:tc>
          <w:tcPr>
            <w:tcW w:w="672" w:type="dxa"/>
          </w:tcPr>
          <w:p>
            <w:pPr>
              <w:pStyle w:val="TableParagraph"/>
              <w:ind w:left="50"/>
              <w:rPr>
                <w:sz w:val="22"/>
              </w:rPr>
            </w:pPr>
            <w:r>
              <w:rPr>
                <w:sz w:val="22"/>
              </w:rPr>
              <w:t>3137</w:t>
            </w:r>
          </w:p>
        </w:tc>
        <w:tc>
          <w:tcPr>
            <w:tcW w:w="9299" w:type="dxa"/>
          </w:tcPr>
          <w:p>
            <w:pPr>
              <w:pStyle w:val="TableParagraph"/>
              <w:rPr>
                <w:sz w:val="22"/>
              </w:rPr>
            </w:pPr>
            <w:r>
              <w:rPr>
                <w:sz w:val="22"/>
              </w:rPr>
              <w:t>Gewalt sichern wir über eine Geldleistung des Bundes Betroffene ab und verbessern den Zugang zu</w:t>
            </w:r>
          </w:p>
        </w:tc>
      </w:tr>
      <w:tr>
        <w:trPr>
          <w:trHeight w:val="309" w:hRule="atLeast"/>
        </w:trPr>
        <w:tc>
          <w:tcPr>
            <w:tcW w:w="672" w:type="dxa"/>
          </w:tcPr>
          <w:p>
            <w:pPr>
              <w:pStyle w:val="TableParagraph"/>
              <w:spacing w:line="240" w:lineRule="auto" w:before="1"/>
              <w:ind w:left="50"/>
              <w:rPr>
                <w:sz w:val="22"/>
              </w:rPr>
            </w:pPr>
            <w:r>
              <w:rPr>
                <w:sz w:val="22"/>
              </w:rPr>
              <w:t>3138</w:t>
            </w:r>
          </w:p>
        </w:tc>
        <w:tc>
          <w:tcPr>
            <w:tcW w:w="9299" w:type="dxa"/>
          </w:tcPr>
          <w:p>
            <w:pPr>
              <w:pStyle w:val="TableParagraph"/>
              <w:spacing w:line="240" w:lineRule="auto" w:before="1"/>
              <w:rPr>
                <w:sz w:val="22"/>
              </w:rPr>
            </w:pPr>
            <w:r>
              <w:rPr>
                <w:sz w:val="22"/>
              </w:rPr>
              <w:t>Schutzeinrichtungen und deren Angeboten für alle Frauen. Länder und Kommunen müssen weiterhin</w:t>
            </w:r>
          </w:p>
        </w:tc>
      </w:tr>
      <w:tr>
        <w:trPr>
          <w:trHeight w:val="307" w:hRule="atLeast"/>
        </w:trPr>
        <w:tc>
          <w:tcPr>
            <w:tcW w:w="672" w:type="dxa"/>
          </w:tcPr>
          <w:p>
            <w:pPr>
              <w:pStyle w:val="TableParagraph"/>
              <w:ind w:left="50"/>
              <w:rPr>
                <w:sz w:val="22"/>
              </w:rPr>
            </w:pPr>
            <w:r>
              <w:rPr>
                <w:sz w:val="22"/>
              </w:rPr>
              <w:t>3139</w:t>
            </w:r>
          </w:p>
        </w:tc>
        <w:tc>
          <w:tcPr>
            <w:tcW w:w="9299" w:type="dxa"/>
          </w:tcPr>
          <w:p>
            <w:pPr>
              <w:pStyle w:val="TableParagraph"/>
              <w:rPr>
                <w:sz w:val="22"/>
              </w:rPr>
            </w:pPr>
            <w:r>
              <w:rPr>
                <w:sz w:val="22"/>
              </w:rPr>
              <w:t>ihrerseits ihrer Finanzierungsverantwortung erfüllen. Für die Aufenthaltszeit in einem Frauenhaus</w:t>
            </w:r>
          </w:p>
        </w:tc>
      </w:tr>
      <w:tr>
        <w:trPr>
          <w:trHeight w:val="309" w:hRule="atLeast"/>
        </w:trPr>
        <w:tc>
          <w:tcPr>
            <w:tcW w:w="672" w:type="dxa"/>
          </w:tcPr>
          <w:p>
            <w:pPr>
              <w:pStyle w:val="TableParagraph"/>
              <w:ind w:left="50"/>
              <w:rPr>
                <w:sz w:val="22"/>
              </w:rPr>
            </w:pPr>
            <w:r>
              <w:rPr>
                <w:sz w:val="22"/>
              </w:rPr>
              <w:t>3140</w:t>
            </w:r>
          </w:p>
        </w:tc>
        <w:tc>
          <w:tcPr>
            <w:tcW w:w="9299" w:type="dxa"/>
          </w:tcPr>
          <w:p>
            <w:pPr>
              <w:pStyle w:val="TableParagraph"/>
              <w:rPr>
                <w:sz w:val="22"/>
              </w:rPr>
            </w:pPr>
            <w:r>
              <w:rPr>
                <w:sz w:val="22"/>
              </w:rPr>
              <w:t>sollen Betroffene, die Sozialleistungen erhalten, nicht schlechter gestellt werden. Wir brauchen</w:t>
            </w:r>
          </w:p>
        </w:tc>
      </w:tr>
      <w:tr>
        <w:trPr>
          <w:trHeight w:val="309" w:hRule="atLeast"/>
        </w:trPr>
        <w:tc>
          <w:tcPr>
            <w:tcW w:w="672" w:type="dxa"/>
          </w:tcPr>
          <w:p>
            <w:pPr>
              <w:pStyle w:val="TableParagraph"/>
              <w:spacing w:line="240" w:lineRule="auto" w:before="1"/>
              <w:ind w:left="50"/>
              <w:rPr>
                <w:sz w:val="22"/>
              </w:rPr>
            </w:pPr>
            <w:r>
              <w:rPr>
                <w:sz w:val="22"/>
              </w:rPr>
              <w:t>3141</w:t>
            </w:r>
          </w:p>
        </w:tc>
        <w:tc>
          <w:tcPr>
            <w:tcW w:w="9299" w:type="dxa"/>
          </w:tcPr>
          <w:p>
            <w:pPr>
              <w:pStyle w:val="TableParagraph"/>
              <w:spacing w:line="240" w:lineRule="auto" w:before="1"/>
              <w:rPr>
                <w:sz w:val="22"/>
              </w:rPr>
            </w:pPr>
            <w:r>
              <w:rPr>
                <w:sz w:val="22"/>
              </w:rPr>
              <w:t>Frauenhäuser, in denen Kinder, auch wenn sie älter sind, mit aufgenommen werden können. Zudem</w:t>
            </w:r>
          </w:p>
        </w:tc>
      </w:tr>
      <w:tr>
        <w:trPr>
          <w:trHeight w:val="307" w:hRule="atLeast"/>
        </w:trPr>
        <w:tc>
          <w:tcPr>
            <w:tcW w:w="672" w:type="dxa"/>
          </w:tcPr>
          <w:p>
            <w:pPr>
              <w:pStyle w:val="TableParagraph"/>
              <w:ind w:left="50"/>
              <w:rPr>
                <w:sz w:val="22"/>
              </w:rPr>
            </w:pPr>
            <w:r>
              <w:rPr>
                <w:sz w:val="22"/>
              </w:rPr>
              <w:t>3142</w:t>
            </w:r>
          </w:p>
        </w:tc>
        <w:tc>
          <w:tcPr>
            <w:tcW w:w="9299" w:type="dxa"/>
          </w:tcPr>
          <w:p>
            <w:pPr>
              <w:pStyle w:val="TableParagraph"/>
              <w:rPr>
                <w:sz w:val="22"/>
              </w:rPr>
            </w:pPr>
            <w:r>
              <w:rPr>
                <w:sz w:val="22"/>
              </w:rPr>
              <w:t>müssen intersektionale Schutzkonzepte und Zufluchtsräume, insbesondere auch für queere, trans-</w:t>
            </w:r>
          </w:p>
        </w:tc>
      </w:tr>
      <w:tr>
        <w:trPr>
          <w:trHeight w:val="470" w:hRule="atLeast"/>
        </w:trPr>
        <w:tc>
          <w:tcPr>
            <w:tcW w:w="672" w:type="dxa"/>
          </w:tcPr>
          <w:p>
            <w:pPr>
              <w:pStyle w:val="TableParagraph"/>
              <w:ind w:left="50"/>
              <w:rPr>
                <w:sz w:val="22"/>
              </w:rPr>
            </w:pPr>
            <w:r>
              <w:rPr>
                <w:sz w:val="22"/>
              </w:rPr>
              <w:t>3143</w:t>
            </w:r>
          </w:p>
        </w:tc>
        <w:tc>
          <w:tcPr>
            <w:tcW w:w="9299" w:type="dxa"/>
          </w:tcPr>
          <w:p>
            <w:pPr>
              <w:pStyle w:val="TableParagraph"/>
              <w:rPr>
                <w:sz w:val="22"/>
              </w:rPr>
            </w:pPr>
            <w:r>
              <w:rPr>
                <w:sz w:val="22"/>
              </w:rPr>
              <w:t>und intergeschlechtliche Menschen, entwickelt und bereitgestellt werden.</w:t>
            </w:r>
          </w:p>
        </w:tc>
      </w:tr>
      <w:tr>
        <w:trPr>
          <w:trHeight w:val="614" w:hRule="atLeast"/>
        </w:trPr>
        <w:tc>
          <w:tcPr>
            <w:tcW w:w="672" w:type="dxa"/>
          </w:tcPr>
          <w:p>
            <w:pPr>
              <w:pStyle w:val="TableParagraph"/>
              <w:spacing w:line="240" w:lineRule="auto" w:before="177"/>
              <w:ind w:left="50"/>
              <w:rPr>
                <w:sz w:val="22"/>
              </w:rPr>
            </w:pPr>
            <w:r>
              <w:rPr>
                <w:sz w:val="22"/>
              </w:rPr>
              <w:t>3144</w:t>
            </w:r>
          </w:p>
        </w:tc>
        <w:tc>
          <w:tcPr>
            <w:tcW w:w="9299" w:type="dxa"/>
          </w:tcPr>
          <w:p>
            <w:pPr>
              <w:pStyle w:val="TableParagraph"/>
              <w:spacing w:line="240" w:lineRule="auto" w:before="158"/>
              <w:rPr>
                <w:b/>
                <w:sz w:val="24"/>
              </w:rPr>
            </w:pPr>
            <w:r>
              <w:rPr>
                <w:b/>
                <w:sz w:val="24"/>
              </w:rPr>
              <w:t>Vor Zwang schützen</w:t>
            </w:r>
          </w:p>
        </w:tc>
      </w:tr>
      <w:tr>
        <w:trPr>
          <w:trHeight w:val="432" w:hRule="atLeast"/>
        </w:trPr>
        <w:tc>
          <w:tcPr>
            <w:tcW w:w="672" w:type="dxa"/>
          </w:tcPr>
          <w:p>
            <w:pPr>
              <w:pStyle w:val="TableParagraph"/>
              <w:spacing w:line="240" w:lineRule="auto" w:before="124"/>
              <w:ind w:left="50"/>
              <w:rPr>
                <w:sz w:val="22"/>
              </w:rPr>
            </w:pPr>
            <w:r>
              <w:rPr>
                <w:sz w:val="22"/>
              </w:rPr>
              <w:t>3145</w:t>
            </w:r>
          </w:p>
        </w:tc>
        <w:tc>
          <w:tcPr>
            <w:tcW w:w="9299" w:type="dxa"/>
          </w:tcPr>
          <w:p>
            <w:pPr>
              <w:pStyle w:val="TableParagraph"/>
              <w:spacing w:line="240" w:lineRule="auto" w:before="124"/>
              <w:rPr>
                <w:sz w:val="22"/>
              </w:rPr>
            </w:pPr>
            <w:r>
              <w:rPr>
                <w:sz w:val="22"/>
              </w:rPr>
              <w:t>Menschen, die in der Prostitution arbeiten, brauchen Rechte und Schutz. Dazu sollen</w:t>
            </w:r>
          </w:p>
        </w:tc>
      </w:tr>
      <w:tr>
        <w:trPr>
          <w:trHeight w:val="307" w:hRule="atLeast"/>
        </w:trPr>
        <w:tc>
          <w:tcPr>
            <w:tcW w:w="672" w:type="dxa"/>
          </w:tcPr>
          <w:p>
            <w:pPr>
              <w:pStyle w:val="TableParagraph"/>
              <w:ind w:left="50"/>
              <w:rPr>
                <w:sz w:val="22"/>
              </w:rPr>
            </w:pPr>
            <w:r>
              <w:rPr>
                <w:sz w:val="22"/>
              </w:rPr>
              <w:t>3146</w:t>
            </w:r>
          </w:p>
        </w:tc>
        <w:tc>
          <w:tcPr>
            <w:tcW w:w="9299" w:type="dxa"/>
          </w:tcPr>
          <w:p>
            <w:pPr>
              <w:pStyle w:val="TableParagraph"/>
              <w:rPr>
                <w:sz w:val="22"/>
              </w:rPr>
            </w:pPr>
            <w:r>
              <w:rPr>
                <w:sz w:val="22"/>
              </w:rPr>
              <w:t>Prostitutionsstätten strenger kontrolliert werden und in Zukunft einer Erlaubnispflicht unterliegen.</w:t>
            </w:r>
          </w:p>
        </w:tc>
      </w:tr>
      <w:tr>
        <w:trPr>
          <w:trHeight w:val="309" w:hRule="atLeast"/>
        </w:trPr>
        <w:tc>
          <w:tcPr>
            <w:tcW w:w="672" w:type="dxa"/>
          </w:tcPr>
          <w:p>
            <w:pPr>
              <w:pStyle w:val="TableParagraph"/>
              <w:ind w:left="50"/>
              <w:rPr>
                <w:sz w:val="22"/>
              </w:rPr>
            </w:pPr>
            <w:r>
              <w:rPr>
                <w:sz w:val="22"/>
              </w:rPr>
              <w:t>3147</w:t>
            </w:r>
          </w:p>
        </w:tc>
        <w:tc>
          <w:tcPr>
            <w:tcW w:w="9299" w:type="dxa"/>
          </w:tcPr>
          <w:p>
            <w:pPr>
              <w:pStyle w:val="TableParagraph"/>
              <w:rPr>
                <w:sz w:val="22"/>
              </w:rPr>
            </w:pPr>
            <w:r>
              <w:rPr>
                <w:sz w:val="22"/>
              </w:rPr>
              <w:t>Außerdem wollen wir Beratungsangebote ausbauen und finanziell unterstützen. Menschenhandel</w:t>
            </w:r>
          </w:p>
        </w:tc>
      </w:tr>
      <w:tr>
        <w:trPr>
          <w:trHeight w:val="309" w:hRule="atLeast"/>
        </w:trPr>
        <w:tc>
          <w:tcPr>
            <w:tcW w:w="672" w:type="dxa"/>
          </w:tcPr>
          <w:p>
            <w:pPr>
              <w:pStyle w:val="TableParagraph"/>
              <w:spacing w:line="240" w:lineRule="auto" w:before="1"/>
              <w:ind w:left="50"/>
              <w:rPr>
                <w:sz w:val="22"/>
              </w:rPr>
            </w:pPr>
            <w:r>
              <w:rPr>
                <w:sz w:val="22"/>
              </w:rPr>
              <w:t>3148</w:t>
            </w:r>
          </w:p>
        </w:tc>
        <w:tc>
          <w:tcPr>
            <w:tcW w:w="9299" w:type="dxa"/>
          </w:tcPr>
          <w:p>
            <w:pPr>
              <w:pStyle w:val="TableParagraph"/>
              <w:spacing w:line="240" w:lineRule="auto" w:before="1"/>
              <w:rPr>
                <w:sz w:val="22"/>
              </w:rPr>
            </w:pPr>
            <w:r>
              <w:rPr>
                <w:sz w:val="22"/>
              </w:rPr>
              <w:t>zum Zweck der sexuellen Ausbeutung ist ein abscheuliches Verbrechen, das wir mit den Mitteln des</w:t>
            </w:r>
          </w:p>
        </w:tc>
      </w:tr>
      <w:tr>
        <w:trPr>
          <w:trHeight w:val="307" w:hRule="atLeast"/>
        </w:trPr>
        <w:tc>
          <w:tcPr>
            <w:tcW w:w="672" w:type="dxa"/>
          </w:tcPr>
          <w:p>
            <w:pPr>
              <w:pStyle w:val="TableParagraph"/>
              <w:ind w:left="50"/>
              <w:rPr>
                <w:sz w:val="22"/>
              </w:rPr>
            </w:pPr>
            <w:r>
              <w:rPr>
                <w:sz w:val="22"/>
              </w:rPr>
              <w:t>3149</w:t>
            </w:r>
          </w:p>
        </w:tc>
        <w:tc>
          <w:tcPr>
            <w:tcW w:w="9299" w:type="dxa"/>
          </w:tcPr>
          <w:p>
            <w:pPr>
              <w:pStyle w:val="TableParagraph"/>
              <w:rPr>
                <w:sz w:val="22"/>
              </w:rPr>
            </w:pPr>
            <w:r>
              <w:rPr>
                <w:sz w:val="22"/>
              </w:rPr>
              <w:t>Strafrechts, aber auch durch ein gemeinsames europäisches Vorgehen, Information sowie Schutz und</w:t>
            </w:r>
          </w:p>
        </w:tc>
      </w:tr>
      <w:tr>
        <w:trPr>
          <w:trHeight w:val="309" w:hRule="atLeast"/>
        </w:trPr>
        <w:tc>
          <w:tcPr>
            <w:tcW w:w="672" w:type="dxa"/>
          </w:tcPr>
          <w:p>
            <w:pPr>
              <w:pStyle w:val="TableParagraph"/>
              <w:ind w:left="50"/>
              <w:rPr>
                <w:sz w:val="22"/>
              </w:rPr>
            </w:pPr>
            <w:r>
              <w:rPr>
                <w:sz w:val="22"/>
              </w:rPr>
              <w:t>3150</w:t>
            </w:r>
          </w:p>
        </w:tc>
        <w:tc>
          <w:tcPr>
            <w:tcW w:w="9299" w:type="dxa"/>
          </w:tcPr>
          <w:p>
            <w:pPr>
              <w:pStyle w:val="TableParagraph"/>
              <w:rPr>
                <w:sz w:val="22"/>
              </w:rPr>
            </w:pPr>
            <w:r>
              <w:rPr>
                <w:sz w:val="22"/>
              </w:rPr>
              <w:t>Hilfe für die Opfer konsequent bekämpfen werden. Opfer von Menschenhandel einfach</w:t>
            </w:r>
          </w:p>
        </w:tc>
      </w:tr>
      <w:tr>
        <w:trPr>
          <w:trHeight w:val="309" w:hRule="atLeast"/>
        </w:trPr>
        <w:tc>
          <w:tcPr>
            <w:tcW w:w="672" w:type="dxa"/>
          </w:tcPr>
          <w:p>
            <w:pPr>
              <w:pStyle w:val="TableParagraph"/>
              <w:spacing w:line="240" w:lineRule="auto" w:before="1"/>
              <w:ind w:left="50"/>
              <w:rPr>
                <w:sz w:val="22"/>
              </w:rPr>
            </w:pPr>
            <w:r>
              <w:rPr>
                <w:sz w:val="22"/>
              </w:rPr>
              <w:t>3151</w:t>
            </w:r>
          </w:p>
        </w:tc>
        <w:tc>
          <w:tcPr>
            <w:tcW w:w="9299" w:type="dxa"/>
          </w:tcPr>
          <w:p>
            <w:pPr>
              <w:pStyle w:val="TableParagraph"/>
              <w:spacing w:line="240" w:lineRule="auto" w:before="1"/>
              <w:rPr>
                <w:sz w:val="22"/>
              </w:rPr>
            </w:pPr>
            <w:r>
              <w:rPr>
                <w:sz w:val="22"/>
              </w:rPr>
              <w:t>abzuschieben ist falsch. Stattdessen würden ihre Anzeige- und Aussagebereitschaft durch ein</w:t>
            </w:r>
          </w:p>
        </w:tc>
      </w:tr>
      <w:tr>
        <w:trPr>
          <w:trHeight w:val="307" w:hRule="atLeast"/>
        </w:trPr>
        <w:tc>
          <w:tcPr>
            <w:tcW w:w="672" w:type="dxa"/>
          </w:tcPr>
          <w:p>
            <w:pPr>
              <w:pStyle w:val="TableParagraph"/>
              <w:ind w:left="50"/>
              <w:rPr>
                <w:sz w:val="22"/>
              </w:rPr>
            </w:pPr>
            <w:r>
              <w:rPr>
                <w:sz w:val="22"/>
              </w:rPr>
              <w:t>3152</w:t>
            </w:r>
          </w:p>
        </w:tc>
        <w:tc>
          <w:tcPr>
            <w:tcW w:w="9299" w:type="dxa"/>
          </w:tcPr>
          <w:p>
            <w:pPr>
              <w:pStyle w:val="TableParagraph"/>
              <w:rPr>
                <w:sz w:val="22"/>
              </w:rPr>
            </w:pPr>
            <w:r>
              <w:rPr>
                <w:sz w:val="22"/>
              </w:rPr>
              <w:t>dauerhaftes Bleiberecht erhöht und die Strafverfolgung der Täter*innen erleichtert.</w:t>
            </w:r>
          </w:p>
        </w:tc>
      </w:tr>
      <w:tr>
        <w:trPr>
          <w:trHeight w:val="309" w:hRule="atLeast"/>
        </w:trPr>
        <w:tc>
          <w:tcPr>
            <w:tcW w:w="672" w:type="dxa"/>
          </w:tcPr>
          <w:p>
            <w:pPr>
              <w:pStyle w:val="TableParagraph"/>
              <w:ind w:left="50"/>
              <w:rPr>
                <w:sz w:val="22"/>
              </w:rPr>
            </w:pPr>
            <w:r>
              <w:rPr>
                <w:sz w:val="22"/>
              </w:rPr>
              <w:t>3153</w:t>
            </w:r>
          </w:p>
        </w:tc>
        <w:tc>
          <w:tcPr>
            <w:tcW w:w="9299" w:type="dxa"/>
          </w:tcPr>
          <w:p>
            <w:pPr>
              <w:pStyle w:val="TableParagraph"/>
              <w:rPr>
                <w:sz w:val="22"/>
              </w:rPr>
            </w:pPr>
            <w:r>
              <w:rPr>
                <w:sz w:val="22"/>
              </w:rPr>
              <w:t>Zwangsverheiratungen sind Menschenrechtsverletzungen. Frauen und Männer, die davon bedroht</w:t>
            </w:r>
          </w:p>
        </w:tc>
      </w:tr>
      <w:tr>
        <w:trPr>
          <w:trHeight w:val="309" w:hRule="atLeast"/>
        </w:trPr>
        <w:tc>
          <w:tcPr>
            <w:tcW w:w="672" w:type="dxa"/>
          </w:tcPr>
          <w:p>
            <w:pPr>
              <w:pStyle w:val="TableParagraph"/>
              <w:spacing w:line="240" w:lineRule="auto" w:before="1"/>
              <w:ind w:left="50"/>
              <w:rPr>
                <w:sz w:val="22"/>
              </w:rPr>
            </w:pPr>
            <w:r>
              <w:rPr>
                <w:sz w:val="22"/>
              </w:rPr>
              <w:t>3154</w:t>
            </w:r>
          </w:p>
        </w:tc>
        <w:tc>
          <w:tcPr>
            <w:tcW w:w="9299" w:type="dxa"/>
          </w:tcPr>
          <w:p>
            <w:pPr>
              <w:pStyle w:val="TableParagraph"/>
              <w:spacing w:line="240" w:lineRule="auto" w:before="1"/>
              <w:rPr>
                <w:sz w:val="22"/>
              </w:rPr>
            </w:pPr>
            <w:r>
              <w:rPr>
                <w:sz w:val="22"/>
              </w:rPr>
              <w:t>sind, brauchen Hilfe und Schutz und gute Beratung durch verlässlich finanzierte Beratungsstellen.</w:t>
            </w:r>
          </w:p>
        </w:tc>
      </w:tr>
      <w:tr>
        <w:trPr>
          <w:trHeight w:val="307" w:hRule="atLeast"/>
        </w:trPr>
        <w:tc>
          <w:tcPr>
            <w:tcW w:w="672" w:type="dxa"/>
          </w:tcPr>
          <w:p>
            <w:pPr>
              <w:pStyle w:val="TableParagraph"/>
              <w:ind w:left="50"/>
              <w:rPr>
                <w:sz w:val="22"/>
              </w:rPr>
            </w:pPr>
            <w:r>
              <w:rPr>
                <w:sz w:val="22"/>
              </w:rPr>
              <w:t>3155</w:t>
            </w:r>
          </w:p>
        </w:tc>
        <w:tc>
          <w:tcPr>
            <w:tcW w:w="9299" w:type="dxa"/>
          </w:tcPr>
          <w:p>
            <w:pPr>
              <w:pStyle w:val="TableParagraph"/>
              <w:rPr>
                <w:sz w:val="22"/>
              </w:rPr>
            </w:pPr>
            <w:r>
              <w:rPr>
                <w:sz w:val="22"/>
              </w:rPr>
              <w:t>Weibliche Genitalverstümmelung ist eine massive Verletzung der körperlichen Integrität. Es ist</w:t>
            </w:r>
          </w:p>
        </w:tc>
      </w:tr>
      <w:tr>
        <w:trPr>
          <w:trHeight w:val="309" w:hRule="atLeast"/>
        </w:trPr>
        <w:tc>
          <w:tcPr>
            <w:tcW w:w="672" w:type="dxa"/>
          </w:tcPr>
          <w:p>
            <w:pPr>
              <w:pStyle w:val="TableParagraph"/>
              <w:ind w:left="50"/>
              <w:rPr>
                <w:sz w:val="22"/>
              </w:rPr>
            </w:pPr>
            <w:r>
              <w:rPr>
                <w:sz w:val="22"/>
              </w:rPr>
              <w:t>3156</w:t>
            </w:r>
          </w:p>
        </w:tc>
        <w:tc>
          <w:tcPr>
            <w:tcW w:w="9299" w:type="dxa"/>
          </w:tcPr>
          <w:p>
            <w:pPr>
              <w:pStyle w:val="TableParagraph"/>
              <w:rPr>
                <w:sz w:val="22"/>
              </w:rPr>
            </w:pPr>
            <w:r>
              <w:rPr>
                <w:sz w:val="22"/>
              </w:rPr>
              <w:t>entscheidend, dass wir den Betroffenen helfen und sie schützen, auch durch internationale</w:t>
            </w:r>
          </w:p>
        </w:tc>
      </w:tr>
      <w:tr>
        <w:trPr>
          <w:trHeight w:val="309" w:hRule="atLeast"/>
        </w:trPr>
        <w:tc>
          <w:tcPr>
            <w:tcW w:w="672" w:type="dxa"/>
          </w:tcPr>
          <w:p>
            <w:pPr>
              <w:pStyle w:val="TableParagraph"/>
              <w:spacing w:line="240" w:lineRule="auto" w:before="1"/>
              <w:ind w:left="50"/>
              <w:rPr>
                <w:sz w:val="22"/>
              </w:rPr>
            </w:pPr>
            <w:r>
              <w:rPr>
                <w:sz w:val="22"/>
              </w:rPr>
              <w:t>3157</w:t>
            </w:r>
          </w:p>
        </w:tc>
        <w:tc>
          <w:tcPr>
            <w:tcW w:w="9299" w:type="dxa"/>
          </w:tcPr>
          <w:p>
            <w:pPr>
              <w:pStyle w:val="TableParagraph"/>
              <w:spacing w:line="240" w:lineRule="auto" w:before="1"/>
              <w:rPr>
                <w:sz w:val="22"/>
              </w:rPr>
            </w:pPr>
            <w:r>
              <w:rPr>
                <w:sz w:val="22"/>
              </w:rPr>
              <w:t>Aufklärungs- und Hilfekampagnen. Doch auch in Deutschland brauchen wir eine Strategie dagegen.</w:t>
            </w:r>
          </w:p>
        </w:tc>
      </w:tr>
      <w:tr>
        <w:trPr>
          <w:trHeight w:val="307" w:hRule="atLeast"/>
        </w:trPr>
        <w:tc>
          <w:tcPr>
            <w:tcW w:w="672" w:type="dxa"/>
          </w:tcPr>
          <w:p>
            <w:pPr>
              <w:pStyle w:val="TableParagraph"/>
              <w:ind w:left="50"/>
              <w:rPr>
                <w:sz w:val="22"/>
              </w:rPr>
            </w:pPr>
            <w:r>
              <w:rPr>
                <w:sz w:val="22"/>
              </w:rPr>
              <w:t>3158</w:t>
            </w:r>
          </w:p>
        </w:tc>
        <w:tc>
          <w:tcPr>
            <w:tcW w:w="9299" w:type="dxa"/>
          </w:tcPr>
          <w:p>
            <w:pPr>
              <w:pStyle w:val="TableParagraph"/>
              <w:rPr>
                <w:sz w:val="22"/>
              </w:rPr>
            </w:pPr>
            <w:r>
              <w:rPr>
                <w:sz w:val="22"/>
              </w:rPr>
              <w:t>Zivilgesellschaftliche Organisationen, die sich in diesem Bereich engagieren, wollen wir besser</w:t>
            </w:r>
          </w:p>
        </w:tc>
      </w:tr>
      <w:tr>
        <w:trPr>
          <w:trHeight w:val="309" w:hRule="atLeast"/>
        </w:trPr>
        <w:tc>
          <w:tcPr>
            <w:tcW w:w="672" w:type="dxa"/>
          </w:tcPr>
          <w:p>
            <w:pPr>
              <w:pStyle w:val="TableParagraph"/>
              <w:ind w:left="50"/>
              <w:rPr>
                <w:sz w:val="22"/>
              </w:rPr>
            </w:pPr>
            <w:r>
              <w:rPr>
                <w:sz w:val="22"/>
              </w:rPr>
              <w:t>3159</w:t>
            </w:r>
          </w:p>
        </w:tc>
        <w:tc>
          <w:tcPr>
            <w:tcW w:w="9299" w:type="dxa"/>
          </w:tcPr>
          <w:p>
            <w:pPr>
              <w:pStyle w:val="TableParagraph"/>
              <w:rPr>
                <w:sz w:val="22"/>
              </w:rPr>
            </w:pPr>
            <w:r>
              <w:rPr>
                <w:sz w:val="22"/>
              </w:rPr>
              <w:t>unterstützen, die Kontaktpersonen der Mädchen sowie pädagogisches Personal und Jugendämter</w:t>
            </w:r>
          </w:p>
        </w:tc>
      </w:tr>
      <w:tr>
        <w:trPr>
          <w:trHeight w:val="266" w:hRule="atLeast"/>
        </w:trPr>
        <w:tc>
          <w:tcPr>
            <w:tcW w:w="672" w:type="dxa"/>
          </w:tcPr>
          <w:p>
            <w:pPr>
              <w:pStyle w:val="TableParagraph"/>
              <w:spacing w:line="245" w:lineRule="exact" w:before="2"/>
              <w:ind w:left="50"/>
              <w:rPr>
                <w:sz w:val="22"/>
              </w:rPr>
            </w:pPr>
            <w:r>
              <w:rPr>
                <w:sz w:val="22"/>
              </w:rPr>
              <w:t>3160</w:t>
            </w:r>
          </w:p>
        </w:tc>
        <w:tc>
          <w:tcPr>
            <w:tcW w:w="9299" w:type="dxa"/>
          </w:tcPr>
          <w:p>
            <w:pPr>
              <w:pStyle w:val="TableParagraph"/>
              <w:spacing w:line="245" w:lineRule="exact" w:before="2"/>
              <w:rPr>
                <w:sz w:val="22"/>
              </w:rPr>
            </w:pPr>
            <w:r>
              <w:rPr>
                <w:sz w:val="22"/>
              </w:rPr>
              <w:t>sollen geschult und sensibilisiert werden.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9"/>
      </w:tblGrid>
      <w:tr>
        <w:trPr>
          <w:trHeight w:val="408" w:hRule="atLeast"/>
        </w:trPr>
        <w:tc>
          <w:tcPr>
            <w:tcW w:w="672" w:type="dxa"/>
          </w:tcPr>
          <w:p>
            <w:pPr>
              <w:pStyle w:val="TableParagraph"/>
              <w:spacing w:line="239" w:lineRule="exact"/>
              <w:ind w:left="50"/>
              <w:rPr>
                <w:sz w:val="22"/>
              </w:rPr>
            </w:pPr>
            <w:r>
              <w:rPr>
                <w:sz w:val="22"/>
              </w:rPr>
              <w:t>3161</w:t>
            </w:r>
          </w:p>
        </w:tc>
        <w:tc>
          <w:tcPr>
            <w:tcW w:w="9259" w:type="dxa"/>
          </w:tcPr>
          <w:p>
            <w:pPr>
              <w:pStyle w:val="TableParagraph"/>
              <w:spacing w:line="244" w:lineRule="exact"/>
              <w:rPr>
                <w:b/>
                <w:sz w:val="24"/>
              </w:rPr>
            </w:pPr>
            <w:r>
              <w:rPr>
                <w:b/>
                <w:sz w:val="24"/>
              </w:rPr>
              <w:t>Selbstbestimmung durch Gesundheitsversorgung</w:t>
            </w:r>
          </w:p>
        </w:tc>
      </w:tr>
      <w:tr>
        <w:trPr>
          <w:trHeight w:val="432" w:hRule="atLeast"/>
        </w:trPr>
        <w:tc>
          <w:tcPr>
            <w:tcW w:w="672" w:type="dxa"/>
          </w:tcPr>
          <w:p>
            <w:pPr>
              <w:pStyle w:val="TableParagraph"/>
              <w:spacing w:line="240" w:lineRule="auto" w:before="124"/>
              <w:ind w:left="50"/>
              <w:rPr>
                <w:sz w:val="22"/>
              </w:rPr>
            </w:pPr>
            <w:r>
              <w:rPr>
                <w:sz w:val="22"/>
              </w:rPr>
              <w:t>3162</w:t>
            </w:r>
          </w:p>
        </w:tc>
        <w:tc>
          <w:tcPr>
            <w:tcW w:w="9259" w:type="dxa"/>
          </w:tcPr>
          <w:p>
            <w:pPr>
              <w:pStyle w:val="TableParagraph"/>
              <w:spacing w:line="240" w:lineRule="auto" w:before="124"/>
              <w:rPr>
                <w:sz w:val="22"/>
              </w:rPr>
            </w:pPr>
            <w:r>
              <w:rPr>
                <w:sz w:val="22"/>
              </w:rPr>
              <w:t>Alle Menschen, auch Mädchen und Frauen, sollen selbst über ihren Körper und ihr Leben</w:t>
            </w:r>
          </w:p>
        </w:tc>
      </w:tr>
      <w:tr>
        <w:trPr>
          <w:trHeight w:val="309" w:hRule="atLeast"/>
        </w:trPr>
        <w:tc>
          <w:tcPr>
            <w:tcW w:w="672" w:type="dxa"/>
          </w:tcPr>
          <w:p>
            <w:pPr>
              <w:pStyle w:val="TableParagraph"/>
              <w:ind w:left="50"/>
              <w:rPr>
                <w:sz w:val="22"/>
              </w:rPr>
            </w:pPr>
            <w:r>
              <w:rPr>
                <w:sz w:val="22"/>
              </w:rPr>
              <w:t>3163</w:t>
            </w:r>
          </w:p>
        </w:tc>
        <w:tc>
          <w:tcPr>
            <w:tcW w:w="9259" w:type="dxa"/>
          </w:tcPr>
          <w:p>
            <w:pPr>
              <w:pStyle w:val="TableParagraph"/>
              <w:rPr>
                <w:sz w:val="22"/>
              </w:rPr>
            </w:pPr>
            <w:r>
              <w:rPr>
                <w:sz w:val="22"/>
              </w:rPr>
              <w:t>entscheiden können. Eine gute Gesundheitsversorgung inklusive eines gesicherten Zugangs und</w:t>
            </w:r>
          </w:p>
        </w:tc>
      </w:tr>
      <w:tr>
        <w:trPr>
          <w:trHeight w:val="309" w:hRule="atLeast"/>
        </w:trPr>
        <w:tc>
          <w:tcPr>
            <w:tcW w:w="672" w:type="dxa"/>
          </w:tcPr>
          <w:p>
            <w:pPr>
              <w:pStyle w:val="TableParagraph"/>
              <w:spacing w:line="240" w:lineRule="auto" w:before="1"/>
              <w:ind w:left="50"/>
              <w:rPr>
                <w:sz w:val="22"/>
              </w:rPr>
            </w:pPr>
            <w:r>
              <w:rPr>
                <w:sz w:val="22"/>
              </w:rPr>
              <w:t>3164</w:t>
            </w:r>
          </w:p>
        </w:tc>
        <w:tc>
          <w:tcPr>
            <w:tcW w:w="9259" w:type="dxa"/>
          </w:tcPr>
          <w:p>
            <w:pPr>
              <w:pStyle w:val="TableParagraph"/>
              <w:spacing w:line="240" w:lineRule="auto" w:before="1"/>
              <w:rPr>
                <w:sz w:val="22"/>
              </w:rPr>
            </w:pPr>
            <w:r>
              <w:rPr>
                <w:sz w:val="22"/>
              </w:rPr>
              <w:t>umfassenden Informationen zum Schwangerschaftsabbruch sind dafür notwendig. Die Entscheidung,</w:t>
            </w:r>
          </w:p>
        </w:tc>
      </w:tr>
      <w:tr>
        <w:trPr>
          <w:trHeight w:val="307" w:hRule="atLeast"/>
        </w:trPr>
        <w:tc>
          <w:tcPr>
            <w:tcW w:w="672" w:type="dxa"/>
          </w:tcPr>
          <w:p>
            <w:pPr>
              <w:pStyle w:val="TableParagraph"/>
              <w:ind w:left="50"/>
              <w:rPr>
                <w:sz w:val="22"/>
              </w:rPr>
            </w:pPr>
            <w:r>
              <w:rPr>
                <w:sz w:val="22"/>
              </w:rPr>
              <w:t>3165</w:t>
            </w:r>
          </w:p>
        </w:tc>
        <w:tc>
          <w:tcPr>
            <w:tcW w:w="9259" w:type="dxa"/>
          </w:tcPr>
          <w:p>
            <w:pPr>
              <w:pStyle w:val="TableParagraph"/>
              <w:rPr>
                <w:sz w:val="22"/>
              </w:rPr>
            </w:pPr>
            <w:r>
              <w:rPr>
                <w:sz w:val="22"/>
              </w:rPr>
              <w:t>ob eine Frau eine Schwangerschaft abbricht oder nicht, gehört mit zu schwersten im Leben. Gerade</w:t>
            </w:r>
          </w:p>
        </w:tc>
      </w:tr>
      <w:tr>
        <w:trPr>
          <w:trHeight w:val="309" w:hRule="atLeast"/>
        </w:trPr>
        <w:tc>
          <w:tcPr>
            <w:tcW w:w="672" w:type="dxa"/>
          </w:tcPr>
          <w:p>
            <w:pPr>
              <w:pStyle w:val="TableParagraph"/>
              <w:ind w:left="50"/>
              <w:rPr>
                <w:sz w:val="22"/>
              </w:rPr>
            </w:pPr>
            <w:r>
              <w:rPr>
                <w:sz w:val="22"/>
              </w:rPr>
              <w:t>3166</w:t>
            </w:r>
          </w:p>
        </w:tc>
        <w:tc>
          <w:tcPr>
            <w:tcW w:w="9259" w:type="dxa"/>
          </w:tcPr>
          <w:p>
            <w:pPr>
              <w:pStyle w:val="TableParagraph"/>
              <w:rPr>
                <w:sz w:val="22"/>
              </w:rPr>
            </w:pPr>
            <w:r>
              <w:rPr>
                <w:sz w:val="22"/>
              </w:rPr>
              <w:t>deshalb ist es so wichtig, dass diese Frauen gut beraten und medizinisch professionell versorgt</w:t>
            </w:r>
          </w:p>
        </w:tc>
      </w:tr>
      <w:tr>
        <w:trPr>
          <w:trHeight w:val="309" w:hRule="atLeast"/>
        </w:trPr>
        <w:tc>
          <w:tcPr>
            <w:tcW w:w="672" w:type="dxa"/>
          </w:tcPr>
          <w:p>
            <w:pPr>
              <w:pStyle w:val="TableParagraph"/>
              <w:spacing w:line="240" w:lineRule="auto" w:before="2"/>
              <w:ind w:left="50"/>
              <w:rPr>
                <w:sz w:val="22"/>
              </w:rPr>
            </w:pPr>
            <w:r>
              <w:rPr>
                <w:sz w:val="22"/>
              </w:rPr>
              <w:t>3167</w:t>
            </w:r>
          </w:p>
        </w:tc>
        <w:tc>
          <w:tcPr>
            <w:tcW w:w="9259" w:type="dxa"/>
          </w:tcPr>
          <w:p>
            <w:pPr>
              <w:pStyle w:val="TableParagraph"/>
              <w:spacing w:line="240" w:lineRule="auto" w:before="2"/>
              <w:rPr>
                <w:sz w:val="22"/>
              </w:rPr>
            </w:pPr>
            <w:r>
              <w:rPr>
                <w:sz w:val="22"/>
              </w:rPr>
              <w:t>werden. Wir streiten für eine ausreichende und wohnortnahe Versorgung mit Ärzt*innen, Praxen</w:t>
            </w:r>
          </w:p>
        </w:tc>
      </w:tr>
      <w:tr>
        <w:trPr>
          <w:trHeight w:val="307" w:hRule="atLeast"/>
        </w:trPr>
        <w:tc>
          <w:tcPr>
            <w:tcW w:w="672" w:type="dxa"/>
          </w:tcPr>
          <w:p>
            <w:pPr>
              <w:pStyle w:val="TableParagraph"/>
              <w:ind w:left="50"/>
              <w:rPr>
                <w:sz w:val="22"/>
              </w:rPr>
            </w:pPr>
            <w:r>
              <w:rPr>
                <w:sz w:val="22"/>
              </w:rPr>
              <w:t>3168</w:t>
            </w:r>
          </w:p>
        </w:tc>
        <w:tc>
          <w:tcPr>
            <w:tcW w:w="9259" w:type="dxa"/>
          </w:tcPr>
          <w:p>
            <w:pPr>
              <w:pStyle w:val="TableParagraph"/>
              <w:rPr>
                <w:sz w:val="22"/>
              </w:rPr>
            </w:pPr>
            <w:r>
              <w:rPr>
                <w:sz w:val="22"/>
              </w:rPr>
              <w:t>und Kliniken, die Schwangerschaftsabbrüche vornehmen. Das Thema muss in die Ausbildung von</w:t>
            </w:r>
          </w:p>
        </w:tc>
      </w:tr>
      <w:tr>
        <w:trPr>
          <w:trHeight w:val="309" w:hRule="atLeast"/>
        </w:trPr>
        <w:tc>
          <w:tcPr>
            <w:tcW w:w="672" w:type="dxa"/>
          </w:tcPr>
          <w:p>
            <w:pPr>
              <w:pStyle w:val="TableParagraph"/>
              <w:ind w:left="50"/>
              <w:rPr>
                <w:sz w:val="22"/>
              </w:rPr>
            </w:pPr>
            <w:r>
              <w:rPr>
                <w:sz w:val="22"/>
              </w:rPr>
              <w:t>3169</w:t>
            </w:r>
          </w:p>
        </w:tc>
        <w:tc>
          <w:tcPr>
            <w:tcW w:w="9259" w:type="dxa"/>
          </w:tcPr>
          <w:p>
            <w:pPr>
              <w:pStyle w:val="TableParagraph"/>
              <w:rPr>
                <w:sz w:val="22"/>
              </w:rPr>
            </w:pPr>
            <w:r>
              <w:rPr>
                <w:sz w:val="22"/>
              </w:rPr>
              <w:t>Ärzt*innen nach international anerkannten Standards integriert werden. Familienplanungs- und</w:t>
            </w:r>
          </w:p>
        </w:tc>
      </w:tr>
      <w:tr>
        <w:trPr>
          <w:trHeight w:val="309" w:hRule="atLeast"/>
        </w:trPr>
        <w:tc>
          <w:tcPr>
            <w:tcW w:w="672" w:type="dxa"/>
          </w:tcPr>
          <w:p>
            <w:pPr>
              <w:pStyle w:val="TableParagraph"/>
              <w:spacing w:line="240" w:lineRule="auto" w:before="1"/>
              <w:ind w:left="50"/>
              <w:rPr>
                <w:sz w:val="22"/>
              </w:rPr>
            </w:pPr>
            <w:r>
              <w:rPr>
                <w:sz w:val="22"/>
              </w:rPr>
              <w:t>3170</w:t>
            </w:r>
          </w:p>
        </w:tc>
        <w:tc>
          <w:tcPr>
            <w:tcW w:w="9259" w:type="dxa"/>
          </w:tcPr>
          <w:p>
            <w:pPr>
              <w:pStyle w:val="TableParagraph"/>
              <w:spacing w:line="240" w:lineRule="auto" w:before="1"/>
              <w:rPr>
                <w:sz w:val="22"/>
              </w:rPr>
            </w:pPr>
            <w:r>
              <w:rPr>
                <w:sz w:val="22"/>
              </w:rPr>
              <w:t>Beratungsstellen werden wir absichern und die freiwilligen Beratungsangebote ausbauen. Um die</w:t>
            </w:r>
          </w:p>
        </w:tc>
      </w:tr>
      <w:tr>
        <w:trPr>
          <w:trHeight w:val="307" w:hRule="atLeast"/>
        </w:trPr>
        <w:tc>
          <w:tcPr>
            <w:tcW w:w="672" w:type="dxa"/>
          </w:tcPr>
          <w:p>
            <w:pPr>
              <w:pStyle w:val="TableParagraph"/>
              <w:ind w:left="50"/>
              <w:rPr>
                <w:sz w:val="22"/>
              </w:rPr>
            </w:pPr>
            <w:r>
              <w:rPr>
                <w:sz w:val="22"/>
              </w:rPr>
              <w:t>3171</w:t>
            </w:r>
          </w:p>
        </w:tc>
        <w:tc>
          <w:tcPr>
            <w:tcW w:w="9259" w:type="dxa"/>
          </w:tcPr>
          <w:p>
            <w:pPr>
              <w:pStyle w:val="TableParagraph"/>
              <w:rPr>
                <w:sz w:val="22"/>
              </w:rPr>
            </w:pPr>
            <w:r>
              <w:rPr>
                <w:sz w:val="22"/>
              </w:rPr>
              <w:t>Versorgung für Frauen dauerhaft zu gewährleisten, braucht es eine Entstigmatisierung und</w:t>
            </w:r>
          </w:p>
        </w:tc>
      </w:tr>
      <w:tr>
        <w:trPr>
          <w:trHeight w:val="309" w:hRule="atLeast"/>
        </w:trPr>
        <w:tc>
          <w:tcPr>
            <w:tcW w:w="672" w:type="dxa"/>
          </w:tcPr>
          <w:p>
            <w:pPr>
              <w:pStyle w:val="TableParagraph"/>
              <w:ind w:left="50"/>
              <w:rPr>
                <w:sz w:val="22"/>
              </w:rPr>
            </w:pPr>
            <w:r>
              <w:rPr>
                <w:sz w:val="22"/>
              </w:rPr>
              <w:t>3172</w:t>
            </w:r>
          </w:p>
        </w:tc>
        <w:tc>
          <w:tcPr>
            <w:tcW w:w="9259" w:type="dxa"/>
          </w:tcPr>
          <w:p>
            <w:pPr>
              <w:pStyle w:val="TableParagraph"/>
              <w:rPr>
                <w:sz w:val="22"/>
              </w:rPr>
            </w:pPr>
            <w:r>
              <w:rPr>
                <w:sz w:val="22"/>
              </w:rPr>
              <w:t>Entkriminalisierung von selbstbestimmten Abbrüchen sowie eine generelle Kostenübernahme.</w:t>
            </w:r>
          </w:p>
        </w:tc>
      </w:tr>
      <w:tr>
        <w:trPr>
          <w:trHeight w:val="309" w:hRule="atLeast"/>
        </w:trPr>
        <w:tc>
          <w:tcPr>
            <w:tcW w:w="672" w:type="dxa"/>
          </w:tcPr>
          <w:p>
            <w:pPr>
              <w:pStyle w:val="TableParagraph"/>
              <w:spacing w:line="240" w:lineRule="auto" w:before="1"/>
              <w:ind w:left="50"/>
              <w:rPr>
                <w:sz w:val="22"/>
              </w:rPr>
            </w:pPr>
            <w:r>
              <w:rPr>
                <w:sz w:val="22"/>
              </w:rPr>
              <w:t>3173</w:t>
            </w:r>
          </w:p>
        </w:tc>
        <w:tc>
          <w:tcPr>
            <w:tcW w:w="9259" w:type="dxa"/>
          </w:tcPr>
          <w:p>
            <w:pPr>
              <w:pStyle w:val="TableParagraph"/>
              <w:spacing w:line="240" w:lineRule="auto" w:before="1"/>
              <w:rPr>
                <w:sz w:val="22"/>
              </w:rPr>
            </w:pPr>
            <w:r>
              <w:rPr>
                <w:sz w:val="22"/>
              </w:rPr>
              <w:t>Frauen, die sich für einen Abbruch entscheiden, und Ärzt*innen, die einen solchen ausführen,</w:t>
            </w:r>
          </w:p>
        </w:tc>
      </w:tr>
      <w:tr>
        <w:trPr>
          <w:trHeight w:val="307" w:hRule="atLeast"/>
        </w:trPr>
        <w:tc>
          <w:tcPr>
            <w:tcW w:w="672" w:type="dxa"/>
          </w:tcPr>
          <w:p>
            <w:pPr>
              <w:pStyle w:val="TableParagraph"/>
              <w:ind w:left="50"/>
              <w:rPr>
                <w:sz w:val="22"/>
              </w:rPr>
            </w:pPr>
            <w:r>
              <w:rPr>
                <w:sz w:val="22"/>
              </w:rPr>
              <w:t>3174</w:t>
            </w:r>
          </w:p>
        </w:tc>
        <w:tc>
          <w:tcPr>
            <w:tcW w:w="9259" w:type="dxa"/>
          </w:tcPr>
          <w:p>
            <w:pPr>
              <w:pStyle w:val="TableParagraph"/>
              <w:rPr>
                <w:sz w:val="22"/>
              </w:rPr>
            </w:pPr>
            <w:r>
              <w:rPr>
                <w:sz w:val="22"/>
              </w:rPr>
              <w:t>müssen vor Anfeindungen etwa durch die Einrichtung von Schutzzonen vor Gehsteigbelästigungen</w:t>
            </w:r>
          </w:p>
        </w:tc>
      </w:tr>
      <w:tr>
        <w:trPr>
          <w:trHeight w:val="309" w:hRule="atLeast"/>
        </w:trPr>
        <w:tc>
          <w:tcPr>
            <w:tcW w:w="672" w:type="dxa"/>
          </w:tcPr>
          <w:p>
            <w:pPr>
              <w:pStyle w:val="TableParagraph"/>
              <w:ind w:left="50"/>
              <w:rPr>
                <w:sz w:val="22"/>
              </w:rPr>
            </w:pPr>
            <w:r>
              <w:rPr>
                <w:sz w:val="22"/>
              </w:rPr>
              <w:t>3175</w:t>
            </w:r>
          </w:p>
        </w:tc>
        <w:tc>
          <w:tcPr>
            <w:tcW w:w="9259" w:type="dxa"/>
          </w:tcPr>
          <w:p>
            <w:pPr>
              <w:pStyle w:val="TableParagraph"/>
              <w:rPr>
                <w:sz w:val="22"/>
              </w:rPr>
            </w:pPr>
            <w:r>
              <w:rPr>
                <w:sz w:val="22"/>
              </w:rPr>
              <w:t>geschützt werden. Ungewollt Schwangere brauchen den bestmöglichen Zugang zu Informationen.</w:t>
            </w:r>
          </w:p>
        </w:tc>
      </w:tr>
      <w:tr>
        <w:trPr>
          <w:trHeight w:val="309" w:hRule="atLeast"/>
        </w:trPr>
        <w:tc>
          <w:tcPr>
            <w:tcW w:w="672" w:type="dxa"/>
          </w:tcPr>
          <w:p>
            <w:pPr>
              <w:pStyle w:val="TableParagraph"/>
              <w:spacing w:line="240" w:lineRule="auto" w:before="1"/>
              <w:ind w:left="50"/>
              <w:rPr>
                <w:sz w:val="22"/>
              </w:rPr>
            </w:pPr>
            <w:r>
              <w:rPr>
                <w:sz w:val="22"/>
              </w:rPr>
              <w:t>3176</w:t>
            </w:r>
          </w:p>
        </w:tc>
        <w:tc>
          <w:tcPr>
            <w:tcW w:w="9259" w:type="dxa"/>
          </w:tcPr>
          <w:p>
            <w:pPr>
              <w:pStyle w:val="TableParagraph"/>
              <w:spacing w:line="240" w:lineRule="auto" w:before="1"/>
              <w:rPr>
                <w:sz w:val="22"/>
              </w:rPr>
            </w:pPr>
            <w:r>
              <w:rPr>
                <w:sz w:val="22"/>
              </w:rPr>
              <w:t>Um diesen zu gewährleisten und Ärzt*innen zu schützen, gilt es, den §219a aus dem Strafgesetzbuch</w:t>
            </w:r>
          </w:p>
        </w:tc>
      </w:tr>
      <w:tr>
        <w:trPr>
          <w:trHeight w:val="307" w:hRule="atLeast"/>
        </w:trPr>
        <w:tc>
          <w:tcPr>
            <w:tcW w:w="672" w:type="dxa"/>
          </w:tcPr>
          <w:p>
            <w:pPr>
              <w:pStyle w:val="TableParagraph"/>
              <w:ind w:left="50"/>
              <w:rPr>
                <w:sz w:val="22"/>
              </w:rPr>
            </w:pPr>
            <w:r>
              <w:rPr>
                <w:sz w:val="22"/>
              </w:rPr>
              <w:t>3177</w:t>
            </w:r>
          </w:p>
        </w:tc>
        <w:tc>
          <w:tcPr>
            <w:tcW w:w="9259" w:type="dxa"/>
          </w:tcPr>
          <w:p>
            <w:pPr>
              <w:pStyle w:val="TableParagraph"/>
              <w:rPr>
                <w:sz w:val="22"/>
              </w:rPr>
            </w:pPr>
            <w:r>
              <w:rPr>
                <w:sz w:val="22"/>
              </w:rPr>
              <w:t>zu streichen. Die Kosten für ärztlich verordnete Mittel zur Empfängnisverhütung müssen für</w:t>
            </w:r>
          </w:p>
        </w:tc>
      </w:tr>
      <w:tr>
        <w:trPr>
          <w:trHeight w:val="470" w:hRule="atLeast"/>
        </w:trPr>
        <w:tc>
          <w:tcPr>
            <w:tcW w:w="672" w:type="dxa"/>
          </w:tcPr>
          <w:p>
            <w:pPr>
              <w:pStyle w:val="TableParagraph"/>
              <w:ind w:left="50"/>
              <w:rPr>
                <w:sz w:val="22"/>
              </w:rPr>
            </w:pPr>
            <w:r>
              <w:rPr>
                <w:sz w:val="22"/>
              </w:rPr>
              <w:t>3178</w:t>
            </w:r>
          </w:p>
        </w:tc>
        <w:tc>
          <w:tcPr>
            <w:tcW w:w="9259" w:type="dxa"/>
          </w:tcPr>
          <w:p>
            <w:pPr>
              <w:pStyle w:val="TableParagraph"/>
              <w:rPr>
                <w:sz w:val="22"/>
              </w:rPr>
            </w:pPr>
            <w:r>
              <w:rPr>
                <w:sz w:val="22"/>
              </w:rPr>
              <w:t>Empfängerinnen von staatlichen Transferleistungen übernommen werden.</w:t>
            </w:r>
          </w:p>
        </w:tc>
      </w:tr>
      <w:tr>
        <w:trPr>
          <w:trHeight w:val="614" w:hRule="atLeast"/>
        </w:trPr>
        <w:tc>
          <w:tcPr>
            <w:tcW w:w="672" w:type="dxa"/>
          </w:tcPr>
          <w:p>
            <w:pPr>
              <w:pStyle w:val="TableParagraph"/>
              <w:spacing w:line="240" w:lineRule="auto" w:before="177"/>
              <w:ind w:left="50"/>
              <w:rPr>
                <w:sz w:val="22"/>
              </w:rPr>
            </w:pPr>
            <w:r>
              <w:rPr>
                <w:sz w:val="22"/>
              </w:rPr>
              <w:t>3179</w:t>
            </w:r>
          </w:p>
        </w:tc>
        <w:tc>
          <w:tcPr>
            <w:tcW w:w="9259" w:type="dxa"/>
          </w:tcPr>
          <w:p>
            <w:pPr>
              <w:pStyle w:val="TableParagraph"/>
              <w:spacing w:line="240" w:lineRule="auto" w:before="158"/>
              <w:rPr>
                <w:b/>
                <w:sz w:val="24"/>
              </w:rPr>
            </w:pPr>
            <w:r>
              <w:rPr>
                <w:b/>
                <w:sz w:val="24"/>
              </w:rPr>
              <w:t>Homo- und Transfeindlichkeit bekämpfen</w:t>
            </w:r>
          </w:p>
        </w:tc>
      </w:tr>
      <w:tr>
        <w:trPr>
          <w:trHeight w:val="432" w:hRule="atLeast"/>
        </w:trPr>
        <w:tc>
          <w:tcPr>
            <w:tcW w:w="672" w:type="dxa"/>
          </w:tcPr>
          <w:p>
            <w:pPr>
              <w:pStyle w:val="TableParagraph"/>
              <w:spacing w:line="240" w:lineRule="auto" w:before="124"/>
              <w:ind w:left="50"/>
              <w:rPr>
                <w:sz w:val="22"/>
              </w:rPr>
            </w:pPr>
            <w:r>
              <w:rPr>
                <w:sz w:val="22"/>
              </w:rPr>
              <w:t>3180</w:t>
            </w:r>
          </w:p>
        </w:tc>
        <w:tc>
          <w:tcPr>
            <w:tcW w:w="9259" w:type="dxa"/>
          </w:tcPr>
          <w:p>
            <w:pPr>
              <w:pStyle w:val="TableParagraph"/>
              <w:spacing w:line="240" w:lineRule="auto" w:before="124"/>
              <w:rPr>
                <w:sz w:val="22"/>
              </w:rPr>
            </w:pPr>
            <w:r>
              <w:rPr>
                <w:sz w:val="22"/>
              </w:rPr>
              <w:t>Lesben, Schwule, Bisexuelle, Trans-, Inter* und queere Menschen (LSBTIQ*) sollen selbstbestimmt</w:t>
            </w:r>
          </w:p>
        </w:tc>
      </w:tr>
      <w:tr>
        <w:trPr>
          <w:trHeight w:val="307" w:hRule="atLeast"/>
        </w:trPr>
        <w:tc>
          <w:tcPr>
            <w:tcW w:w="672" w:type="dxa"/>
          </w:tcPr>
          <w:p>
            <w:pPr>
              <w:pStyle w:val="TableParagraph"/>
              <w:ind w:left="50"/>
              <w:rPr>
                <w:sz w:val="22"/>
              </w:rPr>
            </w:pPr>
            <w:r>
              <w:rPr>
                <w:sz w:val="22"/>
              </w:rPr>
              <w:t>3181</w:t>
            </w:r>
          </w:p>
        </w:tc>
        <w:tc>
          <w:tcPr>
            <w:tcW w:w="9259" w:type="dxa"/>
          </w:tcPr>
          <w:p>
            <w:pPr>
              <w:pStyle w:val="TableParagraph"/>
              <w:rPr>
                <w:sz w:val="22"/>
              </w:rPr>
            </w:pPr>
            <w:r>
              <w:rPr>
                <w:sz w:val="22"/>
              </w:rPr>
              <w:t>und diskriminierungsfrei ihr Leben leben können. Dafür und gegen gesetzliche Diskriminierungen</w:t>
            </w:r>
          </w:p>
        </w:tc>
      </w:tr>
      <w:tr>
        <w:trPr>
          <w:trHeight w:val="309" w:hRule="atLeast"/>
        </w:trPr>
        <w:tc>
          <w:tcPr>
            <w:tcW w:w="672" w:type="dxa"/>
          </w:tcPr>
          <w:p>
            <w:pPr>
              <w:pStyle w:val="TableParagraph"/>
              <w:ind w:left="50"/>
              <w:rPr>
                <w:sz w:val="22"/>
              </w:rPr>
            </w:pPr>
            <w:r>
              <w:rPr>
                <w:sz w:val="22"/>
              </w:rPr>
              <w:t>3182</w:t>
            </w:r>
          </w:p>
        </w:tc>
        <w:tc>
          <w:tcPr>
            <w:tcW w:w="9259" w:type="dxa"/>
          </w:tcPr>
          <w:p>
            <w:pPr>
              <w:pStyle w:val="TableParagraph"/>
              <w:rPr>
                <w:sz w:val="22"/>
              </w:rPr>
            </w:pPr>
            <w:r>
              <w:rPr>
                <w:sz w:val="22"/>
              </w:rPr>
              <w:t>sowie Benachteiligungen und Anfeindungen im Alltag werden wir ein starkes Signal setzen und den</w:t>
            </w:r>
          </w:p>
        </w:tc>
      </w:tr>
      <w:tr>
        <w:trPr>
          <w:trHeight w:val="309" w:hRule="atLeast"/>
        </w:trPr>
        <w:tc>
          <w:tcPr>
            <w:tcW w:w="672" w:type="dxa"/>
          </w:tcPr>
          <w:p>
            <w:pPr>
              <w:pStyle w:val="TableParagraph"/>
              <w:spacing w:line="240" w:lineRule="auto" w:before="1"/>
              <w:ind w:left="50"/>
              <w:rPr>
                <w:sz w:val="22"/>
              </w:rPr>
            </w:pPr>
            <w:r>
              <w:rPr>
                <w:sz w:val="22"/>
              </w:rPr>
              <w:t>3183</w:t>
            </w:r>
          </w:p>
        </w:tc>
        <w:tc>
          <w:tcPr>
            <w:tcW w:w="9259" w:type="dxa"/>
          </w:tcPr>
          <w:p>
            <w:pPr>
              <w:pStyle w:val="TableParagraph"/>
              <w:spacing w:line="240" w:lineRule="auto" w:before="1"/>
              <w:rPr>
                <w:sz w:val="22"/>
              </w:rPr>
            </w:pPr>
            <w:r>
              <w:rPr>
                <w:w w:val="110"/>
                <w:sz w:val="22"/>
              </w:rPr>
              <w:t>Be r „sex elle dent t t“ n Art el 3 Absat 3 des Gr nd eset es er n en. W r erden e nen</w:t>
            </w:r>
          </w:p>
        </w:tc>
      </w:tr>
      <w:tr>
        <w:trPr>
          <w:trHeight w:val="307" w:hRule="atLeast"/>
        </w:trPr>
        <w:tc>
          <w:tcPr>
            <w:tcW w:w="672" w:type="dxa"/>
          </w:tcPr>
          <w:p>
            <w:pPr>
              <w:pStyle w:val="TableParagraph"/>
              <w:ind w:left="50"/>
              <w:rPr>
                <w:sz w:val="22"/>
              </w:rPr>
            </w:pPr>
            <w:r>
              <w:rPr>
                <w:sz w:val="22"/>
              </w:rPr>
              <w:t>3184</w:t>
            </w:r>
          </w:p>
        </w:tc>
        <w:tc>
          <w:tcPr>
            <w:tcW w:w="9259" w:type="dxa"/>
          </w:tcPr>
          <w:p>
            <w:pPr>
              <w:pStyle w:val="TableParagraph"/>
              <w:rPr>
                <w:sz w:val="22"/>
              </w:rPr>
            </w:pPr>
            <w:r>
              <w:rPr>
                <w:w w:val="105"/>
                <w:sz w:val="22"/>
              </w:rPr>
              <w:t>bundesweiten ressortüber re enden A </w:t>
            </w:r>
            <w:r>
              <w:rPr>
                <w:w w:val="130"/>
                <w:sz w:val="22"/>
              </w:rPr>
              <w:t>t </w:t>
            </w:r>
            <w:r>
              <w:rPr>
                <w:w w:val="105"/>
                <w:sz w:val="22"/>
              </w:rPr>
              <w:t>ons lan „V el alt leben!“ ür d e A </w:t>
            </w:r>
            <w:r>
              <w:rPr>
                <w:w w:val="130"/>
                <w:sz w:val="22"/>
              </w:rPr>
              <w:t>e </w:t>
            </w:r>
            <w:r>
              <w:rPr>
                <w:w w:val="105"/>
                <w:sz w:val="22"/>
              </w:rPr>
              <w:t>tan sex eller nd</w:t>
            </w:r>
          </w:p>
        </w:tc>
      </w:tr>
      <w:tr>
        <w:trPr>
          <w:trHeight w:val="309" w:hRule="atLeast"/>
        </w:trPr>
        <w:tc>
          <w:tcPr>
            <w:tcW w:w="672" w:type="dxa"/>
          </w:tcPr>
          <w:p>
            <w:pPr>
              <w:pStyle w:val="TableParagraph"/>
              <w:ind w:left="50"/>
              <w:rPr>
                <w:sz w:val="22"/>
              </w:rPr>
            </w:pPr>
            <w:r>
              <w:rPr>
                <w:sz w:val="22"/>
              </w:rPr>
              <w:t>3185</w:t>
            </w:r>
          </w:p>
        </w:tc>
        <w:tc>
          <w:tcPr>
            <w:tcW w:w="9259" w:type="dxa"/>
          </w:tcPr>
          <w:p>
            <w:pPr>
              <w:pStyle w:val="TableParagraph"/>
              <w:rPr>
                <w:sz w:val="22"/>
              </w:rPr>
            </w:pPr>
            <w:r>
              <w:rPr>
                <w:sz w:val="22"/>
              </w:rPr>
              <w:t>geschlechtlicher Vielfalt vorlegen mit dem Ziel, LSBTIQ* gleichberechtigte Teilhabe am</w:t>
            </w:r>
          </w:p>
        </w:tc>
      </w:tr>
      <w:tr>
        <w:trPr>
          <w:trHeight w:val="309" w:hRule="atLeast"/>
        </w:trPr>
        <w:tc>
          <w:tcPr>
            <w:tcW w:w="672" w:type="dxa"/>
          </w:tcPr>
          <w:p>
            <w:pPr>
              <w:pStyle w:val="TableParagraph"/>
              <w:spacing w:line="240" w:lineRule="auto" w:before="2"/>
              <w:ind w:left="50"/>
              <w:rPr>
                <w:sz w:val="22"/>
              </w:rPr>
            </w:pPr>
            <w:r>
              <w:rPr>
                <w:sz w:val="22"/>
              </w:rPr>
              <w:t>3186</w:t>
            </w:r>
          </w:p>
        </w:tc>
        <w:tc>
          <w:tcPr>
            <w:tcW w:w="9259" w:type="dxa"/>
          </w:tcPr>
          <w:p>
            <w:pPr>
              <w:pStyle w:val="TableParagraph"/>
              <w:spacing w:line="240" w:lineRule="auto" w:before="2"/>
              <w:rPr>
                <w:sz w:val="22"/>
              </w:rPr>
            </w:pPr>
            <w:r>
              <w:rPr>
                <w:sz w:val="22"/>
              </w:rPr>
              <w:t>gesellschaftlichen Leben zu garantieren und Vielfalt und Akzeptanz zu fördern. Dazu gehören auch</w:t>
            </w:r>
          </w:p>
        </w:tc>
      </w:tr>
      <w:tr>
        <w:trPr>
          <w:trHeight w:val="307" w:hRule="atLeast"/>
        </w:trPr>
        <w:tc>
          <w:tcPr>
            <w:tcW w:w="672" w:type="dxa"/>
          </w:tcPr>
          <w:p>
            <w:pPr>
              <w:pStyle w:val="TableParagraph"/>
              <w:ind w:left="50"/>
              <w:rPr>
                <w:sz w:val="22"/>
              </w:rPr>
            </w:pPr>
            <w:r>
              <w:rPr>
                <w:sz w:val="22"/>
              </w:rPr>
              <w:t>3187</w:t>
            </w:r>
          </w:p>
        </w:tc>
        <w:tc>
          <w:tcPr>
            <w:tcW w:w="9259" w:type="dxa"/>
          </w:tcPr>
          <w:p>
            <w:pPr>
              <w:pStyle w:val="TableParagraph"/>
              <w:rPr>
                <w:sz w:val="22"/>
              </w:rPr>
            </w:pPr>
            <w:r>
              <w:rPr>
                <w:sz w:val="22"/>
              </w:rPr>
              <w:t>Maßnahmen zur LSBTIQ*-inklusiven Gesellschaftspolitik sowie eine langfristige Strukturförderung</w:t>
            </w:r>
          </w:p>
        </w:tc>
      </w:tr>
      <w:tr>
        <w:trPr>
          <w:trHeight w:val="309" w:hRule="atLeast"/>
        </w:trPr>
        <w:tc>
          <w:tcPr>
            <w:tcW w:w="672" w:type="dxa"/>
          </w:tcPr>
          <w:p>
            <w:pPr>
              <w:pStyle w:val="TableParagraph"/>
              <w:ind w:left="50"/>
              <w:rPr>
                <w:sz w:val="22"/>
              </w:rPr>
            </w:pPr>
            <w:r>
              <w:rPr>
                <w:sz w:val="22"/>
              </w:rPr>
              <w:t>3188</w:t>
            </w:r>
          </w:p>
        </w:tc>
        <w:tc>
          <w:tcPr>
            <w:tcW w:w="9259" w:type="dxa"/>
          </w:tcPr>
          <w:p>
            <w:pPr>
              <w:pStyle w:val="TableParagraph"/>
              <w:rPr>
                <w:sz w:val="22"/>
              </w:rPr>
            </w:pPr>
            <w:r>
              <w:rPr>
                <w:sz w:val="22"/>
              </w:rPr>
              <w:t>der LSBTIQ*-Verbände. Gegen LSBTIQ* gerichtete Hasskriminalität werden wir entschieden</w:t>
            </w:r>
          </w:p>
        </w:tc>
      </w:tr>
      <w:tr>
        <w:trPr>
          <w:trHeight w:val="309" w:hRule="atLeast"/>
        </w:trPr>
        <w:tc>
          <w:tcPr>
            <w:tcW w:w="672" w:type="dxa"/>
          </w:tcPr>
          <w:p>
            <w:pPr>
              <w:pStyle w:val="TableParagraph"/>
              <w:spacing w:line="240" w:lineRule="auto" w:before="1"/>
              <w:ind w:left="50"/>
              <w:rPr>
                <w:sz w:val="22"/>
              </w:rPr>
            </w:pPr>
            <w:r>
              <w:rPr>
                <w:sz w:val="22"/>
              </w:rPr>
              <w:t>3189</w:t>
            </w:r>
          </w:p>
        </w:tc>
        <w:tc>
          <w:tcPr>
            <w:tcW w:w="9259" w:type="dxa"/>
          </w:tcPr>
          <w:p>
            <w:pPr>
              <w:pStyle w:val="TableParagraph"/>
              <w:spacing w:line="240" w:lineRule="auto" w:before="1"/>
              <w:rPr>
                <w:sz w:val="22"/>
              </w:rPr>
            </w:pPr>
            <w:r>
              <w:rPr>
                <w:sz w:val="22"/>
              </w:rPr>
              <w:t>bekämpfen. Das diskriminierende Blutspendeverbot für homosexuelle Männer wollen wir aufheben.</w:t>
            </w:r>
          </w:p>
        </w:tc>
      </w:tr>
      <w:tr>
        <w:trPr>
          <w:trHeight w:val="307" w:hRule="atLeast"/>
        </w:trPr>
        <w:tc>
          <w:tcPr>
            <w:tcW w:w="672" w:type="dxa"/>
          </w:tcPr>
          <w:p>
            <w:pPr>
              <w:pStyle w:val="TableParagraph"/>
              <w:ind w:left="50"/>
              <w:rPr>
                <w:sz w:val="22"/>
              </w:rPr>
            </w:pPr>
            <w:r>
              <w:rPr>
                <w:sz w:val="22"/>
              </w:rPr>
              <w:t>3190</w:t>
            </w:r>
          </w:p>
        </w:tc>
        <w:tc>
          <w:tcPr>
            <w:tcW w:w="9259" w:type="dxa"/>
          </w:tcPr>
          <w:p>
            <w:pPr>
              <w:pStyle w:val="TableParagraph"/>
              <w:rPr>
                <w:sz w:val="22"/>
              </w:rPr>
            </w:pPr>
            <w:r>
              <w:rPr>
                <w:sz w:val="22"/>
              </w:rPr>
              <w:t>Um queere Jugendliche zu schützen und zu stärken, wollen wir mit einer bundesweiten</w:t>
            </w:r>
          </w:p>
        </w:tc>
      </w:tr>
      <w:tr>
        <w:trPr>
          <w:trHeight w:val="309" w:hRule="atLeast"/>
        </w:trPr>
        <w:tc>
          <w:tcPr>
            <w:tcW w:w="672" w:type="dxa"/>
          </w:tcPr>
          <w:p>
            <w:pPr>
              <w:pStyle w:val="TableParagraph"/>
              <w:ind w:left="50"/>
              <w:rPr>
                <w:sz w:val="22"/>
              </w:rPr>
            </w:pPr>
            <w:r>
              <w:rPr>
                <w:sz w:val="22"/>
              </w:rPr>
              <w:t>3191</w:t>
            </w:r>
          </w:p>
        </w:tc>
        <w:tc>
          <w:tcPr>
            <w:tcW w:w="9259" w:type="dxa"/>
          </w:tcPr>
          <w:p>
            <w:pPr>
              <w:pStyle w:val="TableParagraph"/>
              <w:rPr>
                <w:sz w:val="22"/>
              </w:rPr>
            </w:pPr>
            <w:r>
              <w:rPr>
                <w:sz w:val="22"/>
              </w:rPr>
              <w:t>Aufklärungskampagne für junge Menschen über die Vielfalt sexueller Orientierungen und</w:t>
            </w:r>
          </w:p>
        </w:tc>
      </w:tr>
      <w:tr>
        <w:trPr>
          <w:trHeight w:val="309" w:hRule="atLeast"/>
        </w:trPr>
        <w:tc>
          <w:tcPr>
            <w:tcW w:w="672" w:type="dxa"/>
          </w:tcPr>
          <w:p>
            <w:pPr>
              <w:pStyle w:val="TableParagraph"/>
              <w:spacing w:line="240" w:lineRule="auto" w:before="2"/>
              <w:ind w:left="50"/>
              <w:rPr>
                <w:sz w:val="22"/>
              </w:rPr>
            </w:pPr>
            <w:r>
              <w:rPr>
                <w:sz w:val="22"/>
              </w:rPr>
              <w:t>3192</w:t>
            </w:r>
          </w:p>
        </w:tc>
        <w:tc>
          <w:tcPr>
            <w:tcW w:w="9259" w:type="dxa"/>
          </w:tcPr>
          <w:p>
            <w:pPr>
              <w:pStyle w:val="TableParagraph"/>
              <w:spacing w:line="240" w:lineRule="auto" w:before="2"/>
              <w:rPr>
                <w:sz w:val="22"/>
              </w:rPr>
            </w:pPr>
            <w:r>
              <w:rPr>
                <w:sz w:val="22"/>
              </w:rPr>
              <w:t>geschlechtlicher Identitäten informieren und bezüglich Homo- und Transphobie sensibilisieren. Wir</w:t>
            </w:r>
          </w:p>
        </w:tc>
      </w:tr>
      <w:tr>
        <w:trPr>
          <w:trHeight w:val="307" w:hRule="atLeast"/>
        </w:trPr>
        <w:tc>
          <w:tcPr>
            <w:tcW w:w="672" w:type="dxa"/>
          </w:tcPr>
          <w:p>
            <w:pPr>
              <w:pStyle w:val="TableParagraph"/>
              <w:ind w:left="50"/>
              <w:rPr>
                <w:sz w:val="22"/>
              </w:rPr>
            </w:pPr>
            <w:r>
              <w:rPr>
                <w:sz w:val="22"/>
              </w:rPr>
              <w:t>3193</w:t>
            </w:r>
          </w:p>
        </w:tc>
        <w:tc>
          <w:tcPr>
            <w:tcW w:w="9259" w:type="dxa"/>
          </w:tcPr>
          <w:p>
            <w:pPr>
              <w:pStyle w:val="TableParagraph"/>
              <w:rPr>
                <w:sz w:val="22"/>
              </w:rPr>
            </w:pPr>
            <w:r>
              <w:rPr>
                <w:sz w:val="22"/>
              </w:rPr>
              <w:t>werden uns gemeinsam mit den Ländern dafür einsetzen, dass sich geschlechtliche Vielfalt und</w:t>
            </w:r>
          </w:p>
        </w:tc>
      </w:tr>
      <w:tr>
        <w:trPr>
          <w:trHeight w:val="263" w:hRule="atLeast"/>
        </w:trPr>
        <w:tc>
          <w:tcPr>
            <w:tcW w:w="672" w:type="dxa"/>
          </w:tcPr>
          <w:p>
            <w:pPr>
              <w:pStyle w:val="TableParagraph"/>
              <w:spacing w:line="244" w:lineRule="exact"/>
              <w:ind w:left="50"/>
              <w:rPr>
                <w:sz w:val="22"/>
              </w:rPr>
            </w:pPr>
            <w:r>
              <w:rPr>
                <w:sz w:val="22"/>
              </w:rPr>
              <w:t>3194</w:t>
            </w:r>
          </w:p>
        </w:tc>
        <w:tc>
          <w:tcPr>
            <w:tcW w:w="9259" w:type="dxa"/>
          </w:tcPr>
          <w:p>
            <w:pPr>
              <w:pStyle w:val="TableParagraph"/>
              <w:spacing w:line="244" w:lineRule="exact"/>
              <w:rPr>
                <w:sz w:val="22"/>
              </w:rPr>
            </w:pPr>
            <w:r>
              <w:rPr>
                <w:sz w:val="22"/>
              </w:rPr>
              <w:t>Diversität in den Lehr- und Bildungsplänen wiederfinden.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6"/>
      </w:tblGrid>
      <w:tr>
        <w:trPr>
          <w:trHeight w:val="408" w:hRule="atLeast"/>
        </w:trPr>
        <w:tc>
          <w:tcPr>
            <w:tcW w:w="672" w:type="dxa"/>
          </w:tcPr>
          <w:p>
            <w:pPr>
              <w:pStyle w:val="TableParagraph"/>
              <w:spacing w:line="239" w:lineRule="exact"/>
              <w:ind w:left="50"/>
              <w:rPr>
                <w:sz w:val="22"/>
              </w:rPr>
            </w:pPr>
            <w:r>
              <w:rPr>
                <w:sz w:val="22"/>
              </w:rPr>
              <w:t>3195</w:t>
            </w:r>
          </w:p>
        </w:tc>
        <w:tc>
          <w:tcPr>
            <w:tcW w:w="9286" w:type="dxa"/>
          </w:tcPr>
          <w:p>
            <w:pPr>
              <w:pStyle w:val="TableParagraph"/>
              <w:spacing w:line="244" w:lineRule="exact"/>
              <w:rPr>
                <w:b/>
                <w:sz w:val="24"/>
              </w:rPr>
            </w:pPr>
            <w:r>
              <w:rPr>
                <w:b/>
                <w:sz w:val="24"/>
              </w:rPr>
              <w:t>Selbstbestimmung garantieren, Transsexuellengesetz aufheben</w:t>
            </w:r>
          </w:p>
        </w:tc>
      </w:tr>
      <w:tr>
        <w:trPr>
          <w:trHeight w:val="432" w:hRule="atLeast"/>
        </w:trPr>
        <w:tc>
          <w:tcPr>
            <w:tcW w:w="672" w:type="dxa"/>
          </w:tcPr>
          <w:p>
            <w:pPr>
              <w:pStyle w:val="TableParagraph"/>
              <w:spacing w:line="240" w:lineRule="auto" w:before="124"/>
              <w:ind w:left="50"/>
              <w:rPr>
                <w:sz w:val="22"/>
              </w:rPr>
            </w:pPr>
            <w:r>
              <w:rPr>
                <w:sz w:val="22"/>
              </w:rPr>
              <w:t>3196</w:t>
            </w:r>
          </w:p>
        </w:tc>
        <w:tc>
          <w:tcPr>
            <w:tcW w:w="9286" w:type="dxa"/>
          </w:tcPr>
          <w:p>
            <w:pPr>
              <w:pStyle w:val="TableParagraph"/>
              <w:spacing w:line="240" w:lineRule="auto" w:before="124"/>
              <w:rPr>
                <w:sz w:val="22"/>
              </w:rPr>
            </w:pPr>
            <w:r>
              <w:rPr>
                <w:sz w:val="22"/>
              </w:rPr>
              <w:t>Mit einem Selbstbestimmungsgesetz werden wir dafür sorgen, dass das überholte</w:t>
            </w:r>
          </w:p>
        </w:tc>
      </w:tr>
      <w:tr>
        <w:trPr>
          <w:trHeight w:val="309" w:hRule="atLeast"/>
        </w:trPr>
        <w:tc>
          <w:tcPr>
            <w:tcW w:w="672" w:type="dxa"/>
          </w:tcPr>
          <w:p>
            <w:pPr>
              <w:pStyle w:val="TableParagraph"/>
              <w:ind w:left="50"/>
              <w:rPr>
                <w:sz w:val="22"/>
              </w:rPr>
            </w:pPr>
            <w:r>
              <w:rPr>
                <w:sz w:val="22"/>
              </w:rPr>
              <w:t>3197</w:t>
            </w:r>
          </w:p>
        </w:tc>
        <w:tc>
          <w:tcPr>
            <w:tcW w:w="9286" w:type="dxa"/>
          </w:tcPr>
          <w:p>
            <w:pPr>
              <w:pStyle w:val="TableParagraph"/>
              <w:rPr>
                <w:sz w:val="22"/>
              </w:rPr>
            </w:pPr>
            <w:r>
              <w:rPr>
                <w:sz w:val="22"/>
              </w:rPr>
              <w:t>Transsexuellengesetz endlich aufgehoben wird. Eine Änderung der Geschlechtsangabe auf Antrag der</w:t>
            </w:r>
          </w:p>
        </w:tc>
      </w:tr>
      <w:tr>
        <w:trPr>
          <w:trHeight w:val="309" w:hRule="atLeast"/>
        </w:trPr>
        <w:tc>
          <w:tcPr>
            <w:tcW w:w="672" w:type="dxa"/>
          </w:tcPr>
          <w:p>
            <w:pPr>
              <w:pStyle w:val="TableParagraph"/>
              <w:spacing w:line="240" w:lineRule="auto" w:before="1"/>
              <w:ind w:left="50"/>
              <w:rPr>
                <w:sz w:val="22"/>
              </w:rPr>
            </w:pPr>
            <w:r>
              <w:rPr>
                <w:sz w:val="22"/>
              </w:rPr>
              <w:t>3198</w:t>
            </w:r>
          </w:p>
        </w:tc>
        <w:tc>
          <w:tcPr>
            <w:tcW w:w="9286" w:type="dxa"/>
          </w:tcPr>
          <w:p>
            <w:pPr>
              <w:pStyle w:val="TableParagraph"/>
              <w:spacing w:line="240" w:lineRule="auto" w:before="1"/>
              <w:rPr>
                <w:sz w:val="22"/>
              </w:rPr>
            </w:pPr>
            <w:r>
              <w:rPr>
                <w:sz w:val="22"/>
              </w:rPr>
              <w:t>betroffenen Person werden wir ermöglichen und das Offenbarungsverbot konkretisieren. Wir</w:t>
            </w:r>
          </w:p>
        </w:tc>
      </w:tr>
      <w:tr>
        <w:trPr>
          <w:trHeight w:val="307" w:hRule="atLeast"/>
        </w:trPr>
        <w:tc>
          <w:tcPr>
            <w:tcW w:w="672" w:type="dxa"/>
          </w:tcPr>
          <w:p>
            <w:pPr>
              <w:pStyle w:val="TableParagraph"/>
              <w:ind w:left="50"/>
              <w:rPr>
                <w:sz w:val="22"/>
              </w:rPr>
            </w:pPr>
            <w:r>
              <w:rPr>
                <w:sz w:val="22"/>
              </w:rPr>
              <w:t>3199</w:t>
            </w:r>
          </w:p>
        </w:tc>
        <w:tc>
          <w:tcPr>
            <w:tcW w:w="9286" w:type="dxa"/>
          </w:tcPr>
          <w:p>
            <w:pPr>
              <w:pStyle w:val="TableParagraph"/>
              <w:rPr>
                <w:sz w:val="22"/>
              </w:rPr>
            </w:pPr>
            <w:r>
              <w:rPr>
                <w:sz w:val="22"/>
              </w:rPr>
              <w:t>schreiben fest, dass nicht notwendige Operationen und Behandlungen an intergeschlechtlichen</w:t>
            </w:r>
          </w:p>
        </w:tc>
      </w:tr>
      <w:tr>
        <w:trPr>
          <w:trHeight w:val="309" w:hRule="atLeast"/>
        </w:trPr>
        <w:tc>
          <w:tcPr>
            <w:tcW w:w="672" w:type="dxa"/>
          </w:tcPr>
          <w:p>
            <w:pPr>
              <w:pStyle w:val="TableParagraph"/>
              <w:ind w:left="50"/>
              <w:rPr>
                <w:sz w:val="22"/>
              </w:rPr>
            </w:pPr>
            <w:r>
              <w:rPr>
                <w:sz w:val="22"/>
              </w:rPr>
              <w:t>3200</w:t>
            </w:r>
          </w:p>
        </w:tc>
        <w:tc>
          <w:tcPr>
            <w:tcW w:w="9286" w:type="dxa"/>
          </w:tcPr>
          <w:p>
            <w:pPr>
              <w:pStyle w:val="TableParagraph"/>
              <w:rPr>
                <w:sz w:val="22"/>
              </w:rPr>
            </w:pPr>
            <w:r>
              <w:rPr>
                <w:sz w:val="22"/>
              </w:rPr>
              <w:t>Kindern verboten werden. Bei Gesundheitsleistungen sowie geschlechtsangleichenden Operationen</w:t>
            </w:r>
          </w:p>
        </w:tc>
      </w:tr>
      <w:tr>
        <w:trPr>
          <w:trHeight w:val="309" w:hRule="atLeast"/>
        </w:trPr>
        <w:tc>
          <w:tcPr>
            <w:tcW w:w="672" w:type="dxa"/>
          </w:tcPr>
          <w:p>
            <w:pPr>
              <w:pStyle w:val="TableParagraph"/>
              <w:spacing w:line="240" w:lineRule="auto" w:before="2"/>
              <w:ind w:left="50"/>
              <w:rPr>
                <w:sz w:val="22"/>
              </w:rPr>
            </w:pPr>
            <w:r>
              <w:rPr>
                <w:sz w:val="22"/>
              </w:rPr>
              <w:t>3201</w:t>
            </w:r>
          </w:p>
        </w:tc>
        <w:tc>
          <w:tcPr>
            <w:tcW w:w="9286" w:type="dxa"/>
          </w:tcPr>
          <w:p>
            <w:pPr>
              <w:pStyle w:val="TableParagraph"/>
              <w:spacing w:line="240" w:lineRule="auto" w:before="2"/>
              <w:rPr>
                <w:sz w:val="22"/>
              </w:rPr>
            </w:pPr>
            <w:r>
              <w:rPr>
                <w:sz w:val="22"/>
              </w:rPr>
              <w:t>und Hormontherapien muss das Selbstbestimmungsrecht gesichert sein. Den Anspruch auf</w:t>
            </w:r>
          </w:p>
        </w:tc>
      </w:tr>
      <w:tr>
        <w:trPr>
          <w:trHeight w:val="307" w:hRule="atLeast"/>
        </w:trPr>
        <w:tc>
          <w:tcPr>
            <w:tcW w:w="672" w:type="dxa"/>
          </w:tcPr>
          <w:p>
            <w:pPr>
              <w:pStyle w:val="TableParagraph"/>
              <w:ind w:left="50"/>
              <w:rPr>
                <w:sz w:val="22"/>
              </w:rPr>
            </w:pPr>
            <w:r>
              <w:rPr>
                <w:sz w:val="22"/>
              </w:rPr>
              <w:t>3202</w:t>
            </w:r>
          </w:p>
        </w:tc>
        <w:tc>
          <w:tcPr>
            <w:tcW w:w="9286" w:type="dxa"/>
          </w:tcPr>
          <w:p>
            <w:pPr>
              <w:pStyle w:val="TableParagraph"/>
              <w:rPr>
                <w:sz w:val="22"/>
              </w:rPr>
            </w:pPr>
            <w:r>
              <w:rPr>
                <w:sz w:val="22"/>
              </w:rPr>
              <w:t>medizinische körperangleichende Maßnahmen wollen wir gesetzlich verankern und dafür sorgen,</w:t>
            </w:r>
          </w:p>
        </w:tc>
      </w:tr>
      <w:tr>
        <w:trPr>
          <w:trHeight w:val="429" w:hRule="atLeast"/>
        </w:trPr>
        <w:tc>
          <w:tcPr>
            <w:tcW w:w="672" w:type="dxa"/>
          </w:tcPr>
          <w:p>
            <w:pPr>
              <w:pStyle w:val="TableParagraph"/>
              <w:ind w:left="50"/>
              <w:rPr>
                <w:sz w:val="22"/>
              </w:rPr>
            </w:pPr>
            <w:r>
              <w:rPr>
                <w:sz w:val="22"/>
              </w:rPr>
              <w:t>3203</w:t>
            </w:r>
          </w:p>
        </w:tc>
        <w:tc>
          <w:tcPr>
            <w:tcW w:w="9286" w:type="dxa"/>
          </w:tcPr>
          <w:p>
            <w:pPr>
              <w:pStyle w:val="TableParagraph"/>
              <w:rPr>
                <w:sz w:val="22"/>
              </w:rPr>
            </w:pPr>
            <w:r>
              <w:rPr>
                <w:sz w:val="22"/>
              </w:rPr>
              <w:t>dass die Kostenübernahme durch das Gesundheitssystem gewährleistet wird.</w:t>
            </w:r>
          </w:p>
        </w:tc>
      </w:tr>
      <w:tr>
        <w:trPr>
          <w:trHeight w:val="612" w:hRule="atLeast"/>
        </w:trPr>
        <w:tc>
          <w:tcPr>
            <w:tcW w:w="672" w:type="dxa"/>
          </w:tcPr>
          <w:p>
            <w:pPr>
              <w:pStyle w:val="TableParagraph"/>
              <w:spacing w:line="240" w:lineRule="auto" w:before="121"/>
              <w:ind w:left="50"/>
              <w:rPr>
                <w:sz w:val="22"/>
              </w:rPr>
            </w:pPr>
            <w:r>
              <w:rPr>
                <w:sz w:val="22"/>
              </w:rPr>
              <w:t>3204</w:t>
            </w:r>
          </w:p>
        </w:tc>
        <w:tc>
          <w:tcPr>
            <w:tcW w:w="9286"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5"/>
              <w:ind w:left="0"/>
              <w:rPr>
                <w:sz w:val="18"/>
              </w:rPr>
            </w:pPr>
          </w:p>
          <w:p>
            <w:pPr>
              <w:pStyle w:val="TableParagraph"/>
              <w:spacing w:line="240" w:lineRule="auto"/>
              <w:ind w:left="50"/>
              <w:rPr>
                <w:sz w:val="22"/>
              </w:rPr>
            </w:pPr>
            <w:r>
              <w:rPr>
                <w:sz w:val="22"/>
              </w:rPr>
              <w:t>3205</w:t>
            </w:r>
          </w:p>
        </w:tc>
        <w:tc>
          <w:tcPr>
            <w:tcW w:w="9286" w:type="dxa"/>
          </w:tcPr>
          <w:p>
            <w:pPr>
              <w:pStyle w:val="TableParagraph"/>
              <w:spacing w:line="240" w:lineRule="auto" w:before="168"/>
              <w:rPr>
                <w:b/>
                <w:sz w:val="28"/>
              </w:rPr>
            </w:pPr>
            <w:r>
              <w:rPr>
                <w:b/>
                <w:sz w:val="28"/>
              </w:rPr>
              <w:t>Wir stärken Sicherheit und Bürger*innenrechte</w:t>
            </w:r>
          </w:p>
        </w:tc>
      </w:tr>
      <w:tr>
        <w:trPr>
          <w:trHeight w:val="624" w:hRule="atLeast"/>
        </w:trPr>
        <w:tc>
          <w:tcPr>
            <w:tcW w:w="672" w:type="dxa"/>
          </w:tcPr>
          <w:p>
            <w:pPr>
              <w:pStyle w:val="TableParagraph"/>
              <w:spacing w:line="240" w:lineRule="auto" w:before="186"/>
              <w:ind w:left="50"/>
              <w:rPr>
                <w:sz w:val="22"/>
              </w:rPr>
            </w:pPr>
            <w:r>
              <w:rPr>
                <w:sz w:val="22"/>
              </w:rPr>
              <w:t>3206</w:t>
            </w:r>
          </w:p>
        </w:tc>
        <w:tc>
          <w:tcPr>
            <w:tcW w:w="9286" w:type="dxa"/>
          </w:tcPr>
          <w:p>
            <w:pPr>
              <w:pStyle w:val="TableParagraph"/>
              <w:spacing w:line="240" w:lineRule="auto" w:before="167"/>
              <w:rPr>
                <w:b/>
                <w:sz w:val="24"/>
              </w:rPr>
            </w:pPr>
            <w:r>
              <w:rPr>
                <w:b/>
                <w:sz w:val="24"/>
              </w:rPr>
              <w:t>Eine gut ausgestattete und bürger*innennahe Polizei</w:t>
            </w:r>
          </w:p>
        </w:tc>
      </w:tr>
      <w:tr>
        <w:trPr>
          <w:trHeight w:val="432" w:hRule="atLeast"/>
        </w:trPr>
        <w:tc>
          <w:tcPr>
            <w:tcW w:w="672" w:type="dxa"/>
          </w:tcPr>
          <w:p>
            <w:pPr>
              <w:pStyle w:val="TableParagraph"/>
              <w:spacing w:line="240" w:lineRule="auto" w:before="124"/>
              <w:ind w:left="50"/>
              <w:rPr>
                <w:sz w:val="22"/>
              </w:rPr>
            </w:pPr>
            <w:r>
              <w:rPr>
                <w:sz w:val="22"/>
              </w:rPr>
              <w:t>3207</w:t>
            </w:r>
          </w:p>
        </w:tc>
        <w:tc>
          <w:tcPr>
            <w:tcW w:w="9286" w:type="dxa"/>
          </w:tcPr>
          <w:p>
            <w:pPr>
              <w:pStyle w:val="TableParagraph"/>
              <w:spacing w:line="240" w:lineRule="auto" w:before="124"/>
              <w:rPr>
                <w:sz w:val="22"/>
              </w:rPr>
            </w:pPr>
            <w:r>
              <w:rPr>
                <w:sz w:val="22"/>
              </w:rPr>
              <w:t>Deutschland ist ein sicheres Land. Das liegt auch an einer gut arbeitenden Polizei. Wir wollen, dass</w:t>
            </w:r>
          </w:p>
        </w:tc>
      </w:tr>
      <w:tr>
        <w:trPr>
          <w:trHeight w:val="307" w:hRule="atLeast"/>
        </w:trPr>
        <w:tc>
          <w:tcPr>
            <w:tcW w:w="672" w:type="dxa"/>
          </w:tcPr>
          <w:p>
            <w:pPr>
              <w:pStyle w:val="TableParagraph"/>
              <w:ind w:left="50"/>
              <w:rPr>
                <w:sz w:val="22"/>
              </w:rPr>
            </w:pPr>
            <w:r>
              <w:rPr>
                <w:sz w:val="22"/>
              </w:rPr>
              <w:t>3208</w:t>
            </w:r>
          </w:p>
        </w:tc>
        <w:tc>
          <w:tcPr>
            <w:tcW w:w="9286" w:type="dxa"/>
          </w:tcPr>
          <w:p>
            <w:pPr>
              <w:pStyle w:val="TableParagraph"/>
              <w:rPr>
                <w:sz w:val="22"/>
              </w:rPr>
            </w:pPr>
            <w:r>
              <w:rPr>
                <w:sz w:val="22"/>
              </w:rPr>
              <w:t>das so bleibt. Dennoch: Diebstahl, Einbrüche, Gewalttaten, Hassverbrechen oder Organisierte</w:t>
            </w:r>
          </w:p>
        </w:tc>
      </w:tr>
      <w:tr>
        <w:trPr>
          <w:trHeight w:val="309" w:hRule="atLeast"/>
        </w:trPr>
        <w:tc>
          <w:tcPr>
            <w:tcW w:w="672" w:type="dxa"/>
          </w:tcPr>
          <w:p>
            <w:pPr>
              <w:pStyle w:val="TableParagraph"/>
              <w:ind w:left="50"/>
              <w:rPr>
                <w:sz w:val="22"/>
              </w:rPr>
            </w:pPr>
            <w:r>
              <w:rPr>
                <w:sz w:val="22"/>
              </w:rPr>
              <w:t>3209</w:t>
            </w:r>
          </w:p>
        </w:tc>
        <w:tc>
          <w:tcPr>
            <w:tcW w:w="9286" w:type="dxa"/>
          </w:tcPr>
          <w:p>
            <w:pPr>
              <w:pStyle w:val="TableParagraph"/>
              <w:rPr>
                <w:sz w:val="22"/>
              </w:rPr>
            </w:pPr>
            <w:r>
              <w:rPr>
                <w:sz w:val="22"/>
              </w:rPr>
              <w:t>Kriminalität belasten Opfer und ihre Angehörigen schwer. Für ihre Aufgaben wie Prävention,</w:t>
            </w:r>
          </w:p>
        </w:tc>
      </w:tr>
      <w:tr>
        <w:trPr>
          <w:trHeight w:val="309" w:hRule="atLeast"/>
        </w:trPr>
        <w:tc>
          <w:tcPr>
            <w:tcW w:w="672" w:type="dxa"/>
          </w:tcPr>
          <w:p>
            <w:pPr>
              <w:pStyle w:val="TableParagraph"/>
              <w:spacing w:line="240" w:lineRule="auto" w:before="1"/>
              <w:ind w:left="50"/>
              <w:rPr>
                <w:sz w:val="22"/>
              </w:rPr>
            </w:pPr>
            <w:r>
              <w:rPr>
                <w:sz w:val="22"/>
              </w:rPr>
              <w:t>3210</w:t>
            </w:r>
          </w:p>
        </w:tc>
        <w:tc>
          <w:tcPr>
            <w:tcW w:w="9286" w:type="dxa"/>
          </w:tcPr>
          <w:p>
            <w:pPr>
              <w:pStyle w:val="TableParagraph"/>
              <w:spacing w:line="240" w:lineRule="auto" w:before="1"/>
              <w:rPr>
                <w:sz w:val="22"/>
              </w:rPr>
            </w:pPr>
            <w:r>
              <w:rPr>
                <w:sz w:val="22"/>
              </w:rPr>
              <w:t>Aufklärung und Strafverfolgung wollen wir die Polizei stärken, in der Stadt und auf dem Land, analog</w:t>
            </w:r>
          </w:p>
        </w:tc>
      </w:tr>
      <w:tr>
        <w:trPr>
          <w:trHeight w:val="309" w:hRule="atLeast"/>
        </w:trPr>
        <w:tc>
          <w:tcPr>
            <w:tcW w:w="672" w:type="dxa"/>
          </w:tcPr>
          <w:p>
            <w:pPr>
              <w:pStyle w:val="TableParagraph"/>
              <w:ind w:left="50"/>
              <w:rPr>
                <w:sz w:val="22"/>
              </w:rPr>
            </w:pPr>
            <w:r>
              <w:rPr>
                <w:sz w:val="22"/>
              </w:rPr>
              <w:t>3211</w:t>
            </w:r>
          </w:p>
        </w:tc>
        <w:tc>
          <w:tcPr>
            <w:tcW w:w="9286" w:type="dxa"/>
          </w:tcPr>
          <w:p>
            <w:pPr>
              <w:pStyle w:val="TableParagraph"/>
              <w:rPr>
                <w:sz w:val="22"/>
              </w:rPr>
            </w:pPr>
            <w:r>
              <w:rPr>
                <w:sz w:val="22"/>
              </w:rPr>
              <w:t>und digital. Den früheren Personalabbau bei Bundespolizei und Bundeskriminalamt wollen wir durch</w:t>
            </w:r>
          </w:p>
        </w:tc>
      </w:tr>
      <w:tr>
        <w:trPr>
          <w:trHeight w:val="309" w:hRule="atLeast"/>
        </w:trPr>
        <w:tc>
          <w:tcPr>
            <w:tcW w:w="672" w:type="dxa"/>
          </w:tcPr>
          <w:p>
            <w:pPr>
              <w:pStyle w:val="TableParagraph"/>
              <w:spacing w:line="240" w:lineRule="auto" w:before="1"/>
              <w:ind w:left="50"/>
              <w:rPr>
                <w:sz w:val="22"/>
              </w:rPr>
            </w:pPr>
            <w:r>
              <w:rPr>
                <w:sz w:val="22"/>
              </w:rPr>
              <w:t>3212</w:t>
            </w:r>
          </w:p>
        </w:tc>
        <w:tc>
          <w:tcPr>
            <w:tcW w:w="9286" w:type="dxa"/>
          </w:tcPr>
          <w:p>
            <w:pPr>
              <w:pStyle w:val="TableParagraph"/>
              <w:spacing w:line="240" w:lineRule="auto" w:before="1"/>
              <w:rPr>
                <w:sz w:val="22"/>
              </w:rPr>
            </w:pPr>
            <w:r>
              <w:rPr>
                <w:sz w:val="22"/>
              </w:rPr>
              <w:t>eine Offensive bei der Besetzung offener Stellen beheben. Die Polizist*innen verdienen unsere</w:t>
            </w:r>
          </w:p>
        </w:tc>
      </w:tr>
      <w:tr>
        <w:trPr>
          <w:trHeight w:val="307" w:hRule="atLeast"/>
        </w:trPr>
        <w:tc>
          <w:tcPr>
            <w:tcW w:w="672" w:type="dxa"/>
          </w:tcPr>
          <w:p>
            <w:pPr>
              <w:pStyle w:val="TableParagraph"/>
              <w:ind w:left="50"/>
              <w:rPr>
                <w:sz w:val="22"/>
              </w:rPr>
            </w:pPr>
            <w:r>
              <w:rPr>
                <w:sz w:val="22"/>
              </w:rPr>
              <w:t>3213</w:t>
            </w:r>
          </w:p>
        </w:tc>
        <w:tc>
          <w:tcPr>
            <w:tcW w:w="9286" w:type="dxa"/>
          </w:tcPr>
          <w:p>
            <w:pPr>
              <w:pStyle w:val="TableParagraph"/>
              <w:rPr>
                <w:sz w:val="22"/>
              </w:rPr>
            </w:pPr>
            <w:r>
              <w:rPr>
                <w:sz w:val="22"/>
              </w:rPr>
              <w:t>Wertschätzung, genauso wie gute Arbeitsverhältnisse und leistungsfähige Strukturen innerhalb der</w:t>
            </w:r>
          </w:p>
        </w:tc>
      </w:tr>
      <w:tr>
        <w:trPr>
          <w:trHeight w:val="309" w:hRule="atLeast"/>
        </w:trPr>
        <w:tc>
          <w:tcPr>
            <w:tcW w:w="672" w:type="dxa"/>
          </w:tcPr>
          <w:p>
            <w:pPr>
              <w:pStyle w:val="TableParagraph"/>
              <w:ind w:left="50"/>
              <w:rPr>
                <w:sz w:val="22"/>
              </w:rPr>
            </w:pPr>
            <w:r>
              <w:rPr>
                <w:sz w:val="22"/>
              </w:rPr>
              <w:t>3214</w:t>
            </w:r>
          </w:p>
        </w:tc>
        <w:tc>
          <w:tcPr>
            <w:tcW w:w="9286" w:type="dxa"/>
          </w:tcPr>
          <w:p>
            <w:pPr>
              <w:pStyle w:val="TableParagraph"/>
              <w:rPr>
                <w:sz w:val="22"/>
              </w:rPr>
            </w:pPr>
            <w:r>
              <w:rPr>
                <w:sz w:val="22"/>
              </w:rPr>
              <w:t>Behörden. Sichere und leistungsfähige Datenverarbeitung, kombiniert mit mobiler IT ist dabei eine</w:t>
            </w:r>
          </w:p>
        </w:tc>
      </w:tr>
      <w:tr>
        <w:trPr>
          <w:trHeight w:val="470" w:hRule="atLeast"/>
        </w:trPr>
        <w:tc>
          <w:tcPr>
            <w:tcW w:w="672" w:type="dxa"/>
          </w:tcPr>
          <w:p>
            <w:pPr>
              <w:pStyle w:val="TableParagraph"/>
              <w:spacing w:line="240" w:lineRule="auto" w:before="1"/>
              <w:ind w:left="50"/>
              <w:rPr>
                <w:sz w:val="22"/>
              </w:rPr>
            </w:pPr>
            <w:r>
              <w:rPr>
                <w:sz w:val="22"/>
              </w:rPr>
              <w:t>3215</w:t>
            </w:r>
          </w:p>
        </w:tc>
        <w:tc>
          <w:tcPr>
            <w:tcW w:w="9286" w:type="dxa"/>
          </w:tcPr>
          <w:p>
            <w:pPr>
              <w:pStyle w:val="TableParagraph"/>
              <w:spacing w:line="240" w:lineRule="auto" w:before="1"/>
              <w:rPr>
                <w:sz w:val="22"/>
              </w:rPr>
            </w:pPr>
            <w:r>
              <w:rPr>
                <w:sz w:val="22"/>
              </w:rPr>
              <w:t>Grundvoraussetzung moderner Polizeiarbeit, die wir unterstützen wollen.</w:t>
            </w:r>
          </w:p>
        </w:tc>
      </w:tr>
      <w:tr>
        <w:trPr>
          <w:trHeight w:val="612" w:hRule="atLeast"/>
        </w:trPr>
        <w:tc>
          <w:tcPr>
            <w:tcW w:w="672" w:type="dxa"/>
          </w:tcPr>
          <w:p>
            <w:pPr>
              <w:pStyle w:val="TableParagraph"/>
              <w:spacing w:line="240" w:lineRule="auto" w:before="174"/>
              <w:ind w:left="50"/>
              <w:rPr>
                <w:sz w:val="22"/>
              </w:rPr>
            </w:pPr>
            <w:r>
              <w:rPr>
                <w:sz w:val="22"/>
              </w:rPr>
              <w:t>3216</w:t>
            </w:r>
          </w:p>
        </w:tc>
        <w:tc>
          <w:tcPr>
            <w:tcW w:w="9286" w:type="dxa"/>
          </w:tcPr>
          <w:p>
            <w:pPr>
              <w:pStyle w:val="TableParagraph"/>
              <w:spacing w:line="240" w:lineRule="auto" w:before="155"/>
              <w:rPr>
                <w:b/>
                <w:sz w:val="24"/>
              </w:rPr>
            </w:pPr>
            <w:r>
              <w:rPr>
                <w:b/>
                <w:sz w:val="24"/>
              </w:rPr>
              <w:t>Die besondere Verantwortung der Polizei</w:t>
            </w:r>
          </w:p>
        </w:tc>
      </w:tr>
      <w:tr>
        <w:trPr>
          <w:trHeight w:val="432" w:hRule="atLeast"/>
        </w:trPr>
        <w:tc>
          <w:tcPr>
            <w:tcW w:w="672" w:type="dxa"/>
          </w:tcPr>
          <w:p>
            <w:pPr>
              <w:pStyle w:val="TableParagraph"/>
              <w:spacing w:line="240" w:lineRule="auto" w:before="124"/>
              <w:ind w:left="50"/>
              <w:rPr>
                <w:sz w:val="22"/>
              </w:rPr>
            </w:pPr>
            <w:r>
              <w:rPr>
                <w:sz w:val="22"/>
              </w:rPr>
              <w:t>3217</w:t>
            </w:r>
          </w:p>
        </w:tc>
        <w:tc>
          <w:tcPr>
            <w:tcW w:w="9286" w:type="dxa"/>
          </w:tcPr>
          <w:p>
            <w:pPr>
              <w:pStyle w:val="TableParagraph"/>
              <w:spacing w:line="240" w:lineRule="auto" w:before="124"/>
              <w:rPr>
                <w:sz w:val="22"/>
              </w:rPr>
            </w:pPr>
            <w:r>
              <w:rPr>
                <w:sz w:val="22"/>
              </w:rPr>
              <w:t>Wir wollen eine Gesellschaft, in der alle frei und sicher leben können. Sicherheit muss überall</w:t>
            </w:r>
          </w:p>
        </w:tc>
      </w:tr>
      <w:tr>
        <w:trPr>
          <w:trHeight w:val="307" w:hRule="atLeast"/>
        </w:trPr>
        <w:tc>
          <w:tcPr>
            <w:tcW w:w="672" w:type="dxa"/>
          </w:tcPr>
          <w:p>
            <w:pPr>
              <w:pStyle w:val="TableParagraph"/>
              <w:ind w:left="50"/>
              <w:rPr>
                <w:sz w:val="22"/>
              </w:rPr>
            </w:pPr>
            <w:r>
              <w:rPr>
                <w:sz w:val="22"/>
              </w:rPr>
              <w:t>3218</w:t>
            </w:r>
          </w:p>
        </w:tc>
        <w:tc>
          <w:tcPr>
            <w:tcW w:w="9286" w:type="dxa"/>
          </w:tcPr>
          <w:p>
            <w:pPr>
              <w:pStyle w:val="TableParagraph"/>
              <w:rPr>
                <w:sz w:val="22"/>
              </w:rPr>
            </w:pPr>
            <w:r>
              <w:rPr>
                <w:sz w:val="22"/>
              </w:rPr>
              <w:t>gleichermaßen garantiert sein. Damit die Polizei dieser Aufgabe nachkommen kann, muss sie auf das</w:t>
            </w:r>
          </w:p>
        </w:tc>
      </w:tr>
      <w:tr>
        <w:trPr>
          <w:trHeight w:val="309" w:hRule="atLeast"/>
        </w:trPr>
        <w:tc>
          <w:tcPr>
            <w:tcW w:w="672" w:type="dxa"/>
          </w:tcPr>
          <w:p>
            <w:pPr>
              <w:pStyle w:val="TableParagraph"/>
              <w:ind w:left="50"/>
              <w:rPr>
                <w:sz w:val="22"/>
              </w:rPr>
            </w:pPr>
            <w:r>
              <w:rPr>
                <w:sz w:val="22"/>
              </w:rPr>
              <w:t>3219</w:t>
            </w:r>
          </w:p>
        </w:tc>
        <w:tc>
          <w:tcPr>
            <w:tcW w:w="9286" w:type="dxa"/>
          </w:tcPr>
          <w:p>
            <w:pPr>
              <w:pStyle w:val="TableParagraph"/>
              <w:rPr>
                <w:sz w:val="22"/>
              </w:rPr>
            </w:pPr>
            <w:r>
              <w:rPr>
                <w:sz w:val="22"/>
              </w:rPr>
              <w:t>Vertrauen der gesamten Bevölkerung bauen können. Als ausführendes Organ des staatlichen</w:t>
            </w:r>
          </w:p>
        </w:tc>
      </w:tr>
      <w:tr>
        <w:trPr>
          <w:trHeight w:val="309" w:hRule="atLeast"/>
        </w:trPr>
        <w:tc>
          <w:tcPr>
            <w:tcW w:w="672" w:type="dxa"/>
          </w:tcPr>
          <w:p>
            <w:pPr>
              <w:pStyle w:val="TableParagraph"/>
              <w:spacing w:line="240" w:lineRule="auto" w:before="1"/>
              <w:ind w:left="50"/>
              <w:rPr>
                <w:sz w:val="22"/>
              </w:rPr>
            </w:pPr>
            <w:r>
              <w:rPr>
                <w:sz w:val="22"/>
              </w:rPr>
              <w:t>3220</w:t>
            </w:r>
          </w:p>
        </w:tc>
        <w:tc>
          <w:tcPr>
            <w:tcW w:w="9286" w:type="dxa"/>
          </w:tcPr>
          <w:p>
            <w:pPr>
              <w:pStyle w:val="TableParagraph"/>
              <w:spacing w:line="240" w:lineRule="auto" w:before="1"/>
              <w:rPr>
                <w:sz w:val="22"/>
              </w:rPr>
            </w:pPr>
            <w:r>
              <w:rPr>
                <w:sz w:val="22"/>
              </w:rPr>
              <w:t>Gewaltmonopols hat die Polizei dabei eine ganz besondere Verantwortung. Dem dient die</w:t>
            </w:r>
          </w:p>
        </w:tc>
      </w:tr>
      <w:tr>
        <w:trPr>
          <w:trHeight w:val="307" w:hRule="atLeast"/>
        </w:trPr>
        <w:tc>
          <w:tcPr>
            <w:tcW w:w="672" w:type="dxa"/>
          </w:tcPr>
          <w:p>
            <w:pPr>
              <w:pStyle w:val="TableParagraph"/>
              <w:ind w:left="50"/>
              <w:rPr>
                <w:sz w:val="22"/>
              </w:rPr>
            </w:pPr>
            <w:r>
              <w:rPr>
                <w:sz w:val="22"/>
              </w:rPr>
              <w:t>3221</w:t>
            </w:r>
          </w:p>
        </w:tc>
        <w:tc>
          <w:tcPr>
            <w:tcW w:w="9286" w:type="dxa"/>
          </w:tcPr>
          <w:p>
            <w:pPr>
              <w:pStyle w:val="TableParagraph"/>
              <w:rPr>
                <w:sz w:val="22"/>
              </w:rPr>
            </w:pPr>
            <w:r>
              <w:rPr>
                <w:sz w:val="22"/>
              </w:rPr>
              <w:t>Einführung einer Kennzeichnungspflicht für die Bundespolizei sowie einer*s</w:t>
            </w:r>
          </w:p>
        </w:tc>
      </w:tr>
      <w:tr>
        <w:trPr>
          <w:trHeight w:val="309" w:hRule="atLeast"/>
        </w:trPr>
        <w:tc>
          <w:tcPr>
            <w:tcW w:w="672" w:type="dxa"/>
          </w:tcPr>
          <w:p>
            <w:pPr>
              <w:pStyle w:val="TableParagraph"/>
              <w:ind w:left="50"/>
              <w:rPr>
                <w:sz w:val="22"/>
              </w:rPr>
            </w:pPr>
            <w:r>
              <w:rPr>
                <w:sz w:val="22"/>
              </w:rPr>
              <w:t>3222</w:t>
            </w:r>
          </w:p>
        </w:tc>
        <w:tc>
          <w:tcPr>
            <w:tcW w:w="9286" w:type="dxa"/>
          </w:tcPr>
          <w:p>
            <w:pPr>
              <w:pStyle w:val="TableParagraph"/>
              <w:rPr>
                <w:sz w:val="22"/>
              </w:rPr>
            </w:pPr>
            <w:r>
              <w:rPr>
                <w:sz w:val="22"/>
              </w:rPr>
              <w:t>Bundespolizeibeauftragte*n, an die sich sowohl Polizist*innen wie auch Bürger*innen wenden</w:t>
            </w:r>
          </w:p>
        </w:tc>
      </w:tr>
      <w:tr>
        <w:trPr>
          <w:trHeight w:val="309" w:hRule="atLeast"/>
        </w:trPr>
        <w:tc>
          <w:tcPr>
            <w:tcW w:w="672" w:type="dxa"/>
          </w:tcPr>
          <w:p>
            <w:pPr>
              <w:pStyle w:val="TableParagraph"/>
              <w:spacing w:line="240" w:lineRule="auto" w:before="1"/>
              <w:ind w:left="50"/>
              <w:rPr>
                <w:sz w:val="22"/>
              </w:rPr>
            </w:pPr>
            <w:r>
              <w:rPr>
                <w:sz w:val="22"/>
              </w:rPr>
              <w:t>3223</w:t>
            </w:r>
          </w:p>
        </w:tc>
        <w:tc>
          <w:tcPr>
            <w:tcW w:w="9286" w:type="dxa"/>
          </w:tcPr>
          <w:p>
            <w:pPr>
              <w:pStyle w:val="TableParagraph"/>
              <w:spacing w:line="240" w:lineRule="auto" w:before="1"/>
              <w:rPr>
                <w:sz w:val="22"/>
              </w:rPr>
            </w:pPr>
            <w:r>
              <w:rPr>
                <w:sz w:val="22"/>
              </w:rPr>
              <w:t>können, um in der Polizeiarbeit auftretende Missstände zu bearbeiten. Polizist*innen sollten sich</w:t>
            </w:r>
          </w:p>
        </w:tc>
      </w:tr>
      <w:tr>
        <w:trPr>
          <w:trHeight w:val="307" w:hRule="atLeast"/>
        </w:trPr>
        <w:tc>
          <w:tcPr>
            <w:tcW w:w="672" w:type="dxa"/>
          </w:tcPr>
          <w:p>
            <w:pPr>
              <w:pStyle w:val="TableParagraph"/>
              <w:ind w:left="50"/>
              <w:rPr>
                <w:sz w:val="22"/>
              </w:rPr>
            </w:pPr>
            <w:r>
              <w:rPr>
                <w:sz w:val="22"/>
              </w:rPr>
              <w:t>3224</w:t>
            </w:r>
          </w:p>
        </w:tc>
        <w:tc>
          <w:tcPr>
            <w:tcW w:w="9286" w:type="dxa"/>
          </w:tcPr>
          <w:p>
            <w:pPr>
              <w:pStyle w:val="TableParagraph"/>
              <w:rPr>
                <w:sz w:val="22"/>
              </w:rPr>
            </w:pPr>
            <w:r>
              <w:rPr>
                <w:sz w:val="22"/>
              </w:rPr>
              <w:t>auch nach der Ausbildung verpflichtend fortbilden können und müssen. Wichtige</w:t>
            </w:r>
          </w:p>
        </w:tc>
      </w:tr>
      <w:tr>
        <w:trPr>
          <w:trHeight w:val="309" w:hRule="atLeast"/>
        </w:trPr>
        <w:tc>
          <w:tcPr>
            <w:tcW w:w="672" w:type="dxa"/>
          </w:tcPr>
          <w:p>
            <w:pPr>
              <w:pStyle w:val="TableParagraph"/>
              <w:ind w:left="50"/>
              <w:rPr>
                <w:sz w:val="22"/>
              </w:rPr>
            </w:pPr>
            <w:r>
              <w:rPr>
                <w:sz w:val="22"/>
              </w:rPr>
              <w:t>3225</w:t>
            </w:r>
          </w:p>
        </w:tc>
        <w:tc>
          <w:tcPr>
            <w:tcW w:w="9286" w:type="dxa"/>
          </w:tcPr>
          <w:p>
            <w:pPr>
              <w:pStyle w:val="TableParagraph"/>
              <w:rPr>
                <w:sz w:val="22"/>
              </w:rPr>
            </w:pPr>
            <w:r>
              <w:rPr>
                <w:sz w:val="22"/>
              </w:rPr>
              <w:t>Fortbildungsbereiche sind beispielsweise der Umgang mit psychisch Kranken sowie</w:t>
            </w:r>
          </w:p>
        </w:tc>
      </w:tr>
      <w:tr>
        <w:trPr>
          <w:trHeight w:val="309" w:hRule="atLeast"/>
        </w:trPr>
        <w:tc>
          <w:tcPr>
            <w:tcW w:w="672" w:type="dxa"/>
          </w:tcPr>
          <w:p>
            <w:pPr>
              <w:pStyle w:val="TableParagraph"/>
              <w:spacing w:line="240" w:lineRule="auto" w:before="1"/>
              <w:ind w:left="50"/>
              <w:rPr>
                <w:sz w:val="22"/>
              </w:rPr>
            </w:pPr>
            <w:r>
              <w:rPr>
                <w:sz w:val="22"/>
              </w:rPr>
              <w:t>3226</w:t>
            </w:r>
          </w:p>
        </w:tc>
        <w:tc>
          <w:tcPr>
            <w:tcW w:w="9286" w:type="dxa"/>
          </w:tcPr>
          <w:p>
            <w:pPr>
              <w:pStyle w:val="TableParagraph"/>
              <w:spacing w:line="240" w:lineRule="auto" w:before="1"/>
              <w:rPr>
                <w:sz w:val="22"/>
              </w:rPr>
            </w:pPr>
            <w:r>
              <w:rPr>
                <w:sz w:val="22"/>
              </w:rPr>
              <w:t>Antidiskriminierung und die Gefahr von racial profiling. Längst überfällig sind wissenschaftliche</w:t>
            </w:r>
          </w:p>
        </w:tc>
      </w:tr>
      <w:tr>
        <w:trPr>
          <w:trHeight w:val="264" w:hRule="atLeast"/>
        </w:trPr>
        <w:tc>
          <w:tcPr>
            <w:tcW w:w="672" w:type="dxa"/>
          </w:tcPr>
          <w:p>
            <w:pPr>
              <w:pStyle w:val="TableParagraph"/>
              <w:spacing w:line="244" w:lineRule="exact"/>
              <w:ind w:left="50"/>
              <w:rPr>
                <w:sz w:val="22"/>
              </w:rPr>
            </w:pPr>
            <w:r>
              <w:rPr>
                <w:sz w:val="22"/>
              </w:rPr>
              <w:t>3227</w:t>
            </w:r>
          </w:p>
        </w:tc>
        <w:tc>
          <w:tcPr>
            <w:tcW w:w="9286" w:type="dxa"/>
          </w:tcPr>
          <w:p>
            <w:pPr>
              <w:pStyle w:val="TableParagraph"/>
              <w:spacing w:line="244" w:lineRule="exact"/>
              <w:rPr>
                <w:sz w:val="22"/>
              </w:rPr>
            </w:pPr>
            <w:r>
              <w:rPr>
                <w:sz w:val="22"/>
              </w:rPr>
              <w:t>Studien zu Rechtsextremismus und Rassismus in den Sicherheitsorganen. Rationale Sicherheitspolitik</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6"/>
      </w:tblGrid>
      <w:tr>
        <w:trPr>
          <w:trHeight w:val="264" w:hRule="atLeast"/>
        </w:trPr>
        <w:tc>
          <w:tcPr>
            <w:tcW w:w="672" w:type="dxa"/>
          </w:tcPr>
          <w:p>
            <w:pPr>
              <w:pStyle w:val="TableParagraph"/>
              <w:spacing w:line="225" w:lineRule="exact"/>
              <w:ind w:left="50"/>
              <w:rPr>
                <w:sz w:val="22"/>
              </w:rPr>
            </w:pPr>
            <w:r>
              <w:rPr>
                <w:sz w:val="22"/>
              </w:rPr>
              <w:t>3228</w:t>
            </w:r>
          </w:p>
        </w:tc>
        <w:tc>
          <w:tcPr>
            <w:tcW w:w="9296" w:type="dxa"/>
          </w:tcPr>
          <w:p>
            <w:pPr>
              <w:pStyle w:val="TableParagraph"/>
              <w:spacing w:line="225" w:lineRule="exact"/>
              <w:rPr>
                <w:sz w:val="22"/>
              </w:rPr>
            </w:pPr>
            <w:r>
              <w:rPr>
                <w:sz w:val="22"/>
              </w:rPr>
              <w:t>setzt eine solide Faktenlage und klare Zuständigkeiten voraus. Deshalb werden wir den Periodischen</w:t>
            </w:r>
          </w:p>
        </w:tc>
      </w:tr>
      <w:tr>
        <w:trPr>
          <w:trHeight w:val="468" w:hRule="atLeast"/>
        </w:trPr>
        <w:tc>
          <w:tcPr>
            <w:tcW w:w="672" w:type="dxa"/>
          </w:tcPr>
          <w:p>
            <w:pPr>
              <w:pStyle w:val="TableParagraph"/>
              <w:ind w:left="50"/>
              <w:rPr>
                <w:sz w:val="22"/>
              </w:rPr>
            </w:pPr>
            <w:r>
              <w:rPr>
                <w:sz w:val="22"/>
              </w:rPr>
              <w:t>3229</w:t>
            </w:r>
          </w:p>
        </w:tc>
        <w:tc>
          <w:tcPr>
            <w:tcW w:w="9296" w:type="dxa"/>
          </w:tcPr>
          <w:p>
            <w:pPr>
              <w:pStyle w:val="TableParagraph"/>
              <w:rPr>
                <w:sz w:val="22"/>
              </w:rPr>
            </w:pPr>
            <w:r>
              <w:rPr>
                <w:sz w:val="22"/>
              </w:rPr>
              <w:t>Sicherheitsbericht wieder einführen, dessen Aussagekraft sich in der Vergangenheit bewährt hat.</w:t>
            </w:r>
          </w:p>
        </w:tc>
      </w:tr>
      <w:tr>
        <w:trPr>
          <w:trHeight w:val="612" w:hRule="atLeast"/>
        </w:trPr>
        <w:tc>
          <w:tcPr>
            <w:tcW w:w="672" w:type="dxa"/>
          </w:tcPr>
          <w:p>
            <w:pPr>
              <w:pStyle w:val="TableParagraph"/>
              <w:spacing w:line="240" w:lineRule="auto" w:before="174"/>
              <w:ind w:left="50"/>
              <w:rPr>
                <w:sz w:val="22"/>
              </w:rPr>
            </w:pPr>
            <w:r>
              <w:rPr>
                <w:sz w:val="22"/>
              </w:rPr>
              <w:t>3230</w:t>
            </w:r>
          </w:p>
        </w:tc>
        <w:tc>
          <w:tcPr>
            <w:tcW w:w="9296" w:type="dxa"/>
          </w:tcPr>
          <w:p>
            <w:pPr>
              <w:pStyle w:val="TableParagraph"/>
              <w:spacing w:line="240" w:lineRule="auto" w:before="155"/>
              <w:rPr>
                <w:b/>
                <w:sz w:val="24"/>
              </w:rPr>
            </w:pPr>
            <w:r>
              <w:rPr>
                <w:b/>
                <w:sz w:val="24"/>
              </w:rPr>
              <w:t>Europäisches Kriminalamt schaffen, Organisierte Kriminalität verfolgen</w:t>
            </w:r>
          </w:p>
        </w:tc>
      </w:tr>
      <w:tr>
        <w:trPr>
          <w:trHeight w:val="434" w:hRule="atLeast"/>
        </w:trPr>
        <w:tc>
          <w:tcPr>
            <w:tcW w:w="672" w:type="dxa"/>
          </w:tcPr>
          <w:p>
            <w:pPr>
              <w:pStyle w:val="TableParagraph"/>
              <w:spacing w:line="240" w:lineRule="auto" w:before="124"/>
              <w:ind w:left="50"/>
              <w:rPr>
                <w:sz w:val="22"/>
              </w:rPr>
            </w:pPr>
            <w:r>
              <w:rPr>
                <w:sz w:val="22"/>
              </w:rPr>
              <w:t>3231</w:t>
            </w:r>
          </w:p>
        </w:tc>
        <w:tc>
          <w:tcPr>
            <w:tcW w:w="9296" w:type="dxa"/>
          </w:tcPr>
          <w:p>
            <w:pPr>
              <w:pStyle w:val="TableParagraph"/>
              <w:spacing w:line="240" w:lineRule="auto" w:before="124"/>
              <w:rPr>
                <w:sz w:val="22"/>
              </w:rPr>
            </w:pPr>
            <w:r>
              <w:rPr>
                <w:sz w:val="22"/>
              </w:rPr>
              <w:t>Zahlreiche Straftaten wie Einbrüche oder Diebstähle finden grenzüberschreitend statt. Auch die</w:t>
            </w:r>
          </w:p>
        </w:tc>
      </w:tr>
      <w:tr>
        <w:trPr>
          <w:trHeight w:val="309" w:hRule="atLeast"/>
        </w:trPr>
        <w:tc>
          <w:tcPr>
            <w:tcW w:w="672" w:type="dxa"/>
          </w:tcPr>
          <w:p>
            <w:pPr>
              <w:pStyle w:val="TableParagraph"/>
              <w:spacing w:line="240" w:lineRule="auto" w:before="1"/>
              <w:ind w:left="50"/>
              <w:rPr>
                <w:sz w:val="22"/>
              </w:rPr>
            </w:pPr>
            <w:r>
              <w:rPr>
                <w:sz w:val="22"/>
              </w:rPr>
              <w:t>3232</w:t>
            </w:r>
          </w:p>
        </w:tc>
        <w:tc>
          <w:tcPr>
            <w:tcW w:w="9296" w:type="dxa"/>
          </w:tcPr>
          <w:p>
            <w:pPr>
              <w:pStyle w:val="TableParagraph"/>
              <w:spacing w:line="240" w:lineRule="auto" w:before="1"/>
              <w:rPr>
                <w:sz w:val="22"/>
              </w:rPr>
            </w:pPr>
            <w:r>
              <w:rPr>
                <w:sz w:val="22"/>
              </w:rPr>
              <w:t>Organisierte Kriminalität und islamistische oder rechtsextreme Terrornetzwerke machen nicht an</w:t>
            </w:r>
          </w:p>
        </w:tc>
      </w:tr>
      <w:tr>
        <w:trPr>
          <w:trHeight w:val="307" w:hRule="atLeast"/>
        </w:trPr>
        <w:tc>
          <w:tcPr>
            <w:tcW w:w="672" w:type="dxa"/>
          </w:tcPr>
          <w:p>
            <w:pPr>
              <w:pStyle w:val="TableParagraph"/>
              <w:ind w:left="50"/>
              <w:rPr>
                <w:sz w:val="22"/>
              </w:rPr>
            </w:pPr>
            <w:r>
              <w:rPr>
                <w:sz w:val="22"/>
              </w:rPr>
              <w:t>3233</w:t>
            </w:r>
          </w:p>
        </w:tc>
        <w:tc>
          <w:tcPr>
            <w:tcW w:w="9296" w:type="dxa"/>
          </w:tcPr>
          <w:p>
            <w:pPr>
              <w:pStyle w:val="TableParagraph"/>
              <w:rPr>
                <w:sz w:val="22"/>
              </w:rPr>
            </w:pPr>
            <w:r>
              <w:rPr>
                <w:sz w:val="22"/>
              </w:rPr>
              <w:t>Landesgrenzen halt. Zum Schutz der Bürger*innen und zur Verteidigung unserer Freiheit brauchen</w:t>
            </w:r>
          </w:p>
        </w:tc>
      </w:tr>
      <w:tr>
        <w:trPr>
          <w:trHeight w:val="309" w:hRule="atLeast"/>
        </w:trPr>
        <w:tc>
          <w:tcPr>
            <w:tcW w:w="672" w:type="dxa"/>
          </w:tcPr>
          <w:p>
            <w:pPr>
              <w:pStyle w:val="TableParagraph"/>
              <w:ind w:left="50"/>
              <w:rPr>
                <w:sz w:val="22"/>
              </w:rPr>
            </w:pPr>
            <w:r>
              <w:rPr>
                <w:sz w:val="22"/>
              </w:rPr>
              <w:t>3234</w:t>
            </w:r>
          </w:p>
        </w:tc>
        <w:tc>
          <w:tcPr>
            <w:tcW w:w="9296" w:type="dxa"/>
          </w:tcPr>
          <w:p>
            <w:pPr>
              <w:pStyle w:val="TableParagraph"/>
              <w:rPr>
                <w:sz w:val="22"/>
              </w:rPr>
            </w:pPr>
            <w:r>
              <w:rPr>
                <w:sz w:val="22"/>
              </w:rPr>
              <w:t>wir eine stärkere grenzüberschreitende Zusammenarbeit von Polizei und Justiz: durch gemeinsame</w:t>
            </w:r>
          </w:p>
        </w:tc>
      </w:tr>
      <w:tr>
        <w:trPr>
          <w:trHeight w:val="309" w:hRule="atLeast"/>
        </w:trPr>
        <w:tc>
          <w:tcPr>
            <w:tcW w:w="672" w:type="dxa"/>
          </w:tcPr>
          <w:p>
            <w:pPr>
              <w:pStyle w:val="TableParagraph"/>
              <w:spacing w:line="240" w:lineRule="auto" w:before="1"/>
              <w:ind w:left="50"/>
              <w:rPr>
                <w:sz w:val="22"/>
              </w:rPr>
            </w:pPr>
            <w:r>
              <w:rPr>
                <w:sz w:val="22"/>
              </w:rPr>
              <w:t>3235</w:t>
            </w:r>
          </w:p>
        </w:tc>
        <w:tc>
          <w:tcPr>
            <w:tcW w:w="9296" w:type="dxa"/>
          </w:tcPr>
          <w:p>
            <w:pPr>
              <w:pStyle w:val="TableParagraph"/>
              <w:spacing w:line="240" w:lineRule="auto" w:before="1"/>
              <w:rPr>
                <w:sz w:val="22"/>
              </w:rPr>
            </w:pPr>
            <w:r>
              <w:rPr>
                <w:sz w:val="22"/>
              </w:rPr>
              <w:t>europäische Polizeiteams, durch die Aufwertung von Europol zu einem Europäischen Kriminalamt</w:t>
            </w:r>
          </w:p>
        </w:tc>
      </w:tr>
      <w:tr>
        <w:trPr>
          <w:trHeight w:val="307" w:hRule="atLeast"/>
        </w:trPr>
        <w:tc>
          <w:tcPr>
            <w:tcW w:w="672" w:type="dxa"/>
          </w:tcPr>
          <w:p>
            <w:pPr>
              <w:pStyle w:val="TableParagraph"/>
              <w:ind w:left="50"/>
              <w:rPr>
                <w:sz w:val="22"/>
              </w:rPr>
            </w:pPr>
            <w:r>
              <w:rPr>
                <w:sz w:val="22"/>
              </w:rPr>
              <w:t>3236</w:t>
            </w:r>
          </w:p>
        </w:tc>
        <w:tc>
          <w:tcPr>
            <w:tcW w:w="9296" w:type="dxa"/>
          </w:tcPr>
          <w:p>
            <w:pPr>
              <w:pStyle w:val="TableParagraph"/>
              <w:rPr>
                <w:sz w:val="22"/>
              </w:rPr>
            </w:pPr>
            <w:r>
              <w:rPr>
                <w:sz w:val="22"/>
              </w:rPr>
              <w:t>sowie durch eine engere justizielle Zusammenarbeit der Mitgliedstaaten, auch mithilfe von Eurojust</w:t>
            </w:r>
          </w:p>
        </w:tc>
      </w:tr>
      <w:tr>
        <w:trPr>
          <w:trHeight w:val="309" w:hRule="atLeast"/>
        </w:trPr>
        <w:tc>
          <w:tcPr>
            <w:tcW w:w="672" w:type="dxa"/>
          </w:tcPr>
          <w:p>
            <w:pPr>
              <w:pStyle w:val="TableParagraph"/>
              <w:ind w:left="50"/>
              <w:rPr>
                <w:sz w:val="22"/>
              </w:rPr>
            </w:pPr>
            <w:r>
              <w:rPr>
                <w:sz w:val="22"/>
              </w:rPr>
              <w:t>3237</w:t>
            </w:r>
          </w:p>
        </w:tc>
        <w:tc>
          <w:tcPr>
            <w:tcW w:w="9296" w:type="dxa"/>
          </w:tcPr>
          <w:p>
            <w:pPr>
              <w:pStyle w:val="TableParagraph"/>
              <w:rPr>
                <w:sz w:val="22"/>
              </w:rPr>
            </w:pPr>
            <w:r>
              <w:rPr>
                <w:sz w:val="22"/>
              </w:rPr>
              <w:t>und der europäischen Staatsanwaltschaft. Wegen der zunehmenden Vernetzung von europäischen</w:t>
            </w:r>
          </w:p>
        </w:tc>
      </w:tr>
      <w:tr>
        <w:trPr>
          <w:trHeight w:val="309" w:hRule="atLeast"/>
        </w:trPr>
        <w:tc>
          <w:tcPr>
            <w:tcW w:w="672" w:type="dxa"/>
          </w:tcPr>
          <w:p>
            <w:pPr>
              <w:pStyle w:val="TableParagraph"/>
              <w:spacing w:line="240" w:lineRule="auto" w:before="2"/>
              <w:ind w:left="50"/>
              <w:rPr>
                <w:sz w:val="22"/>
              </w:rPr>
            </w:pPr>
            <w:r>
              <w:rPr>
                <w:sz w:val="22"/>
              </w:rPr>
              <w:t>3238</w:t>
            </w:r>
          </w:p>
        </w:tc>
        <w:tc>
          <w:tcPr>
            <w:tcW w:w="9296" w:type="dxa"/>
          </w:tcPr>
          <w:p>
            <w:pPr>
              <w:pStyle w:val="TableParagraph"/>
              <w:spacing w:line="240" w:lineRule="auto" w:before="2"/>
              <w:rPr>
                <w:sz w:val="22"/>
              </w:rPr>
            </w:pPr>
            <w:r>
              <w:rPr>
                <w:sz w:val="22"/>
              </w:rPr>
              <w:t>Datenbanken sind hohe Datenschutzstandards und eine Verbesserung des grenzüberschreitenden</w:t>
            </w:r>
          </w:p>
        </w:tc>
      </w:tr>
      <w:tr>
        <w:trPr>
          <w:trHeight w:val="307" w:hRule="atLeast"/>
        </w:trPr>
        <w:tc>
          <w:tcPr>
            <w:tcW w:w="672" w:type="dxa"/>
          </w:tcPr>
          <w:p>
            <w:pPr>
              <w:pStyle w:val="TableParagraph"/>
              <w:ind w:left="50"/>
              <w:rPr>
                <w:sz w:val="22"/>
              </w:rPr>
            </w:pPr>
            <w:r>
              <w:rPr>
                <w:sz w:val="22"/>
              </w:rPr>
              <w:t>3239</w:t>
            </w:r>
          </w:p>
        </w:tc>
        <w:tc>
          <w:tcPr>
            <w:tcW w:w="9296" w:type="dxa"/>
          </w:tcPr>
          <w:p>
            <w:pPr>
              <w:pStyle w:val="TableParagraph"/>
              <w:rPr>
                <w:sz w:val="22"/>
              </w:rPr>
            </w:pPr>
            <w:r>
              <w:rPr>
                <w:sz w:val="22"/>
              </w:rPr>
              <w:t>Rechtsschutzes unabdingbar. Diese gemeinsame Zusammenarbeit braucht eine unabhängige Justiz</w:t>
            </w:r>
          </w:p>
        </w:tc>
      </w:tr>
      <w:tr>
        <w:trPr>
          <w:trHeight w:val="470" w:hRule="atLeast"/>
        </w:trPr>
        <w:tc>
          <w:tcPr>
            <w:tcW w:w="672" w:type="dxa"/>
          </w:tcPr>
          <w:p>
            <w:pPr>
              <w:pStyle w:val="TableParagraph"/>
              <w:ind w:left="50"/>
              <w:rPr>
                <w:sz w:val="22"/>
              </w:rPr>
            </w:pPr>
            <w:r>
              <w:rPr>
                <w:sz w:val="22"/>
              </w:rPr>
              <w:t>3240</w:t>
            </w:r>
          </w:p>
        </w:tc>
        <w:tc>
          <w:tcPr>
            <w:tcW w:w="9296" w:type="dxa"/>
          </w:tcPr>
          <w:p>
            <w:pPr>
              <w:pStyle w:val="TableParagraph"/>
              <w:rPr>
                <w:sz w:val="22"/>
              </w:rPr>
            </w:pPr>
            <w:r>
              <w:rPr>
                <w:sz w:val="22"/>
              </w:rPr>
              <w:t>und faire Strafverfahren in allen EU-Mitgliedstaaten.</w:t>
            </w:r>
          </w:p>
        </w:tc>
      </w:tr>
      <w:tr>
        <w:trPr>
          <w:trHeight w:val="614" w:hRule="atLeast"/>
        </w:trPr>
        <w:tc>
          <w:tcPr>
            <w:tcW w:w="672" w:type="dxa"/>
          </w:tcPr>
          <w:p>
            <w:pPr>
              <w:pStyle w:val="TableParagraph"/>
              <w:spacing w:line="240" w:lineRule="auto" w:before="177"/>
              <w:ind w:left="50"/>
              <w:rPr>
                <w:sz w:val="22"/>
              </w:rPr>
            </w:pPr>
            <w:r>
              <w:rPr>
                <w:sz w:val="22"/>
              </w:rPr>
              <w:t>3241</w:t>
            </w:r>
          </w:p>
        </w:tc>
        <w:tc>
          <w:tcPr>
            <w:tcW w:w="9296" w:type="dxa"/>
          </w:tcPr>
          <w:p>
            <w:pPr>
              <w:pStyle w:val="TableParagraph"/>
              <w:spacing w:line="240" w:lineRule="auto" w:before="158"/>
              <w:rPr>
                <w:b/>
                <w:sz w:val="24"/>
              </w:rPr>
            </w:pPr>
            <w:r>
              <w:rPr>
                <w:b/>
                <w:sz w:val="24"/>
              </w:rPr>
              <w:t>Verfassungsschutz neu ordnen</w:t>
            </w:r>
          </w:p>
        </w:tc>
      </w:tr>
      <w:tr>
        <w:trPr>
          <w:trHeight w:val="432" w:hRule="atLeast"/>
        </w:trPr>
        <w:tc>
          <w:tcPr>
            <w:tcW w:w="672" w:type="dxa"/>
          </w:tcPr>
          <w:p>
            <w:pPr>
              <w:pStyle w:val="TableParagraph"/>
              <w:spacing w:line="240" w:lineRule="auto" w:before="124"/>
              <w:ind w:left="50"/>
              <w:rPr>
                <w:sz w:val="22"/>
              </w:rPr>
            </w:pPr>
            <w:r>
              <w:rPr>
                <w:sz w:val="22"/>
              </w:rPr>
              <w:t>3242</w:t>
            </w:r>
          </w:p>
        </w:tc>
        <w:tc>
          <w:tcPr>
            <w:tcW w:w="9296" w:type="dxa"/>
          </w:tcPr>
          <w:p>
            <w:pPr>
              <w:pStyle w:val="TableParagraph"/>
              <w:spacing w:line="240" w:lineRule="auto" w:before="124"/>
              <w:rPr>
                <w:sz w:val="22"/>
              </w:rPr>
            </w:pPr>
            <w:r>
              <w:rPr>
                <w:sz w:val="22"/>
              </w:rPr>
              <w:t>Der Verfassungsschutz hat in der Vergangenheit viel Vertrauen verspielt, als er sich auf dem rechten</w:t>
            </w:r>
          </w:p>
        </w:tc>
      </w:tr>
      <w:tr>
        <w:trPr>
          <w:trHeight w:val="307" w:hRule="atLeast"/>
        </w:trPr>
        <w:tc>
          <w:tcPr>
            <w:tcW w:w="672" w:type="dxa"/>
          </w:tcPr>
          <w:p>
            <w:pPr>
              <w:pStyle w:val="TableParagraph"/>
              <w:ind w:left="50"/>
              <w:rPr>
                <w:sz w:val="22"/>
              </w:rPr>
            </w:pPr>
            <w:r>
              <w:rPr>
                <w:sz w:val="22"/>
              </w:rPr>
              <w:t>3243</w:t>
            </w:r>
          </w:p>
        </w:tc>
        <w:tc>
          <w:tcPr>
            <w:tcW w:w="9296" w:type="dxa"/>
          </w:tcPr>
          <w:p>
            <w:pPr>
              <w:pStyle w:val="TableParagraph"/>
              <w:rPr>
                <w:sz w:val="22"/>
              </w:rPr>
            </w:pPr>
            <w:r>
              <w:rPr>
                <w:sz w:val="22"/>
              </w:rPr>
              <w:t>Auge blind zeigte. Hier sind Veränderungen, insbesondere durch einen personellen Neuanfang, zu</w:t>
            </w:r>
          </w:p>
        </w:tc>
      </w:tr>
      <w:tr>
        <w:trPr>
          <w:trHeight w:val="309" w:hRule="atLeast"/>
        </w:trPr>
        <w:tc>
          <w:tcPr>
            <w:tcW w:w="672" w:type="dxa"/>
          </w:tcPr>
          <w:p>
            <w:pPr>
              <w:pStyle w:val="TableParagraph"/>
              <w:ind w:left="50"/>
              <w:rPr>
                <w:sz w:val="22"/>
              </w:rPr>
            </w:pPr>
            <w:r>
              <w:rPr>
                <w:sz w:val="22"/>
              </w:rPr>
              <w:t>3244</w:t>
            </w:r>
          </w:p>
        </w:tc>
        <w:tc>
          <w:tcPr>
            <w:tcW w:w="9296" w:type="dxa"/>
          </w:tcPr>
          <w:p>
            <w:pPr>
              <w:pStyle w:val="TableParagraph"/>
              <w:rPr>
                <w:sz w:val="22"/>
              </w:rPr>
            </w:pPr>
            <w:r>
              <w:rPr>
                <w:sz w:val="22"/>
              </w:rPr>
              <w:t>beobachten, nun muss ein struktureller Neustart folgen, mit dem die Analysefähigkeit des</w:t>
            </w:r>
          </w:p>
        </w:tc>
      </w:tr>
      <w:tr>
        <w:trPr>
          <w:trHeight w:val="309" w:hRule="atLeast"/>
        </w:trPr>
        <w:tc>
          <w:tcPr>
            <w:tcW w:w="672" w:type="dxa"/>
          </w:tcPr>
          <w:p>
            <w:pPr>
              <w:pStyle w:val="TableParagraph"/>
              <w:spacing w:line="240" w:lineRule="auto" w:before="1"/>
              <w:ind w:left="50"/>
              <w:rPr>
                <w:sz w:val="22"/>
              </w:rPr>
            </w:pPr>
            <w:r>
              <w:rPr>
                <w:sz w:val="22"/>
              </w:rPr>
              <w:t>3245</w:t>
            </w:r>
          </w:p>
        </w:tc>
        <w:tc>
          <w:tcPr>
            <w:tcW w:w="9296" w:type="dxa"/>
          </w:tcPr>
          <w:p>
            <w:pPr>
              <w:pStyle w:val="TableParagraph"/>
              <w:spacing w:line="240" w:lineRule="auto" w:before="1"/>
              <w:rPr>
                <w:sz w:val="22"/>
              </w:rPr>
            </w:pPr>
            <w:r>
              <w:rPr>
                <w:sz w:val="22"/>
              </w:rPr>
              <w:t>Verfassungsschutzes verbessert wird. Die in Wissenschaft und Zivilgesellschaft schon heute</w:t>
            </w:r>
          </w:p>
        </w:tc>
      </w:tr>
      <w:tr>
        <w:trPr>
          <w:trHeight w:val="307" w:hRule="atLeast"/>
        </w:trPr>
        <w:tc>
          <w:tcPr>
            <w:tcW w:w="672" w:type="dxa"/>
          </w:tcPr>
          <w:p>
            <w:pPr>
              <w:pStyle w:val="TableParagraph"/>
              <w:ind w:left="50"/>
              <w:rPr>
                <w:sz w:val="22"/>
              </w:rPr>
            </w:pPr>
            <w:r>
              <w:rPr>
                <w:sz w:val="22"/>
              </w:rPr>
              <w:t>3246</w:t>
            </w:r>
          </w:p>
        </w:tc>
        <w:tc>
          <w:tcPr>
            <w:tcW w:w="9296" w:type="dxa"/>
          </w:tcPr>
          <w:p>
            <w:pPr>
              <w:pStyle w:val="TableParagraph"/>
              <w:rPr>
                <w:sz w:val="22"/>
              </w:rPr>
            </w:pPr>
            <w:r>
              <w:rPr>
                <w:sz w:val="22"/>
              </w:rPr>
              <w:t>vorhandene Expertise über verfassungsfeindliche Bestrebungen muss systematischer genutzt</w:t>
            </w:r>
          </w:p>
        </w:tc>
      </w:tr>
      <w:tr>
        <w:trPr>
          <w:trHeight w:val="309" w:hRule="atLeast"/>
        </w:trPr>
        <w:tc>
          <w:tcPr>
            <w:tcW w:w="672" w:type="dxa"/>
          </w:tcPr>
          <w:p>
            <w:pPr>
              <w:pStyle w:val="TableParagraph"/>
              <w:ind w:left="50"/>
              <w:rPr>
                <w:sz w:val="22"/>
              </w:rPr>
            </w:pPr>
            <w:r>
              <w:rPr>
                <w:sz w:val="22"/>
              </w:rPr>
              <w:t>3247</w:t>
            </w:r>
          </w:p>
        </w:tc>
        <w:tc>
          <w:tcPr>
            <w:tcW w:w="9296" w:type="dxa"/>
          </w:tcPr>
          <w:p>
            <w:pPr>
              <w:pStyle w:val="TableParagraph"/>
              <w:rPr>
                <w:sz w:val="22"/>
              </w:rPr>
            </w:pPr>
            <w:r>
              <w:rPr>
                <w:sz w:val="22"/>
              </w:rPr>
              <w:t>werden. Wir wollen den Verfassungsschutz deshalb strukturell neu aufstellen: zum einen mit einem</w:t>
            </w:r>
          </w:p>
        </w:tc>
      </w:tr>
      <w:tr>
        <w:trPr>
          <w:trHeight w:val="309" w:hRule="atLeast"/>
        </w:trPr>
        <w:tc>
          <w:tcPr>
            <w:tcW w:w="672" w:type="dxa"/>
          </w:tcPr>
          <w:p>
            <w:pPr>
              <w:pStyle w:val="TableParagraph"/>
              <w:spacing w:line="240" w:lineRule="auto" w:before="1"/>
              <w:ind w:left="50"/>
              <w:rPr>
                <w:sz w:val="22"/>
              </w:rPr>
            </w:pPr>
            <w:r>
              <w:rPr>
                <w:sz w:val="22"/>
              </w:rPr>
              <w:t>3248</w:t>
            </w:r>
          </w:p>
        </w:tc>
        <w:tc>
          <w:tcPr>
            <w:tcW w:w="9296" w:type="dxa"/>
          </w:tcPr>
          <w:p>
            <w:pPr>
              <w:pStyle w:val="TableParagraph"/>
              <w:spacing w:line="240" w:lineRule="auto" w:before="1"/>
              <w:rPr>
                <w:sz w:val="22"/>
              </w:rPr>
            </w:pPr>
            <w:r>
              <w:rPr>
                <w:sz w:val="22"/>
              </w:rPr>
              <w:t>unabhängigen, wissenschaftlich und unter Einbeziehung der Zivilgesellschaft aus öffentlichen Quellen</w:t>
            </w:r>
          </w:p>
        </w:tc>
      </w:tr>
      <w:tr>
        <w:trPr>
          <w:trHeight w:val="307" w:hRule="atLeast"/>
        </w:trPr>
        <w:tc>
          <w:tcPr>
            <w:tcW w:w="672" w:type="dxa"/>
          </w:tcPr>
          <w:p>
            <w:pPr>
              <w:pStyle w:val="TableParagraph"/>
              <w:ind w:left="50"/>
              <w:rPr>
                <w:sz w:val="22"/>
              </w:rPr>
            </w:pPr>
            <w:r>
              <w:rPr>
                <w:sz w:val="22"/>
              </w:rPr>
              <w:t>3249</w:t>
            </w:r>
          </w:p>
        </w:tc>
        <w:tc>
          <w:tcPr>
            <w:tcW w:w="9296" w:type="dxa"/>
          </w:tcPr>
          <w:p>
            <w:pPr>
              <w:pStyle w:val="TableParagraph"/>
              <w:rPr>
                <w:sz w:val="22"/>
              </w:rPr>
            </w:pPr>
            <w:r>
              <w:rPr>
                <w:sz w:val="22"/>
              </w:rPr>
              <w:t>arbeitenden Institut zum Schutz der Verfassung. Zum anderen mit einem verkleinerten Bundesamt</w:t>
            </w:r>
          </w:p>
        </w:tc>
      </w:tr>
      <w:tr>
        <w:trPr>
          <w:trHeight w:val="309" w:hRule="atLeast"/>
        </w:trPr>
        <w:tc>
          <w:tcPr>
            <w:tcW w:w="672" w:type="dxa"/>
          </w:tcPr>
          <w:p>
            <w:pPr>
              <w:pStyle w:val="TableParagraph"/>
              <w:ind w:left="50"/>
              <w:rPr>
                <w:sz w:val="22"/>
              </w:rPr>
            </w:pPr>
            <w:r>
              <w:rPr>
                <w:sz w:val="22"/>
              </w:rPr>
              <w:t>3250</w:t>
            </w:r>
          </w:p>
        </w:tc>
        <w:tc>
          <w:tcPr>
            <w:tcW w:w="9296" w:type="dxa"/>
          </w:tcPr>
          <w:p>
            <w:pPr>
              <w:pStyle w:val="TableParagraph"/>
              <w:rPr>
                <w:sz w:val="22"/>
              </w:rPr>
            </w:pPr>
            <w:r>
              <w:rPr>
                <w:sz w:val="22"/>
              </w:rPr>
              <w:t>für Gefahrenerkennung und Spionageabwehr, welches mit rechtsstaatskonformen</w:t>
            </w:r>
          </w:p>
        </w:tc>
      </w:tr>
      <w:tr>
        <w:trPr>
          <w:trHeight w:val="470" w:hRule="atLeast"/>
        </w:trPr>
        <w:tc>
          <w:tcPr>
            <w:tcW w:w="672" w:type="dxa"/>
          </w:tcPr>
          <w:p>
            <w:pPr>
              <w:pStyle w:val="TableParagraph"/>
              <w:spacing w:line="240" w:lineRule="auto" w:before="1"/>
              <w:ind w:left="50"/>
              <w:rPr>
                <w:sz w:val="22"/>
              </w:rPr>
            </w:pPr>
            <w:r>
              <w:rPr>
                <w:sz w:val="22"/>
              </w:rPr>
              <w:t>3251</w:t>
            </w:r>
          </w:p>
        </w:tc>
        <w:tc>
          <w:tcPr>
            <w:tcW w:w="9296" w:type="dxa"/>
          </w:tcPr>
          <w:p>
            <w:pPr>
              <w:pStyle w:val="TableParagraph"/>
              <w:spacing w:line="240" w:lineRule="auto" w:before="1"/>
              <w:rPr>
                <w:sz w:val="22"/>
              </w:rPr>
            </w:pPr>
            <w:r>
              <w:rPr>
                <w:sz w:val="22"/>
              </w:rPr>
              <w:t>nachrichtendienstlichen Mitteln klar abgegrenzt von polizeilichen Aufgaben arbeitet.</w:t>
            </w:r>
          </w:p>
        </w:tc>
      </w:tr>
      <w:tr>
        <w:trPr>
          <w:trHeight w:val="612" w:hRule="atLeast"/>
        </w:trPr>
        <w:tc>
          <w:tcPr>
            <w:tcW w:w="672" w:type="dxa"/>
          </w:tcPr>
          <w:p>
            <w:pPr>
              <w:pStyle w:val="TableParagraph"/>
              <w:spacing w:line="240" w:lineRule="auto" w:before="175"/>
              <w:ind w:left="50"/>
              <w:rPr>
                <w:sz w:val="22"/>
              </w:rPr>
            </w:pPr>
            <w:r>
              <w:rPr>
                <w:sz w:val="22"/>
              </w:rPr>
              <w:t>3252</w:t>
            </w:r>
          </w:p>
        </w:tc>
        <w:tc>
          <w:tcPr>
            <w:tcW w:w="9296" w:type="dxa"/>
          </w:tcPr>
          <w:p>
            <w:pPr>
              <w:pStyle w:val="TableParagraph"/>
              <w:spacing w:line="240" w:lineRule="auto" w:before="155"/>
              <w:rPr>
                <w:b/>
                <w:sz w:val="24"/>
              </w:rPr>
            </w:pPr>
            <w:r>
              <w:rPr>
                <w:b/>
                <w:sz w:val="24"/>
              </w:rPr>
              <w:t>Rechtsextremismus bekämpfen, Netzwerke zerschlagen</w:t>
            </w:r>
          </w:p>
        </w:tc>
      </w:tr>
      <w:tr>
        <w:trPr>
          <w:trHeight w:val="431" w:hRule="atLeast"/>
        </w:trPr>
        <w:tc>
          <w:tcPr>
            <w:tcW w:w="672" w:type="dxa"/>
          </w:tcPr>
          <w:p>
            <w:pPr>
              <w:pStyle w:val="TableParagraph"/>
              <w:spacing w:line="240" w:lineRule="auto" w:before="124"/>
              <w:ind w:left="50"/>
              <w:rPr>
                <w:sz w:val="22"/>
              </w:rPr>
            </w:pPr>
            <w:r>
              <w:rPr>
                <w:sz w:val="22"/>
              </w:rPr>
              <w:t>3253</w:t>
            </w:r>
          </w:p>
        </w:tc>
        <w:tc>
          <w:tcPr>
            <w:tcW w:w="9296" w:type="dxa"/>
          </w:tcPr>
          <w:p>
            <w:pPr>
              <w:pStyle w:val="TableParagraph"/>
              <w:spacing w:line="240" w:lineRule="auto" w:before="124"/>
              <w:rPr>
                <w:sz w:val="22"/>
              </w:rPr>
            </w:pPr>
            <w:r>
              <w:rPr>
                <w:sz w:val="22"/>
              </w:rPr>
              <w:t>Es gibt mehr als 32.000 Rechtsextremist*innen in Deutschland, die sich immer stärker vernetzen. Die</w:t>
            </w:r>
          </w:p>
        </w:tc>
      </w:tr>
      <w:tr>
        <w:trPr>
          <w:trHeight w:val="309" w:hRule="atLeast"/>
        </w:trPr>
        <w:tc>
          <w:tcPr>
            <w:tcW w:w="672" w:type="dxa"/>
          </w:tcPr>
          <w:p>
            <w:pPr>
              <w:pStyle w:val="TableParagraph"/>
              <w:ind w:left="50"/>
              <w:rPr>
                <w:sz w:val="22"/>
              </w:rPr>
            </w:pPr>
            <w:r>
              <w:rPr>
                <w:sz w:val="22"/>
              </w:rPr>
              <w:t>3254</w:t>
            </w:r>
          </w:p>
        </w:tc>
        <w:tc>
          <w:tcPr>
            <w:tcW w:w="9296" w:type="dxa"/>
          </w:tcPr>
          <w:p>
            <w:pPr>
              <w:pStyle w:val="TableParagraph"/>
              <w:rPr>
                <w:sz w:val="22"/>
              </w:rPr>
            </w:pPr>
            <w:r>
              <w:rPr>
                <w:sz w:val="22"/>
              </w:rPr>
              <w:t>Bekämpfung rechtsextremistischer Strukturen – auch innerhalb der Sicherheitsbehörden – muss</w:t>
            </w:r>
          </w:p>
        </w:tc>
      </w:tr>
      <w:tr>
        <w:trPr>
          <w:trHeight w:val="309" w:hRule="atLeast"/>
        </w:trPr>
        <w:tc>
          <w:tcPr>
            <w:tcW w:w="672" w:type="dxa"/>
          </w:tcPr>
          <w:p>
            <w:pPr>
              <w:pStyle w:val="TableParagraph"/>
              <w:spacing w:line="240" w:lineRule="auto" w:before="1"/>
              <w:ind w:left="50"/>
              <w:rPr>
                <w:sz w:val="22"/>
              </w:rPr>
            </w:pPr>
            <w:r>
              <w:rPr>
                <w:sz w:val="22"/>
              </w:rPr>
              <w:t>3255</w:t>
            </w:r>
          </w:p>
        </w:tc>
        <w:tc>
          <w:tcPr>
            <w:tcW w:w="9296" w:type="dxa"/>
          </w:tcPr>
          <w:p>
            <w:pPr>
              <w:pStyle w:val="TableParagraph"/>
              <w:spacing w:line="240" w:lineRule="auto" w:before="1"/>
              <w:rPr>
                <w:sz w:val="22"/>
              </w:rPr>
            </w:pPr>
            <w:r>
              <w:rPr>
                <w:sz w:val="22"/>
              </w:rPr>
              <w:t>Priorität für alle Sicherheitsorgane haben. Dazu braucht es ein Bündel aus Prävention, Schutz- und</w:t>
            </w:r>
          </w:p>
        </w:tc>
      </w:tr>
      <w:tr>
        <w:trPr>
          <w:trHeight w:val="307" w:hRule="atLeast"/>
        </w:trPr>
        <w:tc>
          <w:tcPr>
            <w:tcW w:w="672" w:type="dxa"/>
          </w:tcPr>
          <w:p>
            <w:pPr>
              <w:pStyle w:val="TableParagraph"/>
              <w:ind w:left="50"/>
              <w:rPr>
                <w:sz w:val="22"/>
              </w:rPr>
            </w:pPr>
            <w:r>
              <w:rPr>
                <w:sz w:val="22"/>
              </w:rPr>
              <w:t>3256</w:t>
            </w:r>
          </w:p>
        </w:tc>
        <w:tc>
          <w:tcPr>
            <w:tcW w:w="9296" w:type="dxa"/>
          </w:tcPr>
          <w:p>
            <w:pPr>
              <w:pStyle w:val="TableParagraph"/>
              <w:rPr>
                <w:sz w:val="22"/>
              </w:rPr>
            </w:pPr>
            <w:r>
              <w:rPr>
                <w:sz w:val="22"/>
              </w:rPr>
              <w:t>Sanktionsmaßnahmen. Durch eine bundesweit vernetzte Präventionsstrategie wollen wir die</w:t>
            </w:r>
          </w:p>
        </w:tc>
      </w:tr>
      <w:tr>
        <w:trPr>
          <w:trHeight w:val="309" w:hRule="atLeast"/>
        </w:trPr>
        <w:tc>
          <w:tcPr>
            <w:tcW w:w="672" w:type="dxa"/>
          </w:tcPr>
          <w:p>
            <w:pPr>
              <w:pStyle w:val="TableParagraph"/>
              <w:ind w:left="50"/>
              <w:rPr>
                <w:sz w:val="22"/>
              </w:rPr>
            </w:pPr>
            <w:r>
              <w:rPr>
                <w:sz w:val="22"/>
              </w:rPr>
              <w:t>3257</w:t>
            </w:r>
          </w:p>
        </w:tc>
        <w:tc>
          <w:tcPr>
            <w:tcW w:w="9296" w:type="dxa"/>
          </w:tcPr>
          <w:p>
            <w:pPr>
              <w:pStyle w:val="TableParagraph"/>
              <w:rPr>
                <w:sz w:val="22"/>
              </w:rPr>
            </w:pPr>
            <w:r>
              <w:rPr>
                <w:sz w:val="22"/>
              </w:rPr>
              <w:t>Präventionsarbeit massiv ausbauen. Die zivilgesellschaftliche Arbeit gegen Rechtsextremismus soll</w:t>
            </w:r>
          </w:p>
        </w:tc>
      </w:tr>
      <w:tr>
        <w:trPr>
          <w:trHeight w:val="309" w:hRule="atLeast"/>
        </w:trPr>
        <w:tc>
          <w:tcPr>
            <w:tcW w:w="672" w:type="dxa"/>
          </w:tcPr>
          <w:p>
            <w:pPr>
              <w:pStyle w:val="TableParagraph"/>
              <w:spacing w:line="240" w:lineRule="auto" w:before="1"/>
              <w:ind w:left="50"/>
              <w:rPr>
                <w:sz w:val="22"/>
              </w:rPr>
            </w:pPr>
            <w:r>
              <w:rPr>
                <w:sz w:val="22"/>
              </w:rPr>
              <w:t>3258</w:t>
            </w:r>
          </w:p>
        </w:tc>
        <w:tc>
          <w:tcPr>
            <w:tcW w:w="9296" w:type="dxa"/>
          </w:tcPr>
          <w:p>
            <w:pPr>
              <w:pStyle w:val="TableParagraph"/>
              <w:spacing w:line="240" w:lineRule="auto" w:before="1"/>
              <w:rPr>
                <w:sz w:val="22"/>
              </w:rPr>
            </w:pPr>
            <w:r>
              <w:rPr>
                <w:sz w:val="22"/>
              </w:rPr>
              <w:t>strukturell und langfristig durch ein Demokratiefördergesetz gefördert werden. Wir werden</w:t>
            </w:r>
          </w:p>
        </w:tc>
      </w:tr>
      <w:tr>
        <w:trPr>
          <w:trHeight w:val="307" w:hRule="atLeast"/>
        </w:trPr>
        <w:tc>
          <w:tcPr>
            <w:tcW w:w="672" w:type="dxa"/>
          </w:tcPr>
          <w:p>
            <w:pPr>
              <w:pStyle w:val="TableParagraph"/>
              <w:ind w:left="50"/>
              <w:rPr>
                <w:sz w:val="22"/>
              </w:rPr>
            </w:pPr>
            <w:r>
              <w:rPr>
                <w:sz w:val="22"/>
              </w:rPr>
              <w:t>3259</w:t>
            </w:r>
          </w:p>
        </w:tc>
        <w:tc>
          <w:tcPr>
            <w:tcW w:w="9296" w:type="dxa"/>
          </w:tcPr>
          <w:p>
            <w:pPr>
              <w:pStyle w:val="TableParagraph"/>
              <w:rPr>
                <w:sz w:val="22"/>
              </w:rPr>
            </w:pPr>
            <w:r>
              <w:rPr>
                <w:sz w:val="22"/>
              </w:rPr>
              <w:t>unabhängige wissenschaftliche Studien zu Rassismus und Rechtsextremismus in den verschiedenen</w:t>
            </w:r>
          </w:p>
        </w:tc>
      </w:tr>
      <w:tr>
        <w:trPr>
          <w:trHeight w:val="309" w:hRule="atLeast"/>
        </w:trPr>
        <w:tc>
          <w:tcPr>
            <w:tcW w:w="672" w:type="dxa"/>
          </w:tcPr>
          <w:p>
            <w:pPr>
              <w:pStyle w:val="TableParagraph"/>
              <w:ind w:left="50"/>
              <w:rPr>
                <w:sz w:val="22"/>
              </w:rPr>
            </w:pPr>
            <w:r>
              <w:rPr>
                <w:sz w:val="22"/>
              </w:rPr>
              <w:t>3260</w:t>
            </w:r>
          </w:p>
        </w:tc>
        <w:tc>
          <w:tcPr>
            <w:tcW w:w="9296" w:type="dxa"/>
          </w:tcPr>
          <w:p>
            <w:pPr>
              <w:pStyle w:val="TableParagraph"/>
              <w:rPr>
                <w:sz w:val="22"/>
              </w:rPr>
            </w:pPr>
            <w:r>
              <w:rPr>
                <w:sz w:val="22"/>
              </w:rPr>
              <w:t>Sicherheitsbehörden initiieren. Hassgewalt erfassen und konsequent verfolgen. Die Mordserie des</w:t>
            </w:r>
          </w:p>
        </w:tc>
      </w:tr>
      <w:tr>
        <w:trPr>
          <w:trHeight w:val="266" w:hRule="atLeast"/>
        </w:trPr>
        <w:tc>
          <w:tcPr>
            <w:tcW w:w="672" w:type="dxa"/>
          </w:tcPr>
          <w:p>
            <w:pPr>
              <w:pStyle w:val="TableParagraph"/>
              <w:spacing w:line="245" w:lineRule="exact" w:before="2"/>
              <w:ind w:left="50"/>
              <w:rPr>
                <w:sz w:val="22"/>
              </w:rPr>
            </w:pPr>
            <w:r>
              <w:rPr>
                <w:sz w:val="22"/>
              </w:rPr>
              <w:t>3261</w:t>
            </w:r>
          </w:p>
        </w:tc>
        <w:tc>
          <w:tcPr>
            <w:tcW w:w="9296" w:type="dxa"/>
          </w:tcPr>
          <w:p>
            <w:pPr>
              <w:pStyle w:val="TableParagraph"/>
              <w:spacing w:line="245" w:lineRule="exact" w:before="2"/>
              <w:rPr>
                <w:sz w:val="22"/>
              </w:rPr>
            </w:pPr>
            <w:r>
              <w:rPr>
                <w:sz w:val="22"/>
              </w:rPr>
              <w:t>rechtsterroristischen NSU sowie anderer rassistischer und rechtsextremistischer Terrorakte in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0"/>
      </w:tblGrid>
      <w:tr>
        <w:trPr>
          <w:trHeight w:val="264" w:hRule="atLeast"/>
        </w:trPr>
        <w:tc>
          <w:tcPr>
            <w:tcW w:w="672" w:type="dxa"/>
          </w:tcPr>
          <w:p>
            <w:pPr>
              <w:pStyle w:val="TableParagraph"/>
              <w:spacing w:line="225" w:lineRule="exact"/>
              <w:ind w:left="50"/>
              <w:rPr>
                <w:sz w:val="22"/>
              </w:rPr>
            </w:pPr>
            <w:r>
              <w:rPr>
                <w:sz w:val="22"/>
              </w:rPr>
              <w:t>3262</w:t>
            </w:r>
          </w:p>
        </w:tc>
        <w:tc>
          <w:tcPr>
            <w:tcW w:w="9250" w:type="dxa"/>
          </w:tcPr>
          <w:p>
            <w:pPr>
              <w:pStyle w:val="TableParagraph"/>
              <w:spacing w:line="225" w:lineRule="exact"/>
              <w:rPr>
                <w:sz w:val="22"/>
              </w:rPr>
            </w:pPr>
            <w:r>
              <w:rPr>
                <w:sz w:val="22"/>
              </w:rPr>
              <w:t>Deutschland ist nach wie vor nicht vollständig aufgearbeitet. Deshalb richten wir nach dem Vorbild</w:t>
            </w:r>
          </w:p>
        </w:tc>
      </w:tr>
      <w:tr>
        <w:trPr>
          <w:trHeight w:val="307" w:hRule="atLeast"/>
        </w:trPr>
        <w:tc>
          <w:tcPr>
            <w:tcW w:w="672" w:type="dxa"/>
          </w:tcPr>
          <w:p>
            <w:pPr>
              <w:pStyle w:val="TableParagraph"/>
              <w:ind w:left="50"/>
              <w:rPr>
                <w:sz w:val="22"/>
              </w:rPr>
            </w:pPr>
            <w:r>
              <w:rPr>
                <w:sz w:val="22"/>
              </w:rPr>
              <w:t>3263</w:t>
            </w:r>
          </w:p>
        </w:tc>
        <w:tc>
          <w:tcPr>
            <w:tcW w:w="9250" w:type="dxa"/>
          </w:tcPr>
          <w:p>
            <w:pPr>
              <w:pStyle w:val="TableParagraph"/>
              <w:rPr>
                <w:sz w:val="22"/>
              </w:rPr>
            </w:pPr>
            <w:r>
              <w:rPr>
                <w:sz w:val="22"/>
              </w:rPr>
              <w:t>der Stasi-Unterlagen-Behörde ein NSU-Archiv ein, in dem auch die Ergebnisse der 13</w:t>
            </w:r>
          </w:p>
        </w:tc>
      </w:tr>
      <w:tr>
        <w:trPr>
          <w:trHeight w:val="309" w:hRule="atLeast"/>
        </w:trPr>
        <w:tc>
          <w:tcPr>
            <w:tcW w:w="672" w:type="dxa"/>
          </w:tcPr>
          <w:p>
            <w:pPr>
              <w:pStyle w:val="TableParagraph"/>
              <w:ind w:left="50"/>
              <w:rPr>
                <w:sz w:val="22"/>
              </w:rPr>
            </w:pPr>
            <w:r>
              <w:rPr>
                <w:sz w:val="22"/>
              </w:rPr>
              <w:t>3264</w:t>
            </w:r>
          </w:p>
        </w:tc>
        <w:tc>
          <w:tcPr>
            <w:tcW w:w="9250" w:type="dxa"/>
          </w:tcPr>
          <w:p>
            <w:pPr>
              <w:pStyle w:val="TableParagraph"/>
              <w:rPr>
                <w:sz w:val="22"/>
              </w:rPr>
            </w:pPr>
            <w:r>
              <w:rPr>
                <w:sz w:val="22"/>
              </w:rPr>
              <w:t>parlamentarischen Untersuchungsausschüsse ausgewertet werden und langfristig für</w:t>
            </w:r>
          </w:p>
        </w:tc>
      </w:tr>
      <w:tr>
        <w:trPr>
          <w:trHeight w:val="470" w:hRule="atLeast"/>
        </w:trPr>
        <w:tc>
          <w:tcPr>
            <w:tcW w:w="672" w:type="dxa"/>
          </w:tcPr>
          <w:p>
            <w:pPr>
              <w:pStyle w:val="TableParagraph"/>
              <w:spacing w:line="240" w:lineRule="auto" w:before="1"/>
              <w:ind w:left="50"/>
              <w:rPr>
                <w:sz w:val="22"/>
              </w:rPr>
            </w:pPr>
            <w:r>
              <w:rPr>
                <w:sz w:val="22"/>
              </w:rPr>
              <w:t>3265</w:t>
            </w:r>
          </w:p>
        </w:tc>
        <w:tc>
          <w:tcPr>
            <w:tcW w:w="9250" w:type="dxa"/>
          </w:tcPr>
          <w:p>
            <w:pPr>
              <w:pStyle w:val="TableParagraph"/>
              <w:spacing w:line="240" w:lineRule="auto" w:before="1"/>
              <w:rPr>
                <w:sz w:val="22"/>
              </w:rPr>
            </w:pPr>
            <w:r>
              <w:rPr>
                <w:sz w:val="22"/>
              </w:rPr>
              <w:t>Wissenschaftler*innen, Journalist*innen und die Zivilgesellschaft zugänglich sind.</w:t>
            </w:r>
          </w:p>
        </w:tc>
      </w:tr>
      <w:tr>
        <w:trPr>
          <w:trHeight w:val="612" w:hRule="atLeast"/>
        </w:trPr>
        <w:tc>
          <w:tcPr>
            <w:tcW w:w="672" w:type="dxa"/>
          </w:tcPr>
          <w:p>
            <w:pPr>
              <w:pStyle w:val="TableParagraph"/>
              <w:spacing w:line="240" w:lineRule="auto" w:before="174"/>
              <w:ind w:left="50"/>
              <w:rPr>
                <w:sz w:val="22"/>
              </w:rPr>
            </w:pPr>
            <w:r>
              <w:rPr>
                <w:sz w:val="22"/>
              </w:rPr>
              <w:t>3266</w:t>
            </w:r>
          </w:p>
        </w:tc>
        <w:tc>
          <w:tcPr>
            <w:tcW w:w="9250" w:type="dxa"/>
          </w:tcPr>
          <w:p>
            <w:pPr>
              <w:pStyle w:val="TableParagraph"/>
              <w:spacing w:line="240" w:lineRule="auto" w:before="155"/>
              <w:rPr>
                <w:b/>
                <w:sz w:val="24"/>
              </w:rPr>
            </w:pPr>
            <w:r>
              <w:rPr>
                <w:b/>
                <w:sz w:val="24"/>
              </w:rPr>
              <w:t>Vor Terrorismus schützen</w:t>
            </w:r>
          </w:p>
        </w:tc>
      </w:tr>
      <w:tr>
        <w:trPr>
          <w:trHeight w:val="432" w:hRule="atLeast"/>
        </w:trPr>
        <w:tc>
          <w:tcPr>
            <w:tcW w:w="672" w:type="dxa"/>
          </w:tcPr>
          <w:p>
            <w:pPr>
              <w:pStyle w:val="TableParagraph"/>
              <w:spacing w:line="240" w:lineRule="auto" w:before="124"/>
              <w:ind w:left="50"/>
              <w:rPr>
                <w:sz w:val="22"/>
              </w:rPr>
            </w:pPr>
            <w:r>
              <w:rPr>
                <w:sz w:val="22"/>
              </w:rPr>
              <w:t>3267</w:t>
            </w:r>
          </w:p>
        </w:tc>
        <w:tc>
          <w:tcPr>
            <w:tcW w:w="9250" w:type="dxa"/>
          </w:tcPr>
          <w:p>
            <w:pPr>
              <w:pStyle w:val="TableParagraph"/>
              <w:spacing w:line="240" w:lineRule="auto" w:before="124"/>
              <w:rPr>
                <w:sz w:val="22"/>
              </w:rPr>
            </w:pPr>
            <w:r>
              <w:rPr>
                <w:sz w:val="22"/>
              </w:rPr>
              <w:t>Jede Form politisch motivierter Gewalt gefährdet unseren Rechtsstaat. Insbesondere durch</w:t>
            </w:r>
          </w:p>
        </w:tc>
      </w:tr>
      <w:tr>
        <w:trPr>
          <w:trHeight w:val="309" w:hRule="atLeast"/>
        </w:trPr>
        <w:tc>
          <w:tcPr>
            <w:tcW w:w="672" w:type="dxa"/>
          </w:tcPr>
          <w:p>
            <w:pPr>
              <w:pStyle w:val="TableParagraph"/>
              <w:ind w:left="50"/>
              <w:rPr>
                <w:sz w:val="22"/>
              </w:rPr>
            </w:pPr>
            <w:r>
              <w:rPr>
                <w:sz w:val="22"/>
              </w:rPr>
              <w:t>3268</w:t>
            </w:r>
          </w:p>
        </w:tc>
        <w:tc>
          <w:tcPr>
            <w:tcW w:w="9250" w:type="dxa"/>
          </w:tcPr>
          <w:p>
            <w:pPr>
              <w:pStyle w:val="TableParagraph"/>
              <w:rPr>
                <w:sz w:val="22"/>
              </w:rPr>
            </w:pPr>
            <w:r>
              <w:rPr>
                <w:sz w:val="22"/>
              </w:rPr>
              <w:t>Terrorismus von gewaltbereiten Rechtsextremist*innen und Islamist*innen ist die innere Sicherheit</w:t>
            </w:r>
          </w:p>
        </w:tc>
      </w:tr>
      <w:tr>
        <w:trPr>
          <w:trHeight w:val="309" w:hRule="atLeast"/>
        </w:trPr>
        <w:tc>
          <w:tcPr>
            <w:tcW w:w="672" w:type="dxa"/>
          </w:tcPr>
          <w:p>
            <w:pPr>
              <w:pStyle w:val="TableParagraph"/>
              <w:spacing w:line="240" w:lineRule="auto" w:before="1"/>
              <w:ind w:left="50"/>
              <w:rPr>
                <w:sz w:val="22"/>
              </w:rPr>
            </w:pPr>
            <w:r>
              <w:rPr>
                <w:sz w:val="22"/>
              </w:rPr>
              <w:t>3269</w:t>
            </w:r>
          </w:p>
        </w:tc>
        <w:tc>
          <w:tcPr>
            <w:tcW w:w="9250" w:type="dxa"/>
          </w:tcPr>
          <w:p>
            <w:pPr>
              <w:pStyle w:val="TableParagraph"/>
              <w:spacing w:line="240" w:lineRule="auto" w:before="1"/>
              <w:rPr>
                <w:sz w:val="22"/>
              </w:rPr>
            </w:pPr>
            <w:r>
              <w:rPr>
                <w:sz w:val="22"/>
              </w:rPr>
              <w:t>in Deutschland bedroht. Um die offene Gesellschaft, unsere Demokratie und die Menschen zu</w:t>
            </w:r>
          </w:p>
        </w:tc>
      </w:tr>
      <w:tr>
        <w:trPr>
          <w:trHeight w:val="307" w:hRule="atLeast"/>
        </w:trPr>
        <w:tc>
          <w:tcPr>
            <w:tcW w:w="672" w:type="dxa"/>
          </w:tcPr>
          <w:p>
            <w:pPr>
              <w:pStyle w:val="TableParagraph"/>
              <w:ind w:left="50"/>
              <w:rPr>
                <w:sz w:val="22"/>
              </w:rPr>
            </w:pPr>
            <w:r>
              <w:rPr>
                <w:sz w:val="22"/>
              </w:rPr>
              <w:t>3270</w:t>
            </w:r>
          </w:p>
        </w:tc>
        <w:tc>
          <w:tcPr>
            <w:tcW w:w="9250" w:type="dxa"/>
          </w:tcPr>
          <w:p>
            <w:pPr>
              <w:pStyle w:val="TableParagraph"/>
              <w:rPr>
                <w:sz w:val="22"/>
              </w:rPr>
            </w:pPr>
            <w:r>
              <w:rPr>
                <w:sz w:val="22"/>
              </w:rPr>
              <w:t>schützen, müssen wir Terror entschieden bekämpfen – durch Prävention, bessere Vernetzung der</w:t>
            </w:r>
          </w:p>
        </w:tc>
      </w:tr>
      <w:tr>
        <w:trPr>
          <w:trHeight w:val="309" w:hRule="atLeast"/>
        </w:trPr>
        <w:tc>
          <w:tcPr>
            <w:tcW w:w="672" w:type="dxa"/>
          </w:tcPr>
          <w:p>
            <w:pPr>
              <w:pStyle w:val="TableParagraph"/>
              <w:ind w:left="50"/>
              <w:rPr>
                <w:sz w:val="22"/>
              </w:rPr>
            </w:pPr>
            <w:r>
              <w:rPr>
                <w:sz w:val="22"/>
              </w:rPr>
              <w:t>3271</w:t>
            </w:r>
          </w:p>
        </w:tc>
        <w:tc>
          <w:tcPr>
            <w:tcW w:w="9250" w:type="dxa"/>
          </w:tcPr>
          <w:p>
            <w:pPr>
              <w:pStyle w:val="TableParagraph"/>
              <w:rPr>
                <w:sz w:val="22"/>
              </w:rPr>
            </w:pPr>
            <w:r>
              <w:rPr>
                <w:sz w:val="22"/>
              </w:rPr>
              <w:t>Sicherheitsbehörden und eine konsequente Überwachung von sogenannten Gefährder*innen. Dazu</w:t>
            </w:r>
          </w:p>
        </w:tc>
      </w:tr>
      <w:tr>
        <w:trPr>
          <w:trHeight w:val="309" w:hRule="atLeast"/>
        </w:trPr>
        <w:tc>
          <w:tcPr>
            <w:tcW w:w="672" w:type="dxa"/>
          </w:tcPr>
          <w:p>
            <w:pPr>
              <w:pStyle w:val="TableParagraph"/>
              <w:spacing w:line="240" w:lineRule="auto" w:before="2"/>
              <w:ind w:left="50"/>
              <w:rPr>
                <w:sz w:val="22"/>
              </w:rPr>
            </w:pPr>
            <w:r>
              <w:rPr>
                <w:sz w:val="22"/>
              </w:rPr>
              <w:t>3272</w:t>
            </w:r>
          </w:p>
        </w:tc>
        <w:tc>
          <w:tcPr>
            <w:tcW w:w="9250" w:type="dxa"/>
          </w:tcPr>
          <w:p>
            <w:pPr>
              <w:pStyle w:val="TableParagraph"/>
              <w:spacing w:line="240" w:lineRule="auto" w:before="2"/>
              <w:rPr>
                <w:sz w:val="22"/>
              </w:rPr>
            </w:pPr>
            <w:r>
              <w:rPr>
                <w:sz w:val="22"/>
              </w:rPr>
              <w:t>braucht es eine europäisch abgestimmte Definition des Gefährderbegriffs. Gefährder*innen müssen</w:t>
            </w:r>
          </w:p>
        </w:tc>
      </w:tr>
      <w:tr>
        <w:trPr>
          <w:trHeight w:val="307" w:hRule="atLeast"/>
        </w:trPr>
        <w:tc>
          <w:tcPr>
            <w:tcW w:w="672" w:type="dxa"/>
          </w:tcPr>
          <w:p>
            <w:pPr>
              <w:pStyle w:val="TableParagraph"/>
              <w:ind w:left="50"/>
              <w:rPr>
                <w:sz w:val="22"/>
              </w:rPr>
            </w:pPr>
            <w:r>
              <w:rPr>
                <w:sz w:val="22"/>
              </w:rPr>
              <w:t>3273</w:t>
            </w:r>
          </w:p>
        </w:tc>
        <w:tc>
          <w:tcPr>
            <w:tcW w:w="9250" w:type="dxa"/>
          </w:tcPr>
          <w:p>
            <w:pPr>
              <w:pStyle w:val="TableParagraph"/>
              <w:rPr>
                <w:sz w:val="22"/>
              </w:rPr>
            </w:pPr>
            <w:r>
              <w:rPr>
                <w:sz w:val="22"/>
              </w:rPr>
              <w:t>engmaschig überwacht werden. Ziel ist, dass gegenüber Gefährder*innen offene Haftbefehle</w:t>
            </w:r>
          </w:p>
        </w:tc>
      </w:tr>
      <w:tr>
        <w:trPr>
          <w:trHeight w:val="309" w:hRule="atLeast"/>
        </w:trPr>
        <w:tc>
          <w:tcPr>
            <w:tcW w:w="672" w:type="dxa"/>
          </w:tcPr>
          <w:p>
            <w:pPr>
              <w:pStyle w:val="TableParagraph"/>
              <w:ind w:left="50"/>
              <w:rPr>
                <w:sz w:val="22"/>
              </w:rPr>
            </w:pPr>
            <w:r>
              <w:rPr>
                <w:sz w:val="22"/>
              </w:rPr>
              <w:t>3274</w:t>
            </w:r>
          </w:p>
        </w:tc>
        <w:tc>
          <w:tcPr>
            <w:tcW w:w="9250" w:type="dxa"/>
          </w:tcPr>
          <w:p>
            <w:pPr>
              <w:pStyle w:val="TableParagraph"/>
              <w:rPr>
                <w:sz w:val="22"/>
              </w:rPr>
            </w:pPr>
            <w:r>
              <w:rPr>
                <w:sz w:val="22"/>
              </w:rPr>
              <w:t>konsequent vollstreckt und laufende Verfahren über Ländergrenzen hinweg zusammengezogen</w:t>
            </w:r>
          </w:p>
        </w:tc>
      </w:tr>
      <w:tr>
        <w:trPr>
          <w:trHeight w:val="309" w:hRule="atLeast"/>
        </w:trPr>
        <w:tc>
          <w:tcPr>
            <w:tcW w:w="672" w:type="dxa"/>
          </w:tcPr>
          <w:p>
            <w:pPr>
              <w:pStyle w:val="TableParagraph"/>
              <w:spacing w:line="240" w:lineRule="auto" w:before="1"/>
              <w:ind w:left="50"/>
              <w:rPr>
                <w:sz w:val="22"/>
              </w:rPr>
            </w:pPr>
            <w:r>
              <w:rPr>
                <w:sz w:val="22"/>
              </w:rPr>
              <w:t>3275</w:t>
            </w:r>
          </w:p>
        </w:tc>
        <w:tc>
          <w:tcPr>
            <w:tcW w:w="9250" w:type="dxa"/>
          </w:tcPr>
          <w:p>
            <w:pPr>
              <w:pStyle w:val="TableParagraph"/>
              <w:spacing w:line="240" w:lineRule="auto" w:before="1"/>
              <w:rPr>
                <w:sz w:val="22"/>
              </w:rPr>
            </w:pPr>
            <w:r>
              <w:rPr>
                <w:sz w:val="22"/>
              </w:rPr>
              <w:t>werden. Die Kooperation und Kommunikation zwischen den Sicherheitsbehörden auch über</w:t>
            </w:r>
          </w:p>
        </w:tc>
      </w:tr>
      <w:tr>
        <w:trPr>
          <w:trHeight w:val="307" w:hRule="atLeast"/>
        </w:trPr>
        <w:tc>
          <w:tcPr>
            <w:tcW w:w="672" w:type="dxa"/>
          </w:tcPr>
          <w:p>
            <w:pPr>
              <w:pStyle w:val="TableParagraph"/>
              <w:ind w:left="50"/>
              <w:rPr>
                <w:sz w:val="22"/>
              </w:rPr>
            </w:pPr>
            <w:r>
              <w:rPr>
                <w:sz w:val="22"/>
              </w:rPr>
              <w:t>3276</w:t>
            </w:r>
          </w:p>
        </w:tc>
        <w:tc>
          <w:tcPr>
            <w:tcW w:w="9250" w:type="dxa"/>
          </w:tcPr>
          <w:p>
            <w:pPr>
              <w:pStyle w:val="TableParagraph"/>
              <w:rPr>
                <w:sz w:val="22"/>
              </w:rPr>
            </w:pPr>
            <w:r>
              <w:rPr>
                <w:sz w:val="22"/>
              </w:rPr>
              <w:t>Ländergrenzen muss reformiert werden, wozu die Schaffung von rechtlicher Grundlagen für die</w:t>
            </w:r>
          </w:p>
        </w:tc>
      </w:tr>
      <w:tr>
        <w:trPr>
          <w:trHeight w:val="309" w:hRule="atLeast"/>
        </w:trPr>
        <w:tc>
          <w:tcPr>
            <w:tcW w:w="672" w:type="dxa"/>
          </w:tcPr>
          <w:p>
            <w:pPr>
              <w:pStyle w:val="TableParagraph"/>
              <w:ind w:left="50"/>
              <w:rPr>
                <w:sz w:val="22"/>
              </w:rPr>
            </w:pPr>
            <w:r>
              <w:rPr>
                <w:sz w:val="22"/>
              </w:rPr>
              <w:t>3277</w:t>
            </w:r>
          </w:p>
        </w:tc>
        <w:tc>
          <w:tcPr>
            <w:tcW w:w="9250" w:type="dxa"/>
          </w:tcPr>
          <w:p>
            <w:pPr>
              <w:pStyle w:val="TableParagraph"/>
              <w:rPr>
                <w:sz w:val="22"/>
              </w:rPr>
            </w:pPr>
            <w:r>
              <w:rPr>
                <w:sz w:val="22"/>
              </w:rPr>
              <w:t>Terrorabwehrzentren GTAZ und GETZ gehört. Aussteigerprogramme für Menschen aus</w:t>
            </w:r>
          </w:p>
        </w:tc>
      </w:tr>
      <w:tr>
        <w:trPr>
          <w:trHeight w:val="309" w:hRule="atLeast"/>
        </w:trPr>
        <w:tc>
          <w:tcPr>
            <w:tcW w:w="672" w:type="dxa"/>
          </w:tcPr>
          <w:p>
            <w:pPr>
              <w:pStyle w:val="TableParagraph"/>
              <w:spacing w:line="240" w:lineRule="auto" w:before="1"/>
              <w:ind w:left="50"/>
              <w:rPr>
                <w:sz w:val="22"/>
              </w:rPr>
            </w:pPr>
            <w:r>
              <w:rPr>
                <w:sz w:val="22"/>
              </w:rPr>
              <w:t>3278</w:t>
            </w:r>
          </w:p>
        </w:tc>
        <w:tc>
          <w:tcPr>
            <w:tcW w:w="9250" w:type="dxa"/>
          </w:tcPr>
          <w:p>
            <w:pPr>
              <w:pStyle w:val="TableParagraph"/>
              <w:spacing w:line="240" w:lineRule="auto" w:before="1"/>
              <w:rPr>
                <w:sz w:val="22"/>
              </w:rPr>
            </w:pPr>
            <w:r>
              <w:rPr>
                <w:sz w:val="22"/>
              </w:rPr>
              <w:t>rechtsextremistischen und islamistischen Szene werden wir ausbauen. Es braucht ein</w:t>
            </w:r>
          </w:p>
        </w:tc>
      </w:tr>
      <w:tr>
        <w:trPr>
          <w:trHeight w:val="307" w:hRule="atLeast"/>
        </w:trPr>
        <w:tc>
          <w:tcPr>
            <w:tcW w:w="672" w:type="dxa"/>
          </w:tcPr>
          <w:p>
            <w:pPr>
              <w:pStyle w:val="TableParagraph"/>
              <w:ind w:left="50"/>
              <w:rPr>
                <w:sz w:val="22"/>
              </w:rPr>
            </w:pPr>
            <w:r>
              <w:rPr>
                <w:sz w:val="22"/>
              </w:rPr>
              <w:t>3279</w:t>
            </w:r>
          </w:p>
        </w:tc>
        <w:tc>
          <w:tcPr>
            <w:tcW w:w="9250" w:type="dxa"/>
          </w:tcPr>
          <w:p>
            <w:pPr>
              <w:pStyle w:val="TableParagraph"/>
              <w:rPr>
                <w:sz w:val="22"/>
              </w:rPr>
            </w:pPr>
            <w:r>
              <w:rPr>
                <w:sz w:val="22"/>
              </w:rPr>
              <w:t>bundeseinheitliches, professionalisiertes Präventions-und Deradikalisierungsnetzwerk analog zu den</w:t>
            </w:r>
          </w:p>
        </w:tc>
      </w:tr>
      <w:tr>
        <w:trPr>
          <w:trHeight w:val="309" w:hRule="atLeast"/>
        </w:trPr>
        <w:tc>
          <w:tcPr>
            <w:tcW w:w="672" w:type="dxa"/>
          </w:tcPr>
          <w:p>
            <w:pPr>
              <w:pStyle w:val="TableParagraph"/>
              <w:ind w:left="50"/>
              <w:rPr>
                <w:sz w:val="22"/>
              </w:rPr>
            </w:pPr>
            <w:r>
              <w:rPr>
                <w:sz w:val="22"/>
              </w:rPr>
              <w:t>3280</w:t>
            </w:r>
          </w:p>
        </w:tc>
        <w:tc>
          <w:tcPr>
            <w:tcW w:w="9250" w:type="dxa"/>
          </w:tcPr>
          <w:p>
            <w:pPr>
              <w:pStyle w:val="TableParagraph"/>
              <w:rPr>
                <w:sz w:val="22"/>
              </w:rPr>
            </w:pPr>
            <w:r>
              <w:rPr>
                <w:sz w:val="22"/>
              </w:rPr>
              <w:t>zivilgesellschaftlichen Trägern, die sich bereits besser als die politischen Ebenen in Bund und Ländern</w:t>
            </w:r>
          </w:p>
        </w:tc>
      </w:tr>
      <w:tr>
        <w:trPr>
          <w:trHeight w:val="309" w:hRule="atLeast"/>
        </w:trPr>
        <w:tc>
          <w:tcPr>
            <w:tcW w:w="672" w:type="dxa"/>
          </w:tcPr>
          <w:p>
            <w:pPr>
              <w:pStyle w:val="TableParagraph"/>
              <w:spacing w:line="240" w:lineRule="auto" w:before="1"/>
              <w:ind w:left="50"/>
              <w:rPr>
                <w:sz w:val="22"/>
              </w:rPr>
            </w:pPr>
            <w:r>
              <w:rPr>
                <w:sz w:val="22"/>
              </w:rPr>
              <w:t>3281</w:t>
            </w:r>
          </w:p>
        </w:tc>
        <w:tc>
          <w:tcPr>
            <w:tcW w:w="9250" w:type="dxa"/>
          </w:tcPr>
          <w:p>
            <w:pPr>
              <w:pStyle w:val="TableParagraph"/>
              <w:spacing w:line="240" w:lineRule="auto" w:before="1"/>
              <w:rPr>
                <w:sz w:val="22"/>
              </w:rPr>
            </w:pPr>
            <w:r>
              <w:rPr>
                <w:sz w:val="22"/>
              </w:rPr>
              <w:t>vernetzt haben. Prävention und Deradikalisierung in Haftanstalten wollen wir stärken. Um Attentate</w:t>
            </w:r>
          </w:p>
        </w:tc>
      </w:tr>
      <w:tr>
        <w:trPr>
          <w:trHeight w:val="307" w:hRule="atLeast"/>
        </w:trPr>
        <w:tc>
          <w:tcPr>
            <w:tcW w:w="672" w:type="dxa"/>
          </w:tcPr>
          <w:p>
            <w:pPr>
              <w:pStyle w:val="TableParagraph"/>
              <w:ind w:left="50"/>
              <w:rPr>
                <w:sz w:val="22"/>
              </w:rPr>
            </w:pPr>
            <w:r>
              <w:rPr>
                <w:sz w:val="22"/>
              </w:rPr>
              <w:t>3282</w:t>
            </w:r>
          </w:p>
        </w:tc>
        <w:tc>
          <w:tcPr>
            <w:tcW w:w="9250" w:type="dxa"/>
          </w:tcPr>
          <w:p>
            <w:pPr>
              <w:pStyle w:val="TableParagraph"/>
              <w:rPr>
                <w:sz w:val="22"/>
              </w:rPr>
            </w:pPr>
            <w:r>
              <w:rPr>
                <w:sz w:val="22"/>
              </w:rPr>
              <w:t>zu erschweren, werden wir illegalen Waffenhandel, auch und gerade auf Online-Marktplätzen,</w:t>
            </w:r>
          </w:p>
        </w:tc>
      </w:tr>
      <w:tr>
        <w:trPr>
          <w:trHeight w:val="309" w:hRule="atLeast"/>
        </w:trPr>
        <w:tc>
          <w:tcPr>
            <w:tcW w:w="672" w:type="dxa"/>
          </w:tcPr>
          <w:p>
            <w:pPr>
              <w:pStyle w:val="TableParagraph"/>
              <w:ind w:left="50"/>
              <w:rPr>
                <w:sz w:val="22"/>
              </w:rPr>
            </w:pPr>
            <w:r>
              <w:rPr>
                <w:sz w:val="22"/>
              </w:rPr>
              <w:t>3283</w:t>
            </w:r>
          </w:p>
        </w:tc>
        <w:tc>
          <w:tcPr>
            <w:tcW w:w="9250" w:type="dxa"/>
          </w:tcPr>
          <w:p>
            <w:pPr>
              <w:pStyle w:val="TableParagraph"/>
              <w:rPr>
                <w:sz w:val="22"/>
              </w:rPr>
            </w:pPr>
            <w:r>
              <w:rPr>
                <w:sz w:val="22"/>
              </w:rPr>
              <w:t>verstärkt verfolgen. Den privaten Waffenbesitz tödlicher Schusswaffen wollen wir weitestgehend</w:t>
            </w:r>
          </w:p>
        </w:tc>
      </w:tr>
      <w:tr>
        <w:trPr>
          <w:trHeight w:val="470" w:hRule="atLeast"/>
        </w:trPr>
        <w:tc>
          <w:tcPr>
            <w:tcW w:w="672" w:type="dxa"/>
          </w:tcPr>
          <w:p>
            <w:pPr>
              <w:pStyle w:val="TableParagraph"/>
              <w:spacing w:line="240" w:lineRule="auto" w:before="1"/>
              <w:ind w:left="50"/>
              <w:rPr>
                <w:sz w:val="22"/>
              </w:rPr>
            </w:pPr>
            <w:r>
              <w:rPr>
                <w:sz w:val="22"/>
              </w:rPr>
              <w:t>3284</w:t>
            </w:r>
          </w:p>
        </w:tc>
        <w:tc>
          <w:tcPr>
            <w:tcW w:w="9250" w:type="dxa"/>
          </w:tcPr>
          <w:p>
            <w:pPr>
              <w:pStyle w:val="TableParagraph"/>
              <w:spacing w:line="240" w:lineRule="auto" w:before="1"/>
              <w:rPr>
                <w:sz w:val="22"/>
              </w:rPr>
            </w:pPr>
            <w:r>
              <w:rPr>
                <w:sz w:val="22"/>
              </w:rPr>
              <w:t>beenden.</w:t>
            </w:r>
          </w:p>
        </w:tc>
      </w:tr>
      <w:tr>
        <w:trPr>
          <w:trHeight w:val="612" w:hRule="atLeast"/>
        </w:trPr>
        <w:tc>
          <w:tcPr>
            <w:tcW w:w="672" w:type="dxa"/>
          </w:tcPr>
          <w:p>
            <w:pPr>
              <w:pStyle w:val="TableParagraph"/>
              <w:spacing w:line="240" w:lineRule="auto" w:before="174"/>
              <w:ind w:left="50"/>
              <w:rPr>
                <w:sz w:val="22"/>
              </w:rPr>
            </w:pPr>
            <w:r>
              <w:rPr>
                <w:sz w:val="22"/>
              </w:rPr>
              <w:t>3285</w:t>
            </w:r>
          </w:p>
        </w:tc>
        <w:tc>
          <w:tcPr>
            <w:tcW w:w="9250" w:type="dxa"/>
          </w:tcPr>
          <w:p>
            <w:pPr>
              <w:pStyle w:val="TableParagraph"/>
              <w:spacing w:line="240" w:lineRule="auto" w:before="155"/>
              <w:rPr>
                <w:b/>
                <w:sz w:val="24"/>
              </w:rPr>
            </w:pPr>
            <w:r>
              <w:rPr>
                <w:b/>
                <w:sz w:val="24"/>
              </w:rPr>
              <w:t>Schutz für Whistleblower</w:t>
            </w:r>
          </w:p>
        </w:tc>
      </w:tr>
      <w:tr>
        <w:trPr>
          <w:trHeight w:val="432" w:hRule="atLeast"/>
        </w:trPr>
        <w:tc>
          <w:tcPr>
            <w:tcW w:w="672" w:type="dxa"/>
          </w:tcPr>
          <w:p>
            <w:pPr>
              <w:pStyle w:val="TableParagraph"/>
              <w:spacing w:line="240" w:lineRule="auto" w:before="124"/>
              <w:ind w:left="50"/>
              <w:rPr>
                <w:sz w:val="22"/>
              </w:rPr>
            </w:pPr>
            <w:r>
              <w:rPr>
                <w:sz w:val="22"/>
              </w:rPr>
              <w:t>3286</w:t>
            </w:r>
          </w:p>
        </w:tc>
        <w:tc>
          <w:tcPr>
            <w:tcW w:w="9250" w:type="dxa"/>
          </w:tcPr>
          <w:p>
            <w:pPr>
              <w:pStyle w:val="TableParagraph"/>
              <w:spacing w:line="240" w:lineRule="auto" w:before="124"/>
              <w:rPr>
                <w:sz w:val="22"/>
              </w:rPr>
            </w:pPr>
            <w:r>
              <w:rPr>
                <w:sz w:val="22"/>
              </w:rPr>
              <w:t>Abgasmanipulationen, Missstände in Pflegeeinrichtungen, der Verkauf von Facebook-Nutzerdaten –</w:t>
            </w:r>
          </w:p>
        </w:tc>
      </w:tr>
      <w:tr>
        <w:trPr>
          <w:trHeight w:val="309" w:hRule="atLeast"/>
        </w:trPr>
        <w:tc>
          <w:tcPr>
            <w:tcW w:w="672" w:type="dxa"/>
          </w:tcPr>
          <w:p>
            <w:pPr>
              <w:pStyle w:val="TableParagraph"/>
              <w:ind w:left="50"/>
              <w:rPr>
                <w:sz w:val="22"/>
              </w:rPr>
            </w:pPr>
            <w:r>
              <w:rPr>
                <w:sz w:val="22"/>
              </w:rPr>
              <w:t>3287</w:t>
            </w:r>
          </w:p>
        </w:tc>
        <w:tc>
          <w:tcPr>
            <w:tcW w:w="9250" w:type="dxa"/>
          </w:tcPr>
          <w:p>
            <w:pPr>
              <w:pStyle w:val="TableParagraph"/>
              <w:rPr>
                <w:sz w:val="22"/>
              </w:rPr>
            </w:pPr>
            <w:r>
              <w:rPr>
                <w:sz w:val="22"/>
              </w:rPr>
              <w:t>kaum einer der großen Wirtschaftsskandale der vergangenen Jahre wäre ohne die Hinweise aus den</w:t>
            </w:r>
          </w:p>
        </w:tc>
      </w:tr>
      <w:tr>
        <w:trPr>
          <w:trHeight w:val="309" w:hRule="atLeast"/>
        </w:trPr>
        <w:tc>
          <w:tcPr>
            <w:tcW w:w="672" w:type="dxa"/>
          </w:tcPr>
          <w:p>
            <w:pPr>
              <w:pStyle w:val="TableParagraph"/>
              <w:spacing w:line="240" w:lineRule="auto" w:before="1"/>
              <w:ind w:left="50"/>
              <w:rPr>
                <w:sz w:val="22"/>
              </w:rPr>
            </w:pPr>
            <w:r>
              <w:rPr>
                <w:sz w:val="22"/>
              </w:rPr>
              <w:t>3288</w:t>
            </w:r>
          </w:p>
        </w:tc>
        <w:tc>
          <w:tcPr>
            <w:tcW w:w="9250" w:type="dxa"/>
          </w:tcPr>
          <w:p>
            <w:pPr>
              <w:pStyle w:val="TableParagraph"/>
              <w:spacing w:line="240" w:lineRule="auto" w:before="1"/>
              <w:rPr>
                <w:sz w:val="22"/>
              </w:rPr>
            </w:pPr>
            <w:r>
              <w:rPr>
                <w:sz w:val="22"/>
              </w:rPr>
              <w:t>Unternehmen überhaupt an die Öffentlichkeit gelangt. Missstände bis hin zu kriminellen Aktivitäten</w:t>
            </w:r>
          </w:p>
        </w:tc>
      </w:tr>
      <w:tr>
        <w:trPr>
          <w:trHeight w:val="307" w:hRule="atLeast"/>
        </w:trPr>
        <w:tc>
          <w:tcPr>
            <w:tcW w:w="672" w:type="dxa"/>
          </w:tcPr>
          <w:p>
            <w:pPr>
              <w:pStyle w:val="TableParagraph"/>
              <w:ind w:left="50"/>
              <w:rPr>
                <w:sz w:val="22"/>
              </w:rPr>
            </w:pPr>
            <w:r>
              <w:rPr>
                <w:sz w:val="22"/>
              </w:rPr>
              <w:t>3289</w:t>
            </w:r>
          </w:p>
        </w:tc>
        <w:tc>
          <w:tcPr>
            <w:tcW w:w="9250" w:type="dxa"/>
          </w:tcPr>
          <w:p>
            <w:pPr>
              <w:pStyle w:val="TableParagraph"/>
              <w:rPr>
                <w:sz w:val="22"/>
              </w:rPr>
            </w:pPr>
            <w:r>
              <w:rPr>
                <w:sz w:val="22"/>
              </w:rPr>
              <w:t>in Unternehmen und Behörden brauchen mutige Menschen, die sie ans Licht bringen. Diese</w:t>
            </w:r>
          </w:p>
        </w:tc>
      </w:tr>
      <w:tr>
        <w:trPr>
          <w:trHeight w:val="309" w:hRule="atLeast"/>
        </w:trPr>
        <w:tc>
          <w:tcPr>
            <w:tcW w:w="672" w:type="dxa"/>
          </w:tcPr>
          <w:p>
            <w:pPr>
              <w:pStyle w:val="TableParagraph"/>
              <w:ind w:left="50"/>
              <w:rPr>
                <w:sz w:val="22"/>
              </w:rPr>
            </w:pPr>
            <w:r>
              <w:rPr>
                <w:sz w:val="22"/>
              </w:rPr>
              <w:t>3290</w:t>
            </w:r>
          </w:p>
        </w:tc>
        <w:tc>
          <w:tcPr>
            <w:tcW w:w="9250" w:type="dxa"/>
          </w:tcPr>
          <w:p>
            <w:pPr>
              <w:pStyle w:val="TableParagraph"/>
              <w:rPr>
                <w:sz w:val="22"/>
              </w:rPr>
            </w:pPr>
            <w:r>
              <w:rPr>
                <w:sz w:val="22"/>
              </w:rPr>
              <w:t>„W stleblo er“ müssen m nteresse on ns allen besser vor Repressalien und gesundheitlichen,</w:t>
            </w:r>
          </w:p>
        </w:tc>
      </w:tr>
      <w:tr>
        <w:trPr>
          <w:trHeight w:val="309" w:hRule="atLeast"/>
        </w:trPr>
        <w:tc>
          <w:tcPr>
            <w:tcW w:w="672" w:type="dxa"/>
          </w:tcPr>
          <w:p>
            <w:pPr>
              <w:pStyle w:val="TableParagraph"/>
              <w:spacing w:line="240" w:lineRule="auto" w:before="1"/>
              <w:ind w:left="50"/>
              <w:rPr>
                <w:sz w:val="22"/>
              </w:rPr>
            </w:pPr>
            <w:r>
              <w:rPr>
                <w:sz w:val="22"/>
              </w:rPr>
              <w:t>3291</w:t>
            </w:r>
          </w:p>
        </w:tc>
        <w:tc>
          <w:tcPr>
            <w:tcW w:w="9250" w:type="dxa"/>
          </w:tcPr>
          <w:p>
            <w:pPr>
              <w:pStyle w:val="TableParagraph"/>
              <w:spacing w:line="240" w:lineRule="auto" w:before="1"/>
              <w:rPr>
                <w:sz w:val="22"/>
              </w:rPr>
            </w:pPr>
            <w:r>
              <w:rPr>
                <w:sz w:val="22"/>
              </w:rPr>
              <w:t>finanziellen und sozialen Folgen ihrer Meldung geschützt werden. Das werden wir mit einem</w:t>
            </w:r>
          </w:p>
        </w:tc>
      </w:tr>
      <w:tr>
        <w:trPr>
          <w:trHeight w:val="307" w:hRule="atLeast"/>
        </w:trPr>
        <w:tc>
          <w:tcPr>
            <w:tcW w:w="672" w:type="dxa"/>
          </w:tcPr>
          <w:p>
            <w:pPr>
              <w:pStyle w:val="TableParagraph"/>
              <w:ind w:left="50"/>
              <w:rPr>
                <w:sz w:val="22"/>
              </w:rPr>
            </w:pPr>
            <w:r>
              <w:rPr>
                <w:sz w:val="22"/>
              </w:rPr>
              <w:t>3292</w:t>
            </w:r>
          </w:p>
        </w:tc>
        <w:tc>
          <w:tcPr>
            <w:tcW w:w="9250" w:type="dxa"/>
          </w:tcPr>
          <w:p>
            <w:pPr>
              <w:pStyle w:val="TableParagraph"/>
              <w:rPr>
                <w:sz w:val="22"/>
              </w:rPr>
            </w:pPr>
            <w:r>
              <w:rPr>
                <w:sz w:val="22"/>
              </w:rPr>
              <w:t>Hinweisgeberschutzgesetz, das die EU-Whistleblower-Richtlinie ambitioniert und umfassend in</w:t>
            </w:r>
          </w:p>
        </w:tc>
      </w:tr>
      <w:tr>
        <w:trPr>
          <w:trHeight w:val="309" w:hRule="atLeast"/>
        </w:trPr>
        <w:tc>
          <w:tcPr>
            <w:tcW w:w="672" w:type="dxa"/>
          </w:tcPr>
          <w:p>
            <w:pPr>
              <w:pStyle w:val="TableParagraph"/>
              <w:ind w:left="50"/>
              <w:rPr>
                <w:sz w:val="22"/>
              </w:rPr>
            </w:pPr>
            <w:r>
              <w:rPr>
                <w:sz w:val="22"/>
              </w:rPr>
              <w:t>3293</w:t>
            </w:r>
          </w:p>
        </w:tc>
        <w:tc>
          <w:tcPr>
            <w:tcW w:w="9250" w:type="dxa"/>
          </w:tcPr>
          <w:p>
            <w:pPr>
              <w:pStyle w:val="TableParagraph"/>
              <w:rPr>
                <w:sz w:val="22"/>
              </w:rPr>
            </w:pPr>
            <w:r>
              <w:rPr>
                <w:sz w:val="22"/>
              </w:rPr>
              <w:t>nationales Recht umsetzt, erreichen. Darin festgeschrieben sind ein zweistufiges Meldeverfahren</w:t>
            </w:r>
          </w:p>
        </w:tc>
      </w:tr>
      <w:tr>
        <w:trPr>
          <w:trHeight w:val="309" w:hRule="atLeast"/>
        </w:trPr>
        <w:tc>
          <w:tcPr>
            <w:tcW w:w="672" w:type="dxa"/>
          </w:tcPr>
          <w:p>
            <w:pPr>
              <w:pStyle w:val="TableParagraph"/>
              <w:spacing w:line="240" w:lineRule="auto" w:before="1"/>
              <w:ind w:left="50"/>
              <w:rPr>
                <w:sz w:val="22"/>
              </w:rPr>
            </w:pPr>
            <w:r>
              <w:rPr>
                <w:sz w:val="22"/>
              </w:rPr>
              <w:t>3294</w:t>
            </w:r>
          </w:p>
        </w:tc>
        <w:tc>
          <w:tcPr>
            <w:tcW w:w="9250" w:type="dxa"/>
          </w:tcPr>
          <w:p>
            <w:pPr>
              <w:pStyle w:val="TableParagraph"/>
              <w:spacing w:line="240" w:lineRule="auto" w:before="1"/>
              <w:rPr>
                <w:sz w:val="22"/>
              </w:rPr>
            </w:pPr>
            <w:r>
              <w:rPr>
                <w:sz w:val="22"/>
              </w:rPr>
              <w:t>sowie ein Entschädigungsfonds, mit dem das persönliche Risiko minimiert wird. Die Furcht vor einem</w:t>
            </w:r>
          </w:p>
        </w:tc>
      </w:tr>
      <w:tr>
        <w:trPr>
          <w:trHeight w:val="307" w:hRule="atLeast"/>
        </w:trPr>
        <w:tc>
          <w:tcPr>
            <w:tcW w:w="672" w:type="dxa"/>
          </w:tcPr>
          <w:p>
            <w:pPr>
              <w:pStyle w:val="TableParagraph"/>
              <w:ind w:left="50"/>
              <w:rPr>
                <w:sz w:val="22"/>
              </w:rPr>
            </w:pPr>
            <w:r>
              <w:rPr>
                <w:sz w:val="22"/>
              </w:rPr>
              <w:t>3295</w:t>
            </w:r>
          </w:p>
        </w:tc>
        <w:tc>
          <w:tcPr>
            <w:tcW w:w="9250" w:type="dxa"/>
          </w:tcPr>
          <w:p>
            <w:pPr>
              <w:pStyle w:val="TableParagraph"/>
              <w:rPr>
                <w:sz w:val="22"/>
              </w:rPr>
            </w:pPr>
            <w:r>
              <w:rPr>
                <w:sz w:val="22"/>
              </w:rPr>
              <w:t>ökonomischen und persönlichen Schaden als Hemmnis für eine Hinweisgabe soll so abgebaut und</w:t>
            </w:r>
          </w:p>
        </w:tc>
      </w:tr>
      <w:tr>
        <w:trPr>
          <w:trHeight w:val="264" w:hRule="atLeast"/>
        </w:trPr>
        <w:tc>
          <w:tcPr>
            <w:tcW w:w="672" w:type="dxa"/>
          </w:tcPr>
          <w:p>
            <w:pPr>
              <w:pStyle w:val="TableParagraph"/>
              <w:spacing w:line="244" w:lineRule="exact"/>
              <w:ind w:left="50"/>
              <w:rPr>
                <w:sz w:val="22"/>
              </w:rPr>
            </w:pPr>
            <w:r>
              <w:rPr>
                <w:sz w:val="22"/>
              </w:rPr>
              <w:t>3296</w:t>
            </w:r>
          </w:p>
        </w:tc>
        <w:tc>
          <w:tcPr>
            <w:tcW w:w="9250" w:type="dxa"/>
          </w:tcPr>
          <w:p>
            <w:pPr>
              <w:pStyle w:val="TableParagraph"/>
              <w:spacing w:line="244" w:lineRule="exact"/>
              <w:rPr>
                <w:sz w:val="22"/>
              </w:rPr>
            </w:pPr>
            <w:r>
              <w:rPr>
                <w:sz w:val="22"/>
              </w:rPr>
              <w:t>potentielle Hinweisgeber*innen sollen ermutigt werden.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187"/>
      </w:tblGrid>
      <w:tr>
        <w:trPr>
          <w:trHeight w:val="408" w:hRule="atLeast"/>
        </w:trPr>
        <w:tc>
          <w:tcPr>
            <w:tcW w:w="672" w:type="dxa"/>
          </w:tcPr>
          <w:p>
            <w:pPr>
              <w:pStyle w:val="TableParagraph"/>
              <w:spacing w:line="239" w:lineRule="exact"/>
              <w:ind w:left="50"/>
              <w:rPr>
                <w:sz w:val="22"/>
              </w:rPr>
            </w:pPr>
            <w:r>
              <w:rPr>
                <w:sz w:val="22"/>
              </w:rPr>
              <w:t>3297</w:t>
            </w:r>
          </w:p>
        </w:tc>
        <w:tc>
          <w:tcPr>
            <w:tcW w:w="9187" w:type="dxa"/>
          </w:tcPr>
          <w:p>
            <w:pPr>
              <w:pStyle w:val="TableParagraph"/>
              <w:spacing w:line="244" w:lineRule="exact"/>
              <w:rPr>
                <w:b/>
                <w:sz w:val="24"/>
              </w:rPr>
            </w:pPr>
            <w:r>
              <w:rPr>
                <w:b/>
                <w:sz w:val="24"/>
              </w:rPr>
              <w:t>Zielgerichtete Abwehr konkreter Gefahren</w:t>
            </w:r>
          </w:p>
        </w:tc>
      </w:tr>
      <w:tr>
        <w:trPr>
          <w:trHeight w:val="432" w:hRule="atLeast"/>
        </w:trPr>
        <w:tc>
          <w:tcPr>
            <w:tcW w:w="672" w:type="dxa"/>
          </w:tcPr>
          <w:p>
            <w:pPr>
              <w:pStyle w:val="TableParagraph"/>
              <w:spacing w:line="240" w:lineRule="auto" w:before="124"/>
              <w:ind w:left="50"/>
              <w:rPr>
                <w:sz w:val="22"/>
              </w:rPr>
            </w:pPr>
            <w:r>
              <w:rPr>
                <w:sz w:val="22"/>
              </w:rPr>
              <w:t>3298</w:t>
            </w:r>
          </w:p>
        </w:tc>
        <w:tc>
          <w:tcPr>
            <w:tcW w:w="9187" w:type="dxa"/>
          </w:tcPr>
          <w:p>
            <w:pPr>
              <w:pStyle w:val="TableParagraph"/>
              <w:spacing w:line="240" w:lineRule="auto" w:before="124"/>
              <w:rPr>
                <w:sz w:val="22"/>
              </w:rPr>
            </w:pPr>
            <w:r>
              <w:rPr>
                <w:sz w:val="22"/>
              </w:rPr>
              <w:t>Ein starker, demokratischer Rechtsstaat kann gleichzeitig Sicherheit gewährleisten und Freiheit</w:t>
            </w:r>
          </w:p>
        </w:tc>
      </w:tr>
      <w:tr>
        <w:trPr>
          <w:trHeight w:val="309" w:hRule="atLeast"/>
        </w:trPr>
        <w:tc>
          <w:tcPr>
            <w:tcW w:w="672" w:type="dxa"/>
          </w:tcPr>
          <w:p>
            <w:pPr>
              <w:pStyle w:val="TableParagraph"/>
              <w:ind w:left="50"/>
              <w:rPr>
                <w:sz w:val="22"/>
              </w:rPr>
            </w:pPr>
            <w:r>
              <w:rPr>
                <w:sz w:val="22"/>
              </w:rPr>
              <w:t>3299</w:t>
            </w:r>
          </w:p>
        </w:tc>
        <w:tc>
          <w:tcPr>
            <w:tcW w:w="9187" w:type="dxa"/>
          </w:tcPr>
          <w:p>
            <w:pPr>
              <w:pStyle w:val="TableParagraph"/>
              <w:rPr>
                <w:sz w:val="22"/>
              </w:rPr>
            </w:pPr>
            <w:r>
              <w:rPr>
                <w:sz w:val="22"/>
              </w:rPr>
              <w:t>bewahren. Wir stehen für eine rationale Sicherheits- und Kriminalpolitik, die konkrete Gefahren</w:t>
            </w:r>
          </w:p>
        </w:tc>
      </w:tr>
      <w:tr>
        <w:trPr>
          <w:trHeight w:val="309" w:hRule="atLeast"/>
        </w:trPr>
        <w:tc>
          <w:tcPr>
            <w:tcW w:w="672" w:type="dxa"/>
          </w:tcPr>
          <w:p>
            <w:pPr>
              <w:pStyle w:val="TableParagraph"/>
              <w:spacing w:line="240" w:lineRule="auto" w:before="1"/>
              <w:ind w:left="50"/>
              <w:rPr>
                <w:sz w:val="22"/>
              </w:rPr>
            </w:pPr>
            <w:r>
              <w:rPr>
                <w:sz w:val="22"/>
              </w:rPr>
              <w:t>3300</w:t>
            </w:r>
          </w:p>
        </w:tc>
        <w:tc>
          <w:tcPr>
            <w:tcW w:w="9187" w:type="dxa"/>
          </w:tcPr>
          <w:p>
            <w:pPr>
              <w:pStyle w:val="TableParagraph"/>
              <w:spacing w:line="240" w:lineRule="auto" w:before="1"/>
              <w:rPr>
                <w:sz w:val="22"/>
              </w:rPr>
            </w:pPr>
            <w:r>
              <w:rPr>
                <w:sz w:val="22"/>
              </w:rPr>
              <w:t>anlassbezogenen und zielgerichtet abwehrt statt die Bevölkerung mit pauschaler</w:t>
            </w:r>
          </w:p>
        </w:tc>
      </w:tr>
      <w:tr>
        <w:trPr>
          <w:trHeight w:val="307" w:hRule="atLeast"/>
        </w:trPr>
        <w:tc>
          <w:tcPr>
            <w:tcW w:w="672" w:type="dxa"/>
          </w:tcPr>
          <w:p>
            <w:pPr>
              <w:pStyle w:val="TableParagraph"/>
              <w:ind w:left="50"/>
              <w:rPr>
                <w:sz w:val="22"/>
              </w:rPr>
            </w:pPr>
            <w:r>
              <w:rPr>
                <w:sz w:val="22"/>
              </w:rPr>
              <w:t>3301</w:t>
            </w:r>
          </w:p>
        </w:tc>
        <w:tc>
          <w:tcPr>
            <w:tcW w:w="9187" w:type="dxa"/>
          </w:tcPr>
          <w:p>
            <w:pPr>
              <w:pStyle w:val="TableParagraph"/>
              <w:rPr>
                <w:sz w:val="22"/>
              </w:rPr>
            </w:pPr>
            <w:r>
              <w:rPr>
                <w:sz w:val="22"/>
              </w:rPr>
              <w:t>Massenüberwachung unter Generalverdacht zu stellen. Zukünftige Sicherheitsgesetze müssen auf</w:t>
            </w:r>
          </w:p>
        </w:tc>
      </w:tr>
      <w:tr>
        <w:trPr>
          <w:trHeight w:val="309" w:hRule="atLeast"/>
        </w:trPr>
        <w:tc>
          <w:tcPr>
            <w:tcW w:w="672" w:type="dxa"/>
          </w:tcPr>
          <w:p>
            <w:pPr>
              <w:pStyle w:val="TableParagraph"/>
              <w:ind w:left="50"/>
              <w:rPr>
                <w:sz w:val="22"/>
              </w:rPr>
            </w:pPr>
            <w:r>
              <w:rPr>
                <w:sz w:val="22"/>
              </w:rPr>
              <w:t>3302</w:t>
            </w:r>
          </w:p>
        </w:tc>
        <w:tc>
          <w:tcPr>
            <w:tcW w:w="9187" w:type="dxa"/>
          </w:tcPr>
          <w:p>
            <w:pPr>
              <w:pStyle w:val="TableParagraph"/>
              <w:rPr>
                <w:sz w:val="22"/>
              </w:rPr>
            </w:pPr>
            <w:r>
              <w:rPr>
                <w:sz w:val="22"/>
              </w:rPr>
              <w:t>valider Empirie beruhen und verfassungsrechtliche Vorgaben zwingend beachten. Statt pauschaler,</w:t>
            </w:r>
          </w:p>
        </w:tc>
      </w:tr>
      <w:tr>
        <w:trPr>
          <w:trHeight w:val="309" w:hRule="atLeast"/>
        </w:trPr>
        <w:tc>
          <w:tcPr>
            <w:tcW w:w="672" w:type="dxa"/>
          </w:tcPr>
          <w:p>
            <w:pPr>
              <w:pStyle w:val="TableParagraph"/>
              <w:spacing w:line="240" w:lineRule="auto" w:before="2"/>
              <w:ind w:left="50"/>
              <w:rPr>
                <w:sz w:val="22"/>
              </w:rPr>
            </w:pPr>
            <w:r>
              <w:rPr>
                <w:sz w:val="22"/>
              </w:rPr>
              <w:t>3303</w:t>
            </w:r>
          </w:p>
        </w:tc>
        <w:tc>
          <w:tcPr>
            <w:tcW w:w="9187" w:type="dxa"/>
          </w:tcPr>
          <w:p>
            <w:pPr>
              <w:pStyle w:val="TableParagraph"/>
              <w:spacing w:line="240" w:lineRule="auto" w:before="2"/>
              <w:rPr>
                <w:sz w:val="22"/>
              </w:rPr>
            </w:pPr>
            <w:r>
              <w:rPr>
                <w:sz w:val="22"/>
              </w:rPr>
              <w:t>anlassloser Vorratsdatenspeicherung und genereller Backdoors für Sicherheitsbehörden oder</w:t>
            </w:r>
          </w:p>
        </w:tc>
      </w:tr>
      <w:tr>
        <w:trPr>
          <w:trHeight w:val="307" w:hRule="atLeast"/>
        </w:trPr>
        <w:tc>
          <w:tcPr>
            <w:tcW w:w="672" w:type="dxa"/>
          </w:tcPr>
          <w:p>
            <w:pPr>
              <w:pStyle w:val="TableParagraph"/>
              <w:ind w:left="50"/>
              <w:rPr>
                <w:sz w:val="22"/>
              </w:rPr>
            </w:pPr>
            <w:r>
              <w:rPr>
                <w:sz w:val="22"/>
              </w:rPr>
              <w:t>3304</w:t>
            </w:r>
          </w:p>
        </w:tc>
        <w:tc>
          <w:tcPr>
            <w:tcW w:w="9187" w:type="dxa"/>
          </w:tcPr>
          <w:p>
            <w:pPr>
              <w:pStyle w:val="TableParagraph"/>
              <w:rPr>
                <w:sz w:val="22"/>
              </w:rPr>
            </w:pPr>
            <w:r>
              <w:rPr>
                <w:sz w:val="22"/>
              </w:rPr>
              <w:t>Staatstrojaner für Geheimdienste wollen wir es der Polizei ermöglichen, technische Geräte anhand</w:t>
            </w:r>
          </w:p>
        </w:tc>
      </w:tr>
      <w:tr>
        <w:trPr>
          <w:trHeight w:val="309" w:hRule="atLeast"/>
        </w:trPr>
        <w:tc>
          <w:tcPr>
            <w:tcW w:w="672" w:type="dxa"/>
          </w:tcPr>
          <w:p>
            <w:pPr>
              <w:pStyle w:val="TableParagraph"/>
              <w:ind w:left="50"/>
              <w:rPr>
                <w:sz w:val="22"/>
              </w:rPr>
            </w:pPr>
            <w:r>
              <w:rPr>
                <w:sz w:val="22"/>
              </w:rPr>
              <w:t>3305</w:t>
            </w:r>
          </w:p>
        </w:tc>
        <w:tc>
          <w:tcPr>
            <w:tcW w:w="9187" w:type="dxa"/>
          </w:tcPr>
          <w:p>
            <w:pPr>
              <w:pStyle w:val="TableParagraph"/>
              <w:rPr>
                <w:sz w:val="22"/>
              </w:rPr>
            </w:pPr>
            <w:r>
              <w:rPr>
                <w:sz w:val="22"/>
              </w:rPr>
              <w:t>einer rechtsstaatlich ausgestalteten Quellen-TKÜ zielgerichtet zu infiltrieren. Zudem soll eine</w:t>
            </w:r>
          </w:p>
        </w:tc>
      </w:tr>
      <w:tr>
        <w:trPr>
          <w:trHeight w:val="429" w:hRule="atLeast"/>
        </w:trPr>
        <w:tc>
          <w:tcPr>
            <w:tcW w:w="672" w:type="dxa"/>
          </w:tcPr>
          <w:p>
            <w:pPr>
              <w:pStyle w:val="TableParagraph"/>
              <w:spacing w:line="240" w:lineRule="auto" w:before="1"/>
              <w:ind w:left="50"/>
              <w:rPr>
                <w:sz w:val="22"/>
              </w:rPr>
            </w:pPr>
            <w:r>
              <w:rPr>
                <w:sz w:val="22"/>
              </w:rPr>
              <w:t>3306</w:t>
            </w:r>
          </w:p>
        </w:tc>
        <w:tc>
          <w:tcPr>
            <w:tcW w:w="9187" w:type="dxa"/>
          </w:tcPr>
          <w:p>
            <w:pPr>
              <w:pStyle w:val="TableParagraph"/>
              <w:spacing w:line="240" w:lineRule="auto" w:before="1"/>
              <w:rPr>
                <w:sz w:val="22"/>
              </w:rPr>
            </w:pPr>
            <w:r>
              <w:rPr>
                <w:sz w:val="22"/>
              </w:rPr>
              <w:t>Meldepflicht für Sicherheitslücken eingeführt werden.</w:t>
            </w:r>
          </w:p>
        </w:tc>
      </w:tr>
      <w:tr>
        <w:trPr>
          <w:trHeight w:val="609" w:hRule="atLeast"/>
        </w:trPr>
        <w:tc>
          <w:tcPr>
            <w:tcW w:w="672" w:type="dxa"/>
          </w:tcPr>
          <w:p>
            <w:pPr>
              <w:pStyle w:val="TableParagraph"/>
              <w:spacing w:line="240" w:lineRule="auto" w:before="119"/>
              <w:ind w:left="50"/>
              <w:rPr>
                <w:sz w:val="22"/>
              </w:rPr>
            </w:pPr>
            <w:r>
              <w:rPr>
                <w:sz w:val="22"/>
              </w:rPr>
              <w:t>3307</w:t>
            </w:r>
          </w:p>
        </w:tc>
        <w:tc>
          <w:tcPr>
            <w:tcW w:w="9187"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5"/>
              <w:ind w:left="0"/>
              <w:rPr>
                <w:sz w:val="18"/>
              </w:rPr>
            </w:pPr>
          </w:p>
          <w:p>
            <w:pPr>
              <w:pStyle w:val="TableParagraph"/>
              <w:spacing w:line="240" w:lineRule="auto"/>
              <w:ind w:left="50"/>
              <w:rPr>
                <w:sz w:val="22"/>
              </w:rPr>
            </w:pPr>
            <w:r>
              <w:rPr>
                <w:sz w:val="22"/>
              </w:rPr>
              <w:t>3308</w:t>
            </w:r>
          </w:p>
        </w:tc>
        <w:tc>
          <w:tcPr>
            <w:tcW w:w="9187" w:type="dxa"/>
          </w:tcPr>
          <w:p>
            <w:pPr>
              <w:pStyle w:val="TableParagraph"/>
              <w:spacing w:line="240" w:lineRule="auto" w:before="167"/>
              <w:rPr>
                <w:b/>
                <w:sz w:val="28"/>
              </w:rPr>
            </w:pPr>
            <w:r>
              <w:rPr>
                <w:b/>
                <w:sz w:val="28"/>
              </w:rPr>
              <w:t>Wir garantieren den Rechtsstaat und stärken den Verbraucherschutz</w:t>
            </w:r>
          </w:p>
        </w:tc>
      </w:tr>
      <w:tr>
        <w:trPr>
          <w:trHeight w:val="624" w:hRule="atLeast"/>
        </w:trPr>
        <w:tc>
          <w:tcPr>
            <w:tcW w:w="672" w:type="dxa"/>
          </w:tcPr>
          <w:p>
            <w:pPr>
              <w:pStyle w:val="TableParagraph"/>
              <w:spacing w:line="240" w:lineRule="auto" w:before="186"/>
              <w:ind w:left="50"/>
              <w:rPr>
                <w:sz w:val="22"/>
              </w:rPr>
            </w:pPr>
            <w:r>
              <w:rPr>
                <w:sz w:val="22"/>
              </w:rPr>
              <w:t>3309</w:t>
            </w:r>
          </w:p>
        </w:tc>
        <w:tc>
          <w:tcPr>
            <w:tcW w:w="9187" w:type="dxa"/>
          </w:tcPr>
          <w:p>
            <w:pPr>
              <w:pStyle w:val="TableParagraph"/>
              <w:spacing w:line="240" w:lineRule="auto" w:before="167"/>
              <w:rPr>
                <w:b/>
                <w:sz w:val="24"/>
              </w:rPr>
            </w:pPr>
            <w:r>
              <w:rPr>
                <w:b/>
                <w:sz w:val="24"/>
              </w:rPr>
              <w:t>Konsequent gegen Korruption</w:t>
            </w:r>
          </w:p>
        </w:tc>
      </w:tr>
      <w:tr>
        <w:trPr>
          <w:trHeight w:val="432" w:hRule="atLeast"/>
        </w:trPr>
        <w:tc>
          <w:tcPr>
            <w:tcW w:w="672" w:type="dxa"/>
          </w:tcPr>
          <w:p>
            <w:pPr>
              <w:pStyle w:val="TableParagraph"/>
              <w:spacing w:line="240" w:lineRule="auto" w:before="124"/>
              <w:ind w:left="50"/>
              <w:rPr>
                <w:sz w:val="22"/>
              </w:rPr>
            </w:pPr>
            <w:r>
              <w:rPr>
                <w:sz w:val="22"/>
              </w:rPr>
              <w:t>3310</w:t>
            </w:r>
          </w:p>
        </w:tc>
        <w:tc>
          <w:tcPr>
            <w:tcW w:w="9187" w:type="dxa"/>
          </w:tcPr>
          <w:p>
            <w:pPr>
              <w:pStyle w:val="TableParagraph"/>
              <w:spacing w:line="240" w:lineRule="auto" w:before="124"/>
              <w:rPr>
                <w:sz w:val="22"/>
              </w:rPr>
            </w:pPr>
            <w:r>
              <w:rPr>
                <w:sz w:val="22"/>
              </w:rPr>
              <w:t>Korruption, Steuerhinterziehung, Geldwäsche oder Manipulationen im Finanzmarkt sind</w:t>
            </w:r>
          </w:p>
        </w:tc>
      </w:tr>
      <w:tr>
        <w:trPr>
          <w:trHeight w:val="309" w:hRule="atLeast"/>
        </w:trPr>
        <w:tc>
          <w:tcPr>
            <w:tcW w:w="672" w:type="dxa"/>
          </w:tcPr>
          <w:p>
            <w:pPr>
              <w:pStyle w:val="TableParagraph"/>
              <w:ind w:left="50"/>
              <w:rPr>
                <w:sz w:val="22"/>
              </w:rPr>
            </w:pPr>
            <w:r>
              <w:rPr>
                <w:sz w:val="22"/>
              </w:rPr>
              <w:t>3311</w:t>
            </w:r>
          </w:p>
        </w:tc>
        <w:tc>
          <w:tcPr>
            <w:tcW w:w="9187" w:type="dxa"/>
          </w:tcPr>
          <w:p>
            <w:pPr>
              <w:pStyle w:val="TableParagraph"/>
              <w:rPr>
                <w:sz w:val="22"/>
              </w:rPr>
            </w:pPr>
            <w:r>
              <w:rPr>
                <w:sz w:val="22"/>
              </w:rPr>
              <w:t>Rechtsverstöße, die verheerende Auswirkungen auf den Wettbewerb und den freien Markt, für</w:t>
            </w:r>
          </w:p>
        </w:tc>
      </w:tr>
      <w:tr>
        <w:trPr>
          <w:trHeight w:val="309" w:hRule="atLeast"/>
        </w:trPr>
        <w:tc>
          <w:tcPr>
            <w:tcW w:w="672" w:type="dxa"/>
          </w:tcPr>
          <w:p>
            <w:pPr>
              <w:pStyle w:val="TableParagraph"/>
              <w:spacing w:line="240" w:lineRule="auto" w:before="1"/>
              <w:ind w:left="50"/>
              <w:rPr>
                <w:sz w:val="22"/>
              </w:rPr>
            </w:pPr>
            <w:r>
              <w:rPr>
                <w:sz w:val="22"/>
              </w:rPr>
              <w:t>3312</w:t>
            </w:r>
          </w:p>
        </w:tc>
        <w:tc>
          <w:tcPr>
            <w:tcW w:w="9187" w:type="dxa"/>
          </w:tcPr>
          <w:p>
            <w:pPr>
              <w:pStyle w:val="TableParagraph"/>
              <w:spacing w:line="240" w:lineRule="auto" w:before="1"/>
              <w:rPr>
                <w:sz w:val="22"/>
              </w:rPr>
            </w:pPr>
            <w:r>
              <w:rPr>
                <w:sz w:val="22"/>
              </w:rPr>
              <w:t>Umwelt und Menschen(rechte) haben können. Wirtschaftsstraftaten machen einen Großteil der</w:t>
            </w:r>
          </w:p>
        </w:tc>
      </w:tr>
      <w:tr>
        <w:trPr>
          <w:trHeight w:val="309" w:hRule="atLeast"/>
        </w:trPr>
        <w:tc>
          <w:tcPr>
            <w:tcW w:w="672" w:type="dxa"/>
          </w:tcPr>
          <w:p>
            <w:pPr>
              <w:pStyle w:val="TableParagraph"/>
              <w:ind w:left="50"/>
              <w:rPr>
                <w:sz w:val="22"/>
              </w:rPr>
            </w:pPr>
            <w:r>
              <w:rPr>
                <w:sz w:val="22"/>
              </w:rPr>
              <w:t>3313</w:t>
            </w:r>
          </w:p>
        </w:tc>
        <w:tc>
          <w:tcPr>
            <w:tcW w:w="9187" w:type="dxa"/>
          </w:tcPr>
          <w:p>
            <w:pPr>
              <w:pStyle w:val="TableParagraph"/>
              <w:rPr>
                <w:sz w:val="22"/>
              </w:rPr>
            </w:pPr>
            <w:r>
              <w:rPr>
                <w:sz w:val="22"/>
              </w:rPr>
              <w:t>polizeilich erfassten finanziellen Schädigungen aus. Bei Rechtsverstößen werden wir Unternehmen</w:t>
            </w:r>
          </w:p>
        </w:tc>
      </w:tr>
      <w:tr>
        <w:trPr>
          <w:trHeight w:val="309" w:hRule="atLeast"/>
        </w:trPr>
        <w:tc>
          <w:tcPr>
            <w:tcW w:w="672" w:type="dxa"/>
          </w:tcPr>
          <w:p>
            <w:pPr>
              <w:pStyle w:val="TableParagraph"/>
              <w:spacing w:line="240" w:lineRule="auto" w:before="1"/>
              <w:ind w:left="50"/>
              <w:rPr>
                <w:sz w:val="22"/>
              </w:rPr>
            </w:pPr>
            <w:r>
              <w:rPr>
                <w:sz w:val="22"/>
              </w:rPr>
              <w:t>3314</w:t>
            </w:r>
          </w:p>
        </w:tc>
        <w:tc>
          <w:tcPr>
            <w:tcW w:w="9187" w:type="dxa"/>
          </w:tcPr>
          <w:p>
            <w:pPr>
              <w:pStyle w:val="TableParagraph"/>
              <w:spacing w:line="240" w:lineRule="auto" w:before="1"/>
              <w:rPr>
                <w:sz w:val="22"/>
              </w:rPr>
            </w:pPr>
            <w:r>
              <w:rPr>
                <w:sz w:val="22"/>
              </w:rPr>
              <w:t>deshalb künftig wirksamer zur Rechenschaft ziehen. Ziel ist, die bereits verstreut bestehenden</w:t>
            </w:r>
          </w:p>
        </w:tc>
      </w:tr>
      <w:tr>
        <w:trPr>
          <w:trHeight w:val="307" w:hRule="atLeast"/>
        </w:trPr>
        <w:tc>
          <w:tcPr>
            <w:tcW w:w="672" w:type="dxa"/>
          </w:tcPr>
          <w:p>
            <w:pPr>
              <w:pStyle w:val="TableParagraph"/>
              <w:ind w:left="50"/>
              <w:rPr>
                <w:sz w:val="22"/>
              </w:rPr>
            </w:pPr>
            <w:r>
              <w:rPr>
                <w:sz w:val="22"/>
              </w:rPr>
              <w:t>3315</w:t>
            </w:r>
          </w:p>
        </w:tc>
        <w:tc>
          <w:tcPr>
            <w:tcW w:w="9187" w:type="dxa"/>
          </w:tcPr>
          <w:p>
            <w:pPr>
              <w:pStyle w:val="TableParagraph"/>
              <w:rPr>
                <w:sz w:val="22"/>
              </w:rPr>
            </w:pPr>
            <w:r>
              <w:rPr>
                <w:sz w:val="22"/>
              </w:rPr>
              <w:t>Regelungen in einem eigenständigen Gesetz gegen Wirtschaftskriminalität zusammenzufassen und</w:t>
            </w:r>
          </w:p>
        </w:tc>
      </w:tr>
      <w:tr>
        <w:trPr>
          <w:trHeight w:val="309" w:hRule="atLeast"/>
        </w:trPr>
        <w:tc>
          <w:tcPr>
            <w:tcW w:w="672" w:type="dxa"/>
          </w:tcPr>
          <w:p>
            <w:pPr>
              <w:pStyle w:val="TableParagraph"/>
              <w:ind w:left="50"/>
              <w:rPr>
                <w:sz w:val="22"/>
              </w:rPr>
            </w:pPr>
            <w:r>
              <w:rPr>
                <w:sz w:val="22"/>
              </w:rPr>
              <w:t>3316</w:t>
            </w:r>
          </w:p>
        </w:tc>
        <w:tc>
          <w:tcPr>
            <w:tcW w:w="9187" w:type="dxa"/>
          </w:tcPr>
          <w:p>
            <w:pPr>
              <w:pStyle w:val="TableParagraph"/>
              <w:rPr>
                <w:sz w:val="22"/>
              </w:rPr>
            </w:pPr>
            <w:r>
              <w:rPr>
                <w:sz w:val="22"/>
              </w:rPr>
              <w:t>zu ergänzen. Um zu verhindern, dass Rechtsverstöße von Unternehmen wegen organisierter</w:t>
            </w:r>
          </w:p>
        </w:tc>
      </w:tr>
      <w:tr>
        <w:trPr>
          <w:trHeight w:val="309" w:hRule="atLeast"/>
        </w:trPr>
        <w:tc>
          <w:tcPr>
            <w:tcW w:w="672" w:type="dxa"/>
          </w:tcPr>
          <w:p>
            <w:pPr>
              <w:pStyle w:val="TableParagraph"/>
              <w:spacing w:line="240" w:lineRule="auto" w:before="1"/>
              <w:ind w:left="50"/>
              <w:rPr>
                <w:sz w:val="22"/>
              </w:rPr>
            </w:pPr>
            <w:r>
              <w:rPr>
                <w:sz w:val="22"/>
              </w:rPr>
              <w:t>3317</w:t>
            </w:r>
          </w:p>
        </w:tc>
        <w:tc>
          <w:tcPr>
            <w:tcW w:w="9187" w:type="dxa"/>
          </w:tcPr>
          <w:p>
            <w:pPr>
              <w:pStyle w:val="TableParagraph"/>
              <w:spacing w:line="240" w:lineRule="auto" w:before="1"/>
              <w:rPr>
                <w:sz w:val="22"/>
              </w:rPr>
            </w:pPr>
            <w:r>
              <w:rPr>
                <w:sz w:val="22"/>
              </w:rPr>
              <w:t>Unverantwortlichkeit nicht geahndet werden können, soll künftig auch an das</w:t>
            </w:r>
          </w:p>
        </w:tc>
      </w:tr>
      <w:tr>
        <w:trPr>
          <w:trHeight w:val="307" w:hRule="atLeast"/>
        </w:trPr>
        <w:tc>
          <w:tcPr>
            <w:tcW w:w="672" w:type="dxa"/>
          </w:tcPr>
          <w:p>
            <w:pPr>
              <w:pStyle w:val="TableParagraph"/>
              <w:ind w:left="50"/>
              <w:rPr>
                <w:sz w:val="22"/>
              </w:rPr>
            </w:pPr>
            <w:r>
              <w:rPr>
                <w:sz w:val="22"/>
              </w:rPr>
              <w:t>3318</w:t>
            </w:r>
          </w:p>
        </w:tc>
        <w:tc>
          <w:tcPr>
            <w:tcW w:w="9187" w:type="dxa"/>
          </w:tcPr>
          <w:p>
            <w:pPr>
              <w:pStyle w:val="TableParagraph"/>
              <w:rPr>
                <w:sz w:val="22"/>
              </w:rPr>
            </w:pPr>
            <w:r>
              <w:rPr>
                <w:sz w:val="22"/>
              </w:rPr>
              <w:t>Organisationsverschulden angeknüpft werden können. Die Nachweispflicht über die legale Herkunft</w:t>
            </w:r>
          </w:p>
        </w:tc>
      </w:tr>
      <w:tr>
        <w:trPr>
          <w:trHeight w:val="309" w:hRule="atLeast"/>
        </w:trPr>
        <w:tc>
          <w:tcPr>
            <w:tcW w:w="672" w:type="dxa"/>
          </w:tcPr>
          <w:p>
            <w:pPr>
              <w:pStyle w:val="TableParagraph"/>
              <w:ind w:left="50"/>
              <w:rPr>
                <w:sz w:val="22"/>
              </w:rPr>
            </w:pPr>
            <w:r>
              <w:rPr>
                <w:sz w:val="22"/>
              </w:rPr>
              <w:t>3319</w:t>
            </w:r>
          </w:p>
        </w:tc>
        <w:tc>
          <w:tcPr>
            <w:tcW w:w="9187" w:type="dxa"/>
          </w:tcPr>
          <w:p>
            <w:pPr>
              <w:pStyle w:val="TableParagraph"/>
              <w:rPr>
                <w:sz w:val="22"/>
              </w:rPr>
            </w:pPr>
            <w:r>
              <w:rPr>
                <w:sz w:val="22"/>
              </w:rPr>
              <w:t>großer Zahlungen wollen wir verstärken. Sanktionen müssen gemäß den EU-Vorgaben wirksam,</w:t>
            </w:r>
          </w:p>
        </w:tc>
      </w:tr>
      <w:tr>
        <w:trPr>
          <w:trHeight w:val="309" w:hRule="atLeast"/>
        </w:trPr>
        <w:tc>
          <w:tcPr>
            <w:tcW w:w="672" w:type="dxa"/>
          </w:tcPr>
          <w:p>
            <w:pPr>
              <w:pStyle w:val="TableParagraph"/>
              <w:spacing w:line="240" w:lineRule="auto" w:before="2"/>
              <w:ind w:left="50"/>
              <w:rPr>
                <w:sz w:val="22"/>
              </w:rPr>
            </w:pPr>
            <w:r>
              <w:rPr>
                <w:sz w:val="22"/>
              </w:rPr>
              <w:t>3320</w:t>
            </w:r>
          </w:p>
        </w:tc>
        <w:tc>
          <w:tcPr>
            <w:tcW w:w="9187" w:type="dxa"/>
          </w:tcPr>
          <w:p>
            <w:pPr>
              <w:pStyle w:val="TableParagraph"/>
              <w:spacing w:line="240" w:lineRule="auto" w:before="2"/>
              <w:rPr>
                <w:sz w:val="22"/>
              </w:rPr>
            </w:pPr>
            <w:r>
              <w:rPr>
                <w:sz w:val="22"/>
              </w:rPr>
              <w:t>angemessen und abschreckend sein, zum Beispiel, indem unrechtmäßiger Gewinn bei der</w:t>
            </w:r>
          </w:p>
        </w:tc>
      </w:tr>
      <w:tr>
        <w:trPr>
          <w:trHeight w:val="307" w:hRule="atLeast"/>
        </w:trPr>
        <w:tc>
          <w:tcPr>
            <w:tcW w:w="672" w:type="dxa"/>
          </w:tcPr>
          <w:p>
            <w:pPr>
              <w:pStyle w:val="TableParagraph"/>
              <w:ind w:left="50"/>
              <w:rPr>
                <w:sz w:val="22"/>
              </w:rPr>
            </w:pPr>
            <w:r>
              <w:rPr>
                <w:sz w:val="22"/>
              </w:rPr>
              <w:t>3321</w:t>
            </w:r>
          </w:p>
        </w:tc>
        <w:tc>
          <w:tcPr>
            <w:tcW w:w="9187" w:type="dxa"/>
          </w:tcPr>
          <w:p>
            <w:pPr>
              <w:pStyle w:val="TableParagraph"/>
              <w:rPr>
                <w:sz w:val="22"/>
              </w:rPr>
            </w:pPr>
            <w:r>
              <w:rPr>
                <w:sz w:val="22"/>
              </w:rPr>
              <w:t>Abschöpfung geschätzt werden darf. Den Sanktionskatalog wollen wir um weitere Maßnahmen wie</w:t>
            </w:r>
          </w:p>
        </w:tc>
      </w:tr>
      <w:tr>
        <w:trPr>
          <w:trHeight w:val="309" w:hRule="atLeast"/>
        </w:trPr>
        <w:tc>
          <w:tcPr>
            <w:tcW w:w="672" w:type="dxa"/>
          </w:tcPr>
          <w:p>
            <w:pPr>
              <w:pStyle w:val="TableParagraph"/>
              <w:ind w:left="50"/>
              <w:rPr>
                <w:sz w:val="22"/>
              </w:rPr>
            </w:pPr>
            <w:r>
              <w:rPr>
                <w:sz w:val="22"/>
              </w:rPr>
              <w:t>3322</w:t>
            </w:r>
          </w:p>
        </w:tc>
        <w:tc>
          <w:tcPr>
            <w:tcW w:w="9187" w:type="dxa"/>
          </w:tcPr>
          <w:p>
            <w:pPr>
              <w:pStyle w:val="TableParagraph"/>
              <w:rPr>
                <w:sz w:val="22"/>
              </w:rPr>
            </w:pPr>
            <w:r>
              <w:rPr>
                <w:sz w:val="22"/>
              </w:rPr>
              <w:t>den Ausschluss von der Vergabe öffentlicher Aufträge, der Schadenswiedergutmachung sowie</w:t>
            </w:r>
          </w:p>
        </w:tc>
      </w:tr>
      <w:tr>
        <w:trPr>
          <w:trHeight w:val="309" w:hRule="atLeast"/>
        </w:trPr>
        <w:tc>
          <w:tcPr>
            <w:tcW w:w="672" w:type="dxa"/>
          </w:tcPr>
          <w:p>
            <w:pPr>
              <w:pStyle w:val="TableParagraph"/>
              <w:spacing w:line="240" w:lineRule="auto" w:before="1"/>
              <w:ind w:left="50"/>
              <w:rPr>
                <w:sz w:val="22"/>
              </w:rPr>
            </w:pPr>
            <w:r>
              <w:rPr>
                <w:sz w:val="22"/>
              </w:rPr>
              <w:t>3323</w:t>
            </w:r>
          </w:p>
        </w:tc>
        <w:tc>
          <w:tcPr>
            <w:tcW w:w="9187" w:type="dxa"/>
          </w:tcPr>
          <w:p>
            <w:pPr>
              <w:pStyle w:val="TableParagraph"/>
              <w:spacing w:line="240" w:lineRule="auto" w:before="1"/>
              <w:rPr>
                <w:sz w:val="22"/>
              </w:rPr>
            </w:pPr>
            <w:r>
              <w:rPr>
                <w:sz w:val="22"/>
              </w:rPr>
              <w:t>verpflichtenden Vorkehrungen für Unternehmen zur Verhinderung von Straftaten erweitern und ein</w:t>
            </w:r>
          </w:p>
        </w:tc>
      </w:tr>
      <w:tr>
        <w:trPr>
          <w:trHeight w:val="468" w:hRule="atLeast"/>
        </w:trPr>
        <w:tc>
          <w:tcPr>
            <w:tcW w:w="672" w:type="dxa"/>
          </w:tcPr>
          <w:p>
            <w:pPr>
              <w:pStyle w:val="TableParagraph"/>
              <w:ind w:left="50"/>
              <w:rPr>
                <w:sz w:val="22"/>
              </w:rPr>
            </w:pPr>
            <w:r>
              <w:rPr>
                <w:sz w:val="22"/>
              </w:rPr>
              <w:t>3324</w:t>
            </w:r>
          </w:p>
        </w:tc>
        <w:tc>
          <w:tcPr>
            <w:tcW w:w="9187" w:type="dxa"/>
          </w:tcPr>
          <w:p>
            <w:pPr>
              <w:pStyle w:val="TableParagraph"/>
              <w:rPr>
                <w:sz w:val="22"/>
              </w:rPr>
            </w:pPr>
            <w:r>
              <w:rPr>
                <w:sz w:val="22"/>
              </w:rPr>
              <w:t>öffentliches Sanktionsregister einführen.</w:t>
            </w:r>
          </w:p>
        </w:tc>
      </w:tr>
      <w:tr>
        <w:trPr>
          <w:trHeight w:val="612" w:hRule="atLeast"/>
        </w:trPr>
        <w:tc>
          <w:tcPr>
            <w:tcW w:w="672" w:type="dxa"/>
          </w:tcPr>
          <w:p>
            <w:pPr>
              <w:pStyle w:val="TableParagraph"/>
              <w:spacing w:line="240" w:lineRule="auto" w:before="174"/>
              <w:ind w:left="50"/>
              <w:rPr>
                <w:sz w:val="22"/>
              </w:rPr>
            </w:pPr>
            <w:r>
              <w:rPr>
                <w:sz w:val="22"/>
              </w:rPr>
              <w:t>3325</w:t>
            </w:r>
          </w:p>
        </w:tc>
        <w:tc>
          <w:tcPr>
            <w:tcW w:w="9187" w:type="dxa"/>
          </w:tcPr>
          <w:p>
            <w:pPr>
              <w:pStyle w:val="TableParagraph"/>
              <w:spacing w:line="240" w:lineRule="auto" w:before="155"/>
              <w:rPr>
                <w:b/>
                <w:sz w:val="24"/>
              </w:rPr>
            </w:pPr>
            <w:r>
              <w:rPr>
                <w:b/>
                <w:sz w:val="24"/>
              </w:rPr>
              <w:t>Rechtsschutz für jeden, Sammelklagen einführen</w:t>
            </w:r>
          </w:p>
        </w:tc>
      </w:tr>
      <w:tr>
        <w:trPr>
          <w:trHeight w:val="431" w:hRule="atLeast"/>
        </w:trPr>
        <w:tc>
          <w:tcPr>
            <w:tcW w:w="672" w:type="dxa"/>
          </w:tcPr>
          <w:p>
            <w:pPr>
              <w:pStyle w:val="TableParagraph"/>
              <w:spacing w:line="240" w:lineRule="auto" w:before="124"/>
              <w:ind w:left="50"/>
              <w:rPr>
                <w:sz w:val="22"/>
              </w:rPr>
            </w:pPr>
            <w:r>
              <w:rPr>
                <w:sz w:val="22"/>
              </w:rPr>
              <w:t>3326</w:t>
            </w:r>
          </w:p>
        </w:tc>
        <w:tc>
          <w:tcPr>
            <w:tcW w:w="9187" w:type="dxa"/>
          </w:tcPr>
          <w:p>
            <w:pPr>
              <w:pStyle w:val="TableParagraph"/>
              <w:spacing w:line="240" w:lineRule="auto" w:before="124"/>
              <w:rPr>
                <w:sz w:val="22"/>
              </w:rPr>
            </w:pPr>
            <w:r>
              <w:rPr>
                <w:sz w:val="22"/>
              </w:rPr>
              <w:t>Menschen müssen ihr Recht auch gegenüber wirtschaftlich Stärkeren wirksam durchsetzen können,</w:t>
            </w:r>
          </w:p>
        </w:tc>
      </w:tr>
      <w:tr>
        <w:trPr>
          <w:trHeight w:val="309" w:hRule="atLeast"/>
        </w:trPr>
        <w:tc>
          <w:tcPr>
            <w:tcW w:w="672" w:type="dxa"/>
          </w:tcPr>
          <w:p>
            <w:pPr>
              <w:pStyle w:val="TableParagraph"/>
              <w:ind w:left="50"/>
              <w:rPr>
                <w:sz w:val="22"/>
              </w:rPr>
            </w:pPr>
            <w:r>
              <w:rPr>
                <w:sz w:val="22"/>
              </w:rPr>
              <w:t>3327</w:t>
            </w:r>
          </w:p>
        </w:tc>
        <w:tc>
          <w:tcPr>
            <w:tcW w:w="9187" w:type="dxa"/>
          </w:tcPr>
          <w:p>
            <w:pPr>
              <w:pStyle w:val="TableParagraph"/>
              <w:rPr>
                <w:sz w:val="22"/>
              </w:rPr>
            </w:pPr>
            <w:r>
              <w:rPr>
                <w:sz w:val="22"/>
              </w:rPr>
              <w:t>zum Beispiel in Fällen wie dem Diesel-Abgas-Betrug. Dazu führen wir die Sammelklage</w:t>
            </w:r>
          </w:p>
        </w:tc>
      </w:tr>
      <w:tr>
        <w:trPr>
          <w:trHeight w:val="309" w:hRule="atLeast"/>
        </w:trPr>
        <w:tc>
          <w:tcPr>
            <w:tcW w:w="672" w:type="dxa"/>
          </w:tcPr>
          <w:p>
            <w:pPr>
              <w:pStyle w:val="TableParagraph"/>
              <w:spacing w:line="240" w:lineRule="auto" w:before="1"/>
              <w:ind w:left="50"/>
              <w:rPr>
                <w:sz w:val="22"/>
              </w:rPr>
            </w:pPr>
            <w:r>
              <w:rPr>
                <w:sz w:val="22"/>
              </w:rPr>
              <w:t>3328</w:t>
            </w:r>
          </w:p>
        </w:tc>
        <w:tc>
          <w:tcPr>
            <w:tcW w:w="9187" w:type="dxa"/>
          </w:tcPr>
          <w:p>
            <w:pPr>
              <w:pStyle w:val="TableParagraph"/>
              <w:spacing w:line="240" w:lineRule="auto" w:before="1"/>
              <w:rPr>
                <w:sz w:val="22"/>
              </w:rPr>
            </w:pPr>
            <w:r>
              <w:rPr>
                <w:sz w:val="22"/>
              </w:rPr>
              <w:t>(Gruppenklage) ein, damit Menschen auch bei kleineren, aber massenhaft auftretenden Schäden</w:t>
            </w:r>
          </w:p>
        </w:tc>
      </w:tr>
      <w:tr>
        <w:trPr>
          <w:trHeight w:val="264" w:hRule="atLeast"/>
        </w:trPr>
        <w:tc>
          <w:tcPr>
            <w:tcW w:w="672" w:type="dxa"/>
          </w:tcPr>
          <w:p>
            <w:pPr>
              <w:pStyle w:val="TableParagraph"/>
              <w:spacing w:line="244" w:lineRule="exact"/>
              <w:ind w:left="50"/>
              <w:rPr>
                <w:sz w:val="22"/>
              </w:rPr>
            </w:pPr>
            <w:r>
              <w:rPr>
                <w:sz w:val="22"/>
              </w:rPr>
              <w:t>3329</w:t>
            </w:r>
          </w:p>
        </w:tc>
        <w:tc>
          <w:tcPr>
            <w:tcW w:w="9187" w:type="dxa"/>
          </w:tcPr>
          <w:p>
            <w:pPr>
              <w:pStyle w:val="TableParagraph"/>
              <w:spacing w:line="244" w:lineRule="exact"/>
              <w:rPr>
                <w:sz w:val="22"/>
              </w:rPr>
            </w:pPr>
            <w:r>
              <w:rPr>
                <w:sz w:val="22"/>
              </w:rPr>
              <w:t>effektiv zu ihrem Recht kommen und zum Beispiel Schadensersatz bekommen. Die bisher</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2"/>
      </w:tblGrid>
      <w:tr>
        <w:trPr>
          <w:trHeight w:val="264" w:hRule="atLeast"/>
        </w:trPr>
        <w:tc>
          <w:tcPr>
            <w:tcW w:w="672" w:type="dxa"/>
          </w:tcPr>
          <w:p>
            <w:pPr>
              <w:pStyle w:val="TableParagraph"/>
              <w:spacing w:line="225" w:lineRule="exact"/>
              <w:ind w:left="50"/>
              <w:rPr>
                <w:sz w:val="22"/>
              </w:rPr>
            </w:pPr>
            <w:r>
              <w:rPr>
                <w:sz w:val="22"/>
              </w:rPr>
              <w:t>3330</w:t>
            </w:r>
          </w:p>
        </w:tc>
        <w:tc>
          <w:tcPr>
            <w:tcW w:w="9282" w:type="dxa"/>
          </w:tcPr>
          <w:p>
            <w:pPr>
              <w:pStyle w:val="TableParagraph"/>
              <w:spacing w:line="225" w:lineRule="exact"/>
              <w:rPr>
                <w:sz w:val="22"/>
              </w:rPr>
            </w:pPr>
            <w:r>
              <w:rPr>
                <w:sz w:val="22"/>
              </w:rPr>
              <w:t>eingeführten kollektiven Klageverfahren wie die Musterfeststellungsklage, die nur</w:t>
            </w:r>
          </w:p>
        </w:tc>
      </w:tr>
      <w:tr>
        <w:trPr>
          <w:trHeight w:val="307" w:hRule="atLeast"/>
        </w:trPr>
        <w:tc>
          <w:tcPr>
            <w:tcW w:w="672" w:type="dxa"/>
          </w:tcPr>
          <w:p>
            <w:pPr>
              <w:pStyle w:val="TableParagraph"/>
              <w:ind w:left="50"/>
              <w:rPr>
                <w:sz w:val="22"/>
              </w:rPr>
            </w:pPr>
            <w:r>
              <w:rPr>
                <w:sz w:val="22"/>
              </w:rPr>
              <w:t>3331</w:t>
            </w:r>
          </w:p>
        </w:tc>
        <w:tc>
          <w:tcPr>
            <w:tcW w:w="9282" w:type="dxa"/>
          </w:tcPr>
          <w:p>
            <w:pPr>
              <w:pStyle w:val="TableParagraph"/>
              <w:rPr>
                <w:sz w:val="22"/>
              </w:rPr>
            </w:pPr>
            <w:r>
              <w:rPr>
                <w:sz w:val="22"/>
              </w:rPr>
              <w:t>Verbraucher*innen zusteht, und das Kapitalanleger-Musterverfahrensgesetz sind unzureichend. Die</w:t>
            </w:r>
          </w:p>
        </w:tc>
      </w:tr>
      <w:tr>
        <w:trPr>
          <w:trHeight w:val="309" w:hRule="atLeast"/>
        </w:trPr>
        <w:tc>
          <w:tcPr>
            <w:tcW w:w="672" w:type="dxa"/>
          </w:tcPr>
          <w:p>
            <w:pPr>
              <w:pStyle w:val="TableParagraph"/>
              <w:ind w:left="50"/>
              <w:rPr>
                <w:sz w:val="22"/>
              </w:rPr>
            </w:pPr>
            <w:r>
              <w:rPr>
                <w:sz w:val="22"/>
              </w:rPr>
              <w:t>3332</w:t>
            </w:r>
          </w:p>
        </w:tc>
        <w:tc>
          <w:tcPr>
            <w:tcW w:w="9282" w:type="dxa"/>
          </w:tcPr>
          <w:p>
            <w:pPr>
              <w:pStyle w:val="TableParagraph"/>
              <w:rPr>
                <w:sz w:val="22"/>
              </w:rPr>
            </w:pPr>
            <w:r>
              <w:rPr>
                <w:sz w:val="22"/>
              </w:rPr>
              <w:t>immer beliebtere Rechtsdurchsetzung durch Legal Tech-Unternehmen stellt andererseits eine</w:t>
            </w:r>
          </w:p>
        </w:tc>
      </w:tr>
      <w:tr>
        <w:trPr>
          <w:trHeight w:val="309" w:hRule="atLeast"/>
        </w:trPr>
        <w:tc>
          <w:tcPr>
            <w:tcW w:w="672" w:type="dxa"/>
          </w:tcPr>
          <w:p>
            <w:pPr>
              <w:pStyle w:val="TableParagraph"/>
              <w:spacing w:line="240" w:lineRule="auto" w:before="1"/>
              <w:ind w:left="50"/>
              <w:rPr>
                <w:sz w:val="22"/>
              </w:rPr>
            </w:pPr>
            <w:r>
              <w:rPr>
                <w:sz w:val="22"/>
              </w:rPr>
              <w:t>3333</w:t>
            </w:r>
          </w:p>
        </w:tc>
        <w:tc>
          <w:tcPr>
            <w:tcW w:w="9282" w:type="dxa"/>
          </w:tcPr>
          <w:p>
            <w:pPr>
              <w:pStyle w:val="TableParagraph"/>
              <w:spacing w:line="240" w:lineRule="auto" w:before="1"/>
              <w:rPr>
                <w:sz w:val="22"/>
              </w:rPr>
            </w:pPr>
            <w:r>
              <w:rPr>
                <w:sz w:val="22"/>
              </w:rPr>
              <w:t>Belastung für die Justiz dar, da alle Fälle einzeln entschieden werden. Den kollektiven Rechtsschutz</w:t>
            </w:r>
          </w:p>
        </w:tc>
      </w:tr>
      <w:tr>
        <w:trPr>
          <w:trHeight w:val="307" w:hRule="atLeast"/>
        </w:trPr>
        <w:tc>
          <w:tcPr>
            <w:tcW w:w="672" w:type="dxa"/>
          </w:tcPr>
          <w:p>
            <w:pPr>
              <w:pStyle w:val="TableParagraph"/>
              <w:ind w:left="50"/>
              <w:rPr>
                <w:sz w:val="22"/>
              </w:rPr>
            </w:pPr>
            <w:r>
              <w:rPr>
                <w:sz w:val="22"/>
              </w:rPr>
              <w:t>3334</w:t>
            </w:r>
          </w:p>
        </w:tc>
        <w:tc>
          <w:tcPr>
            <w:tcW w:w="9282" w:type="dxa"/>
          </w:tcPr>
          <w:p>
            <w:pPr>
              <w:pStyle w:val="TableParagraph"/>
              <w:rPr>
                <w:sz w:val="22"/>
              </w:rPr>
            </w:pPr>
            <w:r>
              <w:rPr>
                <w:sz w:val="22"/>
              </w:rPr>
              <w:t>wollen wir deshalb verallgemeinert und vereinheitlicht in die Zivilprozessordnung integrieren und die</w:t>
            </w:r>
          </w:p>
        </w:tc>
      </w:tr>
      <w:tr>
        <w:trPr>
          <w:trHeight w:val="309" w:hRule="atLeast"/>
        </w:trPr>
        <w:tc>
          <w:tcPr>
            <w:tcW w:w="672" w:type="dxa"/>
          </w:tcPr>
          <w:p>
            <w:pPr>
              <w:pStyle w:val="TableParagraph"/>
              <w:ind w:left="50"/>
              <w:rPr>
                <w:sz w:val="22"/>
              </w:rPr>
            </w:pPr>
            <w:r>
              <w:rPr>
                <w:sz w:val="22"/>
              </w:rPr>
              <w:t>3335</w:t>
            </w:r>
          </w:p>
        </w:tc>
        <w:tc>
          <w:tcPr>
            <w:tcW w:w="9282" w:type="dxa"/>
          </w:tcPr>
          <w:p>
            <w:pPr>
              <w:pStyle w:val="TableParagraph"/>
              <w:rPr>
                <w:sz w:val="22"/>
              </w:rPr>
            </w:pPr>
            <w:r>
              <w:rPr>
                <w:sz w:val="22"/>
              </w:rPr>
              <w:t>Bündelung individueller Ansprüche im Rahmen einer Gruppenklage ermöglichen. Für eine bessere</w:t>
            </w:r>
          </w:p>
        </w:tc>
      </w:tr>
      <w:tr>
        <w:trPr>
          <w:trHeight w:val="309" w:hRule="atLeast"/>
        </w:trPr>
        <w:tc>
          <w:tcPr>
            <w:tcW w:w="672" w:type="dxa"/>
          </w:tcPr>
          <w:p>
            <w:pPr>
              <w:pStyle w:val="TableParagraph"/>
              <w:spacing w:line="240" w:lineRule="auto" w:before="1"/>
              <w:ind w:left="50"/>
              <w:rPr>
                <w:sz w:val="22"/>
              </w:rPr>
            </w:pPr>
            <w:r>
              <w:rPr>
                <w:sz w:val="22"/>
              </w:rPr>
              <w:t>3336</w:t>
            </w:r>
          </w:p>
        </w:tc>
        <w:tc>
          <w:tcPr>
            <w:tcW w:w="9282" w:type="dxa"/>
          </w:tcPr>
          <w:p>
            <w:pPr>
              <w:pStyle w:val="TableParagraph"/>
              <w:spacing w:line="240" w:lineRule="auto" w:before="1"/>
              <w:rPr>
                <w:sz w:val="22"/>
              </w:rPr>
            </w:pPr>
            <w:r>
              <w:rPr>
                <w:sz w:val="22"/>
              </w:rPr>
              <w:t>Durchsetzung des Rechts sollen die Zugangsschranken gesenkt und vereinfacht werden. Die</w:t>
            </w:r>
          </w:p>
        </w:tc>
      </w:tr>
      <w:tr>
        <w:trPr>
          <w:trHeight w:val="470" w:hRule="atLeast"/>
        </w:trPr>
        <w:tc>
          <w:tcPr>
            <w:tcW w:w="672" w:type="dxa"/>
          </w:tcPr>
          <w:p>
            <w:pPr>
              <w:pStyle w:val="TableParagraph"/>
              <w:ind w:left="50"/>
              <w:rPr>
                <w:sz w:val="22"/>
              </w:rPr>
            </w:pPr>
            <w:r>
              <w:rPr>
                <w:sz w:val="22"/>
              </w:rPr>
              <w:t>3337</w:t>
            </w:r>
          </w:p>
        </w:tc>
        <w:tc>
          <w:tcPr>
            <w:tcW w:w="9282" w:type="dxa"/>
          </w:tcPr>
          <w:p>
            <w:pPr>
              <w:pStyle w:val="TableParagraph"/>
              <w:rPr>
                <w:sz w:val="22"/>
              </w:rPr>
            </w:pPr>
            <w:r>
              <w:rPr>
                <w:sz w:val="22"/>
              </w:rPr>
              <w:t>Verbandsklage-Richtlinie der EU setzen wir zügig in nationales Recht um.</w:t>
            </w:r>
          </w:p>
        </w:tc>
      </w:tr>
      <w:tr>
        <w:trPr>
          <w:trHeight w:val="612" w:hRule="atLeast"/>
        </w:trPr>
        <w:tc>
          <w:tcPr>
            <w:tcW w:w="672" w:type="dxa"/>
          </w:tcPr>
          <w:p>
            <w:pPr>
              <w:pStyle w:val="TableParagraph"/>
              <w:spacing w:line="240" w:lineRule="auto" w:before="177"/>
              <w:ind w:left="50"/>
              <w:rPr>
                <w:sz w:val="22"/>
              </w:rPr>
            </w:pPr>
            <w:r>
              <w:rPr>
                <w:sz w:val="22"/>
              </w:rPr>
              <w:t>3338</w:t>
            </w:r>
          </w:p>
        </w:tc>
        <w:tc>
          <w:tcPr>
            <w:tcW w:w="9282" w:type="dxa"/>
          </w:tcPr>
          <w:p>
            <w:pPr>
              <w:pStyle w:val="TableParagraph"/>
              <w:spacing w:line="240" w:lineRule="auto" w:before="158"/>
              <w:rPr>
                <w:b/>
                <w:sz w:val="24"/>
              </w:rPr>
            </w:pPr>
            <w:r>
              <w:rPr>
                <w:b/>
                <w:sz w:val="24"/>
              </w:rPr>
              <w:t>Kinderschutz vor Gericht verbessern</w:t>
            </w:r>
          </w:p>
        </w:tc>
      </w:tr>
      <w:tr>
        <w:trPr>
          <w:trHeight w:val="432" w:hRule="atLeast"/>
        </w:trPr>
        <w:tc>
          <w:tcPr>
            <w:tcW w:w="672" w:type="dxa"/>
          </w:tcPr>
          <w:p>
            <w:pPr>
              <w:pStyle w:val="TableParagraph"/>
              <w:spacing w:line="240" w:lineRule="auto" w:before="121"/>
              <w:ind w:left="50"/>
              <w:rPr>
                <w:sz w:val="22"/>
              </w:rPr>
            </w:pPr>
            <w:r>
              <w:rPr>
                <w:sz w:val="22"/>
              </w:rPr>
              <w:t>3339</w:t>
            </w:r>
          </w:p>
        </w:tc>
        <w:tc>
          <w:tcPr>
            <w:tcW w:w="9282" w:type="dxa"/>
          </w:tcPr>
          <w:p>
            <w:pPr>
              <w:pStyle w:val="TableParagraph"/>
              <w:spacing w:line="240" w:lineRule="auto" w:before="121"/>
              <w:rPr>
                <w:sz w:val="22"/>
              </w:rPr>
            </w:pPr>
            <w:r>
              <w:rPr>
                <w:sz w:val="22"/>
              </w:rPr>
              <w:t>In familienrechtlichen Verfahren werden Entscheidungen getroffen, die erhebliche Auswirkungen auf</w:t>
            </w:r>
          </w:p>
        </w:tc>
      </w:tr>
      <w:tr>
        <w:trPr>
          <w:trHeight w:val="309" w:hRule="atLeast"/>
        </w:trPr>
        <w:tc>
          <w:tcPr>
            <w:tcW w:w="672" w:type="dxa"/>
          </w:tcPr>
          <w:p>
            <w:pPr>
              <w:pStyle w:val="TableParagraph"/>
              <w:spacing w:line="240" w:lineRule="auto" w:before="2"/>
              <w:ind w:left="50"/>
              <w:rPr>
                <w:sz w:val="22"/>
              </w:rPr>
            </w:pPr>
            <w:r>
              <w:rPr>
                <w:sz w:val="22"/>
              </w:rPr>
              <w:t>3340</w:t>
            </w:r>
          </w:p>
        </w:tc>
        <w:tc>
          <w:tcPr>
            <w:tcW w:w="9282" w:type="dxa"/>
          </w:tcPr>
          <w:p>
            <w:pPr>
              <w:pStyle w:val="TableParagraph"/>
              <w:spacing w:line="240" w:lineRule="auto" w:before="2"/>
              <w:rPr>
                <w:sz w:val="22"/>
              </w:rPr>
            </w:pPr>
            <w:r>
              <w:rPr>
                <w:sz w:val="22"/>
              </w:rPr>
              <w:t>das weitere Leben von Kindern und ihre Familien haben können. Es gilt, den Kinderschutz vor Gericht</w:t>
            </w:r>
          </w:p>
        </w:tc>
      </w:tr>
      <w:tr>
        <w:trPr>
          <w:trHeight w:val="307" w:hRule="atLeast"/>
        </w:trPr>
        <w:tc>
          <w:tcPr>
            <w:tcW w:w="672" w:type="dxa"/>
          </w:tcPr>
          <w:p>
            <w:pPr>
              <w:pStyle w:val="TableParagraph"/>
              <w:ind w:left="50"/>
              <w:rPr>
                <w:sz w:val="22"/>
              </w:rPr>
            </w:pPr>
            <w:r>
              <w:rPr>
                <w:sz w:val="22"/>
              </w:rPr>
              <w:t>3341</w:t>
            </w:r>
          </w:p>
        </w:tc>
        <w:tc>
          <w:tcPr>
            <w:tcW w:w="9282" w:type="dxa"/>
          </w:tcPr>
          <w:p>
            <w:pPr>
              <w:pStyle w:val="TableParagraph"/>
              <w:rPr>
                <w:sz w:val="22"/>
              </w:rPr>
            </w:pPr>
            <w:r>
              <w:rPr>
                <w:sz w:val="22"/>
              </w:rPr>
              <w:t>zu stärken. Wir machen einerseits die Fortbildungen für Familienrichter*innen verbindlich und</w:t>
            </w:r>
          </w:p>
        </w:tc>
      </w:tr>
      <w:tr>
        <w:trPr>
          <w:trHeight w:val="309" w:hRule="atLeast"/>
        </w:trPr>
        <w:tc>
          <w:tcPr>
            <w:tcW w:w="672" w:type="dxa"/>
          </w:tcPr>
          <w:p>
            <w:pPr>
              <w:pStyle w:val="TableParagraph"/>
              <w:ind w:left="50"/>
              <w:rPr>
                <w:sz w:val="22"/>
              </w:rPr>
            </w:pPr>
            <w:r>
              <w:rPr>
                <w:sz w:val="22"/>
              </w:rPr>
              <w:t>3342</w:t>
            </w:r>
          </w:p>
        </w:tc>
        <w:tc>
          <w:tcPr>
            <w:tcW w:w="9282" w:type="dxa"/>
          </w:tcPr>
          <w:p>
            <w:pPr>
              <w:pStyle w:val="TableParagraph"/>
              <w:rPr>
                <w:sz w:val="22"/>
              </w:rPr>
            </w:pPr>
            <w:r>
              <w:rPr>
                <w:sz w:val="22"/>
              </w:rPr>
              <w:t>werden diese andererseits bei ihrem Arbeitspensum berücksichtigen. In Kindschaftssachen wollen</w:t>
            </w:r>
          </w:p>
        </w:tc>
      </w:tr>
      <w:tr>
        <w:trPr>
          <w:trHeight w:val="309" w:hRule="atLeast"/>
        </w:trPr>
        <w:tc>
          <w:tcPr>
            <w:tcW w:w="672" w:type="dxa"/>
          </w:tcPr>
          <w:p>
            <w:pPr>
              <w:pStyle w:val="TableParagraph"/>
              <w:spacing w:line="240" w:lineRule="auto" w:before="1"/>
              <w:ind w:left="50"/>
              <w:rPr>
                <w:sz w:val="22"/>
              </w:rPr>
            </w:pPr>
            <w:r>
              <w:rPr>
                <w:sz w:val="22"/>
              </w:rPr>
              <w:t>3343</w:t>
            </w:r>
          </w:p>
        </w:tc>
        <w:tc>
          <w:tcPr>
            <w:tcW w:w="9282" w:type="dxa"/>
          </w:tcPr>
          <w:p>
            <w:pPr>
              <w:pStyle w:val="TableParagraph"/>
              <w:spacing w:line="240" w:lineRule="auto" w:before="1"/>
              <w:rPr>
                <w:sz w:val="22"/>
              </w:rPr>
            </w:pPr>
            <w:r>
              <w:rPr>
                <w:sz w:val="22"/>
              </w:rPr>
              <w:t>wir die gleichen Rechtsbeschwerdemöglichkeiten zum Bundesgerichtshof herstellen wie im sonstigen</w:t>
            </w:r>
          </w:p>
        </w:tc>
      </w:tr>
      <w:tr>
        <w:trPr>
          <w:trHeight w:val="307" w:hRule="atLeast"/>
        </w:trPr>
        <w:tc>
          <w:tcPr>
            <w:tcW w:w="672" w:type="dxa"/>
          </w:tcPr>
          <w:p>
            <w:pPr>
              <w:pStyle w:val="TableParagraph"/>
              <w:ind w:left="50"/>
              <w:rPr>
                <w:sz w:val="22"/>
              </w:rPr>
            </w:pPr>
            <w:r>
              <w:rPr>
                <w:sz w:val="22"/>
              </w:rPr>
              <w:t>3344</w:t>
            </w:r>
          </w:p>
        </w:tc>
        <w:tc>
          <w:tcPr>
            <w:tcW w:w="9282" w:type="dxa"/>
          </w:tcPr>
          <w:p>
            <w:pPr>
              <w:pStyle w:val="TableParagraph"/>
              <w:rPr>
                <w:sz w:val="22"/>
              </w:rPr>
            </w:pPr>
            <w:r>
              <w:rPr>
                <w:sz w:val="22"/>
              </w:rPr>
              <w:t>Zivilrecht. In Strafverfahren wollen wir die Opferrechte von Kindern weiter stärken. Mehrfache</w:t>
            </w:r>
          </w:p>
        </w:tc>
      </w:tr>
      <w:tr>
        <w:trPr>
          <w:trHeight w:val="309" w:hRule="atLeast"/>
        </w:trPr>
        <w:tc>
          <w:tcPr>
            <w:tcW w:w="672" w:type="dxa"/>
          </w:tcPr>
          <w:p>
            <w:pPr>
              <w:pStyle w:val="TableParagraph"/>
              <w:ind w:left="50"/>
              <w:rPr>
                <w:sz w:val="22"/>
              </w:rPr>
            </w:pPr>
            <w:r>
              <w:rPr>
                <w:sz w:val="22"/>
              </w:rPr>
              <w:t>3345</w:t>
            </w:r>
          </w:p>
        </w:tc>
        <w:tc>
          <w:tcPr>
            <w:tcW w:w="9282" w:type="dxa"/>
          </w:tcPr>
          <w:p>
            <w:pPr>
              <w:pStyle w:val="TableParagraph"/>
              <w:rPr>
                <w:sz w:val="22"/>
              </w:rPr>
            </w:pPr>
            <w:r>
              <w:rPr>
                <w:sz w:val="22"/>
              </w:rPr>
              <w:t>Vernehmungen müssen vermieden und die Befragungen kindgerecht ausgestaltet sein. Sexualisierte</w:t>
            </w:r>
          </w:p>
        </w:tc>
      </w:tr>
      <w:tr>
        <w:trPr>
          <w:trHeight w:val="309" w:hRule="atLeast"/>
        </w:trPr>
        <w:tc>
          <w:tcPr>
            <w:tcW w:w="672" w:type="dxa"/>
          </w:tcPr>
          <w:p>
            <w:pPr>
              <w:pStyle w:val="TableParagraph"/>
              <w:spacing w:line="240" w:lineRule="auto" w:before="1"/>
              <w:ind w:left="50"/>
              <w:rPr>
                <w:sz w:val="22"/>
              </w:rPr>
            </w:pPr>
            <w:r>
              <w:rPr>
                <w:sz w:val="22"/>
              </w:rPr>
              <w:t>3346</w:t>
            </w:r>
          </w:p>
        </w:tc>
        <w:tc>
          <w:tcPr>
            <w:tcW w:w="9282" w:type="dxa"/>
          </w:tcPr>
          <w:p>
            <w:pPr>
              <w:pStyle w:val="TableParagraph"/>
              <w:spacing w:line="240" w:lineRule="auto" w:before="1"/>
              <w:rPr>
                <w:sz w:val="22"/>
              </w:rPr>
            </w:pPr>
            <w:r>
              <w:rPr>
                <w:sz w:val="22"/>
              </w:rPr>
              <w:t>Gewalt gegen Kinder muss konsequent aufgeklärt und verfolgt werden, vor allem durch mehr,</w:t>
            </w:r>
          </w:p>
        </w:tc>
      </w:tr>
      <w:tr>
        <w:trPr>
          <w:trHeight w:val="307" w:hRule="atLeast"/>
        </w:trPr>
        <w:tc>
          <w:tcPr>
            <w:tcW w:w="672" w:type="dxa"/>
          </w:tcPr>
          <w:p>
            <w:pPr>
              <w:pStyle w:val="TableParagraph"/>
              <w:ind w:left="50"/>
              <w:rPr>
                <w:sz w:val="22"/>
              </w:rPr>
            </w:pPr>
            <w:r>
              <w:rPr>
                <w:sz w:val="22"/>
              </w:rPr>
              <w:t>3347</w:t>
            </w:r>
          </w:p>
        </w:tc>
        <w:tc>
          <w:tcPr>
            <w:tcW w:w="9282" w:type="dxa"/>
          </w:tcPr>
          <w:p>
            <w:pPr>
              <w:pStyle w:val="TableParagraph"/>
              <w:rPr>
                <w:sz w:val="22"/>
              </w:rPr>
            </w:pPr>
            <w:r>
              <w:rPr>
                <w:sz w:val="22"/>
              </w:rPr>
              <w:t>insbesondere auch auf Internetkriminalität spezialisiertes Personal bei Polizei und</w:t>
            </w:r>
          </w:p>
        </w:tc>
      </w:tr>
      <w:tr>
        <w:trPr>
          <w:trHeight w:val="470" w:hRule="atLeast"/>
        </w:trPr>
        <w:tc>
          <w:tcPr>
            <w:tcW w:w="672" w:type="dxa"/>
          </w:tcPr>
          <w:p>
            <w:pPr>
              <w:pStyle w:val="TableParagraph"/>
              <w:ind w:left="50"/>
              <w:rPr>
                <w:sz w:val="22"/>
              </w:rPr>
            </w:pPr>
            <w:r>
              <w:rPr>
                <w:sz w:val="22"/>
              </w:rPr>
              <w:t>3348</w:t>
            </w:r>
          </w:p>
        </w:tc>
        <w:tc>
          <w:tcPr>
            <w:tcW w:w="9282" w:type="dxa"/>
          </w:tcPr>
          <w:p>
            <w:pPr>
              <w:pStyle w:val="TableParagraph"/>
              <w:rPr>
                <w:sz w:val="22"/>
              </w:rPr>
            </w:pPr>
            <w:r>
              <w:rPr>
                <w:sz w:val="22"/>
              </w:rPr>
              <w:t>Staatsanwaltschaften.</w:t>
            </w:r>
          </w:p>
        </w:tc>
      </w:tr>
      <w:tr>
        <w:trPr>
          <w:trHeight w:val="614" w:hRule="atLeast"/>
        </w:trPr>
        <w:tc>
          <w:tcPr>
            <w:tcW w:w="672" w:type="dxa"/>
          </w:tcPr>
          <w:p>
            <w:pPr>
              <w:pStyle w:val="TableParagraph"/>
              <w:spacing w:line="240" w:lineRule="auto" w:before="177"/>
              <w:ind w:left="50"/>
              <w:rPr>
                <w:sz w:val="22"/>
              </w:rPr>
            </w:pPr>
            <w:r>
              <w:rPr>
                <w:sz w:val="22"/>
              </w:rPr>
              <w:t>3349</w:t>
            </w:r>
          </w:p>
        </w:tc>
        <w:tc>
          <w:tcPr>
            <w:tcW w:w="9282" w:type="dxa"/>
          </w:tcPr>
          <w:p>
            <w:pPr>
              <w:pStyle w:val="TableParagraph"/>
              <w:spacing w:line="240" w:lineRule="auto" w:before="158"/>
              <w:rPr>
                <w:b/>
                <w:sz w:val="24"/>
              </w:rPr>
            </w:pPr>
            <w:r>
              <w:rPr>
                <w:b/>
                <w:sz w:val="24"/>
              </w:rPr>
              <w:t>Online-Kündigen nur mit einem Klick</w:t>
            </w:r>
          </w:p>
        </w:tc>
      </w:tr>
      <w:tr>
        <w:trPr>
          <w:trHeight w:val="432" w:hRule="atLeast"/>
        </w:trPr>
        <w:tc>
          <w:tcPr>
            <w:tcW w:w="672" w:type="dxa"/>
          </w:tcPr>
          <w:p>
            <w:pPr>
              <w:pStyle w:val="TableParagraph"/>
              <w:spacing w:line="240" w:lineRule="auto" w:before="124"/>
              <w:ind w:left="50"/>
              <w:rPr>
                <w:sz w:val="22"/>
              </w:rPr>
            </w:pPr>
            <w:r>
              <w:rPr>
                <w:sz w:val="22"/>
              </w:rPr>
              <w:t>3350</w:t>
            </w:r>
          </w:p>
        </w:tc>
        <w:tc>
          <w:tcPr>
            <w:tcW w:w="9282" w:type="dxa"/>
          </w:tcPr>
          <w:p>
            <w:pPr>
              <w:pStyle w:val="TableParagraph"/>
              <w:spacing w:line="240" w:lineRule="auto" w:before="124"/>
              <w:rPr>
                <w:sz w:val="22"/>
              </w:rPr>
            </w:pPr>
            <w:r>
              <w:rPr>
                <w:sz w:val="22"/>
              </w:rPr>
              <w:t>Online-Verträge kann man mit einem Klick abschließen, während man für die Kündigung häufig zu</w:t>
            </w:r>
          </w:p>
        </w:tc>
      </w:tr>
      <w:tr>
        <w:trPr>
          <w:trHeight w:val="307" w:hRule="atLeast"/>
        </w:trPr>
        <w:tc>
          <w:tcPr>
            <w:tcW w:w="672" w:type="dxa"/>
          </w:tcPr>
          <w:p>
            <w:pPr>
              <w:pStyle w:val="TableParagraph"/>
              <w:ind w:left="50"/>
              <w:rPr>
                <w:sz w:val="22"/>
              </w:rPr>
            </w:pPr>
            <w:r>
              <w:rPr>
                <w:sz w:val="22"/>
              </w:rPr>
              <w:t>3351</w:t>
            </w:r>
          </w:p>
        </w:tc>
        <w:tc>
          <w:tcPr>
            <w:tcW w:w="9282" w:type="dxa"/>
          </w:tcPr>
          <w:p>
            <w:pPr>
              <w:pStyle w:val="TableParagraph"/>
              <w:rPr>
                <w:sz w:val="22"/>
              </w:rPr>
            </w:pPr>
            <w:r>
              <w:rPr>
                <w:sz w:val="22"/>
              </w:rPr>
              <w:t>Telefon oder Briefbogen greifen muss. Auch lange Mindestlaufzeiten und automatische</w:t>
            </w:r>
          </w:p>
        </w:tc>
      </w:tr>
      <w:tr>
        <w:trPr>
          <w:trHeight w:val="309" w:hRule="atLeast"/>
        </w:trPr>
        <w:tc>
          <w:tcPr>
            <w:tcW w:w="672" w:type="dxa"/>
          </w:tcPr>
          <w:p>
            <w:pPr>
              <w:pStyle w:val="TableParagraph"/>
              <w:ind w:left="50"/>
              <w:rPr>
                <w:sz w:val="22"/>
              </w:rPr>
            </w:pPr>
            <w:r>
              <w:rPr>
                <w:sz w:val="22"/>
              </w:rPr>
              <w:t>3352</w:t>
            </w:r>
          </w:p>
        </w:tc>
        <w:tc>
          <w:tcPr>
            <w:tcW w:w="9282" w:type="dxa"/>
          </w:tcPr>
          <w:p>
            <w:pPr>
              <w:pStyle w:val="TableParagraph"/>
              <w:rPr>
                <w:sz w:val="22"/>
              </w:rPr>
            </w:pPr>
            <w:r>
              <w:rPr>
                <w:sz w:val="22"/>
              </w:rPr>
              <w:t>Vertragsverlängerungen um ein Jahr sind alles andere als verbraucherfreundlich. Wir wollen</w:t>
            </w:r>
          </w:p>
        </w:tc>
      </w:tr>
      <w:tr>
        <w:trPr>
          <w:trHeight w:val="309" w:hRule="atLeast"/>
        </w:trPr>
        <w:tc>
          <w:tcPr>
            <w:tcW w:w="672" w:type="dxa"/>
          </w:tcPr>
          <w:p>
            <w:pPr>
              <w:pStyle w:val="TableParagraph"/>
              <w:spacing w:line="240" w:lineRule="auto" w:before="1"/>
              <w:ind w:left="50"/>
              <w:rPr>
                <w:sz w:val="22"/>
              </w:rPr>
            </w:pPr>
            <w:r>
              <w:rPr>
                <w:sz w:val="22"/>
              </w:rPr>
              <w:t>3353</w:t>
            </w:r>
          </w:p>
        </w:tc>
        <w:tc>
          <w:tcPr>
            <w:tcW w:w="9282" w:type="dxa"/>
          </w:tcPr>
          <w:p>
            <w:pPr>
              <w:pStyle w:val="TableParagraph"/>
              <w:spacing w:line="240" w:lineRule="auto" w:before="1"/>
              <w:rPr>
                <w:sz w:val="22"/>
              </w:rPr>
            </w:pPr>
            <w:r>
              <w:rPr>
                <w:sz w:val="22"/>
              </w:rPr>
              <w:t>Verbraucher*innen vor Vertragsfallen schützen und durchsetzen, dass die Online-Kündigung so</w:t>
            </w:r>
          </w:p>
        </w:tc>
      </w:tr>
      <w:tr>
        <w:trPr>
          <w:trHeight w:val="307" w:hRule="atLeast"/>
        </w:trPr>
        <w:tc>
          <w:tcPr>
            <w:tcW w:w="672" w:type="dxa"/>
          </w:tcPr>
          <w:p>
            <w:pPr>
              <w:pStyle w:val="TableParagraph"/>
              <w:ind w:left="50"/>
              <w:rPr>
                <w:sz w:val="22"/>
              </w:rPr>
            </w:pPr>
            <w:r>
              <w:rPr>
                <w:sz w:val="22"/>
              </w:rPr>
              <w:t>3354</w:t>
            </w:r>
          </w:p>
        </w:tc>
        <w:tc>
          <w:tcPr>
            <w:tcW w:w="9282" w:type="dxa"/>
          </w:tcPr>
          <w:p>
            <w:pPr>
              <w:pStyle w:val="TableParagraph"/>
              <w:rPr>
                <w:sz w:val="22"/>
              </w:rPr>
            </w:pPr>
            <w:r>
              <w:rPr>
                <w:sz w:val="22"/>
              </w:rPr>
              <w:t>einfach ist wie die Online-Bestellung. So wie es einen Bestellbutton gibt, muss es auch einen</w:t>
            </w:r>
          </w:p>
        </w:tc>
      </w:tr>
      <w:tr>
        <w:trPr>
          <w:trHeight w:val="309" w:hRule="atLeast"/>
        </w:trPr>
        <w:tc>
          <w:tcPr>
            <w:tcW w:w="672" w:type="dxa"/>
          </w:tcPr>
          <w:p>
            <w:pPr>
              <w:pStyle w:val="TableParagraph"/>
              <w:ind w:left="50"/>
              <w:rPr>
                <w:sz w:val="22"/>
              </w:rPr>
            </w:pPr>
            <w:r>
              <w:rPr>
                <w:sz w:val="22"/>
              </w:rPr>
              <w:t>3355</w:t>
            </w:r>
          </w:p>
        </w:tc>
        <w:tc>
          <w:tcPr>
            <w:tcW w:w="9282" w:type="dxa"/>
          </w:tcPr>
          <w:p>
            <w:pPr>
              <w:pStyle w:val="TableParagraph"/>
              <w:rPr>
                <w:sz w:val="22"/>
              </w:rPr>
            </w:pPr>
            <w:r>
              <w:rPr>
                <w:sz w:val="22"/>
              </w:rPr>
              <w:t>Kündigungsbutton geben sowie eine verpflichtende Eingangsbestätigung für Online/Email-</w:t>
            </w:r>
          </w:p>
        </w:tc>
      </w:tr>
      <w:tr>
        <w:trPr>
          <w:trHeight w:val="309" w:hRule="atLeast"/>
        </w:trPr>
        <w:tc>
          <w:tcPr>
            <w:tcW w:w="672" w:type="dxa"/>
          </w:tcPr>
          <w:p>
            <w:pPr>
              <w:pStyle w:val="TableParagraph"/>
              <w:spacing w:line="240" w:lineRule="auto" w:before="1"/>
              <w:ind w:left="50"/>
              <w:rPr>
                <w:sz w:val="22"/>
              </w:rPr>
            </w:pPr>
            <w:r>
              <w:rPr>
                <w:sz w:val="22"/>
              </w:rPr>
              <w:t>3356</w:t>
            </w:r>
          </w:p>
        </w:tc>
        <w:tc>
          <w:tcPr>
            <w:tcW w:w="9282" w:type="dxa"/>
          </w:tcPr>
          <w:p>
            <w:pPr>
              <w:pStyle w:val="TableParagraph"/>
              <w:spacing w:line="240" w:lineRule="auto" w:before="1"/>
              <w:rPr>
                <w:sz w:val="22"/>
              </w:rPr>
            </w:pPr>
            <w:r>
              <w:rPr>
                <w:sz w:val="22"/>
              </w:rPr>
              <w:t>Kündigungen. Vertragslaufzeiten und automatische Verlängerungen müssen verkürzt werden –</w:t>
            </w:r>
          </w:p>
        </w:tc>
      </w:tr>
      <w:tr>
        <w:trPr>
          <w:trHeight w:val="307" w:hRule="atLeast"/>
        </w:trPr>
        <w:tc>
          <w:tcPr>
            <w:tcW w:w="672" w:type="dxa"/>
          </w:tcPr>
          <w:p>
            <w:pPr>
              <w:pStyle w:val="TableParagraph"/>
              <w:ind w:left="50"/>
              <w:rPr>
                <w:sz w:val="22"/>
              </w:rPr>
            </w:pPr>
            <w:r>
              <w:rPr>
                <w:sz w:val="22"/>
              </w:rPr>
              <w:t>3357</w:t>
            </w:r>
          </w:p>
        </w:tc>
        <w:tc>
          <w:tcPr>
            <w:tcW w:w="9282" w:type="dxa"/>
          </w:tcPr>
          <w:p>
            <w:pPr>
              <w:pStyle w:val="TableParagraph"/>
              <w:rPr>
                <w:sz w:val="22"/>
              </w:rPr>
            </w:pPr>
            <w:r>
              <w:rPr>
                <w:sz w:val="22"/>
              </w:rPr>
              <w:t>zugunsten des Verbraucherschutzes und des Wettbewerbs. Wir wollen die maximale Mindestlaufzeit</w:t>
            </w:r>
          </w:p>
        </w:tc>
      </w:tr>
      <w:tr>
        <w:trPr>
          <w:trHeight w:val="309" w:hRule="atLeast"/>
        </w:trPr>
        <w:tc>
          <w:tcPr>
            <w:tcW w:w="672" w:type="dxa"/>
          </w:tcPr>
          <w:p>
            <w:pPr>
              <w:pStyle w:val="TableParagraph"/>
              <w:ind w:left="50"/>
              <w:rPr>
                <w:sz w:val="22"/>
              </w:rPr>
            </w:pPr>
            <w:r>
              <w:rPr>
                <w:sz w:val="22"/>
              </w:rPr>
              <w:t>3358</w:t>
            </w:r>
          </w:p>
        </w:tc>
        <w:tc>
          <w:tcPr>
            <w:tcW w:w="9282" w:type="dxa"/>
          </w:tcPr>
          <w:p>
            <w:pPr>
              <w:pStyle w:val="TableParagraph"/>
              <w:rPr>
                <w:sz w:val="22"/>
              </w:rPr>
            </w:pPr>
            <w:r>
              <w:rPr>
                <w:sz w:val="22"/>
              </w:rPr>
              <w:t>von Verträgen von zwei Jahren halbieren und die stillschweigende Vertragsverlängerung von einem</w:t>
            </w:r>
          </w:p>
        </w:tc>
      </w:tr>
      <w:tr>
        <w:trPr>
          <w:trHeight w:val="470" w:hRule="atLeast"/>
        </w:trPr>
        <w:tc>
          <w:tcPr>
            <w:tcW w:w="672" w:type="dxa"/>
          </w:tcPr>
          <w:p>
            <w:pPr>
              <w:pStyle w:val="TableParagraph"/>
              <w:spacing w:line="240" w:lineRule="auto" w:before="1"/>
              <w:ind w:left="50"/>
              <w:rPr>
                <w:sz w:val="22"/>
              </w:rPr>
            </w:pPr>
            <w:r>
              <w:rPr>
                <w:sz w:val="22"/>
              </w:rPr>
              <w:t>3359</w:t>
            </w:r>
          </w:p>
        </w:tc>
        <w:tc>
          <w:tcPr>
            <w:tcW w:w="9282" w:type="dxa"/>
          </w:tcPr>
          <w:p>
            <w:pPr>
              <w:pStyle w:val="TableParagraph"/>
              <w:spacing w:line="240" w:lineRule="auto" w:before="1"/>
              <w:rPr>
                <w:sz w:val="22"/>
              </w:rPr>
            </w:pPr>
            <w:r>
              <w:rPr>
                <w:sz w:val="22"/>
              </w:rPr>
              <w:t>Jahr auf einen Monat verkürzen.</w:t>
            </w:r>
          </w:p>
        </w:tc>
      </w:tr>
      <w:tr>
        <w:trPr>
          <w:trHeight w:val="612" w:hRule="atLeast"/>
        </w:trPr>
        <w:tc>
          <w:tcPr>
            <w:tcW w:w="672" w:type="dxa"/>
          </w:tcPr>
          <w:p>
            <w:pPr>
              <w:pStyle w:val="TableParagraph"/>
              <w:spacing w:line="240" w:lineRule="auto" w:before="174"/>
              <w:ind w:left="50"/>
              <w:rPr>
                <w:sz w:val="22"/>
              </w:rPr>
            </w:pPr>
            <w:r>
              <w:rPr>
                <w:sz w:val="22"/>
              </w:rPr>
              <w:t>3360</w:t>
            </w:r>
          </w:p>
        </w:tc>
        <w:tc>
          <w:tcPr>
            <w:tcW w:w="9282" w:type="dxa"/>
          </w:tcPr>
          <w:p>
            <w:pPr>
              <w:pStyle w:val="TableParagraph"/>
              <w:spacing w:line="240" w:lineRule="auto" w:before="155"/>
              <w:rPr>
                <w:b/>
                <w:sz w:val="24"/>
              </w:rPr>
            </w:pPr>
            <w:r>
              <w:rPr>
                <w:b/>
                <w:sz w:val="24"/>
              </w:rPr>
              <w:t>Ein Recht auf Reparatur</w:t>
            </w:r>
          </w:p>
        </w:tc>
      </w:tr>
      <w:tr>
        <w:trPr>
          <w:trHeight w:val="431" w:hRule="atLeast"/>
        </w:trPr>
        <w:tc>
          <w:tcPr>
            <w:tcW w:w="672" w:type="dxa"/>
          </w:tcPr>
          <w:p>
            <w:pPr>
              <w:pStyle w:val="TableParagraph"/>
              <w:spacing w:line="240" w:lineRule="auto" w:before="124"/>
              <w:ind w:left="50"/>
              <w:rPr>
                <w:sz w:val="22"/>
              </w:rPr>
            </w:pPr>
            <w:r>
              <w:rPr>
                <w:sz w:val="22"/>
              </w:rPr>
              <w:t>3361</w:t>
            </w:r>
          </w:p>
        </w:tc>
        <w:tc>
          <w:tcPr>
            <w:tcW w:w="9282" w:type="dxa"/>
          </w:tcPr>
          <w:p>
            <w:pPr>
              <w:pStyle w:val="TableParagraph"/>
              <w:spacing w:line="240" w:lineRule="auto" w:before="124"/>
              <w:rPr>
                <w:sz w:val="22"/>
              </w:rPr>
            </w:pPr>
            <w:r>
              <w:rPr>
                <w:sz w:val="22"/>
              </w:rPr>
              <w:t>Von der Waschmaschine bis zum Handy – viele Geräte landen schon nach kurzer Zeit auf dem Müll,</w:t>
            </w:r>
          </w:p>
        </w:tc>
      </w:tr>
      <w:tr>
        <w:trPr>
          <w:trHeight w:val="309" w:hRule="atLeast"/>
        </w:trPr>
        <w:tc>
          <w:tcPr>
            <w:tcW w:w="672" w:type="dxa"/>
          </w:tcPr>
          <w:p>
            <w:pPr>
              <w:pStyle w:val="TableParagraph"/>
              <w:ind w:left="50"/>
              <w:rPr>
                <w:sz w:val="22"/>
              </w:rPr>
            </w:pPr>
            <w:r>
              <w:rPr>
                <w:sz w:val="22"/>
              </w:rPr>
              <w:t>3362</w:t>
            </w:r>
          </w:p>
        </w:tc>
        <w:tc>
          <w:tcPr>
            <w:tcW w:w="9282" w:type="dxa"/>
          </w:tcPr>
          <w:p>
            <w:pPr>
              <w:pStyle w:val="TableParagraph"/>
              <w:rPr>
                <w:sz w:val="22"/>
              </w:rPr>
            </w:pPr>
            <w:r>
              <w:rPr>
                <w:sz w:val="22"/>
              </w:rPr>
              <w:t>weil sie schnell kaputt gehen, nicht reparierbar sind oder keine Softwareupdates mehr angeboten</w:t>
            </w:r>
          </w:p>
        </w:tc>
      </w:tr>
      <w:tr>
        <w:trPr>
          <w:trHeight w:val="266" w:hRule="atLeast"/>
        </w:trPr>
        <w:tc>
          <w:tcPr>
            <w:tcW w:w="672" w:type="dxa"/>
          </w:tcPr>
          <w:p>
            <w:pPr>
              <w:pStyle w:val="TableParagraph"/>
              <w:spacing w:line="245" w:lineRule="exact" w:before="2"/>
              <w:ind w:left="50"/>
              <w:rPr>
                <w:sz w:val="22"/>
              </w:rPr>
            </w:pPr>
            <w:r>
              <w:rPr>
                <w:sz w:val="22"/>
              </w:rPr>
              <w:t>3363</w:t>
            </w:r>
          </w:p>
        </w:tc>
        <w:tc>
          <w:tcPr>
            <w:tcW w:w="9282" w:type="dxa"/>
          </w:tcPr>
          <w:p>
            <w:pPr>
              <w:pStyle w:val="TableParagraph"/>
              <w:spacing w:line="245" w:lineRule="exact" w:before="2"/>
              <w:rPr>
                <w:sz w:val="22"/>
              </w:rPr>
            </w:pPr>
            <w:r>
              <w:rPr>
                <w:sz w:val="22"/>
              </w:rPr>
              <w:t>werden. Das ärgert die Verbraucher*innen, es verschwendet wertvolle Ressourcen und verursacht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2"/>
      </w:tblGrid>
      <w:tr>
        <w:trPr>
          <w:trHeight w:val="264" w:hRule="atLeast"/>
        </w:trPr>
        <w:tc>
          <w:tcPr>
            <w:tcW w:w="672" w:type="dxa"/>
          </w:tcPr>
          <w:p>
            <w:pPr>
              <w:pStyle w:val="TableParagraph"/>
              <w:spacing w:line="225" w:lineRule="exact"/>
              <w:ind w:left="50"/>
              <w:rPr>
                <w:sz w:val="22"/>
              </w:rPr>
            </w:pPr>
            <w:r>
              <w:rPr>
                <w:sz w:val="22"/>
              </w:rPr>
              <w:t>3364</w:t>
            </w:r>
          </w:p>
        </w:tc>
        <w:tc>
          <w:tcPr>
            <w:tcW w:w="9282" w:type="dxa"/>
          </w:tcPr>
          <w:p>
            <w:pPr>
              <w:pStyle w:val="TableParagraph"/>
              <w:spacing w:line="225" w:lineRule="exact"/>
              <w:rPr>
                <w:sz w:val="22"/>
              </w:rPr>
            </w:pPr>
            <w:r>
              <w:rPr>
                <w:sz w:val="22"/>
              </w:rPr>
              <w:t>Berge von Elektroschrott. Wir setzen stattdessen auf Qualität und Langlebigkeit. Durch ein Recht auf</w:t>
            </w:r>
          </w:p>
        </w:tc>
      </w:tr>
      <w:tr>
        <w:trPr>
          <w:trHeight w:val="307" w:hRule="atLeast"/>
        </w:trPr>
        <w:tc>
          <w:tcPr>
            <w:tcW w:w="672" w:type="dxa"/>
          </w:tcPr>
          <w:p>
            <w:pPr>
              <w:pStyle w:val="TableParagraph"/>
              <w:ind w:left="50"/>
              <w:rPr>
                <w:sz w:val="22"/>
              </w:rPr>
            </w:pPr>
            <w:r>
              <w:rPr>
                <w:sz w:val="22"/>
              </w:rPr>
              <w:t>3365</w:t>
            </w:r>
          </w:p>
        </w:tc>
        <w:tc>
          <w:tcPr>
            <w:tcW w:w="9282" w:type="dxa"/>
          </w:tcPr>
          <w:p>
            <w:pPr>
              <w:pStyle w:val="TableParagraph"/>
              <w:rPr>
                <w:sz w:val="22"/>
              </w:rPr>
            </w:pPr>
            <w:r>
              <w:rPr>
                <w:sz w:val="22"/>
              </w:rPr>
              <w:t>Reparatur wollen wir Elektroschrott von vornherein vermeiden. Die Grundlage dafür sind</w:t>
            </w:r>
          </w:p>
        </w:tc>
      </w:tr>
      <w:tr>
        <w:trPr>
          <w:trHeight w:val="309" w:hRule="atLeast"/>
        </w:trPr>
        <w:tc>
          <w:tcPr>
            <w:tcW w:w="672" w:type="dxa"/>
          </w:tcPr>
          <w:p>
            <w:pPr>
              <w:pStyle w:val="TableParagraph"/>
              <w:ind w:left="50"/>
              <w:rPr>
                <w:sz w:val="22"/>
              </w:rPr>
            </w:pPr>
            <w:r>
              <w:rPr>
                <w:sz w:val="22"/>
              </w:rPr>
              <w:t>3366</w:t>
            </w:r>
          </w:p>
        </w:tc>
        <w:tc>
          <w:tcPr>
            <w:tcW w:w="9282" w:type="dxa"/>
          </w:tcPr>
          <w:p>
            <w:pPr>
              <w:pStyle w:val="TableParagraph"/>
              <w:rPr>
                <w:sz w:val="22"/>
              </w:rPr>
            </w:pPr>
            <w:r>
              <w:rPr>
                <w:sz w:val="22"/>
              </w:rPr>
              <w:t>verbindliche Designvorgaben, damit elektronische Geräte so gestaltet sind, dass sie möglichst</w:t>
            </w:r>
          </w:p>
        </w:tc>
      </w:tr>
      <w:tr>
        <w:trPr>
          <w:trHeight w:val="309" w:hRule="atLeast"/>
        </w:trPr>
        <w:tc>
          <w:tcPr>
            <w:tcW w:w="672" w:type="dxa"/>
          </w:tcPr>
          <w:p>
            <w:pPr>
              <w:pStyle w:val="TableParagraph"/>
              <w:spacing w:line="240" w:lineRule="auto" w:before="1"/>
              <w:ind w:left="50"/>
              <w:rPr>
                <w:sz w:val="22"/>
              </w:rPr>
            </w:pPr>
            <w:r>
              <w:rPr>
                <w:sz w:val="22"/>
              </w:rPr>
              <w:t>3367</w:t>
            </w:r>
          </w:p>
        </w:tc>
        <w:tc>
          <w:tcPr>
            <w:tcW w:w="9282" w:type="dxa"/>
          </w:tcPr>
          <w:p>
            <w:pPr>
              <w:pStyle w:val="TableParagraph"/>
              <w:spacing w:line="240" w:lineRule="auto" w:before="1"/>
              <w:rPr>
                <w:sz w:val="22"/>
              </w:rPr>
            </w:pPr>
            <w:r>
              <w:rPr>
                <w:sz w:val="22"/>
              </w:rPr>
              <w:t>langlebig, reparierbar und recyclingfähig sind. Durch die Verdopplung der Gewährleistungsfristen auf</w:t>
            </w:r>
          </w:p>
        </w:tc>
      </w:tr>
      <w:tr>
        <w:trPr>
          <w:trHeight w:val="307" w:hRule="atLeast"/>
        </w:trPr>
        <w:tc>
          <w:tcPr>
            <w:tcW w:w="672" w:type="dxa"/>
          </w:tcPr>
          <w:p>
            <w:pPr>
              <w:pStyle w:val="TableParagraph"/>
              <w:ind w:left="50"/>
              <w:rPr>
                <w:sz w:val="22"/>
              </w:rPr>
            </w:pPr>
            <w:r>
              <w:rPr>
                <w:sz w:val="22"/>
              </w:rPr>
              <w:t>3368</w:t>
            </w:r>
          </w:p>
        </w:tc>
        <w:tc>
          <w:tcPr>
            <w:tcW w:w="9282" w:type="dxa"/>
          </w:tcPr>
          <w:p>
            <w:pPr>
              <w:pStyle w:val="TableParagraph"/>
              <w:rPr>
                <w:sz w:val="22"/>
              </w:rPr>
            </w:pPr>
            <w:r>
              <w:rPr>
                <w:sz w:val="22"/>
              </w:rPr>
              <w:t>vier Jahre und eine Angabe der vom Hersteller vorgesehenen Lebensdauer wollen wir erreichen, dass</w:t>
            </w:r>
          </w:p>
        </w:tc>
      </w:tr>
      <w:tr>
        <w:trPr>
          <w:trHeight w:val="309" w:hRule="atLeast"/>
        </w:trPr>
        <w:tc>
          <w:tcPr>
            <w:tcW w:w="672" w:type="dxa"/>
          </w:tcPr>
          <w:p>
            <w:pPr>
              <w:pStyle w:val="TableParagraph"/>
              <w:ind w:left="50"/>
              <w:rPr>
                <w:sz w:val="22"/>
              </w:rPr>
            </w:pPr>
            <w:r>
              <w:rPr>
                <w:sz w:val="22"/>
              </w:rPr>
              <w:t>3369</w:t>
            </w:r>
          </w:p>
        </w:tc>
        <w:tc>
          <w:tcPr>
            <w:tcW w:w="9282" w:type="dxa"/>
          </w:tcPr>
          <w:p>
            <w:pPr>
              <w:pStyle w:val="TableParagraph"/>
              <w:rPr>
                <w:sz w:val="22"/>
              </w:rPr>
            </w:pPr>
            <w:r>
              <w:rPr>
                <w:sz w:val="22"/>
              </w:rPr>
              <w:t>Geräte für eine längere Lebensdauer gebaut werden. So werden wir die Spielräume der EU-Vorgaben</w:t>
            </w:r>
          </w:p>
        </w:tc>
      </w:tr>
      <w:tr>
        <w:trPr>
          <w:trHeight w:val="470" w:hRule="atLeast"/>
        </w:trPr>
        <w:tc>
          <w:tcPr>
            <w:tcW w:w="672" w:type="dxa"/>
          </w:tcPr>
          <w:p>
            <w:pPr>
              <w:pStyle w:val="TableParagraph"/>
              <w:spacing w:line="240" w:lineRule="auto" w:before="1"/>
              <w:ind w:left="50"/>
              <w:rPr>
                <w:sz w:val="22"/>
              </w:rPr>
            </w:pPr>
            <w:r>
              <w:rPr>
                <w:sz w:val="22"/>
              </w:rPr>
              <w:t>3370</w:t>
            </w:r>
          </w:p>
        </w:tc>
        <w:tc>
          <w:tcPr>
            <w:tcW w:w="9282" w:type="dxa"/>
          </w:tcPr>
          <w:p>
            <w:pPr>
              <w:pStyle w:val="TableParagraph"/>
              <w:spacing w:line="240" w:lineRule="auto" w:before="1"/>
              <w:rPr>
                <w:sz w:val="22"/>
              </w:rPr>
            </w:pPr>
            <w:r>
              <w:rPr>
                <w:sz w:val="22"/>
              </w:rPr>
              <w:t>voll ausschöpfen und uns gleichzeitig für mehr Verbraucherschutz in der EU engagieren.</w:t>
            </w:r>
          </w:p>
        </w:tc>
      </w:tr>
      <w:tr>
        <w:trPr>
          <w:trHeight w:val="612" w:hRule="atLeast"/>
        </w:trPr>
        <w:tc>
          <w:tcPr>
            <w:tcW w:w="672" w:type="dxa"/>
          </w:tcPr>
          <w:p>
            <w:pPr>
              <w:pStyle w:val="TableParagraph"/>
              <w:spacing w:line="240" w:lineRule="auto" w:before="174"/>
              <w:ind w:left="50"/>
              <w:rPr>
                <w:sz w:val="22"/>
              </w:rPr>
            </w:pPr>
            <w:r>
              <w:rPr>
                <w:sz w:val="22"/>
              </w:rPr>
              <w:t>3371</w:t>
            </w:r>
          </w:p>
        </w:tc>
        <w:tc>
          <w:tcPr>
            <w:tcW w:w="9282" w:type="dxa"/>
          </w:tcPr>
          <w:p>
            <w:pPr>
              <w:pStyle w:val="TableParagraph"/>
              <w:spacing w:line="240" w:lineRule="auto" w:before="155"/>
              <w:rPr>
                <w:b/>
                <w:sz w:val="24"/>
              </w:rPr>
            </w:pPr>
            <w:r>
              <w:rPr>
                <w:b/>
                <w:sz w:val="24"/>
              </w:rPr>
              <w:t>Finanzberatung im Interesse der Kund*innen</w:t>
            </w:r>
          </w:p>
        </w:tc>
      </w:tr>
      <w:tr>
        <w:trPr>
          <w:trHeight w:val="431" w:hRule="atLeast"/>
        </w:trPr>
        <w:tc>
          <w:tcPr>
            <w:tcW w:w="672" w:type="dxa"/>
          </w:tcPr>
          <w:p>
            <w:pPr>
              <w:pStyle w:val="TableParagraph"/>
              <w:spacing w:line="240" w:lineRule="auto" w:before="124"/>
              <w:ind w:left="50"/>
              <w:rPr>
                <w:sz w:val="22"/>
              </w:rPr>
            </w:pPr>
            <w:r>
              <w:rPr>
                <w:sz w:val="22"/>
              </w:rPr>
              <w:t>3372</w:t>
            </w:r>
          </w:p>
        </w:tc>
        <w:tc>
          <w:tcPr>
            <w:tcW w:w="9282" w:type="dxa"/>
          </w:tcPr>
          <w:p>
            <w:pPr>
              <w:pStyle w:val="TableParagraph"/>
              <w:spacing w:line="240" w:lineRule="auto" w:before="124"/>
              <w:rPr>
                <w:sz w:val="22"/>
              </w:rPr>
            </w:pPr>
            <w:r>
              <w:rPr>
                <w:sz w:val="22"/>
              </w:rPr>
              <w:t>Häufig werden Kund*innen Finanzprodukte angedreht, die für sie zu teuer, zu riskant oder schlicht</w:t>
            </w:r>
          </w:p>
        </w:tc>
      </w:tr>
      <w:tr>
        <w:trPr>
          <w:trHeight w:val="309" w:hRule="atLeast"/>
        </w:trPr>
        <w:tc>
          <w:tcPr>
            <w:tcW w:w="672" w:type="dxa"/>
          </w:tcPr>
          <w:p>
            <w:pPr>
              <w:pStyle w:val="TableParagraph"/>
              <w:ind w:left="50"/>
              <w:rPr>
                <w:sz w:val="22"/>
              </w:rPr>
            </w:pPr>
            <w:r>
              <w:rPr>
                <w:sz w:val="22"/>
              </w:rPr>
              <w:t>3373</w:t>
            </w:r>
          </w:p>
        </w:tc>
        <w:tc>
          <w:tcPr>
            <w:tcW w:w="9282" w:type="dxa"/>
          </w:tcPr>
          <w:p>
            <w:pPr>
              <w:pStyle w:val="TableParagraph"/>
              <w:rPr>
                <w:sz w:val="22"/>
              </w:rPr>
            </w:pPr>
            <w:r>
              <w:rPr>
                <w:sz w:val="22"/>
              </w:rPr>
              <w:t>ungeeignet sind. Diese Produkte sind häufig gut für die Gewinne der Banken und Versicherungen,</w:t>
            </w:r>
          </w:p>
        </w:tc>
      </w:tr>
      <w:tr>
        <w:trPr>
          <w:trHeight w:val="309" w:hRule="atLeast"/>
        </w:trPr>
        <w:tc>
          <w:tcPr>
            <w:tcW w:w="672" w:type="dxa"/>
          </w:tcPr>
          <w:p>
            <w:pPr>
              <w:pStyle w:val="TableParagraph"/>
              <w:spacing w:line="240" w:lineRule="auto" w:before="2"/>
              <w:ind w:left="50"/>
              <w:rPr>
                <w:sz w:val="22"/>
              </w:rPr>
            </w:pPr>
            <w:r>
              <w:rPr>
                <w:sz w:val="22"/>
              </w:rPr>
              <w:t>3374</w:t>
            </w:r>
          </w:p>
        </w:tc>
        <w:tc>
          <w:tcPr>
            <w:tcW w:w="9282" w:type="dxa"/>
          </w:tcPr>
          <w:p>
            <w:pPr>
              <w:pStyle w:val="TableParagraph"/>
              <w:spacing w:line="240" w:lineRule="auto" w:before="2"/>
              <w:rPr>
                <w:sz w:val="22"/>
              </w:rPr>
            </w:pPr>
            <w:r>
              <w:rPr>
                <w:sz w:val="22"/>
              </w:rPr>
              <w:t>aber schlecht für die Kund*innen. Wir wollen die Finanzberatung vom Kopf auf die Füße stellen.</w:t>
            </w:r>
          </w:p>
        </w:tc>
      </w:tr>
      <w:tr>
        <w:trPr>
          <w:trHeight w:val="307" w:hRule="atLeast"/>
        </w:trPr>
        <w:tc>
          <w:tcPr>
            <w:tcW w:w="672" w:type="dxa"/>
          </w:tcPr>
          <w:p>
            <w:pPr>
              <w:pStyle w:val="TableParagraph"/>
              <w:ind w:left="50"/>
              <w:rPr>
                <w:sz w:val="22"/>
              </w:rPr>
            </w:pPr>
            <w:r>
              <w:rPr>
                <w:sz w:val="22"/>
              </w:rPr>
              <w:t>3375</w:t>
            </w:r>
          </w:p>
        </w:tc>
        <w:tc>
          <w:tcPr>
            <w:tcW w:w="9282" w:type="dxa"/>
          </w:tcPr>
          <w:p>
            <w:pPr>
              <w:pStyle w:val="TableParagraph"/>
              <w:rPr>
                <w:sz w:val="22"/>
              </w:rPr>
            </w:pPr>
            <w:r>
              <w:rPr>
                <w:sz w:val="22"/>
              </w:rPr>
              <w:t>Dafür schaffen wir ein einheitliches und transparentes Berufsbild für Finanzberater*innen. Alle</w:t>
            </w:r>
          </w:p>
        </w:tc>
      </w:tr>
      <w:tr>
        <w:trPr>
          <w:trHeight w:val="309" w:hRule="atLeast"/>
        </w:trPr>
        <w:tc>
          <w:tcPr>
            <w:tcW w:w="672" w:type="dxa"/>
          </w:tcPr>
          <w:p>
            <w:pPr>
              <w:pStyle w:val="TableParagraph"/>
              <w:ind w:left="50"/>
              <w:rPr>
                <w:sz w:val="22"/>
              </w:rPr>
            </w:pPr>
            <w:r>
              <w:rPr>
                <w:sz w:val="22"/>
              </w:rPr>
              <w:t>3376</w:t>
            </w:r>
          </w:p>
        </w:tc>
        <w:tc>
          <w:tcPr>
            <w:tcW w:w="9282" w:type="dxa"/>
          </w:tcPr>
          <w:p>
            <w:pPr>
              <w:pStyle w:val="TableParagraph"/>
              <w:rPr>
                <w:sz w:val="22"/>
              </w:rPr>
            </w:pPr>
            <w:r>
              <w:rPr>
                <w:sz w:val="22"/>
              </w:rPr>
              <w:t>Vermittler*innen und Berater*innen sollen künftig von der BaFin beaufsichtigt werden. Wir wollen</w:t>
            </w:r>
          </w:p>
        </w:tc>
      </w:tr>
      <w:tr>
        <w:trPr>
          <w:trHeight w:val="309" w:hRule="atLeast"/>
        </w:trPr>
        <w:tc>
          <w:tcPr>
            <w:tcW w:w="672" w:type="dxa"/>
          </w:tcPr>
          <w:p>
            <w:pPr>
              <w:pStyle w:val="TableParagraph"/>
              <w:spacing w:line="240" w:lineRule="auto" w:before="1"/>
              <w:ind w:left="50"/>
              <w:rPr>
                <w:sz w:val="22"/>
              </w:rPr>
            </w:pPr>
            <w:r>
              <w:rPr>
                <w:sz w:val="22"/>
              </w:rPr>
              <w:t>3377</w:t>
            </w:r>
          </w:p>
        </w:tc>
        <w:tc>
          <w:tcPr>
            <w:tcW w:w="9282" w:type="dxa"/>
          </w:tcPr>
          <w:p>
            <w:pPr>
              <w:pStyle w:val="TableParagraph"/>
              <w:spacing w:line="240" w:lineRule="auto" w:before="1"/>
              <w:rPr>
                <w:sz w:val="22"/>
              </w:rPr>
            </w:pPr>
            <w:r>
              <w:rPr>
                <w:sz w:val="22"/>
              </w:rPr>
              <w:t>weg von der Provisionsberatung und schrittweise zu einer unabhängigen Honorarberatung</w:t>
            </w:r>
          </w:p>
        </w:tc>
      </w:tr>
      <w:tr>
        <w:trPr>
          <w:trHeight w:val="307" w:hRule="atLeast"/>
        </w:trPr>
        <w:tc>
          <w:tcPr>
            <w:tcW w:w="672" w:type="dxa"/>
          </w:tcPr>
          <w:p>
            <w:pPr>
              <w:pStyle w:val="TableParagraph"/>
              <w:ind w:left="50"/>
              <w:rPr>
                <w:sz w:val="22"/>
              </w:rPr>
            </w:pPr>
            <w:r>
              <w:rPr>
                <w:sz w:val="22"/>
              </w:rPr>
              <w:t>3378</w:t>
            </w:r>
          </w:p>
        </w:tc>
        <w:tc>
          <w:tcPr>
            <w:tcW w:w="9282" w:type="dxa"/>
          </w:tcPr>
          <w:p>
            <w:pPr>
              <w:pStyle w:val="TableParagraph"/>
              <w:rPr>
                <w:sz w:val="22"/>
              </w:rPr>
            </w:pPr>
            <w:r>
              <w:rPr>
                <w:sz w:val="22"/>
              </w:rPr>
              <w:t>übergehen. Dafür schaffen wir eine gesetzliche Honorarordnung, die Finanzberater*innen stärkt und</w:t>
            </w:r>
          </w:p>
        </w:tc>
      </w:tr>
      <w:tr>
        <w:trPr>
          <w:trHeight w:val="309" w:hRule="atLeast"/>
        </w:trPr>
        <w:tc>
          <w:tcPr>
            <w:tcW w:w="672" w:type="dxa"/>
          </w:tcPr>
          <w:p>
            <w:pPr>
              <w:pStyle w:val="TableParagraph"/>
              <w:ind w:left="50"/>
              <w:rPr>
                <w:sz w:val="22"/>
              </w:rPr>
            </w:pPr>
            <w:r>
              <w:rPr>
                <w:sz w:val="22"/>
              </w:rPr>
              <w:t>3379</w:t>
            </w:r>
          </w:p>
        </w:tc>
        <w:tc>
          <w:tcPr>
            <w:tcW w:w="9282" w:type="dxa"/>
          </w:tcPr>
          <w:p>
            <w:pPr>
              <w:pStyle w:val="TableParagraph"/>
              <w:rPr>
                <w:sz w:val="22"/>
              </w:rPr>
            </w:pPr>
            <w:r>
              <w:rPr>
                <w:sz w:val="22"/>
              </w:rPr>
              <w:t>unabhängiger macht. Die Finanzaufsicht soll von der Möglichkeit, den Vertrieb von schädlichen und</w:t>
            </w:r>
          </w:p>
        </w:tc>
      </w:tr>
      <w:tr>
        <w:trPr>
          <w:trHeight w:val="309" w:hRule="atLeast"/>
        </w:trPr>
        <w:tc>
          <w:tcPr>
            <w:tcW w:w="672" w:type="dxa"/>
          </w:tcPr>
          <w:p>
            <w:pPr>
              <w:pStyle w:val="TableParagraph"/>
              <w:spacing w:line="240" w:lineRule="auto" w:before="1"/>
              <w:ind w:left="50"/>
              <w:rPr>
                <w:sz w:val="22"/>
              </w:rPr>
            </w:pPr>
            <w:r>
              <w:rPr>
                <w:sz w:val="22"/>
              </w:rPr>
              <w:t>3380</w:t>
            </w:r>
          </w:p>
        </w:tc>
        <w:tc>
          <w:tcPr>
            <w:tcW w:w="9282" w:type="dxa"/>
          </w:tcPr>
          <w:p>
            <w:pPr>
              <w:pStyle w:val="TableParagraph"/>
              <w:spacing w:line="240" w:lineRule="auto" w:before="1"/>
              <w:rPr>
                <w:sz w:val="22"/>
              </w:rPr>
            </w:pPr>
            <w:r>
              <w:rPr>
                <w:sz w:val="22"/>
              </w:rPr>
              <w:t>irreführenden Finanzprodukten zu untersagen, stärker als bisher Gebrauch machen. Überhöhte</w:t>
            </w:r>
          </w:p>
        </w:tc>
      </w:tr>
      <w:tr>
        <w:trPr>
          <w:trHeight w:val="487" w:hRule="atLeast"/>
        </w:trPr>
        <w:tc>
          <w:tcPr>
            <w:tcW w:w="672" w:type="dxa"/>
          </w:tcPr>
          <w:p>
            <w:pPr>
              <w:pStyle w:val="TableParagraph"/>
              <w:ind w:left="50"/>
              <w:rPr>
                <w:sz w:val="22"/>
              </w:rPr>
            </w:pPr>
            <w:r>
              <w:rPr>
                <w:sz w:val="22"/>
              </w:rPr>
              <w:t>3381</w:t>
            </w:r>
          </w:p>
        </w:tc>
        <w:tc>
          <w:tcPr>
            <w:tcW w:w="9282" w:type="dxa"/>
          </w:tcPr>
          <w:p>
            <w:pPr>
              <w:pStyle w:val="TableParagraph"/>
              <w:rPr>
                <w:sz w:val="22"/>
              </w:rPr>
            </w:pPr>
            <w:r>
              <w:rPr>
                <w:sz w:val="22"/>
              </w:rPr>
              <w:t>Dispozinsen und Gebühren für das Basiskonto werden wir begrenzen.</w:t>
            </w:r>
          </w:p>
        </w:tc>
      </w:tr>
      <w:tr>
        <w:trPr>
          <w:trHeight w:val="672" w:hRule="atLeast"/>
        </w:trPr>
        <w:tc>
          <w:tcPr>
            <w:tcW w:w="672" w:type="dxa"/>
          </w:tcPr>
          <w:p>
            <w:pPr>
              <w:pStyle w:val="TableParagraph"/>
              <w:spacing w:line="240" w:lineRule="auto" w:before="179"/>
              <w:ind w:left="50"/>
              <w:rPr>
                <w:sz w:val="22"/>
              </w:rPr>
            </w:pPr>
            <w:r>
              <w:rPr>
                <w:sz w:val="22"/>
              </w:rPr>
              <w:t>3382</w:t>
            </w:r>
          </w:p>
        </w:tc>
        <w:tc>
          <w:tcPr>
            <w:tcW w:w="9282" w:type="dxa"/>
          </w:tcPr>
          <w:p>
            <w:pPr>
              <w:pStyle w:val="TableParagraph"/>
              <w:spacing w:line="240" w:lineRule="auto"/>
              <w:ind w:left="0"/>
              <w:rPr>
                <w:rFonts w:ascii="Times New Roman"/>
                <w:sz w:val="22"/>
              </w:rPr>
            </w:pPr>
          </w:p>
        </w:tc>
      </w:tr>
      <w:tr>
        <w:trPr>
          <w:trHeight w:val="722" w:hRule="atLeast"/>
        </w:trPr>
        <w:tc>
          <w:tcPr>
            <w:tcW w:w="672" w:type="dxa"/>
          </w:tcPr>
          <w:p>
            <w:pPr>
              <w:pStyle w:val="TableParagraph"/>
              <w:spacing w:line="240" w:lineRule="auto" w:before="7"/>
              <w:ind w:left="0"/>
              <w:rPr>
                <w:sz w:val="18"/>
              </w:rPr>
            </w:pPr>
          </w:p>
          <w:p>
            <w:pPr>
              <w:pStyle w:val="TableParagraph"/>
              <w:spacing w:line="240" w:lineRule="auto" w:before="1"/>
              <w:ind w:left="50"/>
              <w:rPr>
                <w:sz w:val="22"/>
              </w:rPr>
            </w:pPr>
            <w:r>
              <w:rPr>
                <w:sz w:val="22"/>
              </w:rPr>
              <w:t>3383</w:t>
            </w:r>
          </w:p>
        </w:tc>
        <w:tc>
          <w:tcPr>
            <w:tcW w:w="9282" w:type="dxa"/>
          </w:tcPr>
          <w:p>
            <w:pPr>
              <w:pStyle w:val="TableParagraph"/>
              <w:spacing w:line="240" w:lineRule="auto" w:before="170"/>
              <w:rPr>
                <w:b/>
                <w:sz w:val="28"/>
              </w:rPr>
            </w:pPr>
            <w:r>
              <w:rPr>
                <w:b/>
                <w:sz w:val="28"/>
              </w:rPr>
              <w:t>Wir fördern Kultur, die Künste und Sport</w:t>
            </w:r>
          </w:p>
        </w:tc>
      </w:tr>
      <w:tr>
        <w:trPr>
          <w:trHeight w:val="623" w:hRule="atLeast"/>
        </w:trPr>
        <w:tc>
          <w:tcPr>
            <w:tcW w:w="672" w:type="dxa"/>
          </w:tcPr>
          <w:p>
            <w:pPr>
              <w:pStyle w:val="TableParagraph"/>
              <w:spacing w:line="240" w:lineRule="auto" w:before="186"/>
              <w:ind w:left="50"/>
              <w:rPr>
                <w:sz w:val="22"/>
              </w:rPr>
            </w:pPr>
            <w:r>
              <w:rPr>
                <w:sz w:val="22"/>
              </w:rPr>
              <w:t>3384</w:t>
            </w:r>
          </w:p>
        </w:tc>
        <w:tc>
          <w:tcPr>
            <w:tcW w:w="9282" w:type="dxa"/>
          </w:tcPr>
          <w:p>
            <w:pPr>
              <w:pStyle w:val="TableParagraph"/>
              <w:spacing w:line="240" w:lineRule="auto" w:before="167"/>
              <w:rPr>
                <w:b/>
                <w:sz w:val="24"/>
              </w:rPr>
            </w:pPr>
            <w:r>
              <w:rPr>
                <w:b/>
                <w:sz w:val="24"/>
              </w:rPr>
              <w:t>Krisenfeste Strukturen für die Kultur</w:t>
            </w:r>
          </w:p>
        </w:tc>
      </w:tr>
      <w:tr>
        <w:trPr>
          <w:trHeight w:val="432" w:hRule="atLeast"/>
        </w:trPr>
        <w:tc>
          <w:tcPr>
            <w:tcW w:w="672" w:type="dxa"/>
          </w:tcPr>
          <w:p>
            <w:pPr>
              <w:pStyle w:val="TableParagraph"/>
              <w:spacing w:line="240" w:lineRule="auto" w:before="124"/>
              <w:ind w:left="50"/>
              <w:rPr>
                <w:sz w:val="22"/>
              </w:rPr>
            </w:pPr>
            <w:r>
              <w:rPr>
                <w:sz w:val="22"/>
              </w:rPr>
              <w:t>3385</w:t>
            </w:r>
          </w:p>
        </w:tc>
        <w:tc>
          <w:tcPr>
            <w:tcW w:w="9282" w:type="dxa"/>
          </w:tcPr>
          <w:p>
            <w:pPr>
              <w:pStyle w:val="TableParagraph"/>
              <w:spacing w:line="240" w:lineRule="auto" w:before="124"/>
              <w:rPr>
                <w:sz w:val="22"/>
              </w:rPr>
            </w:pPr>
            <w:r>
              <w:rPr>
                <w:sz w:val="22"/>
              </w:rPr>
              <w:t>Kultur ist frei und muss keinen Zweck erfüllen. Sie ist gleichzeitig von zentraler Bedeutung für die</w:t>
            </w:r>
          </w:p>
        </w:tc>
      </w:tr>
      <w:tr>
        <w:trPr>
          <w:trHeight w:val="307" w:hRule="atLeast"/>
        </w:trPr>
        <w:tc>
          <w:tcPr>
            <w:tcW w:w="672" w:type="dxa"/>
          </w:tcPr>
          <w:p>
            <w:pPr>
              <w:pStyle w:val="TableParagraph"/>
              <w:ind w:left="50"/>
              <w:rPr>
                <w:sz w:val="22"/>
              </w:rPr>
            </w:pPr>
            <w:r>
              <w:rPr>
                <w:sz w:val="22"/>
              </w:rPr>
              <w:t>3386</w:t>
            </w:r>
          </w:p>
        </w:tc>
        <w:tc>
          <w:tcPr>
            <w:tcW w:w="9282" w:type="dxa"/>
          </w:tcPr>
          <w:p>
            <w:pPr>
              <w:pStyle w:val="TableParagraph"/>
              <w:rPr>
                <w:sz w:val="22"/>
              </w:rPr>
            </w:pPr>
            <w:r>
              <w:rPr>
                <w:sz w:val="22"/>
              </w:rPr>
              <w:t>Selbstreflexion der Gesellschaft, den Zusammenhalt und die Persönlichkeitsbildung der Einzelnen.</w:t>
            </w:r>
          </w:p>
        </w:tc>
      </w:tr>
      <w:tr>
        <w:trPr>
          <w:trHeight w:val="309" w:hRule="atLeast"/>
        </w:trPr>
        <w:tc>
          <w:tcPr>
            <w:tcW w:w="672" w:type="dxa"/>
          </w:tcPr>
          <w:p>
            <w:pPr>
              <w:pStyle w:val="TableParagraph"/>
              <w:ind w:left="50"/>
              <w:rPr>
                <w:sz w:val="22"/>
              </w:rPr>
            </w:pPr>
            <w:r>
              <w:rPr>
                <w:sz w:val="22"/>
              </w:rPr>
              <w:t>3387</w:t>
            </w:r>
          </w:p>
        </w:tc>
        <w:tc>
          <w:tcPr>
            <w:tcW w:w="9282" w:type="dxa"/>
          </w:tcPr>
          <w:p>
            <w:pPr>
              <w:pStyle w:val="TableParagraph"/>
              <w:rPr>
                <w:sz w:val="22"/>
              </w:rPr>
            </w:pPr>
            <w:r>
              <w:rPr>
                <w:sz w:val="22"/>
              </w:rPr>
              <w:t>Wir wollen, dass die Kulturlandschaft nach der Pandemie mit ihren monatelangen Schließungen zu</w:t>
            </w:r>
          </w:p>
        </w:tc>
      </w:tr>
      <w:tr>
        <w:trPr>
          <w:trHeight w:val="309" w:hRule="atLeast"/>
        </w:trPr>
        <w:tc>
          <w:tcPr>
            <w:tcW w:w="672" w:type="dxa"/>
          </w:tcPr>
          <w:p>
            <w:pPr>
              <w:pStyle w:val="TableParagraph"/>
              <w:spacing w:line="240" w:lineRule="auto" w:before="1"/>
              <w:ind w:left="50"/>
              <w:rPr>
                <w:sz w:val="22"/>
              </w:rPr>
            </w:pPr>
            <w:r>
              <w:rPr>
                <w:sz w:val="22"/>
              </w:rPr>
              <w:t>3388</w:t>
            </w:r>
          </w:p>
        </w:tc>
        <w:tc>
          <w:tcPr>
            <w:tcW w:w="9282" w:type="dxa"/>
          </w:tcPr>
          <w:p>
            <w:pPr>
              <w:pStyle w:val="TableParagraph"/>
              <w:spacing w:line="240" w:lineRule="auto" w:before="1"/>
              <w:rPr>
                <w:sz w:val="22"/>
              </w:rPr>
            </w:pPr>
            <w:r>
              <w:rPr>
                <w:sz w:val="22"/>
              </w:rPr>
              <w:t>neuer Lebendigkeit, Vielfalt und Reichhaltigkeit findet und Kultur und kulturelle Bildung endlich</w:t>
            </w:r>
          </w:p>
        </w:tc>
      </w:tr>
      <w:tr>
        <w:trPr>
          <w:trHeight w:val="307" w:hRule="atLeast"/>
        </w:trPr>
        <w:tc>
          <w:tcPr>
            <w:tcW w:w="672" w:type="dxa"/>
          </w:tcPr>
          <w:p>
            <w:pPr>
              <w:pStyle w:val="TableParagraph"/>
              <w:ind w:left="50"/>
              <w:rPr>
                <w:sz w:val="22"/>
              </w:rPr>
            </w:pPr>
            <w:r>
              <w:rPr>
                <w:sz w:val="22"/>
              </w:rPr>
              <w:t>3389</w:t>
            </w:r>
          </w:p>
        </w:tc>
        <w:tc>
          <w:tcPr>
            <w:tcW w:w="9282" w:type="dxa"/>
          </w:tcPr>
          <w:p>
            <w:pPr>
              <w:pStyle w:val="TableParagraph"/>
              <w:rPr>
                <w:sz w:val="22"/>
              </w:rPr>
            </w:pPr>
            <w:r>
              <w:rPr>
                <w:sz w:val="22"/>
              </w:rPr>
              <w:t>selbstverständlicher Teil der Daseinsvorsorge wird. Eine nachhaltige (Wiederaufbau-)Strategie muss</w:t>
            </w:r>
          </w:p>
        </w:tc>
      </w:tr>
      <w:tr>
        <w:trPr>
          <w:trHeight w:val="309" w:hRule="atLeast"/>
        </w:trPr>
        <w:tc>
          <w:tcPr>
            <w:tcW w:w="672" w:type="dxa"/>
          </w:tcPr>
          <w:p>
            <w:pPr>
              <w:pStyle w:val="TableParagraph"/>
              <w:ind w:left="50"/>
              <w:rPr>
                <w:sz w:val="22"/>
              </w:rPr>
            </w:pPr>
            <w:r>
              <w:rPr>
                <w:sz w:val="22"/>
              </w:rPr>
              <w:t>3390</w:t>
            </w:r>
          </w:p>
        </w:tc>
        <w:tc>
          <w:tcPr>
            <w:tcW w:w="9282" w:type="dxa"/>
          </w:tcPr>
          <w:p>
            <w:pPr>
              <w:pStyle w:val="TableParagraph"/>
              <w:rPr>
                <w:sz w:val="22"/>
              </w:rPr>
            </w:pPr>
            <w:r>
              <w:rPr>
                <w:sz w:val="22"/>
              </w:rPr>
              <w:t>die Kommunalfinanzen als eine wichtige Grundlage für das Kulturleben stärken, das</w:t>
            </w:r>
          </w:p>
        </w:tc>
      </w:tr>
      <w:tr>
        <w:trPr>
          <w:trHeight w:val="309" w:hRule="atLeast"/>
        </w:trPr>
        <w:tc>
          <w:tcPr>
            <w:tcW w:w="672" w:type="dxa"/>
          </w:tcPr>
          <w:p>
            <w:pPr>
              <w:pStyle w:val="TableParagraph"/>
              <w:spacing w:line="240" w:lineRule="auto" w:before="2"/>
              <w:ind w:left="50"/>
              <w:rPr>
                <w:sz w:val="22"/>
              </w:rPr>
            </w:pPr>
            <w:r>
              <w:rPr>
                <w:sz w:val="22"/>
              </w:rPr>
              <w:t>3391</w:t>
            </w:r>
          </w:p>
        </w:tc>
        <w:tc>
          <w:tcPr>
            <w:tcW w:w="9282" w:type="dxa"/>
          </w:tcPr>
          <w:p>
            <w:pPr>
              <w:pStyle w:val="TableParagraph"/>
              <w:spacing w:line="240" w:lineRule="auto" w:before="2"/>
              <w:rPr>
                <w:sz w:val="22"/>
              </w:rPr>
            </w:pPr>
            <w:r>
              <w:rPr>
                <w:sz w:val="22"/>
              </w:rPr>
              <w:t>Zuwendungsrecht reformieren, mehr Kooperationen zwischen Bund, Ländern und Kommunen bei</w:t>
            </w:r>
          </w:p>
        </w:tc>
      </w:tr>
      <w:tr>
        <w:trPr>
          <w:trHeight w:val="307" w:hRule="atLeast"/>
        </w:trPr>
        <w:tc>
          <w:tcPr>
            <w:tcW w:w="672" w:type="dxa"/>
          </w:tcPr>
          <w:p>
            <w:pPr>
              <w:pStyle w:val="TableParagraph"/>
              <w:ind w:left="50"/>
              <w:rPr>
                <w:sz w:val="22"/>
              </w:rPr>
            </w:pPr>
            <w:r>
              <w:rPr>
                <w:sz w:val="22"/>
              </w:rPr>
              <w:t>3392</w:t>
            </w:r>
          </w:p>
        </w:tc>
        <w:tc>
          <w:tcPr>
            <w:tcW w:w="9282" w:type="dxa"/>
          </w:tcPr>
          <w:p>
            <w:pPr>
              <w:pStyle w:val="TableParagraph"/>
              <w:rPr>
                <w:sz w:val="22"/>
              </w:rPr>
            </w:pPr>
            <w:r>
              <w:rPr>
                <w:sz w:val="22"/>
              </w:rPr>
              <w:t>der Finanzierung von Kultureinrichtungen und -projekten ermöglichen sowie einen Fonds zum Schutz</w:t>
            </w:r>
          </w:p>
        </w:tc>
      </w:tr>
      <w:tr>
        <w:trPr>
          <w:trHeight w:val="309" w:hRule="atLeast"/>
        </w:trPr>
        <w:tc>
          <w:tcPr>
            <w:tcW w:w="672" w:type="dxa"/>
          </w:tcPr>
          <w:p>
            <w:pPr>
              <w:pStyle w:val="TableParagraph"/>
              <w:ind w:left="50"/>
              <w:rPr>
                <w:sz w:val="22"/>
              </w:rPr>
            </w:pPr>
            <w:r>
              <w:rPr>
                <w:sz w:val="22"/>
              </w:rPr>
              <w:t>3393</w:t>
            </w:r>
          </w:p>
        </w:tc>
        <w:tc>
          <w:tcPr>
            <w:tcW w:w="9282" w:type="dxa"/>
          </w:tcPr>
          <w:p>
            <w:pPr>
              <w:pStyle w:val="TableParagraph"/>
              <w:rPr>
                <w:sz w:val="22"/>
              </w:rPr>
            </w:pPr>
            <w:r>
              <w:rPr>
                <w:sz w:val="22"/>
              </w:rPr>
              <w:t>von Kultureinrichtungen vor Verdrängung und Abriss einrichten, der Kulturorte langfristig absichert.</w:t>
            </w:r>
          </w:p>
        </w:tc>
      </w:tr>
      <w:tr>
        <w:trPr>
          <w:trHeight w:val="309" w:hRule="atLeast"/>
        </w:trPr>
        <w:tc>
          <w:tcPr>
            <w:tcW w:w="672" w:type="dxa"/>
          </w:tcPr>
          <w:p>
            <w:pPr>
              <w:pStyle w:val="TableParagraph"/>
              <w:spacing w:line="240" w:lineRule="auto" w:before="1"/>
              <w:ind w:left="50"/>
              <w:rPr>
                <w:sz w:val="22"/>
              </w:rPr>
            </w:pPr>
            <w:r>
              <w:rPr>
                <w:sz w:val="22"/>
              </w:rPr>
              <w:t>3394</w:t>
            </w:r>
          </w:p>
        </w:tc>
        <w:tc>
          <w:tcPr>
            <w:tcW w:w="9282" w:type="dxa"/>
          </w:tcPr>
          <w:p>
            <w:pPr>
              <w:pStyle w:val="TableParagraph"/>
              <w:spacing w:line="240" w:lineRule="auto" w:before="1"/>
              <w:rPr>
                <w:sz w:val="22"/>
              </w:rPr>
            </w:pPr>
            <w:r>
              <w:rPr>
                <w:sz w:val="22"/>
              </w:rPr>
              <w:t>Die öffentliche Kulturförderung soll künftig partizipativ, geschlechtergerecht, abgestimmt und nach</w:t>
            </w:r>
          </w:p>
        </w:tc>
      </w:tr>
      <w:tr>
        <w:trPr>
          <w:trHeight w:val="264" w:hRule="atLeast"/>
        </w:trPr>
        <w:tc>
          <w:tcPr>
            <w:tcW w:w="672" w:type="dxa"/>
          </w:tcPr>
          <w:p>
            <w:pPr>
              <w:pStyle w:val="TableParagraph"/>
              <w:spacing w:line="244" w:lineRule="exact"/>
              <w:ind w:left="50"/>
              <w:rPr>
                <w:sz w:val="22"/>
              </w:rPr>
            </w:pPr>
            <w:r>
              <w:rPr>
                <w:sz w:val="22"/>
              </w:rPr>
              <w:t>3395</w:t>
            </w:r>
          </w:p>
        </w:tc>
        <w:tc>
          <w:tcPr>
            <w:tcW w:w="9282" w:type="dxa"/>
          </w:tcPr>
          <w:p>
            <w:pPr>
              <w:pStyle w:val="TableParagraph"/>
              <w:spacing w:line="244" w:lineRule="exact"/>
              <w:rPr>
                <w:sz w:val="22"/>
              </w:rPr>
            </w:pPr>
            <w:r>
              <w:rPr>
                <w:sz w:val="22"/>
              </w:rPr>
              <w:t>transparenten Kriterien angelegt sein.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5"/>
      </w:tblGrid>
      <w:tr>
        <w:trPr>
          <w:trHeight w:val="408" w:hRule="atLeast"/>
        </w:trPr>
        <w:tc>
          <w:tcPr>
            <w:tcW w:w="672" w:type="dxa"/>
          </w:tcPr>
          <w:p>
            <w:pPr>
              <w:pStyle w:val="TableParagraph"/>
              <w:spacing w:line="239" w:lineRule="exact"/>
              <w:ind w:left="50"/>
              <w:rPr>
                <w:sz w:val="22"/>
              </w:rPr>
            </w:pPr>
            <w:r>
              <w:rPr>
                <w:sz w:val="22"/>
              </w:rPr>
              <w:t>3396</w:t>
            </w:r>
          </w:p>
        </w:tc>
        <w:tc>
          <w:tcPr>
            <w:tcW w:w="9255" w:type="dxa"/>
          </w:tcPr>
          <w:p>
            <w:pPr>
              <w:pStyle w:val="TableParagraph"/>
              <w:spacing w:line="244" w:lineRule="exact"/>
              <w:rPr>
                <w:b/>
                <w:sz w:val="24"/>
              </w:rPr>
            </w:pPr>
            <w:r>
              <w:rPr>
                <w:b/>
                <w:sz w:val="24"/>
              </w:rPr>
              <w:t>Kulturschaffende und Kreative besser absichern</w:t>
            </w:r>
          </w:p>
        </w:tc>
      </w:tr>
      <w:tr>
        <w:trPr>
          <w:trHeight w:val="432" w:hRule="atLeast"/>
        </w:trPr>
        <w:tc>
          <w:tcPr>
            <w:tcW w:w="672" w:type="dxa"/>
          </w:tcPr>
          <w:p>
            <w:pPr>
              <w:pStyle w:val="TableParagraph"/>
              <w:spacing w:line="240" w:lineRule="auto" w:before="124"/>
              <w:ind w:left="50"/>
              <w:rPr>
                <w:sz w:val="22"/>
              </w:rPr>
            </w:pPr>
            <w:r>
              <w:rPr>
                <w:sz w:val="22"/>
              </w:rPr>
              <w:t>3397</w:t>
            </w:r>
          </w:p>
        </w:tc>
        <w:tc>
          <w:tcPr>
            <w:tcW w:w="9255" w:type="dxa"/>
          </w:tcPr>
          <w:p>
            <w:pPr>
              <w:pStyle w:val="TableParagraph"/>
              <w:spacing w:line="240" w:lineRule="auto" w:before="124"/>
              <w:rPr>
                <w:sz w:val="22"/>
              </w:rPr>
            </w:pPr>
            <w:r>
              <w:rPr>
                <w:sz w:val="22"/>
              </w:rPr>
              <w:t>Die Corona-Krise zeigt, unter welch prekären Bedingungen viele Kultur- und Medienschaffende</w:t>
            </w:r>
          </w:p>
        </w:tc>
      </w:tr>
      <w:tr>
        <w:trPr>
          <w:trHeight w:val="309" w:hRule="atLeast"/>
        </w:trPr>
        <w:tc>
          <w:tcPr>
            <w:tcW w:w="672" w:type="dxa"/>
          </w:tcPr>
          <w:p>
            <w:pPr>
              <w:pStyle w:val="TableParagraph"/>
              <w:ind w:left="50"/>
              <w:rPr>
                <w:sz w:val="22"/>
              </w:rPr>
            </w:pPr>
            <w:r>
              <w:rPr>
                <w:sz w:val="22"/>
              </w:rPr>
              <w:t>3398</w:t>
            </w:r>
          </w:p>
        </w:tc>
        <w:tc>
          <w:tcPr>
            <w:tcW w:w="9255" w:type="dxa"/>
          </w:tcPr>
          <w:p>
            <w:pPr>
              <w:pStyle w:val="TableParagraph"/>
              <w:rPr>
                <w:sz w:val="22"/>
              </w:rPr>
            </w:pPr>
            <w:r>
              <w:rPr>
                <w:sz w:val="22"/>
              </w:rPr>
              <w:t>arbeiten. Für eine vielfältige Kulturlandschaft braucht es eine Absicherung, die Freiräume bietet und</w:t>
            </w:r>
          </w:p>
        </w:tc>
      </w:tr>
      <w:tr>
        <w:trPr>
          <w:trHeight w:val="309" w:hRule="atLeast"/>
        </w:trPr>
        <w:tc>
          <w:tcPr>
            <w:tcW w:w="672" w:type="dxa"/>
          </w:tcPr>
          <w:p>
            <w:pPr>
              <w:pStyle w:val="TableParagraph"/>
              <w:spacing w:line="240" w:lineRule="auto" w:before="1"/>
              <w:ind w:left="50"/>
              <w:rPr>
                <w:sz w:val="22"/>
              </w:rPr>
            </w:pPr>
            <w:r>
              <w:rPr>
                <w:sz w:val="22"/>
              </w:rPr>
              <w:t>3399</w:t>
            </w:r>
          </w:p>
        </w:tc>
        <w:tc>
          <w:tcPr>
            <w:tcW w:w="9255" w:type="dxa"/>
          </w:tcPr>
          <w:p>
            <w:pPr>
              <w:pStyle w:val="TableParagraph"/>
              <w:spacing w:line="240" w:lineRule="auto" w:before="1"/>
              <w:rPr>
                <w:sz w:val="22"/>
              </w:rPr>
            </w:pPr>
            <w:r>
              <w:rPr>
                <w:sz w:val="22"/>
              </w:rPr>
              <w:t>künstlerisches und kreatives Schaffen ermöglicht. Kulturschaffende sollen für die Zeit der Corona-</w:t>
            </w:r>
          </w:p>
        </w:tc>
      </w:tr>
      <w:tr>
        <w:trPr>
          <w:trHeight w:val="307" w:hRule="atLeast"/>
        </w:trPr>
        <w:tc>
          <w:tcPr>
            <w:tcW w:w="672" w:type="dxa"/>
          </w:tcPr>
          <w:p>
            <w:pPr>
              <w:pStyle w:val="TableParagraph"/>
              <w:ind w:left="50"/>
              <w:rPr>
                <w:sz w:val="22"/>
              </w:rPr>
            </w:pPr>
            <w:r>
              <w:rPr>
                <w:sz w:val="22"/>
              </w:rPr>
              <w:t>3400</w:t>
            </w:r>
          </w:p>
        </w:tc>
        <w:tc>
          <w:tcPr>
            <w:tcW w:w="9255" w:type="dxa"/>
          </w:tcPr>
          <w:p>
            <w:pPr>
              <w:pStyle w:val="TableParagraph"/>
              <w:rPr>
                <w:sz w:val="22"/>
              </w:rPr>
            </w:pPr>
            <w:r>
              <w:rPr>
                <w:sz w:val="22"/>
              </w:rPr>
              <w:t>Krise mit einem Existenzgeld von 1200 Euro im Monat abgesichert werden. Die Künstlersozialkasse</w:t>
            </w:r>
          </w:p>
        </w:tc>
      </w:tr>
      <w:tr>
        <w:trPr>
          <w:trHeight w:val="309" w:hRule="atLeast"/>
        </w:trPr>
        <w:tc>
          <w:tcPr>
            <w:tcW w:w="672" w:type="dxa"/>
          </w:tcPr>
          <w:p>
            <w:pPr>
              <w:pStyle w:val="TableParagraph"/>
              <w:ind w:left="50"/>
              <w:rPr>
                <w:sz w:val="22"/>
              </w:rPr>
            </w:pPr>
            <w:r>
              <w:rPr>
                <w:sz w:val="22"/>
              </w:rPr>
              <w:t>3401</w:t>
            </w:r>
          </w:p>
        </w:tc>
        <w:tc>
          <w:tcPr>
            <w:tcW w:w="9255" w:type="dxa"/>
          </w:tcPr>
          <w:p>
            <w:pPr>
              <w:pStyle w:val="TableParagraph"/>
              <w:rPr>
                <w:sz w:val="22"/>
              </w:rPr>
            </w:pPr>
            <w:r>
              <w:rPr>
                <w:sz w:val="22"/>
              </w:rPr>
              <w:t>(KSK) muss finanziell gestärkt, Rechtssicherheit für die Mitgliedschaft in der KSK geschaffen und die</w:t>
            </w:r>
          </w:p>
        </w:tc>
      </w:tr>
      <w:tr>
        <w:trPr>
          <w:trHeight w:val="309" w:hRule="atLeast"/>
        </w:trPr>
        <w:tc>
          <w:tcPr>
            <w:tcW w:w="672" w:type="dxa"/>
          </w:tcPr>
          <w:p>
            <w:pPr>
              <w:pStyle w:val="TableParagraph"/>
              <w:spacing w:line="240" w:lineRule="auto" w:before="2"/>
              <w:ind w:left="50"/>
              <w:rPr>
                <w:sz w:val="22"/>
              </w:rPr>
            </w:pPr>
            <w:r>
              <w:rPr>
                <w:sz w:val="22"/>
              </w:rPr>
              <w:t>3402</w:t>
            </w:r>
          </w:p>
        </w:tc>
        <w:tc>
          <w:tcPr>
            <w:tcW w:w="9255" w:type="dxa"/>
          </w:tcPr>
          <w:p>
            <w:pPr>
              <w:pStyle w:val="TableParagraph"/>
              <w:spacing w:line="240" w:lineRule="auto" w:before="2"/>
              <w:rPr>
                <w:sz w:val="22"/>
              </w:rPr>
            </w:pPr>
            <w:r>
              <w:rPr>
                <w:sz w:val="22"/>
              </w:rPr>
              <w:t>freiwillige Weiterversicherung für Selbständige in der Arbeitslosenversicherung vereinfacht werden.</w:t>
            </w:r>
          </w:p>
        </w:tc>
      </w:tr>
      <w:tr>
        <w:trPr>
          <w:trHeight w:val="307" w:hRule="atLeast"/>
        </w:trPr>
        <w:tc>
          <w:tcPr>
            <w:tcW w:w="672" w:type="dxa"/>
          </w:tcPr>
          <w:p>
            <w:pPr>
              <w:pStyle w:val="TableParagraph"/>
              <w:ind w:left="50"/>
              <w:rPr>
                <w:sz w:val="22"/>
              </w:rPr>
            </w:pPr>
            <w:r>
              <w:rPr>
                <w:sz w:val="22"/>
              </w:rPr>
              <w:t>3403</w:t>
            </w:r>
          </w:p>
        </w:tc>
        <w:tc>
          <w:tcPr>
            <w:tcW w:w="9255" w:type="dxa"/>
          </w:tcPr>
          <w:p>
            <w:pPr>
              <w:pStyle w:val="TableParagraph"/>
              <w:rPr>
                <w:sz w:val="22"/>
              </w:rPr>
            </w:pPr>
            <w:r>
              <w:rPr>
                <w:sz w:val="22"/>
              </w:rPr>
              <w:t>Bei kulturellen Werken muss für Urheber*innen eine angemessene Vergütung sichergestellt werden.</w:t>
            </w:r>
          </w:p>
        </w:tc>
      </w:tr>
      <w:tr>
        <w:trPr>
          <w:trHeight w:val="309" w:hRule="atLeast"/>
        </w:trPr>
        <w:tc>
          <w:tcPr>
            <w:tcW w:w="672" w:type="dxa"/>
          </w:tcPr>
          <w:p>
            <w:pPr>
              <w:pStyle w:val="TableParagraph"/>
              <w:ind w:left="50"/>
              <w:rPr>
                <w:sz w:val="22"/>
              </w:rPr>
            </w:pPr>
            <w:r>
              <w:rPr>
                <w:sz w:val="22"/>
              </w:rPr>
              <w:t>3404</w:t>
            </w:r>
          </w:p>
        </w:tc>
        <w:tc>
          <w:tcPr>
            <w:tcW w:w="9255" w:type="dxa"/>
          </w:tcPr>
          <w:p>
            <w:pPr>
              <w:pStyle w:val="TableParagraph"/>
              <w:rPr>
                <w:sz w:val="22"/>
              </w:rPr>
            </w:pPr>
            <w:r>
              <w:rPr>
                <w:sz w:val="22"/>
              </w:rPr>
              <w:t>Eine angemessene Beteiligung insbesondere an den Gewinnen der Vertriebsplattformen sorgt dafür,</w:t>
            </w:r>
          </w:p>
        </w:tc>
      </w:tr>
      <w:tr>
        <w:trPr>
          <w:trHeight w:val="470" w:hRule="atLeast"/>
        </w:trPr>
        <w:tc>
          <w:tcPr>
            <w:tcW w:w="672" w:type="dxa"/>
          </w:tcPr>
          <w:p>
            <w:pPr>
              <w:pStyle w:val="TableParagraph"/>
              <w:spacing w:line="240" w:lineRule="auto" w:before="1"/>
              <w:ind w:left="50"/>
              <w:rPr>
                <w:sz w:val="22"/>
              </w:rPr>
            </w:pPr>
            <w:r>
              <w:rPr>
                <w:sz w:val="22"/>
              </w:rPr>
              <w:t>3405</w:t>
            </w:r>
          </w:p>
        </w:tc>
        <w:tc>
          <w:tcPr>
            <w:tcW w:w="9255" w:type="dxa"/>
          </w:tcPr>
          <w:p>
            <w:pPr>
              <w:pStyle w:val="TableParagraph"/>
              <w:spacing w:line="240" w:lineRule="auto" w:before="1"/>
              <w:rPr>
                <w:sz w:val="22"/>
              </w:rPr>
            </w:pPr>
            <w:r>
              <w:rPr>
                <w:sz w:val="22"/>
              </w:rPr>
              <w:t>dass Kultur- und Medienschaffende weiter an ihren Werken verdienen können.</w:t>
            </w:r>
          </w:p>
        </w:tc>
      </w:tr>
      <w:tr>
        <w:trPr>
          <w:trHeight w:val="612" w:hRule="atLeast"/>
        </w:trPr>
        <w:tc>
          <w:tcPr>
            <w:tcW w:w="672" w:type="dxa"/>
          </w:tcPr>
          <w:p>
            <w:pPr>
              <w:pStyle w:val="TableParagraph"/>
              <w:spacing w:line="240" w:lineRule="auto" w:before="175"/>
              <w:ind w:left="50"/>
              <w:rPr>
                <w:sz w:val="22"/>
              </w:rPr>
            </w:pPr>
            <w:r>
              <w:rPr>
                <w:sz w:val="22"/>
              </w:rPr>
              <w:t>3406</w:t>
            </w:r>
          </w:p>
        </w:tc>
        <w:tc>
          <w:tcPr>
            <w:tcW w:w="9255" w:type="dxa"/>
          </w:tcPr>
          <w:p>
            <w:pPr>
              <w:pStyle w:val="TableParagraph"/>
              <w:spacing w:line="240" w:lineRule="auto" w:before="155"/>
              <w:rPr>
                <w:b/>
                <w:sz w:val="24"/>
              </w:rPr>
            </w:pPr>
            <w:r>
              <w:rPr>
                <w:b/>
                <w:sz w:val="24"/>
              </w:rPr>
              <w:t>Kultur in Gesellschaft</w:t>
            </w:r>
          </w:p>
        </w:tc>
      </w:tr>
      <w:tr>
        <w:trPr>
          <w:trHeight w:val="432" w:hRule="atLeast"/>
        </w:trPr>
        <w:tc>
          <w:tcPr>
            <w:tcW w:w="672" w:type="dxa"/>
          </w:tcPr>
          <w:p>
            <w:pPr>
              <w:pStyle w:val="TableParagraph"/>
              <w:spacing w:line="240" w:lineRule="auto" w:before="124"/>
              <w:ind w:left="50"/>
              <w:rPr>
                <w:sz w:val="22"/>
              </w:rPr>
            </w:pPr>
            <w:r>
              <w:rPr>
                <w:sz w:val="22"/>
              </w:rPr>
              <w:t>3407</w:t>
            </w:r>
          </w:p>
        </w:tc>
        <w:tc>
          <w:tcPr>
            <w:tcW w:w="9255" w:type="dxa"/>
          </w:tcPr>
          <w:p>
            <w:pPr>
              <w:pStyle w:val="TableParagraph"/>
              <w:spacing w:line="240" w:lineRule="auto" w:before="124"/>
              <w:rPr>
                <w:sz w:val="22"/>
              </w:rPr>
            </w:pPr>
            <w:r>
              <w:rPr>
                <w:sz w:val="22"/>
              </w:rPr>
              <w:t>Aktives Kulturleben ist die Basis von demokratischen Gesellschaften. Hier findet die</w:t>
            </w:r>
          </w:p>
        </w:tc>
      </w:tr>
      <w:tr>
        <w:trPr>
          <w:trHeight w:val="309" w:hRule="atLeast"/>
        </w:trPr>
        <w:tc>
          <w:tcPr>
            <w:tcW w:w="672" w:type="dxa"/>
          </w:tcPr>
          <w:p>
            <w:pPr>
              <w:pStyle w:val="TableParagraph"/>
              <w:ind w:left="50"/>
              <w:rPr>
                <w:sz w:val="22"/>
              </w:rPr>
            </w:pPr>
            <w:r>
              <w:rPr>
                <w:sz w:val="22"/>
              </w:rPr>
              <w:t>3408</w:t>
            </w:r>
          </w:p>
        </w:tc>
        <w:tc>
          <w:tcPr>
            <w:tcW w:w="9255" w:type="dxa"/>
          </w:tcPr>
          <w:p>
            <w:pPr>
              <w:pStyle w:val="TableParagraph"/>
              <w:rPr>
                <w:sz w:val="22"/>
              </w:rPr>
            </w:pPr>
            <w:r>
              <w:rPr>
                <w:sz w:val="22"/>
              </w:rPr>
              <w:t>Auseinandersetzung darüber statt, wie wir leben wollen. Deshalb muss die Gesellschaft in ihrer</w:t>
            </w:r>
          </w:p>
        </w:tc>
      </w:tr>
      <w:tr>
        <w:trPr>
          <w:trHeight w:val="309" w:hRule="atLeast"/>
        </w:trPr>
        <w:tc>
          <w:tcPr>
            <w:tcW w:w="672" w:type="dxa"/>
          </w:tcPr>
          <w:p>
            <w:pPr>
              <w:pStyle w:val="TableParagraph"/>
              <w:spacing w:line="240" w:lineRule="auto" w:before="1"/>
              <w:ind w:left="50"/>
              <w:rPr>
                <w:sz w:val="22"/>
              </w:rPr>
            </w:pPr>
            <w:r>
              <w:rPr>
                <w:sz w:val="22"/>
              </w:rPr>
              <w:t>3409</w:t>
            </w:r>
          </w:p>
        </w:tc>
        <w:tc>
          <w:tcPr>
            <w:tcW w:w="9255" w:type="dxa"/>
          </w:tcPr>
          <w:p>
            <w:pPr>
              <w:pStyle w:val="TableParagraph"/>
              <w:spacing w:line="240" w:lineRule="auto" w:before="1"/>
              <w:rPr>
                <w:sz w:val="22"/>
              </w:rPr>
            </w:pPr>
            <w:r>
              <w:rPr>
                <w:sz w:val="22"/>
              </w:rPr>
              <w:t>ganzen Vielfalt im Kulturschaffen sichtbar sein. Wir wollen Kultureinrichtungen öffnen und stärken,</w:t>
            </w:r>
          </w:p>
        </w:tc>
      </w:tr>
      <w:tr>
        <w:trPr>
          <w:trHeight w:val="307" w:hRule="atLeast"/>
        </w:trPr>
        <w:tc>
          <w:tcPr>
            <w:tcW w:w="672" w:type="dxa"/>
          </w:tcPr>
          <w:p>
            <w:pPr>
              <w:pStyle w:val="TableParagraph"/>
              <w:ind w:left="50"/>
              <w:rPr>
                <w:sz w:val="22"/>
              </w:rPr>
            </w:pPr>
            <w:r>
              <w:rPr>
                <w:sz w:val="22"/>
              </w:rPr>
              <w:t>3410</w:t>
            </w:r>
          </w:p>
        </w:tc>
        <w:tc>
          <w:tcPr>
            <w:tcW w:w="9255" w:type="dxa"/>
          </w:tcPr>
          <w:p>
            <w:pPr>
              <w:pStyle w:val="TableParagraph"/>
              <w:rPr>
                <w:sz w:val="22"/>
              </w:rPr>
            </w:pPr>
            <w:r>
              <w:rPr>
                <w:sz w:val="22"/>
              </w:rPr>
              <w:t>damit jede*r einfachen Zugang zu ihnen hat und ihre Angebote nutzen und gestalten kann.</w:t>
            </w:r>
          </w:p>
        </w:tc>
      </w:tr>
      <w:tr>
        <w:trPr>
          <w:trHeight w:val="309" w:hRule="atLeast"/>
        </w:trPr>
        <w:tc>
          <w:tcPr>
            <w:tcW w:w="672" w:type="dxa"/>
          </w:tcPr>
          <w:p>
            <w:pPr>
              <w:pStyle w:val="TableParagraph"/>
              <w:ind w:left="50"/>
              <w:rPr>
                <w:sz w:val="22"/>
              </w:rPr>
            </w:pPr>
            <w:r>
              <w:rPr>
                <w:sz w:val="22"/>
              </w:rPr>
              <w:t>3411</w:t>
            </w:r>
          </w:p>
        </w:tc>
        <w:tc>
          <w:tcPr>
            <w:tcW w:w="9255" w:type="dxa"/>
          </w:tcPr>
          <w:p>
            <w:pPr>
              <w:pStyle w:val="TableParagraph"/>
              <w:rPr>
                <w:sz w:val="22"/>
              </w:rPr>
            </w:pPr>
            <w:r>
              <w:rPr>
                <w:sz w:val="22"/>
              </w:rPr>
              <w:t>Bestehende soziale, finanzielle oder bauliche Hürden müssen dafür abgebaut werden, etwa durch</w:t>
            </w:r>
          </w:p>
        </w:tc>
      </w:tr>
      <w:tr>
        <w:trPr>
          <w:trHeight w:val="309" w:hRule="atLeast"/>
        </w:trPr>
        <w:tc>
          <w:tcPr>
            <w:tcW w:w="672" w:type="dxa"/>
          </w:tcPr>
          <w:p>
            <w:pPr>
              <w:pStyle w:val="TableParagraph"/>
              <w:spacing w:line="240" w:lineRule="auto" w:before="1"/>
              <w:ind w:left="50"/>
              <w:rPr>
                <w:sz w:val="22"/>
              </w:rPr>
            </w:pPr>
            <w:r>
              <w:rPr>
                <w:sz w:val="22"/>
              </w:rPr>
              <w:t>3412</w:t>
            </w:r>
          </w:p>
        </w:tc>
        <w:tc>
          <w:tcPr>
            <w:tcW w:w="9255" w:type="dxa"/>
          </w:tcPr>
          <w:p>
            <w:pPr>
              <w:pStyle w:val="TableParagraph"/>
              <w:spacing w:line="240" w:lineRule="auto" w:before="1"/>
              <w:rPr>
                <w:sz w:val="22"/>
              </w:rPr>
            </w:pPr>
            <w:r>
              <w:rPr>
                <w:sz w:val="22"/>
              </w:rPr>
              <w:t>den kostenlosen Eintritt für Schüler*innen in staatlichen Museen oder durch die Sonntagsöffnung</w:t>
            </w:r>
          </w:p>
        </w:tc>
      </w:tr>
      <w:tr>
        <w:trPr>
          <w:trHeight w:val="307" w:hRule="atLeast"/>
        </w:trPr>
        <w:tc>
          <w:tcPr>
            <w:tcW w:w="672" w:type="dxa"/>
          </w:tcPr>
          <w:p>
            <w:pPr>
              <w:pStyle w:val="TableParagraph"/>
              <w:ind w:left="50"/>
              <w:rPr>
                <w:sz w:val="22"/>
              </w:rPr>
            </w:pPr>
            <w:r>
              <w:rPr>
                <w:sz w:val="22"/>
              </w:rPr>
              <w:t>3413</w:t>
            </w:r>
          </w:p>
        </w:tc>
        <w:tc>
          <w:tcPr>
            <w:tcW w:w="9255" w:type="dxa"/>
          </w:tcPr>
          <w:p>
            <w:pPr>
              <w:pStyle w:val="TableParagraph"/>
              <w:rPr>
                <w:sz w:val="22"/>
              </w:rPr>
            </w:pPr>
            <w:r>
              <w:rPr>
                <w:sz w:val="22"/>
              </w:rPr>
              <w:t>von öffentlichen Bibliotheken. Wir wollen gerade solche Kulturangebote kontinuierlich und</w:t>
            </w:r>
          </w:p>
        </w:tc>
      </w:tr>
      <w:tr>
        <w:trPr>
          <w:trHeight w:val="309" w:hRule="atLeast"/>
        </w:trPr>
        <w:tc>
          <w:tcPr>
            <w:tcW w:w="672" w:type="dxa"/>
          </w:tcPr>
          <w:p>
            <w:pPr>
              <w:pStyle w:val="TableParagraph"/>
              <w:ind w:left="50"/>
              <w:rPr>
                <w:sz w:val="22"/>
              </w:rPr>
            </w:pPr>
            <w:r>
              <w:rPr>
                <w:sz w:val="22"/>
              </w:rPr>
              <w:t>3414</w:t>
            </w:r>
          </w:p>
        </w:tc>
        <w:tc>
          <w:tcPr>
            <w:tcW w:w="9255" w:type="dxa"/>
          </w:tcPr>
          <w:p>
            <w:pPr>
              <w:pStyle w:val="TableParagraph"/>
              <w:rPr>
                <w:sz w:val="22"/>
              </w:rPr>
            </w:pPr>
            <w:r>
              <w:rPr>
                <w:sz w:val="22"/>
              </w:rPr>
              <w:t>flächendeckend fördern, die die Situation und die Bedürfnisse in ihrer Stadt oder ihrer Gemeinde</w:t>
            </w:r>
          </w:p>
        </w:tc>
      </w:tr>
      <w:tr>
        <w:trPr>
          <w:trHeight w:val="309" w:hRule="atLeast"/>
        </w:trPr>
        <w:tc>
          <w:tcPr>
            <w:tcW w:w="672" w:type="dxa"/>
          </w:tcPr>
          <w:p>
            <w:pPr>
              <w:pStyle w:val="TableParagraph"/>
              <w:spacing w:line="240" w:lineRule="auto" w:before="1"/>
              <w:ind w:left="50"/>
              <w:rPr>
                <w:sz w:val="22"/>
              </w:rPr>
            </w:pPr>
            <w:r>
              <w:rPr>
                <w:sz w:val="22"/>
              </w:rPr>
              <w:t>3415</w:t>
            </w:r>
          </w:p>
        </w:tc>
        <w:tc>
          <w:tcPr>
            <w:tcW w:w="9255" w:type="dxa"/>
          </w:tcPr>
          <w:p>
            <w:pPr>
              <w:pStyle w:val="TableParagraph"/>
              <w:spacing w:line="240" w:lineRule="auto" w:before="1"/>
              <w:rPr>
                <w:sz w:val="22"/>
              </w:rPr>
            </w:pPr>
            <w:r>
              <w:rPr>
                <w:sz w:val="22"/>
              </w:rPr>
              <w:t>mitdenken und das als ihre zentrale Zukunftsaufgabe verstehen. In ländlichen Regionen, aber auch in</w:t>
            </w:r>
          </w:p>
        </w:tc>
      </w:tr>
      <w:tr>
        <w:trPr>
          <w:trHeight w:val="307" w:hRule="atLeast"/>
        </w:trPr>
        <w:tc>
          <w:tcPr>
            <w:tcW w:w="672" w:type="dxa"/>
          </w:tcPr>
          <w:p>
            <w:pPr>
              <w:pStyle w:val="TableParagraph"/>
              <w:ind w:left="50"/>
              <w:rPr>
                <w:sz w:val="22"/>
              </w:rPr>
            </w:pPr>
            <w:r>
              <w:rPr>
                <w:sz w:val="22"/>
              </w:rPr>
              <w:t>3416</w:t>
            </w:r>
          </w:p>
        </w:tc>
        <w:tc>
          <w:tcPr>
            <w:tcW w:w="9255" w:type="dxa"/>
          </w:tcPr>
          <w:p>
            <w:pPr>
              <w:pStyle w:val="TableParagraph"/>
              <w:rPr>
                <w:sz w:val="22"/>
              </w:rPr>
            </w:pPr>
            <w:r>
              <w:rPr>
                <w:sz w:val="22"/>
              </w:rPr>
              <w:t>urbanen Zentren sollen Kultureinrichtungen Knotenpunkte von Begegnungen und zu sogenannten</w:t>
            </w:r>
          </w:p>
        </w:tc>
      </w:tr>
      <w:tr>
        <w:trPr>
          <w:trHeight w:val="309" w:hRule="atLeast"/>
        </w:trPr>
        <w:tc>
          <w:tcPr>
            <w:tcW w:w="672" w:type="dxa"/>
          </w:tcPr>
          <w:p>
            <w:pPr>
              <w:pStyle w:val="TableParagraph"/>
              <w:ind w:left="50"/>
              <w:rPr>
                <w:sz w:val="22"/>
              </w:rPr>
            </w:pPr>
            <w:r>
              <w:rPr>
                <w:sz w:val="22"/>
              </w:rPr>
              <w:t>3417</w:t>
            </w:r>
          </w:p>
        </w:tc>
        <w:tc>
          <w:tcPr>
            <w:tcW w:w="9255" w:type="dxa"/>
          </w:tcPr>
          <w:p>
            <w:pPr>
              <w:pStyle w:val="TableParagraph"/>
              <w:rPr>
                <w:sz w:val="22"/>
              </w:rPr>
            </w:pPr>
            <w:r>
              <w:rPr>
                <w:sz w:val="22"/>
              </w:rPr>
              <w:t>„Dr tten Orten“ werden, die auch Menschen einen Zugang zu Kultur ermöglichen, die davon bislang</w:t>
            </w:r>
          </w:p>
        </w:tc>
      </w:tr>
      <w:tr>
        <w:trPr>
          <w:trHeight w:val="309" w:hRule="atLeast"/>
        </w:trPr>
        <w:tc>
          <w:tcPr>
            <w:tcW w:w="672" w:type="dxa"/>
          </w:tcPr>
          <w:p>
            <w:pPr>
              <w:pStyle w:val="TableParagraph"/>
              <w:spacing w:line="240" w:lineRule="auto" w:before="1"/>
              <w:ind w:left="50"/>
              <w:rPr>
                <w:sz w:val="22"/>
              </w:rPr>
            </w:pPr>
            <w:r>
              <w:rPr>
                <w:sz w:val="22"/>
              </w:rPr>
              <w:t>3418</w:t>
            </w:r>
          </w:p>
        </w:tc>
        <w:tc>
          <w:tcPr>
            <w:tcW w:w="9255" w:type="dxa"/>
          </w:tcPr>
          <w:p>
            <w:pPr>
              <w:pStyle w:val="TableParagraph"/>
              <w:spacing w:line="240" w:lineRule="auto" w:before="1"/>
              <w:rPr>
                <w:sz w:val="22"/>
              </w:rPr>
            </w:pPr>
            <w:r>
              <w:rPr>
                <w:sz w:val="22"/>
              </w:rPr>
              <w:t>wenig profitieren. Bei der Besetzung von Intendanzen, bei der Zusammensetzung von staatlich</w:t>
            </w:r>
          </w:p>
        </w:tc>
      </w:tr>
      <w:tr>
        <w:trPr>
          <w:trHeight w:val="307" w:hRule="atLeast"/>
        </w:trPr>
        <w:tc>
          <w:tcPr>
            <w:tcW w:w="672" w:type="dxa"/>
          </w:tcPr>
          <w:p>
            <w:pPr>
              <w:pStyle w:val="TableParagraph"/>
              <w:ind w:left="50"/>
              <w:rPr>
                <w:sz w:val="22"/>
              </w:rPr>
            </w:pPr>
            <w:r>
              <w:rPr>
                <w:sz w:val="22"/>
              </w:rPr>
              <w:t>3419</w:t>
            </w:r>
          </w:p>
        </w:tc>
        <w:tc>
          <w:tcPr>
            <w:tcW w:w="9255" w:type="dxa"/>
          </w:tcPr>
          <w:p>
            <w:pPr>
              <w:pStyle w:val="TableParagraph"/>
              <w:rPr>
                <w:sz w:val="22"/>
              </w:rPr>
            </w:pPr>
            <w:r>
              <w:rPr>
                <w:sz w:val="22"/>
              </w:rPr>
              <w:t>geförderten Kulturbetrieben, bei der Vergabe von Stipendien und Werksaufträgen und bei</w:t>
            </w:r>
          </w:p>
        </w:tc>
      </w:tr>
      <w:tr>
        <w:trPr>
          <w:trHeight w:val="309" w:hRule="atLeast"/>
        </w:trPr>
        <w:tc>
          <w:tcPr>
            <w:tcW w:w="672" w:type="dxa"/>
          </w:tcPr>
          <w:p>
            <w:pPr>
              <w:pStyle w:val="TableParagraph"/>
              <w:ind w:left="50"/>
              <w:rPr>
                <w:sz w:val="22"/>
              </w:rPr>
            </w:pPr>
            <w:r>
              <w:rPr>
                <w:sz w:val="22"/>
              </w:rPr>
              <w:t>3420</w:t>
            </w:r>
          </w:p>
        </w:tc>
        <w:tc>
          <w:tcPr>
            <w:tcW w:w="9255" w:type="dxa"/>
          </w:tcPr>
          <w:p>
            <w:pPr>
              <w:pStyle w:val="TableParagraph"/>
              <w:rPr>
                <w:sz w:val="22"/>
              </w:rPr>
            </w:pPr>
            <w:r>
              <w:rPr>
                <w:sz w:val="22"/>
              </w:rPr>
              <w:t>staatlichen Jurys wollen wir eine Quotenregelung einführen, um Geschlechtergerechtigkeit zu</w:t>
            </w:r>
          </w:p>
        </w:tc>
      </w:tr>
      <w:tr>
        <w:trPr>
          <w:trHeight w:val="309" w:hRule="atLeast"/>
        </w:trPr>
        <w:tc>
          <w:tcPr>
            <w:tcW w:w="672" w:type="dxa"/>
          </w:tcPr>
          <w:p>
            <w:pPr>
              <w:pStyle w:val="TableParagraph"/>
              <w:spacing w:line="240" w:lineRule="auto" w:before="2"/>
              <w:ind w:left="50"/>
              <w:rPr>
                <w:sz w:val="22"/>
              </w:rPr>
            </w:pPr>
            <w:r>
              <w:rPr>
                <w:sz w:val="22"/>
              </w:rPr>
              <w:t>3421</w:t>
            </w:r>
          </w:p>
        </w:tc>
        <w:tc>
          <w:tcPr>
            <w:tcW w:w="9255" w:type="dxa"/>
          </w:tcPr>
          <w:p>
            <w:pPr>
              <w:pStyle w:val="TableParagraph"/>
              <w:spacing w:line="240" w:lineRule="auto" w:before="2"/>
              <w:rPr>
                <w:sz w:val="22"/>
              </w:rPr>
            </w:pPr>
            <w:r>
              <w:rPr>
                <w:sz w:val="22"/>
              </w:rPr>
              <w:t>gewährleisten. Zudem muss auf angemessene Repräsentanz der vielfältigen Gesellschaft geachtet</w:t>
            </w:r>
          </w:p>
        </w:tc>
      </w:tr>
      <w:tr>
        <w:trPr>
          <w:trHeight w:val="307" w:hRule="atLeast"/>
        </w:trPr>
        <w:tc>
          <w:tcPr>
            <w:tcW w:w="672" w:type="dxa"/>
          </w:tcPr>
          <w:p>
            <w:pPr>
              <w:pStyle w:val="TableParagraph"/>
              <w:ind w:left="50"/>
              <w:rPr>
                <w:sz w:val="22"/>
              </w:rPr>
            </w:pPr>
            <w:r>
              <w:rPr>
                <w:sz w:val="22"/>
              </w:rPr>
              <w:t>3422</w:t>
            </w:r>
          </w:p>
        </w:tc>
        <w:tc>
          <w:tcPr>
            <w:tcW w:w="9255" w:type="dxa"/>
          </w:tcPr>
          <w:p>
            <w:pPr>
              <w:pStyle w:val="TableParagraph"/>
              <w:rPr>
                <w:sz w:val="22"/>
              </w:rPr>
            </w:pPr>
            <w:r>
              <w:rPr>
                <w:sz w:val="22"/>
              </w:rPr>
              <w:t>werden. Themen wie Nachhaltigkeit, Diversität und Teilhabe müssen fester Bestandteil der</w:t>
            </w:r>
          </w:p>
        </w:tc>
      </w:tr>
      <w:tr>
        <w:trPr>
          <w:trHeight w:val="470" w:hRule="atLeast"/>
        </w:trPr>
        <w:tc>
          <w:tcPr>
            <w:tcW w:w="672" w:type="dxa"/>
          </w:tcPr>
          <w:p>
            <w:pPr>
              <w:pStyle w:val="TableParagraph"/>
              <w:ind w:left="50"/>
              <w:rPr>
                <w:sz w:val="22"/>
              </w:rPr>
            </w:pPr>
            <w:r>
              <w:rPr>
                <w:sz w:val="22"/>
              </w:rPr>
              <w:t>3423</w:t>
            </w:r>
          </w:p>
        </w:tc>
        <w:tc>
          <w:tcPr>
            <w:tcW w:w="9255" w:type="dxa"/>
          </w:tcPr>
          <w:p>
            <w:pPr>
              <w:pStyle w:val="TableParagraph"/>
              <w:rPr>
                <w:sz w:val="22"/>
              </w:rPr>
            </w:pPr>
            <w:r>
              <w:rPr>
                <w:sz w:val="22"/>
              </w:rPr>
              <w:t>Ausbildung zu Kulturberufen sein.</w:t>
            </w:r>
          </w:p>
        </w:tc>
      </w:tr>
      <w:tr>
        <w:trPr>
          <w:trHeight w:val="614" w:hRule="atLeast"/>
        </w:trPr>
        <w:tc>
          <w:tcPr>
            <w:tcW w:w="672" w:type="dxa"/>
          </w:tcPr>
          <w:p>
            <w:pPr>
              <w:pStyle w:val="TableParagraph"/>
              <w:spacing w:line="240" w:lineRule="auto" w:before="177"/>
              <w:ind w:left="50"/>
              <w:rPr>
                <w:sz w:val="22"/>
              </w:rPr>
            </w:pPr>
            <w:r>
              <w:rPr>
                <w:sz w:val="22"/>
              </w:rPr>
              <w:t>3424</w:t>
            </w:r>
          </w:p>
        </w:tc>
        <w:tc>
          <w:tcPr>
            <w:tcW w:w="9255" w:type="dxa"/>
          </w:tcPr>
          <w:p>
            <w:pPr>
              <w:pStyle w:val="TableParagraph"/>
              <w:spacing w:line="240" w:lineRule="auto" w:before="158"/>
              <w:rPr>
                <w:b/>
                <w:sz w:val="24"/>
              </w:rPr>
            </w:pPr>
            <w:r>
              <w:rPr>
                <w:b/>
                <w:sz w:val="24"/>
              </w:rPr>
              <w:t>Den Kulturbetrieb ökologischer machen</w:t>
            </w:r>
          </w:p>
        </w:tc>
      </w:tr>
      <w:tr>
        <w:trPr>
          <w:trHeight w:val="432" w:hRule="atLeast"/>
        </w:trPr>
        <w:tc>
          <w:tcPr>
            <w:tcW w:w="672" w:type="dxa"/>
          </w:tcPr>
          <w:p>
            <w:pPr>
              <w:pStyle w:val="TableParagraph"/>
              <w:spacing w:line="240" w:lineRule="auto" w:before="124"/>
              <w:ind w:left="50"/>
              <w:rPr>
                <w:sz w:val="22"/>
              </w:rPr>
            </w:pPr>
            <w:r>
              <w:rPr>
                <w:sz w:val="22"/>
              </w:rPr>
              <w:t>3425</w:t>
            </w:r>
          </w:p>
        </w:tc>
        <w:tc>
          <w:tcPr>
            <w:tcW w:w="9255" w:type="dxa"/>
          </w:tcPr>
          <w:p>
            <w:pPr>
              <w:pStyle w:val="TableParagraph"/>
              <w:spacing w:line="240" w:lineRule="auto" w:before="124"/>
              <w:rPr>
                <w:sz w:val="22"/>
              </w:rPr>
            </w:pPr>
            <w:r>
              <w:rPr>
                <w:sz w:val="22"/>
              </w:rPr>
              <w:t>Der Kulturbetrieb und die Künste können eine wichtige Rolle bei der Bewältigung der</w:t>
            </w:r>
          </w:p>
        </w:tc>
      </w:tr>
      <w:tr>
        <w:trPr>
          <w:trHeight w:val="307" w:hRule="atLeast"/>
        </w:trPr>
        <w:tc>
          <w:tcPr>
            <w:tcW w:w="672" w:type="dxa"/>
          </w:tcPr>
          <w:p>
            <w:pPr>
              <w:pStyle w:val="TableParagraph"/>
              <w:ind w:left="50"/>
              <w:rPr>
                <w:sz w:val="22"/>
              </w:rPr>
            </w:pPr>
            <w:r>
              <w:rPr>
                <w:sz w:val="22"/>
              </w:rPr>
              <w:t>3426</w:t>
            </w:r>
          </w:p>
        </w:tc>
        <w:tc>
          <w:tcPr>
            <w:tcW w:w="9255" w:type="dxa"/>
          </w:tcPr>
          <w:p>
            <w:pPr>
              <w:pStyle w:val="TableParagraph"/>
              <w:rPr>
                <w:sz w:val="22"/>
              </w:rPr>
            </w:pPr>
            <w:r>
              <w:rPr>
                <w:sz w:val="22"/>
              </w:rPr>
              <w:t>Klimakrise spielen. Auch gibt es viele Initiativen und Akteur*innen, die mit viel Einsatz versuchen,</w:t>
            </w:r>
          </w:p>
        </w:tc>
      </w:tr>
      <w:tr>
        <w:trPr>
          <w:trHeight w:val="309" w:hRule="atLeast"/>
        </w:trPr>
        <w:tc>
          <w:tcPr>
            <w:tcW w:w="672" w:type="dxa"/>
          </w:tcPr>
          <w:p>
            <w:pPr>
              <w:pStyle w:val="TableParagraph"/>
              <w:ind w:left="50"/>
              <w:rPr>
                <w:sz w:val="22"/>
              </w:rPr>
            </w:pPr>
            <w:r>
              <w:rPr>
                <w:sz w:val="22"/>
              </w:rPr>
              <w:t>3427</w:t>
            </w:r>
          </w:p>
        </w:tc>
        <w:tc>
          <w:tcPr>
            <w:tcW w:w="9255" w:type="dxa"/>
          </w:tcPr>
          <w:p>
            <w:pPr>
              <w:pStyle w:val="TableParagraph"/>
              <w:rPr>
                <w:sz w:val="22"/>
              </w:rPr>
            </w:pPr>
            <w:r>
              <w:rPr>
                <w:sz w:val="22"/>
              </w:rPr>
              <w:t>ressourcenschonender zu arbeiten und den Kulturbetrieb ökologisch auszurichten. Wir werden das</w:t>
            </w:r>
          </w:p>
        </w:tc>
      </w:tr>
      <w:tr>
        <w:trPr>
          <w:trHeight w:val="309" w:hRule="atLeast"/>
        </w:trPr>
        <w:tc>
          <w:tcPr>
            <w:tcW w:w="672" w:type="dxa"/>
          </w:tcPr>
          <w:p>
            <w:pPr>
              <w:pStyle w:val="TableParagraph"/>
              <w:spacing w:line="240" w:lineRule="auto" w:before="1"/>
              <w:ind w:left="50"/>
              <w:rPr>
                <w:sz w:val="22"/>
              </w:rPr>
            </w:pPr>
            <w:r>
              <w:rPr>
                <w:sz w:val="22"/>
              </w:rPr>
              <w:t>3428</w:t>
            </w:r>
          </w:p>
        </w:tc>
        <w:tc>
          <w:tcPr>
            <w:tcW w:w="9255" w:type="dxa"/>
          </w:tcPr>
          <w:p>
            <w:pPr>
              <w:pStyle w:val="TableParagraph"/>
              <w:spacing w:line="240" w:lineRule="auto" w:before="1"/>
              <w:rPr>
                <w:sz w:val="22"/>
              </w:rPr>
            </w:pPr>
            <w:r>
              <w:rPr>
                <w:sz w:val="22"/>
              </w:rPr>
              <w:t>ökologische Engagement im Kulturbetrieb nachhaltig unterstützen. Da ür erden r e nen „Green</w:t>
            </w:r>
          </w:p>
        </w:tc>
      </w:tr>
      <w:tr>
        <w:trPr>
          <w:trHeight w:val="307" w:hRule="atLeast"/>
        </w:trPr>
        <w:tc>
          <w:tcPr>
            <w:tcW w:w="672" w:type="dxa"/>
          </w:tcPr>
          <w:p>
            <w:pPr>
              <w:pStyle w:val="TableParagraph"/>
              <w:ind w:left="50"/>
              <w:rPr>
                <w:sz w:val="22"/>
              </w:rPr>
            </w:pPr>
            <w:r>
              <w:rPr>
                <w:sz w:val="22"/>
              </w:rPr>
              <w:t>3429</w:t>
            </w:r>
          </w:p>
        </w:tc>
        <w:tc>
          <w:tcPr>
            <w:tcW w:w="9255" w:type="dxa"/>
          </w:tcPr>
          <w:p>
            <w:pPr>
              <w:pStyle w:val="TableParagraph"/>
              <w:rPr>
                <w:sz w:val="22"/>
              </w:rPr>
            </w:pPr>
            <w:r>
              <w:rPr>
                <w:sz w:val="22"/>
              </w:rPr>
              <w:t>C lt re Fonds“ als Förder nstr ment e nr ten. Antra sbere t t s nd ö entl e örderte</w:t>
            </w:r>
          </w:p>
        </w:tc>
      </w:tr>
      <w:tr>
        <w:trPr>
          <w:trHeight w:val="264" w:hRule="atLeast"/>
        </w:trPr>
        <w:tc>
          <w:tcPr>
            <w:tcW w:w="672" w:type="dxa"/>
          </w:tcPr>
          <w:p>
            <w:pPr>
              <w:pStyle w:val="TableParagraph"/>
              <w:spacing w:line="244" w:lineRule="exact"/>
              <w:ind w:left="50"/>
              <w:rPr>
                <w:sz w:val="22"/>
              </w:rPr>
            </w:pPr>
            <w:r>
              <w:rPr>
                <w:sz w:val="22"/>
              </w:rPr>
              <w:t>3430</w:t>
            </w:r>
          </w:p>
        </w:tc>
        <w:tc>
          <w:tcPr>
            <w:tcW w:w="9255" w:type="dxa"/>
          </w:tcPr>
          <w:p>
            <w:pPr>
              <w:pStyle w:val="TableParagraph"/>
              <w:spacing w:line="244" w:lineRule="exact"/>
              <w:rPr>
                <w:sz w:val="22"/>
              </w:rPr>
            </w:pPr>
            <w:r>
              <w:rPr>
                <w:sz w:val="22"/>
              </w:rPr>
              <w:t>Einrichtungen und Projekte sowie private Akteur*innen der Kultur- und Kreativwirtschaft und der</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4"/>
      </w:tblGrid>
      <w:tr>
        <w:trPr>
          <w:trHeight w:val="264" w:hRule="atLeast"/>
        </w:trPr>
        <w:tc>
          <w:tcPr>
            <w:tcW w:w="672" w:type="dxa"/>
          </w:tcPr>
          <w:p>
            <w:pPr>
              <w:pStyle w:val="TableParagraph"/>
              <w:spacing w:line="225" w:lineRule="exact"/>
              <w:ind w:left="50"/>
              <w:rPr>
                <w:sz w:val="22"/>
              </w:rPr>
            </w:pPr>
            <w:r>
              <w:rPr>
                <w:sz w:val="22"/>
              </w:rPr>
              <w:t>3431</w:t>
            </w:r>
          </w:p>
        </w:tc>
        <w:tc>
          <w:tcPr>
            <w:tcW w:w="9284" w:type="dxa"/>
          </w:tcPr>
          <w:p>
            <w:pPr>
              <w:pStyle w:val="TableParagraph"/>
              <w:spacing w:line="225" w:lineRule="exact"/>
              <w:rPr>
                <w:sz w:val="22"/>
              </w:rPr>
            </w:pPr>
            <w:r>
              <w:rPr>
                <w:sz w:val="22"/>
              </w:rPr>
              <w:t>freien Szene. Auch beim Film sollen Förderinstitutionen und -maßnahmen künftig klare Anreize für</w:t>
            </w:r>
          </w:p>
        </w:tc>
      </w:tr>
      <w:tr>
        <w:trPr>
          <w:trHeight w:val="307" w:hRule="atLeast"/>
        </w:trPr>
        <w:tc>
          <w:tcPr>
            <w:tcW w:w="672" w:type="dxa"/>
          </w:tcPr>
          <w:p>
            <w:pPr>
              <w:pStyle w:val="TableParagraph"/>
              <w:ind w:left="50"/>
              <w:rPr>
                <w:sz w:val="22"/>
              </w:rPr>
            </w:pPr>
            <w:r>
              <w:rPr>
                <w:sz w:val="22"/>
              </w:rPr>
              <w:t>3432</w:t>
            </w:r>
          </w:p>
        </w:tc>
        <w:tc>
          <w:tcPr>
            <w:tcW w:w="9284" w:type="dxa"/>
          </w:tcPr>
          <w:p>
            <w:pPr>
              <w:pStyle w:val="TableParagraph"/>
              <w:rPr>
                <w:sz w:val="22"/>
              </w:rPr>
            </w:pPr>
            <w:r>
              <w:rPr>
                <w:sz w:val="22"/>
              </w:rPr>
              <w:t>eine nachhaltige Produktion schaffen. Doch auch gerade Künstler*innen geben neben</w:t>
            </w:r>
          </w:p>
        </w:tc>
      </w:tr>
      <w:tr>
        <w:trPr>
          <w:trHeight w:val="309" w:hRule="atLeast"/>
        </w:trPr>
        <w:tc>
          <w:tcPr>
            <w:tcW w:w="672" w:type="dxa"/>
          </w:tcPr>
          <w:p>
            <w:pPr>
              <w:pStyle w:val="TableParagraph"/>
              <w:ind w:left="50"/>
              <w:rPr>
                <w:sz w:val="22"/>
              </w:rPr>
            </w:pPr>
            <w:r>
              <w:rPr>
                <w:sz w:val="22"/>
              </w:rPr>
              <w:t>3433</w:t>
            </w:r>
          </w:p>
        </w:tc>
        <w:tc>
          <w:tcPr>
            <w:tcW w:w="9284" w:type="dxa"/>
          </w:tcPr>
          <w:p>
            <w:pPr>
              <w:pStyle w:val="TableParagraph"/>
              <w:rPr>
                <w:sz w:val="22"/>
              </w:rPr>
            </w:pPr>
            <w:r>
              <w:rPr>
                <w:sz w:val="22"/>
              </w:rPr>
              <w:t>Wissenschaftler*innen und Akteur*innen der Zivilgesellschaft Impulse für die nachhaltige</w:t>
            </w:r>
          </w:p>
        </w:tc>
      </w:tr>
      <w:tr>
        <w:trPr>
          <w:trHeight w:val="470" w:hRule="atLeast"/>
        </w:trPr>
        <w:tc>
          <w:tcPr>
            <w:tcW w:w="672" w:type="dxa"/>
          </w:tcPr>
          <w:p>
            <w:pPr>
              <w:pStyle w:val="TableParagraph"/>
              <w:spacing w:line="240" w:lineRule="auto" w:before="1"/>
              <w:ind w:left="50"/>
              <w:rPr>
                <w:sz w:val="22"/>
              </w:rPr>
            </w:pPr>
            <w:r>
              <w:rPr>
                <w:sz w:val="22"/>
              </w:rPr>
              <w:t>3434</w:t>
            </w:r>
          </w:p>
        </w:tc>
        <w:tc>
          <w:tcPr>
            <w:tcW w:w="9284" w:type="dxa"/>
          </w:tcPr>
          <w:p>
            <w:pPr>
              <w:pStyle w:val="TableParagraph"/>
              <w:spacing w:line="240" w:lineRule="auto" w:before="1"/>
              <w:rPr>
                <w:sz w:val="22"/>
              </w:rPr>
            </w:pPr>
            <w:r>
              <w:rPr>
                <w:sz w:val="22"/>
              </w:rPr>
              <w:t>Transformation.</w:t>
            </w:r>
          </w:p>
        </w:tc>
      </w:tr>
      <w:tr>
        <w:trPr>
          <w:trHeight w:val="612" w:hRule="atLeast"/>
        </w:trPr>
        <w:tc>
          <w:tcPr>
            <w:tcW w:w="672" w:type="dxa"/>
          </w:tcPr>
          <w:p>
            <w:pPr>
              <w:pStyle w:val="TableParagraph"/>
              <w:spacing w:line="240" w:lineRule="auto" w:before="174"/>
              <w:ind w:left="50"/>
              <w:rPr>
                <w:sz w:val="22"/>
              </w:rPr>
            </w:pPr>
            <w:r>
              <w:rPr>
                <w:sz w:val="22"/>
              </w:rPr>
              <w:t>3435</w:t>
            </w:r>
          </w:p>
        </w:tc>
        <w:tc>
          <w:tcPr>
            <w:tcW w:w="9284" w:type="dxa"/>
          </w:tcPr>
          <w:p>
            <w:pPr>
              <w:pStyle w:val="TableParagraph"/>
              <w:spacing w:line="240" w:lineRule="auto" w:before="155"/>
              <w:rPr>
                <w:b/>
                <w:sz w:val="24"/>
              </w:rPr>
            </w:pPr>
            <w:r>
              <w:rPr>
                <w:b/>
                <w:sz w:val="24"/>
              </w:rPr>
              <w:t>Erinnerungskultur stärken und öffnen</w:t>
            </w:r>
          </w:p>
        </w:tc>
      </w:tr>
      <w:tr>
        <w:trPr>
          <w:trHeight w:val="432" w:hRule="atLeast"/>
        </w:trPr>
        <w:tc>
          <w:tcPr>
            <w:tcW w:w="672" w:type="dxa"/>
          </w:tcPr>
          <w:p>
            <w:pPr>
              <w:pStyle w:val="TableParagraph"/>
              <w:spacing w:line="240" w:lineRule="auto" w:before="124"/>
              <w:ind w:left="50"/>
              <w:rPr>
                <w:sz w:val="22"/>
              </w:rPr>
            </w:pPr>
            <w:r>
              <w:rPr>
                <w:sz w:val="22"/>
              </w:rPr>
              <w:t>3436</w:t>
            </w:r>
          </w:p>
        </w:tc>
        <w:tc>
          <w:tcPr>
            <w:tcW w:w="9284" w:type="dxa"/>
          </w:tcPr>
          <w:p>
            <w:pPr>
              <w:pStyle w:val="TableParagraph"/>
              <w:spacing w:line="240" w:lineRule="auto" w:before="124"/>
              <w:rPr>
                <w:sz w:val="22"/>
              </w:rPr>
            </w:pPr>
            <w:r>
              <w:rPr>
                <w:sz w:val="22"/>
              </w:rPr>
              <w:t>Erinnerungskultur trägt entscheidend zur Selbstverständigung und zum Zusammenhalt bei und ist</w:t>
            </w:r>
          </w:p>
        </w:tc>
      </w:tr>
      <w:tr>
        <w:trPr>
          <w:trHeight w:val="309" w:hRule="atLeast"/>
        </w:trPr>
        <w:tc>
          <w:tcPr>
            <w:tcW w:w="672" w:type="dxa"/>
          </w:tcPr>
          <w:p>
            <w:pPr>
              <w:pStyle w:val="TableParagraph"/>
              <w:ind w:left="50"/>
              <w:rPr>
                <w:sz w:val="22"/>
              </w:rPr>
            </w:pPr>
            <w:r>
              <w:rPr>
                <w:sz w:val="22"/>
              </w:rPr>
              <w:t>3437</w:t>
            </w:r>
          </w:p>
        </w:tc>
        <w:tc>
          <w:tcPr>
            <w:tcW w:w="9284" w:type="dxa"/>
          </w:tcPr>
          <w:p>
            <w:pPr>
              <w:pStyle w:val="TableParagraph"/>
              <w:rPr>
                <w:sz w:val="22"/>
              </w:rPr>
            </w:pPr>
            <w:r>
              <w:rPr>
                <w:sz w:val="22"/>
              </w:rPr>
              <w:t>eine grundlegende Voraussetzung für den Schutz unserer Demokratie. Doch noch immer gibt es</w:t>
            </w:r>
          </w:p>
        </w:tc>
      </w:tr>
      <w:tr>
        <w:trPr>
          <w:trHeight w:val="309" w:hRule="atLeast"/>
        </w:trPr>
        <w:tc>
          <w:tcPr>
            <w:tcW w:w="672" w:type="dxa"/>
          </w:tcPr>
          <w:p>
            <w:pPr>
              <w:pStyle w:val="TableParagraph"/>
              <w:spacing w:line="240" w:lineRule="auto" w:before="1"/>
              <w:ind w:left="50"/>
              <w:rPr>
                <w:sz w:val="22"/>
              </w:rPr>
            </w:pPr>
            <w:r>
              <w:rPr>
                <w:sz w:val="22"/>
              </w:rPr>
              <w:t>3438</w:t>
            </w:r>
          </w:p>
        </w:tc>
        <w:tc>
          <w:tcPr>
            <w:tcW w:w="9284" w:type="dxa"/>
          </w:tcPr>
          <w:p>
            <w:pPr>
              <w:pStyle w:val="TableParagraph"/>
              <w:spacing w:line="240" w:lineRule="auto" w:before="1"/>
              <w:rPr>
                <w:sz w:val="22"/>
              </w:rPr>
            </w:pPr>
            <w:r>
              <w:rPr>
                <w:sz w:val="22"/>
              </w:rPr>
              <w:t>Leerstellen in der Aufarbeitung der deutschen Verbrechensgeschichte. Der Nationalsozialismus muss</w:t>
            </w:r>
          </w:p>
        </w:tc>
      </w:tr>
      <w:tr>
        <w:trPr>
          <w:trHeight w:val="307" w:hRule="atLeast"/>
        </w:trPr>
        <w:tc>
          <w:tcPr>
            <w:tcW w:w="672" w:type="dxa"/>
          </w:tcPr>
          <w:p>
            <w:pPr>
              <w:pStyle w:val="TableParagraph"/>
              <w:ind w:left="50"/>
              <w:rPr>
                <w:sz w:val="22"/>
              </w:rPr>
            </w:pPr>
            <w:r>
              <w:rPr>
                <w:sz w:val="22"/>
              </w:rPr>
              <w:t>3439</w:t>
            </w:r>
          </w:p>
        </w:tc>
        <w:tc>
          <w:tcPr>
            <w:tcW w:w="9284" w:type="dxa"/>
          </w:tcPr>
          <w:p>
            <w:pPr>
              <w:pStyle w:val="TableParagraph"/>
              <w:rPr>
                <w:sz w:val="22"/>
              </w:rPr>
            </w:pPr>
            <w:r>
              <w:rPr>
                <w:sz w:val="22"/>
              </w:rPr>
              <w:t>weiter konsequent aufgearbeitet und bisher wenig beachtete Opfergruppen wie die</w:t>
            </w:r>
          </w:p>
        </w:tc>
      </w:tr>
      <w:tr>
        <w:trPr>
          <w:trHeight w:val="309" w:hRule="atLeast"/>
        </w:trPr>
        <w:tc>
          <w:tcPr>
            <w:tcW w:w="672" w:type="dxa"/>
          </w:tcPr>
          <w:p>
            <w:pPr>
              <w:pStyle w:val="TableParagraph"/>
              <w:ind w:left="50"/>
              <w:rPr>
                <w:sz w:val="22"/>
              </w:rPr>
            </w:pPr>
            <w:r>
              <w:rPr>
                <w:sz w:val="22"/>
              </w:rPr>
              <w:t>3440</w:t>
            </w:r>
          </w:p>
        </w:tc>
        <w:tc>
          <w:tcPr>
            <w:tcW w:w="9284" w:type="dxa"/>
          </w:tcPr>
          <w:p>
            <w:pPr>
              <w:pStyle w:val="TableParagraph"/>
              <w:rPr>
                <w:sz w:val="22"/>
              </w:rPr>
            </w:pPr>
            <w:r>
              <w:rPr>
                <w:w w:val="105"/>
                <w:sz w:val="22"/>
              </w:rPr>
              <w:t>sogenannten „Aso alen“ „Ber </w:t>
            </w:r>
            <w:r>
              <w:rPr>
                <w:w w:val="110"/>
                <w:sz w:val="22"/>
              </w:rPr>
              <w:t>s </w:t>
            </w:r>
            <w:r>
              <w:rPr>
                <w:w w:val="105"/>
                <w:sz w:val="22"/>
              </w:rPr>
              <w:t>erbre er“ nd „ t anas e“-Opfer sollen durch eine</w:t>
            </w:r>
          </w:p>
        </w:tc>
      </w:tr>
      <w:tr>
        <w:trPr>
          <w:trHeight w:val="309" w:hRule="atLeast"/>
        </w:trPr>
        <w:tc>
          <w:tcPr>
            <w:tcW w:w="672" w:type="dxa"/>
          </w:tcPr>
          <w:p>
            <w:pPr>
              <w:pStyle w:val="TableParagraph"/>
              <w:spacing w:line="240" w:lineRule="auto" w:before="2"/>
              <w:ind w:left="50"/>
              <w:rPr>
                <w:sz w:val="22"/>
              </w:rPr>
            </w:pPr>
            <w:r>
              <w:rPr>
                <w:sz w:val="22"/>
              </w:rPr>
              <w:t>3441</w:t>
            </w:r>
          </w:p>
        </w:tc>
        <w:tc>
          <w:tcPr>
            <w:tcW w:w="9284" w:type="dxa"/>
          </w:tcPr>
          <w:p>
            <w:pPr>
              <w:pStyle w:val="TableParagraph"/>
              <w:spacing w:line="240" w:lineRule="auto" w:before="2"/>
              <w:rPr>
                <w:sz w:val="22"/>
              </w:rPr>
            </w:pPr>
            <w:r>
              <w:rPr>
                <w:sz w:val="22"/>
              </w:rPr>
              <w:t>angemessene Entschädigung anerkannt werden. Die finanzielle Förderung von Forschungsarbeiten,</w:t>
            </w:r>
          </w:p>
        </w:tc>
      </w:tr>
      <w:tr>
        <w:trPr>
          <w:trHeight w:val="307" w:hRule="atLeast"/>
        </w:trPr>
        <w:tc>
          <w:tcPr>
            <w:tcW w:w="672" w:type="dxa"/>
          </w:tcPr>
          <w:p>
            <w:pPr>
              <w:pStyle w:val="TableParagraph"/>
              <w:ind w:left="50"/>
              <w:rPr>
                <w:sz w:val="22"/>
              </w:rPr>
            </w:pPr>
            <w:r>
              <w:rPr>
                <w:sz w:val="22"/>
              </w:rPr>
              <w:t>3442</w:t>
            </w:r>
          </w:p>
        </w:tc>
        <w:tc>
          <w:tcPr>
            <w:tcW w:w="9284" w:type="dxa"/>
          </w:tcPr>
          <w:p>
            <w:pPr>
              <w:pStyle w:val="TableParagraph"/>
              <w:rPr>
                <w:sz w:val="22"/>
              </w:rPr>
            </w:pPr>
            <w:r>
              <w:rPr>
                <w:sz w:val="22"/>
              </w:rPr>
              <w:t>die Weiterentwicklung der pädagogischen und wissenschaftlichen Arbeit der Gedenkstätten sowie</w:t>
            </w:r>
          </w:p>
        </w:tc>
      </w:tr>
      <w:tr>
        <w:trPr>
          <w:trHeight w:val="309" w:hRule="atLeast"/>
        </w:trPr>
        <w:tc>
          <w:tcPr>
            <w:tcW w:w="672" w:type="dxa"/>
          </w:tcPr>
          <w:p>
            <w:pPr>
              <w:pStyle w:val="TableParagraph"/>
              <w:ind w:left="50"/>
              <w:rPr>
                <w:sz w:val="22"/>
              </w:rPr>
            </w:pPr>
            <w:r>
              <w:rPr>
                <w:sz w:val="22"/>
              </w:rPr>
              <w:t>3443</w:t>
            </w:r>
          </w:p>
        </w:tc>
        <w:tc>
          <w:tcPr>
            <w:tcW w:w="9284" w:type="dxa"/>
          </w:tcPr>
          <w:p>
            <w:pPr>
              <w:pStyle w:val="TableParagraph"/>
              <w:rPr>
                <w:sz w:val="22"/>
              </w:rPr>
            </w:pPr>
            <w:r>
              <w:rPr>
                <w:sz w:val="22"/>
              </w:rPr>
              <w:t>die weitere Aufarbeitung und Rückgabe von NS-Raubkunst stehen dabei im Mittelpunkt. Auch die</w:t>
            </w:r>
          </w:p>
        </w:tc>
      </w:tr>
      <w:tr>
        <w:trPr>
          <w:trHeight w:val="309" w:hRule="atLeast"/>
        </w:trPr>
        <w:tc>
          <w:tcPr>
            <w:tcW w:w="672" w:type="dxa"/>
          </w:tcPr>
          <w:p>
            <w:pPr>
              <w:pStyle w:val="TableParagraph"/>
              <w:spacing w:line="240" w:lineRule="auto" w:before="1"/>
              <w:ind w:left="50"/>
              <w:rPr>
                <w:sz w:val="22"/>
              </w:rPr>
            </w:pPr>
            <w:r>
              <w:rPr>
                <w:sz w:val="22"/>
              </w:rPr>
              <w:t>3444</w:t>
            </w:r>
          </w:p>
        </w:tc>
        <w:tc>
          <w:tcPr>
            <w:tcW w:w="9284" w:type="dxa"/>
          </w:tcPr>
          <w:p>
            <w:pPr>
              <w:pStyle w:val="TableParagraph"/>
              <w:spacing w:line="240" w:lineRule="auto" w:before="1"/>
              <w:rPr>
                <w:sz w:val="22"/>
              </w:rPr>
            </w:pPr>
            <w:r>
              <w:rPr>
                <w:sz w:val="22"/>
              </w:rPr>
              <w:t>DDR-Diktatur soll durch die Fortsetzung der Forschung und der politischen Bildungsarbeit an den</w:t>
            </w:r>
          </w:p>
        </w:tc>
      </w:tr>
      <w:tr>
        <w:trPr>
          <w:trHeight w:val="307" w:hRule="atLeast"/>
        </w:trPr>
        <w:tc>
          <w:tcPr>
            <w:tcW w:w="672" w:type="dxa"/>
          </w:tcPr>
          <w:p>
            <w:pPr>
              <w:pStyle w:val="TableParagraph"/>
              <w:ind w:left="50"/>
              <w:rPr>
                <w:sz w:val="22"/>
              </w:rPr>
            </w:pPr>
            <w:r>
              <w:rPr>
                <w:sz w:val="22"/>
              </w:rPr>
              <w:t>3445</w:t>
            </w:r>
          </w:p>
        </w:tc>
        <w:tc>
          <w:tcPr>
            <w:tcW w:w="9284" w:type="dxa"/>
          </w:tcPr>
          <w:p>
            <w:pPr>
              <w:pStyle w:val="TableParagraph"/>
              <w:rPr>
                <w:sz w:val="22"/>
              </w:rPr>
            </w:pPr>
            <w:r>
              <w:rPr>
                <w:sz w:val="22"/>
              </w:rPr>
              <w:t>Außenstellen des Bundesbeauftragten für die Stasi-Unterlagen weiter aufgearbeitet werden. Wir</w:t>
            </w:r>
          </w:p>
        </w:tc>
      </w:tr>
      <w:tr>
        <w:trPr>
          <w:trHeight w:val="309" w:hRule="atLeast"/>
        </w:trPr>
        <w:tc>
          <w:tcPr>
            <w:tcW w:w="672" w:type="dxa"/>
          </w:tcPr>
          <w:p>
            <w:pPr>
              <w:pStyle w:val="TableParagraph"/>
              <w:ind w:left="50"/>
              <w:rPr>
                <w:sz w:val="22"/>
              </w:rPr>
            </w:pPr>
            <w:r>
              <w:rPr>
                <w:sz w:val="22"/>
              </w:rPr>
              <w:t>3446</w:t>
            </w:r>
          </w:p>
        </w:tc>
        <w:tc>
          <w:tcPr>
            <w:tcW w:w="9284" w:type="dxa"/>
          </w:tcPr>
          <w:p>
            <w:pPr>
              <w:pStyle w:val="TableParagraph"/>
              <w:rPr>
                <w:sz w:val="22"/>
              </w:rPr>
            </w:pPr>
            <w:r>
              <w:rPr>
                <w:sz w:val="22"/>
              </w:rPr>
              <w:t>werden die Kontinuitäten des Kolonialismus ins Bewusstsein rücken durch eine zentrale Erinnerungs-</w:t>
            </w:r>
          </w:p>
        </w:tc>
      </w:tr>
      <w:tr>
        <w:trPr>
          <w:trHeight w:val="309" w:hRule="atLeast"/>
        </w:trPr>
        <w:tc>
          <w:tcPr>
            <w:tcW w:w="672" w:type="dxa"/>
          </w:tcPr>
          <w:p>
            <w:pPr>
              <w:pStyle w:val="TableParagraph"/>
              <w:spacing w:line="240" w:lineRule="auto" w:before="1"/>
              <w:ind w:left="50"/>
              <w:rPr>
                <w:sz w:val="22"/>
              </w:rPr>
            </w:pPr>
            <w:r>
              <w:rPr>
                <w:sz w:val="22"/>
              </w:rPr>
              <w:t>3447</w:t>
            </w:r>
          </w:p>
        </w:tc>
        <w:tc>
          <w:tcPr>
            <w:tcW w:w="9284" w:type="dxa"/>
          </w:tcPr>
          <w:p>
            <w:pPr>
              <w:pStyle w:val="TableParagraph"/>
              <w:spacing w:line="240" w:lineRule="auto" w:before="1"/>
              <w:rPr>
                <w:sz w:val="22"/>
              </w:rPr>
            </w:pPr>
            <w:r>
              <w:rPr>
                <w:sz w:val="22"/>
              </w:rPr>
              <w:t>und Lernstätte und so eine breite gesellschaftliche Debatte über unser koloniales Erbe fördern, die</w:t>
            </w:r>
          </w:p>
        </w:tc>
      </w:tr>
      <w:tr>
        <w:trPr>
          <w:trHeight w:val="307" w:hRule="atLeast"/>
        </w:trPr>
        <w:tc>
          <w:tcPr>
            <w:tcW w:w="672" w:type="dxa"/>
          </w:tcPr>
          <w:p>
            <w:pPr>
              <w:pStyle w:val="TableParagraph"/>
              <w:ind w:left="50"/>
              <w:rPr>
                <w:sz w:val="22"/>
              </w:rPr>
            </w:pPr>
            <w:r>
              <w:rPr>
                <w:sz w:val="22"/>
              </w:rPr>
              <w:t>3448</w:t>
            </w:r>
          </w:p>
        </w:tc>
        <w:tc>
          <w:tcPr>
            <w:tcW w:w="9284" w:type="dxa"/>
          </w:tcPr>
          <w:p>
            <w:pPr>
              <w:pStyle w:val="TableParagraph"/>
              <w:rPr>
                <w:sz w:val="22"/>
              </w:rPr>
            </w:pPr>
            <w:r>
              <w:rPr>
                <w:sz w:val="22"/>
              </w:rPr>
              <w:t>sich nicht allein auf die Rückgabe von Kulturgütern beschränkt, sondern eine antirassistische</w:t>
            </w:r>
          </w:p>
        </w:tc>
      </w:tr>
      <w:tr>
        <w:trPr>
          <w:trHeight w:val="309" w:hRule="atLeast"/>
        </w:trPr>
        <w:tc>
          <w:tcPr>
            <w:tcW w:w="672" w:type="dxa"/>
          </w:tcPr>
          <w:p>
            <w:pPr>
              <w:pStyle w:val="TableParagraph"/>
              <w:ind w:left="50"/>
              <w:rPr>
                <w:sz w:val="22"/>
              </w:rPr>
            </w:pPr>
            <w:r>
              <w:rPr>
                <w:sz w:val="22"/>
              </w:rPr>
              <w:t>3449</w:t>
            </w:r>
          </w:p>
        </w:tc>
        <w:tc>
          <w:tcPr>
            <w:tcW w:w="9284" w:type="dxa"/>
          </w:tcPr>
          <w:p>
            <w:pPr>
              <w:pStyle w:val="TableParagraph"/>
              <w:rPr>
                <w:sz w:val="22"/>
              </w:rPr>
            </w:pPr>
            <w:r>
              <w:rPr>
                <w:sz w:val="22"/>
              </w:rPr>
              <w:t>Perspektive auf Geschichte und Gesellschaft ermöglicht. Gleichzeitig muss sich die deutsche</w:t>
            </w:r>
          </w:p>
        </w:tc>
      </w:tr>
      <w:tr>
        <w:trPr>
          <w:trHeight w:val="309" w:hRule="atLeast"/>
        </w:trPr>
        <w:tc>
          <w:tcPr>
            <w:tcW w:w="672" w:type="dxa"/>
          </w:tcPr>
          <w:p>
            <w:pPr>
              <w:pStyle w:val="TableParagraph"/>
              <w:spacing w:line="240" w:lineRule="auto" w:before="1"/>
              <w:ind w:left="50"/>
              <w:rPr>
                <w:sz w:val="22"/>
              </w:rPr>
            </w:pPr>
            <w:r>
              <w:rPr>
                <w:sz w:val="22"/>
              </w:rPr>
              <w:t>3450</w:t>
            </w:r>
          </w:p>
        </w:tc>
        <w:tc>
          <w:tcPr>
            <w:tcW w:w="9284" w:type="dxa"/>
          </w:tcPr>
          <w:p>
            <w:pPr>
              <w:pStyle w:val="TableParagraph"/>
              <w:spacing w:line="240" w:lineRule="auto" w:before="1"/>
              <w:rPr>
                <w:sz w:val="22"/>
              </w:rPr>
            </w:pPr>
            <w:r>
              <w:rPr>
                <w:sz w:val="22"/>
              </w:rPr>
              <w:t>Erinnerungskultur für die Erfahrungen und Geschichten der Menschen öffnen, die nach Deutschland</w:t>
            </w:r>
          </w:p>
        </w:tc>
      </w:tr>
      <w:tr>
        <w:trPr>
          <w:trHeight w:val="468" w:hRule="atLeast"/>
        </w:trPr>
        <w:tc>
          <w:tcPr>
            <w:tcW w:w="672" w:type="dxa"/>
          </w:tcPr>
          <w:p>
            <w:pPr>
              <w:pStyle w:val="TableParagraph"/>
              <w:ind w:left="50"/>
              <w:rPr>
                <w:sz w:val="22"/>
              </w:rPr>
            </w:pPr>
            <w:r>
              <w:rPr>
                <w:sz w:val="22"/>
              </w:rPr>
              <w:t>3451</w:t>
            </w:r>
          </w:p>
        </w:tc>
        <w:tc>
          <w:tcPr>
            <w:tcW w:w="9284" w:type="dxa"/>
          </w:tcPr>
          <w:p>
            <w:pPr>
              <w:pStyle w:val="TableParagraph"/>
              <w:rPr>
                <w:sz w:val="22"/>
              </w:rPr>
            </w:pPr>
            <w:r>
              <w:rPr>
                <w:sz w:val="22"/>
              </w:rPr>
              <w:t>eingewandert sind, und das Gedenkstättenkonzept entsprechend weiterentwickelt werden.</w:t>
            </w:r>
          </w:p>
        </w:tc>
      </w:tr>
      <w:tr>
        <w:trPr>
          <w:trHeight w:val="612" w:hRule="atLeast"/>
        </w:trPr>
        <w:tc>
          <w:tcPr>
            <w:tcW w:w="672" w:type="dxa"/>
          </w:tcPr>
          <w:p>
            <w:pPr>
              <w:pStyle w:val="TableParagraph"/>
              <w:spacing w:line="240" w:lineRule="auto" w:before="174"/>
              <w:ind w:left="50"/>
              <w:rPr>
                <w:sz w:val="22"/>
              </w:rPr>
            </w:pPr>
            <w:r>
              <w:rPr>
                <w:sz w:val="22"/>
              </w:rPr>
              <w:t>3452</w:t>
            </w:r>
          </w:p>
        </w:tc>
        <w:tc>
          <w:tcPr>
            <w:tcW w:w="9284" w:type="dxa"/>
          </w:tcPr>
          <w:p>
            <w:pPr>
              <w:pStyle w:val="TableParagraph"/>
              <w:spacing w:line="240" w:lineRule="auto" w:before="155"/>
              <w:rPr>
                <w:b/>
                <w:sz w:val="24"/>
              </w:rPr>
            </w:pPr>
            <w:r>
              <w:rPr>
                <w:b/>
                <w:sz w:val="24"/>
              </w:rPr>
              <w:t>Ein Entwicklungsplan für den Sport</w:t>
            </w:r>
          </w:p>
        </w:tc>
      </w:tr>
      <w:tr>
        <w:trPr>
          <w:trHeight w:val="434" w:hRule="atLeast"/>
        </w:trPr>
        <w:tc>
          <w:tcPr>
            <w:tcW w:w="672" w:type="dxa"/>
          </w:tcPr>
          <w:p>
            <w:pPr>
              <w:pStyle w:val="TableParagraph"/>
              <w:spacing w:line="240" w:lineRule="auto" w:before="124"/>
              <w:ind w:left="50"/>
              <w:rPr>
                <w:sz w:val="22"/>
              </w:rPr>
            </w:pPr>
            <w:r>
              <w:rPr>
                <w:sz w:val="22"/>
              </w:rPr>
              <w:t>3453</w:t>
            </w:r>
          </w:p>
        </w:tc>
        <w:tc>
          <w:tcPr>
            <w:tcW w:w="9284" w:type="dxa"/>
          </w:tcPr>
          <w:p>
            <w:pPr>
              <w:pStyle w:val="TableParagraph"/>
              <w:spacing w:line="240" w:lineRule="auto" w:before="124"/>
              <w:rPr>
                <w:sz w:val="22"/>
              </w:rPr>
            </w:pPr>
            <w:r>
              <w:rPr>
                <w:sz w:val="22"/>
              </w:rPr>
              <w:t>Im Sport, dem größten Träger der organisierten Zivilgesellschaft und des freiwilligen Engagements,</w:t>
            </w:r>
          </w:p>
        </w:tc>
      </w:tr>
      <w:tr>
        <w:trPr>
          <w:trHeight w:val="309" w:hRule="atLeast"/>
        </w:trPr>
        <w:tc>
          <w:tcPr>
            <w:tcW w:w="672" w:type="dxa"/>
          </w:tcPr>
          <w:p>
            <w:pPr>
              <w:pStyle w:val="TableParagraph"/>
              <w:spacing w:line="240" w:lineRule="auto" w:before="1"/>
              <w:ind w:left="50"/>
              <w:rPr>
                <w:sz w:val="22"/>
              </w:rPr>
            </w:pPr>
            <w:r>
              <w:rPr>
                <w:sz w:val="22"/>
              </w:rPr>
              <w:t>3454</w:t>
            </w:r>
          </w:p>
        </w:tc>
        <w:tc>
          <w:tcPr>
            <w:tcW w:w="9284" w:type="dxa"/>
          </w:tcPr>
          <w:p>
            <w:pPr>
              <w:pStyle w:val="TableParagraph"/>
              <w:spacing w:line="240" w:lineRule="auto" w:before="1"/>
              <w:rPr>
                <w:sz w:val="22"/>
              </w:rPr>
            </w:pPr>
            <w:r>
              <w:rPr>
                <w:sz w:val="22"/>
              </w:rPr>
              <w:t>werden täglich demokratische Werte wie Gemeinsamkeit, Toleranz, Integration, Inklusion,</w:t>
            </w:r>
          </w:p>
        </w:tc>
      </w:tr>
      <w:tr>
        <w:trPr>
          <w:trHeight w:val="307" w:hRule="atLeast"/>
        </w:trPr>
        <w:tc>
          <w:tcPr>
            <w:tcW w:w="672" w:type="dxa"/>
          </w:tcPr>
          <w:p>
            <w:pPr>
              <w:pStyle w:val="TableParagraph"/>
              <w:ind w:left="50"/>
              <w:rPr>
                <w:sz w:val="22"/>
              </w:rPr>
            </w:pPr>
            <w:r>
              <w:rPr>
                <w:sz w:val="22"/>
              </w:rPr>
              <w:t>3455</w:t>
            </w:r>
          </w:p>
        </w:tc>
        <w:tc>
          <w:tcPr>
            <w:tcW w:w="9284" w:type="dxa"/>
          </w:tcPr>
          <w:p>
            <w:pPr>
              <w:pStyle w:val="TableParagraph"/>
              <w:rPr>
                <w:sz w:val="22"/>
              </w:rPr>
            </w:pPr>
            <w:r>
              <w:rPr>
                <w:sz w:val="22"/>
              </w:rPr>
              <w:t>Engagement und Gesundheitsprävention gelebt und vermittelt. Damit übernimmt der Sport eine</w:t>
            </w:r>
          </w:p>
        </w:tc>
      </w:tr>
      <w:tr>
        <w:trPr>
          <w:trHeight w:val="309" w:hRule="atLeast"/>
        </w:trPr>
        <w:tc>
          <w:tcPr>
            <w:tcW w:w="672" w:type="dxa"/>
          </w:tcPr>
          <w:p>
            <w:pPr>
              <w:pStyle w:val="TableParagraph"/>
              <w:ind w:left="50"/>
              <w:rPr>
                <w:sz w:val="22"/>
              </w:rPr>
            </w:pPr>
            <w:r>
              <w:rPr>
                <w:sz w:val="22"/>
              </w:rPr>
              <w:t>3456</w:t>
            </w:r>
          </w:p>
        </w:tc>
        <w:tc>
          <w:tcPr>
            <w:tcW w:w="9284" w:type="dxa"/>
          </w:tcPr>
          <w:p>
            <w:pPr>
              <w:pStyle w:val="TableParagraph"/>
              <w:rPr>
                <w:sz w:val="22"/>
              </w:rPr>
            </w:pPr>
            <w:r>
              <w:rPr>
                <w:sz w:val="22"/>
              </w:rPr>
              <w:t>herausragende Rolle für das gesellschaftliche Zusammenleben. Dies werden wir fördern und bessere</w:t>
            </w:r>
          </w:p>
        </w:tc>
      </w:tr>
      <w:tr>
        <w:trPr>
          <w:trHeight w:val="309" w:hRule="atLeast"/>
        </w:trPr>
        <w:tc>
          <w:tcPr>
            <w:tcW w:w="672" w:type="dxa"/>
          </w:tcPr>
          <w:p>
            <w:pPr>
              <w:pStyle w:val="TableParagraph"/>
              <w:spacing w:line="240" w:lineRule="auto" w:before="1"/>
              <w:ind w:left="50"/>
              <w:rPr>
                <w:sz w:val="22"/>
              </w:rPr>
            </w:pPr>
            <w:r>
              <w:rPr>
                <w:sz w:val="22"/>
              </w:rPr>
              <w:t>3457</w:t>
            </w:r>
          </w:p>
        </w:tc>
        <w:tc>
          <w:tcPr>
            <w:tcW w:w="9284" w:type="dxa"/>
          </w:tcPr>
          <w:p>
            <w:pPr>
              <w:pStyle w:val="TableParagraph"/>
              <w:spacing w:line="240" w:lineRule="auto" w:before="1"/>
              <w:rPr>
                <w:sz w:val="22"/>
              </w:rPr>
            </w:pPr>
            <w:r>
              <w:rPr>
                <w:sz w:val="22"/>
              </w:rPr>
              <w:t>Rahmenbedingungen schaffen. Wir wollen Ideen und Energien bündeln und zusammen mit den</w:t>
            </w:r>
          </w:p>
        </w:tc>
      </w:tr>
      <w:tr>
        <w:trPr>
          <w:trHeight w:val="307" w:hRule="atLeast"/>
        </w:trPr>
        <w:tc>
          <w:tcPr>
            <w:tcW w:w="672" w:type="dxa"/>
          </w:tcPr>
          <w:p>
            <w:pPr>
              <w:pStyle w:val="TableParagraph"/>
              <w:ind w:left="50"/>
              <w:rPr>
                <w:sz w:val="22"/>
              </w:rPr>
            </w:pPr>
            <w:r>
              <w:rPr>
                <w:sz w:val="22"/>
              </w:rPr>
              <w:t>3458</w:t>
            </w:r>
          </w:p>
        </w:tc>
        <w:tc>
          <w:tcPr>
            <w:tcW w:w="9284" w:type="dxa"/>
          </w:tcPr>
          <w:p>
            <w:pPr>
              <w:pStyle w:val="TableParagraph"/>
              <w:rPr>
                <w:sz w:val="22"/>
              </w:rPr>
            </w:pPr>
            <w:r>
              <w:rPr>
                <w:sz w:val="22"/>
              </w:rPr>
              <w:t>Sportverbänden, Ländern, Kommunen und der Wissenschaft einen Entwicklungsplan Sport</w:t>
            </w:r>
          </w:p>
        </w:tc>
      </w:tr>
      <w:tr>
        <w:trPr>
          <w:trHeight w:val="309" w:hRule="atLeast"/>
        </w:trPr>
        <w:tc>
          <w:tcPr>
            <w:tcW w:w="672" w:type="dxa"/>
          </w:tcPr>
          <w:p>
            <w:pPr>
              <w:pStyle w:val="TableParagraph"/>
              <w:ind w:left="50"/>
              <w:rPr>
                <w:sz w:val="22"/>
              </w:rPr>
            </w:pPr>
            <w:r>
              <w:rPr>
                <w:sz w:val="22"/>
              </w:rPr>
              <w:t>3459</w:t>
            </w:r>
          </w:p>
        </w:tc>
        <w:tc>
          <w:tcPr>
            <w:tcW w:w="9284" w:type="dxa"/>
          </w:tcPr>
          <w:p>
            <w:pPr>
              <w:pStyle w:val="TableParagraph"/>
              <w:rPr>
                <w:sz w:val="22"/>
              </w:rPr>
            </w:pPr>
            <w:r>
              <w:rPr>
                <w:sz w:val="22"/>
              </w:rPr>
              <w:t>erarbeiten und umsetzen – ähnlich dem Goldenen Plan aus den 1960ern. Ein besonderer Fokus muss</w:t>
            </w:r>
          </w:p>
        </w:tc>
      </w:tr>
      <w:tr>
        <w:trPr>
          <w:trHeight w:val="309" w:hRule="atLeast"/>
        </w:trPr>
        <w:tc>
          <w:tcPr>
            <w:tcW w:w="672" w:type="dxa"/>
          </w:tcPr>
          <w:p>
            <w:pPr>
              <w:pStyle w:val="TableParagraph"/>
              <w:spacing w:line="240" w:lineRule="auto" w:before="1"/>
              <w:ind w:left="50"/>
              <w:rPr>
                <w:sz w:val="22"/>
              </w:rPr>
            </w:pPr>
            <w:r>
              <w:rPr>
                <w:sz w:val="22"/>
              </w:rPr>
              <w:t>3460</w:t>
            </w:r>
          </w:p>
        </w:tc>
        <w:tc>
          <w:tcPr>
            <w:tcW w:w="9284" w:type="dxa"/>
          </w:tcPr>
          <w:p>
            <w:pPr>
              <w:pStyle w:val="TableParagraph"/>
              <w:spacing w:line="240" w:lineRule="auto" w:before="1"/>
              <w:rPr>
                <w:sz w:val="22"/>
              </w:rPr>
            </w:pPr>
            <w:r>
              <w:rPr>
                <w:sz w:val="22"/>
              </w:rPr>
              <w:t>dabei vor allem auf strukturschwachen Regionen, gerade in Ostdeutschland liegen, denn die</w:t>
            </w:r>
          </w:p>
        </w:tc>
      </w:tr>
      <w:tr>
        <w:trPr>
          <w:trHeight w:val="307" w:hRule="atLeast"/>
        </w:trPr>
        <w:tc>
          <w:tcPr>
            <w:tcW w:w="672" w:type="dxa"/>
          </w:tcPr>
          <w:p>
            <w:pPr>
              <w:pStyle w:val="TableParagraph"/>
              <w:ind w:left="50"/>
              <w:rPr>
                <w:sz w:val="22"/>
              </w:rPr>
            </w:pPr>
            <w:r>
              <w:rPr>
                <w:sz w:val="22"/>
              </w:rPr>
              <w:t>3461</w:t>
            </w:r>
          </w:p>
        </w:tc>
        <w:tc>
          <w:tcPr>
            <w:tcW w:w="9284" w:type="dxa"/>
          </w:tcPr>
          <w:p>
            <w:pPr>
              <w:pStyle w:val="TableParagraph"/>
              <w:rPr>
                <w:sz w:val="22"/>
              </w:rPr>
            </w:pPr>
            <w:r>
              <w:rPr>
                <w:sz w:val="22"/>
              </w:rPr>
              <w:t>Diskrepanz zwischen Ost und West ist beim Breitensport auch 30 Jahre nach der friedlichen</w:t>
            </w:r>
          </w:p>
        </w:tc>
      </w:tr>
      <w:tr>
        <w:trPr>
          <w:trHeight w:val="309" w:hRule="atLeast"/>
        </w:trPr>
        <w:tc>
          <w:tcPr>
            <w:tcW w:w="672" w:type="dxa"/>
          </w:tcPr>
          <w:p>
            <w:pPr>
              <w:pStyle w:val="TableParagraph"/>
              <w:ind w:left="50"/>
              <w:rPr>
                <w:sz w:val="22"/>
              </w:rPr>
            </w:pPr>
            <w:r>
              <w:rPr>
                <w:sz w:val="22"/>
              </w:rPr>
              <w:t>3462</w:t>
            </w:r>
          </w:p>
        </w:tc>
        <w:tc>
          <w:tcPr>
            <w:tcW w:w="9284" w:type="dxa"/>
          </w:tcPr>
          <w:p>
            <w:pPr>
              <w:pStyle w:val="TableParagraph"/>
              <w:rPr>
                <w:sz w:val="22"/>
              </w:rPr>
            </w:pPr>
            <w:r>
              <w:rPr>
                <w:sz w:val="22"/>
              </w:rPr>
              <w:t>Revolution ein Problem. Ausreichend vorhandene und barrierefreie Sportstätten und</w:t>
            </w:r>
          </w:p>
        </w:tc>
      </w:tr>
      <w:tr>
        <w:trPr>
          <w:trHeight w:val="309" w:hRule="atLeast"/>
        </w:trPr>
        <w:tc>
          <w:tcPr>
            <w:tcW w:w="672" w:type="dxa"/>
          </w:tcPr>
          <w:p>
            <w:pPr>
              <w:pStyle w:val="TableParagraph"/>
              <w:spacing w:line="240" w:lineRule="auto" w:before="1"/>
              <w:ind w:left="50"/>
              <w:rPr>
                <w:sz w:val="22"/>
              </w:rPr>
            </w:pPr>
            <w:r>
              <w:rPr>
                <w:sz w:val="22"/>
              </w:rPr>
              <w:t>3463</w:t>
            </w:r>
          </w:p>
        </w:tc>
        <w:tc>
          <w:tcPr>
            <w:tcW w:w="9284" w:type="dxa"/>
          </w:tcPr>
          <w:p>
            <w:pPr>
              <w:pStyle w:val="TableParagraph"/>
              <w:spacing w:line="240" w:lineRule="auto" w:before="1"/>
              <w:rPr>
                <w:sz w:val="22"/>
              </w:rPr>
            </w:pPr>
            <w:r>
              <w:rPr>
                <w:sz w:val="22"/>
              </w:rPr>
              <w:t>Bewegungsräume zählen in Städten und ländlichen Räumen zur Daseinsvorsorge, deshalb wollen wir,</w:t>
            </w:r>
          </w:p>
        </w:tc>
      </w:tr>
      <w:tr>
        <w:trPr>
          <w:trHeight w:val="307" w:hRule="atLeast"/>
        </w:trPr>
        <w:tc>
          <w:tcPr>
            <w:tcW w:w="672" w:type="dxa"/>
          </w:tcPr>
          <w:p>
            <w:pPr>
              <w:pStyle w:val="TableParagraph"/>
              <w:ind w:left="50"/>
              <w:rPr>
                <w:sz w:val="22"/>
              </w:rPr>
            </w:pPr>
            <w:r>
              <w:rPr>
                <w:sz w:val="22"/>
              </w:rPr>
              <w:t>3464</w:t>
            </w:r>
          </w:p>
        </w:tc>
        <w:tc>
          <w:tcPr>
            <w:tcW w:w="9284" w:type="dxa"/>
          </w:tcPr>
          <w:p>
            <w:pPr>
              <w:pStyle w:val="TableParagraph"/>
              <w:rPr>
                <w:sz w:val="22"/>
              </w:rPr>
            </w:pPr>
            <w:r>
              <w:rPr>
                <w:sz w:val="22"/>
              </w:rPr>
              <w:t>dass Bewegungs- und Sportflächen in der Wohnungsbaupolitik und Quartiersplanung fest verankert</w:t>
            </w:r>
          </w:p>
        </w:tc>
      </w:tr>
      <w:tr>
        <w:trPr>
          <w:trHeight w:val="309" w:hRule="atLeast"/>
        </w:trPr>
        <w:tc>
          <w:tcPr>
            <w:tcW w:w="672" w:type="dxa"/>
          </w:tcPr>
          <w:p>
            <w:pPr>
              <w:pStyle w:val="TableParagraph"/>
              <w:ind w:left="50"/>
              <w:rPr>
                <w:sz w:val="22"/>
              </w:rPr>
            </w:pPr>
            <w:r>
              <w:rPr>
                <w:sz w:val="22"/>
              </w:rPr>
              <w:t>3465</w:t>
            </w:r>
          </w:p>
        </w:tc>
        <w:tc>
          <w:tcPr>
            <w:tcW w:w="9284" w:type="dxa"/>
          </w:tcPr>
          <w:p>
            <w:pPr>
              <w:pStyle w:val="TableParagraph"/>
              <w:rPr>
                <w:sz w:val="22"/>
              </w:rPr>
            </w:pPr>
            <w:r>
              <w:rPr>
                <w:sz w:val="22"/>
              </w:rPr>
              <w:t>und die bestehenden saniert werden. Dazu gehören auch insbesondere Schwimmsportstätten, denn</w:t>
            </w:r>
          </w:p>
        </w:tc>
      </w:tr>
      <w:tr>
        <w:trPr>
          <w:trHeight w:val="266" w:hRule="atLeast"/>
        </w:trPr>
        <w:tc>
          <w:tcPr>
            <w:tcW w:w="672" w:type="dxa"/>
          </w:tcPr>
          <w:p>
            <w:pPr>
              <w:pStyle w:val="TableParagraph"/>
              <w:spacing w:line="245" w:lineRule="exact" w:before="2"/>
              <w:ind w:left="50"/>
              <w:rPr>
                <w:sz w:val="22"/>
              </w:rPr>
            </w:pPr>
            <w:r>
              <w:rPr>
                <w:sz w:val="22"/>
              </w:rPr>
              <w:t>3466</w:t>
            </w:r>
          </w:p>
        </w:tc>
        <w:tc>
          <w:tcPr>
            <w:tcW w:w="9284" w:type="dxa"/>
          </w:tcPr>
          <w:p>
            <w:pPr>
              <w:pStyle w:val="TableParagraph"/>
              <w:spacing w:line="245" w:lineRule="exact" w:before="2"/>
              <w:rPr>
                <w:sz w:val="22"/>
              </w:rPr>
            </w:pPr>
            <w:r>
              <w:rPr>
                <w:sz w:val="22"/>
              </w:rPr>
              <w:t>unser Anspruch ist, dass jedes Kind schwimmen lernen kann. Das wollen wir mit einem</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12"/>
      </w:tblGrid>
      <w:tr>
        <w:trPr>
          <w:trHeight w:val="264" w:hRule="atLeast"/>
        </w:trPr>
        <w:tc>
          <w:tcPr>
            <w:tcW w:w="672" w:type="dxa"/>
          </w:tcPr>
          <w:p>
            <w:pPr>
              <w:pStyle w:val="TableParagraph"/>
              <w:spacing w:line="225" w:lineRule="exact"/>
              <w:ind w:left="50"/>
              <w:rPr>
                <w:sz w:val="22"/>
              </w:rPr>
            </w:pPr>
            <w:r>
              <w:rPr>
                <w:sz w:val="22"/>
              </w:rPr>
              <w:t>3467</w:t>
            </w:r>
          </w:p>
        </w:tc>
        <w:tc>
          <w:tcPr>
            <w:tcW w:w="9212" w:type="dxa"/>
          </w:tcPr>
          <w:p>
            <w:pPr>
              <w:pStyle w:val="TableParagraph"/>
              <w:spacing w:line="225" w:lineRule="exact"/>
              <w:rPr>
                <w:sz w:val="22"/>
              </w:rPr>
            </w:pPr>
            <w:r>
              <w:rPr>
                <w:sz w:val="22"/>
              </w:rPr>
              <w:t>Bundesprogramm zur Sanierung und Instandsetzung von Schwimmstätten erreichen.</w:t>
            </w:r>
          </w:p>
        </w:tc>
      </w:tr>
      <w:tr>
        <w:trPr>
          <w:trHeight w:val="307" w:hRule="atLeast"/>
        </w:trPr>
        <w:tc>
          <w:tcPr>
            <w:tcW w:w="672" w:type="dxa"/>
          </w:tcPr>
          <w:p>
            <w:pPr>
              <w:pStyle w:val="TableParagraph"/>
              <w:ind w:left="50"/>
              <w:rPr>
                <w:sz w:val="22"/>
              </w:rPr>
            </w:pPr>
            <w:r>
              <w:rPr>
                <w:sz w:val="22"/>
              </w:rPr>
              <w:t>3468</w:t>
            </w:r>
          </w:p>
        </w:tc>
        <w:tc>
          <w:tcPr>
            <w:tcW w:w="9212" w:type="dxa"/>
          </w:tcPr>
          <w:p>
            <w:pPr>
              <w:pStyle w:val="TableParagraph"/>
              <w:rPr>
                <w:sz w:val="22"/>
              </w:rPr>
            </w:pPr>
            <w:r>
              <w:rPr>
                <w:sz w:val="22"/>
              </w:rPr>
              <w:t>Sportgroßveranstaltungen sollen klimaneutral, sozial und nachhaltig ermöglicht werden, so dass sie</w:t>
            </w:r>
          </w:p>
        </w:tc>
      </w:tr>
      <w:tr>
        <w:trPr>
          <w:trHeight w:val="309" w:hRule="atLeast"/>
        </w:trPr>
        <w:tc>
          <w:tcPr>
            <w:tcW w:w="672" w:type="dxa"/>
          </w:tcPr>
          <w:p>
            <w:pPr>
              <w:pStyle w:val="TableParagraph"/>
              <w:ind w:left="50"/>
              <w:rPr>
                <w:sz w:val="22"/>
              </w:rPr>
            </w:pPr>
            <w:r>
              <w:rPr>
                <w:sz w:val="22"/>
              </w:rPr>
              <w:t>3469</w:t>
            </w:r>
          </w:p>
        </w:tc>
        <w:tc>
          <w:tcPr>
            <w:tcW w:w="9212" w:type="dxa"/>
          </w:tcPr>
          <w:p>
            <w:pPr>
              <w:pStyle w:val="TableParagraph"/>
              <w:rPr>
                <w:sz w:val="22"/>
              </w:rPr>
            </w:pPr>
            <w:r>
              <w:rPr>
                <w:sz w:val="22"/>
              </w:rPr>
              <w:t>auch einen bleibenden Infrastrukturgewinn für die Bürger*innen vor Ort schaffen. Dafür braucht es</w:t>
            </w:r>
          </w:p>
        </w:tc>
      </w:tr>
      <w:tr>
        <w:trPr>
          <w:trHeight w:val="309" w:hRule="atLeast"/>
        </w:trPr>
        <w:tc>
          <w:tcPr>
            <w:tcW w:w="672" w:type="dxa"/>
          </w:tcPr>
          <w:p>
            <w:pPr>
              <w:pStyle w:val="TableParagraph"/>
              <w:spacing w:line="240" w:lineRule="auto" w:before="1"/>
              <w:ind w:left="50"/>
              <w:rPr>
                <w:sz w:val="22"/>
              </w:rPr>
            </w:pPr>
            <w:r>
              <w:rPr>
                <w:sz w:val="22"/>
              </w:rPr>
              <w:t>3470</w:t>
            </w:r>
          </w:p>
        </w:tc>
        <w:tc>
          <w:tcPr>
            <w:tcW w:w="9212" w:type="dxa"/>
          </w:tcPr>
          <w:p>
            <w:pPr>
              <w:pStyle w:val="TableParagraph"/>
              <w:spacing w:line="240" w:lineRule="auto" w:before="1"/>
              <w:rPr>
                <w:sz w:val="22"/>
              </w:rPr>
            </w:pPr>
            <w:r>
              <w:rPr>
                <w:sz w:val="22"/>
              </w:rPr>
              <w:t>eine bundesweit einheitliche und föderal abgestimmte Gesamtstrategie, bei der von Beginn an</w:t>
            </w:r>
          </w:p>
        </w:tc>
      </w:tr>
      <w:tr>
        <w:trPr>
          <w:trHeight w:val="468" w:hRule="atLeast"/>
        </w:trPr>
        <w:tc>
          <w:tcPr>
            <w:tcW w:w="672" w:type="dxa"/>
          </w:tcPr>
          <w:p>
            <w:pPr>
              <w:pStyle w:val="TableParagraph"/>
              <w:ind w:left="50"/>
              <w:rPr>
                <w:sz w:val="22"/>
              </w:rPr>
            </w:pPr>
            <w:r>
              <w:rPr>
                <w:sz w:val="22"/>
              </w:rPr>
              <w:t>3471</w:t>
            </w:r>
          </w:p>
        </w:tc>
        <w:tc>
          <w:tcPr>
            <w:tcW w:w="9212" w:type="dxa"/>
          </w:tcPr>
          <w:p>
            <w:pPr>
              <w:pStyle w:val="TableParagraph"/>
              <w:rPr>
                <w:sz w:val="22"/>
              </w:rPr>
            </w:pPr>
            <w:r>
              <w:rPr>
                <w:sz w:val="22"/>
              </w:rPr>
              <w:t>Bürger*innenbeteiligung Teil der Planung ist.</w:t>
            </w:r>
          </w:p>
        </w:tc>
      </w:tr>
      <w:tr>
        <w:trPr>
          <w:trHeight w:val="612" w:hRule="atLeast"/>
        </w:trPr>
        <w:tc>
          <w:tcPr>
            <w:tcW w:w="672" w:type="dxa"/>
          </w:tcPr>
          <w:p>
            <w:pPr>
              <w:pStyle w:val="TableParagraph"/>
              <w:spacing w:line="240" w:lineRule="auto" w:before="174"/>
              <w:ind w:left="50"/>
              <w:rPr>
                <w:sz w:val="22"/>
              </w:rPr>
            </w:pPr>
            <w:r>
              <w:rPr>
                <w:sz w:val="22"/>
              </w:rPr>
              <w:t>3472</w:t>
            </w:r>
          </w:p>
        </w:tc>
        <w:tc>
          <w:tcPr>
            <w:tcW w:w="9212" w:type="dxa"/>
          </w:tcPr>
          <w:p>
            <w:pPr>
              <w:pStyle w:val="TableParagraph"/>
              <w:spacing w:line="240" w:lineRule="auto" w:before="155"/>
              <w:rPr>
                <w:b/>
                <w:sz w:val="24"/>
              </w:rPr>
            </w:pPr>
            <w:r>
              <w:rPr>
                <w:b/>
                <w:sz w:val="24"/>
              </w:rPr>
              <w:t>Spitzensport braucht Breitensport</w:t>
            </w:r>
          </w:p>
        </w:tc>
      </w:tr>
      <w:tr>
        <w:trPr>
          <w:trHeight w:val="434" w:hRule="atLeast"/>
        </w:trPr>
        <w:tc>
          <w:tcPr>
            <w:tcW w:w="672" w:type="dxa"/>
          </w:tcPr>
          <w:p>
            <w:pPr>
              <w:pStyle w:val="TableParagraph"/>
              <w:spacing w:line="240" w:lineRule="auto" w:before="124"/>
              <w:ind w:left="50"/>
              <w:rPr>
                <w:sz w:val="22"/>
              </w:rPr>
            </w:pPr>
            <w:r>
              <w:rPr>
                <w:sz w:val="22"/>
              </w:rPr>
              <w:t>3473</w:t>
            </w:r>
          </w:p>
        </w:tc>
        <w:tc>
          <w:tcPr>
            <w:tcW w:w="9212" w:type="dxa"/>
          </w:tcPr>
          <w:p>
            <w:pPr>
              <w:pStyle w:val="TableParagraph"/>
              <w:spacing w:line="240" w:lineRule="auto" w:before="124"/>
              <w:rPr>
                <w:sz w:val="22"/>
              </w:rPr>
            </w:pPr>
            <w:r>
              <w:rPr>
                <w:sz w:val="22"/>
              </w:rPr>
              <w:t>Ein starker Breitensport braucht Vorbilder. Im Spitzen- und Profisport muss es um die bestmögliche</w:t>
            </w:r>
          </w:p>
        </w:tc>
      </w:tr>
      <w:tr>
        <w:trPr>
          <w:trHeight w:val="309" w:hRule="atLeast"/>
        </w:trPr>
        <w:tc>
          <w:tcPr>
            <w:tcW w:w="672" w:type="dxa"/>
          </w:tcPr>
          <w:p>
            <w:pPr>
              <w:pStyle w:val="TableParagraph"/>
              <w:spacing w:line="240" w:lineRule="auto" w:before="1"/>
              <w:ind w:left="50"/>
              <w:rPr>
                <w:sz w:val="22"/>
              </w:rPr>
            </w:pPr>
            <w:r>
              <w:rPr>
                <w:sz w:val="22"/>
              </w:rPr>
              <w:t>3474</w:t>
            </w:r>
          </w:p>
        </w:tc>
        <w:tc>
          <w:tcPr>
            <w:tcW w:w="9212" w:type="dxa"/>
          </w:tcPr>
          <w:p>
            <w:pPr>
              <w:pStyle w:val="TableParagraph"/>
              <w:spacing w:line="240" w:lineRule="auto" w:before="1"/>
              <w:rPr>
                <w:sz w:val="22"/>
              </w:rPr>
            </w:pPr>
            <w:r>
              <w:rPr>
                <w:sz w:val="22"/>
              </w:rPr>
              <w:t>Förderung von Talenten gehen, nicht um den größten Gewinn für Funktionär*innen. Deshalb wollen</w:t>
            </w:r>
          </w:p>
        </w:tc>
      </w:tr>
      <w:tr>
        <w:trPr>
          <w:trHeight w:val="307" w:hRule="atLeast"/>
        </w:trPr>
        <w:tc>
          <w:tcPr>
            <w:tcW w:w="672" w:type="dxa"/>
          </w:tcPr>
          <w:p>
            <w:pPr>
              <w:pStyle w:val="TableParagraph"/>
              <w:ind w:left="50"/>
              <w:rPr>
                <w:sz w:val="22"/>
              </w:rPr>
            </w:pPr>
            <w:r>
              <w:rPr>
                <w:sz w:val="22"/>
              </w:rPr>
              <w:t>3475</w:t>
            </w:r>
          </w:p>
        </w:tc>
        <w:tc>
          <w:tcPr>
            <w:tcW w:w="9212" w:type="dxa"/>
          </w:tcPr>
          <w:p>
            <w:pPr>
              <w:pStyle w:val="TableParagraph"/>
              <w:rPr>
                <w:sz w:val="22"/>
              </w:rPr>
            </w:pPr>
            <w:r>
              <w:rPr>
                <w:sz w:val="22"/>
              </w:rPr>
              <w:t>wir bei der Förderung des Spitzensports die Bedingungen und Perspektiven für</w:t>
            </w:r>
          </w:p>
        </w:tc>
      </w:tr>
      <w:tr>
        <w:trPr>
          <w:trHeight w:val="309" w:hRule="atLeast"/>
        </w:trPr>
        <w:tc>
          <w:tcPr>
            <w:tcW w:w="672" w:type="dxa"/>
          </w:tcPr>
          <w:p>
            <w:pPr>
              <w:pStyle w:val="TableParagraph"/>
              <w:ind w:left="50"/>
              <w:rPr>
                <w:sz w:val="22"/>
              </w:rPr>
            </w:pPr>
            <w:r>
              <w:rPr>
                <w:sz w:val="22"/>
              </w:rPr>
              <w:t>3476</w:t>
            </w:r>
          </w:p>
        </w:tc>
        <w:tc>
          <w:tcPr>
            <w:tcW w:w="9212" w:type="dxa"/>
          </w:tcPr>
          <w:p>
            <w:pPr>
              <w:pStyle w:val="TableParagraph"/>
              <w:rPr>
                <w:sz w:val="22"/>
              </w:rPr>
            </w:pPr>
            <w:r>
              <w:rPr>
                <w:sz w:val="22"/>
              </w:rPr>
              <w:t>Leistungssportler*innen in den Mittelpunkt stellen. Bei der Doping-Prävention und im Anti-Doping-</w:t>
            </w:r>
          </w:p>
        </w:tc>
      </w:tr>
      <w:tr>
        <w:trPr>
          <w:trHeight w:val="309" w:hRule="atLeast"/>
        </w:trPr>
        <w:tc>
          <w:tcPr>
            <w:tcW w:w="672" w:type="dxa"/>
          </w:tcPr>
          <w:p>
            <w:pPr>
              <w:pStyle w:val="TableParagraph"/>
              <w:spacing w:line="240" w:lineRule="auto" w:before="2"/>
              <w:ind w:left="50"/>
              <w:rPr>
                <w:sz w:val="22"/>
              </w:rPr>
            </w:pPr>
            <w:r>
              <w:rPr>
                <w:sz w:val="22"/>
              </w:rPr>
              <w:t>3477</w:t>
            </w:r>
          </w:p>
        </w:tc>
        <w:tc>
          <w:tcPr>
            <w:tcW w:w="9212" w:type="dxa"/>
          </w:tcPr>
          <w:p>
            <w:pPr>
              <w:pStyle w:val="TableParagraph"/>
              <w:spacing w:line="240" w:lineRule="auto" w:before="2"/>
              <w:rPr>
                <w:sz w:val="22"/>
              </w:rPr>
            </w:pPr>
            <w:r>
              <w:rPr>
                <w:sz w:val="22"/>
              </w:rPr>
              <w:t>Kampf stärken wir die NADA, und auf internationaler Ebene setzen wir uns für eine</w:t>
            </w:r>
          </w:p>
        </w:tc>
      </w:tr>
      <w:tr>
        <w:trPr>
          <w:trHeight w:val="307" w:hRule="atLeast"/>
        </w:trPr>
        <w:tc>
          <w:tcPr>
            <w:tcW w:w="672" w:type="dxa"/>
          </w:tcPr>
          <w:p>
            <w:pPr>
              <w:pStyle w:val="TableParagraph"/>
              <w:ind w:left="50"/>
              <w:rPr>
                <w:sz w:val="22"/>
              </w:rPr>
            </w:pPr>
            <w:r>
              <w:rPr>
                <w:sz w:val="22"/>
              </w:rPr>
              <w:t>3478</w:t>
            </w:r>
          </w:p>
        </w:tc>
        <w:tc>
          <w:tcPr>
            <w:tcW w:w="9212" w:type="dxa"/>
          </w:tcPr>
          <w:p>
            <w:pPr>
              <w:pStyle w:val="TableParagraph"/>
              <w:rPr>
                <w:sz w:val="22"/>
              </w:rPr>
            </w:pPr>
            <w:r>
              <w:rPr>
                <w:sz w:val="22"/>
              </w:rPr>
              <w:t>Athlet*innenvertretung bei der WADA ein sowie dafür, dass diese künftig unabhängig vom IOC</w:t>
            </w:r>
          </w:p>
        </w:tc>
      </w:tr>
      <w:tr>
        <w:trPr>
          <w:trHeight w:val="309" w:hRule="atLeast"/>
        </w:trPr>
        <w:tc>
          <w:tcPr>
            <w:tcW w:w="672" w:type="dxa"/>
          </w:tcPr>
          <w:p>
            <w:pPr>
              <w:pStyle w:val="TableParagraph"/>
              <w:ind w:left="50"/>
              <w:rPr>
                <w:sz w:val="22"/>
              </w:rPr>
            </w:pPr>
            <w:r>
              <w:rPr>
                <w:sz w:val="22"/>
              </w:rPr>
              <w:t>3479</w:t>
            </w:r>
          </w:p>
        </w:tc>
        <w:tc>
          <w:tcPr>
            <w:tcW w:w="9212" w:type="dxa"/>
          </w:tcPr>
          <w:p>
            <w:pPr>
              <w:pStyle w:val="TableParagraph"/>
              <w:rPr>
                <w:sz w:val="22"/>
              </w:rPr>
            </w:pPr>
            <w:r>
              <w:rPr>
                <w:sz w:val="22"/>
              </w:rPr>
              <w:t>finanziert wird. Auch Korruptionsskandale auf höchster Ebene der Sportfunktionär*innen sowie die</w:t>
            </w:r>
          </w:p>
        </w:tc>
      </w:tr>
      <w:tr>
        <w:trPr>
          <w:trHeight w:val="309" w:hRule="atLeast"/>
        </w:trPr>
        <w:tc>
          <w:tcPr>
            <w:tcW w:w="672" w:type="dxa"/>
          </w:tcPr>
          <w:p>
            <w:pPr>
              <w:pStyle w:val="TableParagraph"/>
              <w:spacing w:line="240" w:lineRule="auto" w:before="1"/>
              <w:ind w:left="50"/>
              <w:rPr>
                <w:sz w:val="22"/>
              </w:rPr>
            </w:pPr>
            <w:r>
              <w:rPr>
                <w:sz w:val="22"/>
              </w:rPr>
              <w:t>3480</w:t>
            </w:r>
          </w:p>
        </w:tc>
        <w:tc>
          <w:tcPr>
            <w:tcW w:w="9212" w:type="dxa"/>
          </w:tcPr>
          <w:p>
            <w:pPr>
              <w:pStyle w:val="TableParagraph"/>
              <w:spacing w:line="240" w:lineRule="auto" w:before="1"/>
              <w:rPr>
                <w:sz w:val="22"/>
              </w:rPr>
            </w:pPr>
            <w:r>
              <w:rPr>
                <w:sz w:val="22"/>
              </w:rPr>
              <w:t>zunehmende Kommerzialisierung bedrohen den Spitzensport. Gerade bei Fußball gilt es, den Fußball</w:t>
            </w:r>
          </w:p>
        </w:tc>
      </w:tr>
      <w:tr>
        <w:trPr>
          <w:trHeight w:val="307" w:hRule="atLeast"/>
        </w:trPr>
        <w:tc>
          <w:tcPr>
            <w:tcW w:w="672" w:type="dxa"/>
          </w:tcPr>
          <w:p>
            <w:pPr>
              <w:pStyle w:val="TableParagraph"/>
              <w:ind w:left="50"/>
              <w:rPr>
                <w:sz w:val="22"/>
              </w:rPr>
            </w:pPr>
            <w:r>
              <w:rPr>
                <w:sz w:val="22"/>
              </w:rPr>
              <w:t>3481</w:t>
            </w:r>
          </w:p>
        </w:tc>
        <w:tc>
          <w:tcPr>
            <w:tcW w:w="9212" w:type="dxa"/>
          </w:tcPr>
          <w:p>
            <w:pPr>
              <w:pStyle w:val="TableParagraph"/>
              <w:rPr>
                <w:sz w:val="22"/>
              </w:rPr>
            </w:pPr>
            <w:r>
              <w:rPr>
                <w:sz w:val="22"/>
              </w:rPr>
              <w:t>den Fans zurückzugeben. Deswegen sollen Transparenz und Good Governance auch im Sport</w:t>
            </w:r>
          </w:p>
        </w:tc>
      </w:tr>
      <w:tr>
        <w:trPr>
          <w:trHeight w:val="309" w:hRule="atLeast"/>
        </w:trPr>
        <w:tc>
          <w:tcPr>
            <w:tcW w:w="672" w:type="dxa"/>
          </w:tcPr>
          <w:p>
            <w:pPr>
              <w:pStyle w:val="TableParagraph"/>
              <w:ind w:left="50"/>
              <w:rPr>
                <w:sz w:val="22"/>
              </w:rPr>
            </w:pPr>
            <w:r>
              <w:rPr>
                <w:sz w:val="22"/>
              </w:rPr>
              <w:t>3482</w:t>
            </w:r>
          </w:p>
        </w:tc>
        <w:tc>
          <w:tcPr>
            <w:tcW w:w="9212" w:type="dxa"/>
          </w:tcPr>
          <w:p>
            <w:pPr>
              <w:pStyle w:val="TableParagraph"/>
              <w:rPr>
                <w:sz w:val="22"/>
              </w:rPr>
            </w:pPr>
            <w:r>
              <w:rPr>
                <w:sz w:val="22"/>
              </w:rPr>
              <w:t>vorangetrieben werden. Gegen Rechtsextremismus und andere Formen gruppenbezogener</w:t>
            </w:r>
          </w:p>
        </w:tc>
      </w:tr>
      <w:tr>
        <w:trPr>
          <w:trHeight w:val="309" w:hRule="atLeast"/>
        </w:trPr>
        <w:tc>
          <w:tcPr>
            <w:tcW w:w="672" w:type="dxa"/>
          </w:tcPr>
          <w:p>
            <w:pPr>
              <w:pStyle w:val="TableParagraph"/>
              <w:spacing w:line="240" w:lineRule="auto" w:before="1"/>
              <w:ind w:left="50"/>
              <w:rPr>
                <w:sz w:val="22"/>
              </w:rPr>
            </w:pPr>
            <w:r>
              <w:rPr>
                <w:sz w:val="22"/>
              </w:rPr>
              <w:t>3483</w:t>
            </w:r>
          </w:p>
        </w:tc>
        <w:tc>
          <w:tcPr>
            <w:tcW w:w="9212" w:type="dxa"/>
          </w:tcPr>
          <w:p>
            <w:pPr>
              <w:pStyle w:val="TableParagraph"/>
              <w:spacing w:line="240" w:lineRule="auto" w:before="1"/>
              <w:rPr>
                <w:sz w:val="22"/>
              </w:rPr>
            </w:pPr>
            <w:r>
              <w:rPr>
                <w:sz w:val="22"/>
              </w:rPr>
              <w:t>Menschenfeindlichkeit im Sport gehen wir mit einem finanziell starken Bundesprogramm vor, das</w:t>
            </w:r>
          </w:p>
        </w:tc>
      </w:tr>
      <w:tr>
        <w:trPr>
          <w:trHeight w:val="307" w:hRule="atLeast"/>
        </w:trPr>
        <w:tc>
          <w:tcPr>
            <w:tcW w:w="672" w:type="dxa"/>
          </w:tcPr>
          <w:p>
            <w:pPr>
              <w:pStyle w:val="TableParagraph"/>
              <w:ind w:left="50"/>
              <w:rPr>
                <w:sz w:val="22"/>
              </w:rPr>
            </w:pPr>
            <w:r>
              <w:rPr>
                <w:sz w:val="22"/>
              </w:rPr>
              <w:t>3484</w:t>
            </w:r>
          </w:p>
        </w:tc>
        <w:tc>
          <w:tcPr>
            <w:tcW w:w="9212" w:type="dxa"/>
          </w:tcPr>
          <w:p>
            <w:pPr>
              <w:pStyle w:val="TableParagraph"/>
              <w:rPr>
                <w:sz w:val="22"/>
              </w:rPr>
            </w:pPr>
            <w:r>
              <w:rPr>
                <w:sz w:val="22"/>
              </w:rPr>
              <w:t>von einer unabhängigen Stelle beraten wird. Wir schützen die Bürger*innenrechte von Fans und</w:t>
            </w:r>
          </w:p>
        </w:tc>
      </w:tr>
      <w:tr>
        <w:trPr>
          <w:trHeight w:val="429" w:hRule="atLeast"/>
        </w:trPr>
        <w:tc>
          <w:tcPr>
            <w:tcW w:w="672" w:type="dxa"/>
          </w:tcPr>
          <w:p>
            <w:pPr>
              <w:pStyle w:val="TableParagraph"/>
              <w:ind w:left="50"/>
              <w:rPr>
                <w:sz w:val="22"/>
              </w:rPr>
            </w:pPr>
            <w:r>
              <w:rPr>
                <w:sz w:val="22"/>
              </w:rPr>
              <w:t>3485</w:t>
            </w:r>
          </w:p>
        </w:tc>
        <w:tc>
          <w:tcPr>
            <w:tcW w:w="9212" w:type="dxa"/>
          </w:tcPr>
          <w:p>
            <w:pPr>
              <w:pStyle w:val="TableParagraph"/>
              <w:rPr>
                <w:sz w:val="22"/>
              </w:rPr>
            </w:pPr>
            <w:r>
              <w:rPr>
                <w:sz w:val="22"/>
              </w:rPr>
              <w:t>diese vor ausufernden Datensammlungen und Kollektivstrafen.</w:t>
            </w:r>
          </w:p>
        </w:tc>
      </w:tr>
      <w:tr>
        <w:trPr>
          <w:trHeight w:val="612" w:hRule="atLeast"/>
        </w:trPr>
        <w:tc>
          <w:tcPr>
            <w:tcW w:w="672" w:type="dxa"/>
          </w:tcPr>
          <w:p>
            <w:pPr>
              <w:pStyle w:val="TableParagraph"/>
              <w:spacing w:line="240" w:lineRule="auto" w:before="121"/>
              <w:ind w:left="50"/>
              <w:rPr>
                <w:sz w:val="22"/>
              </w:rPr>
            </w:pPr>
            <w:r>
              <w:rPr>
                <w:sz w:val="22"/>
              </w:rPr>
              <w:t>3486</w:t>
            </w:r>
          </w:p>
        </w:tc>
        <w:tc>
          <w:tcPr>
            <w:tcW w:w="9212"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5"/>
              <w:ind w:left="0"/>
              <w:rPr>
                <w:sz w:val="18"/>
              </w:rPr>
            </w:pPr>
          </w:p>
          <w:p>
            <w:pPr>
              <w:pStyle w:val="TableParagraph"/>
              <w:spacing w:line="240" w:lineRule="auto"/>
              <w:ind w:left="50"/>
              <w:rPr>
                <w:sz w:val="22"/>
              </w:rPr>
            </w:pPr>
            <w:r>
              <w:rPr>
                <w:sz w:val="22"/>
              </w:rPr>
              <w:t>3487</w:t>
            </w:r>
          </w:p>
        </w:tc>
        <w:tc>
          <w:tcPr>
            <w:tcW w:w="9212" w:type="dxa"/>
          </w:tcPr>
          <w:p>
            <w:pPr>
              <w:pStyle w:val="TableParagraph"/>
              <w:spacing w:line="240" w:lineRule="auto" w:before="168"/>
              <w:rPr>
                <w:b/>
                <w:sz w:val="28"/>
              </w:rPr>
            </w:pPr>
            <w:r>
              <w:rPr>
                <w:b/>
                <w:sz w:val="28"/>
              </w:rPr>
              <w:t>Wir bauen Europa weiter</w:t>
            </w:r>
          </w:p>
        </w:tc>
      </w:tr>
      <w:tr>
        <w:trPr>
          <w:trHeight w:val="624" w:hRule="atLeast"/>
        </w:trPr>
        <w:tc>
          <w:tcPr>
            <w:tcW w:w="672" w:type="dxa"/>
          </w:tcPr>
          <w:p>
            <w:pPr>
              <w:pStyle w:val="TableParagraph"/>
              <w:spacing w:line="240" w:lineRule="auto" w:before="186"/>
              <w:ind w:left="50"/>
              <w:rPr>
                <w:sz w:val="22"/>
              </w:rPr>
            </w:pPr>
            <w:r>
              <w:rPr>
                <w:sz w:val="22"/>
              </w:rPr>
              <w:t>3488</w:t>
            </w:r>
          </w:p>
        </w:tc>
        <w:tc>
          <w:tcPr>
            <w:tcW w:w="9212" w:type="dxa"/>
          </w:tcPr>
          <w:p>
            <w:pPr>
              <w:pStyle w:val="TableParagraph"/>
              <w:spacing w:line="240" w:lineRule="auto" w:before="167"/>
              <w:rPr>
                <w:b/>
                <w:sz w:val="24"/>
              </w:rPr>
            </w:pPr>
            <w:r>
              <w:rPr>
                <w:b/>
                <w:sz w:val="24"/>
              </w:rPr>
              <w:t>Die Zukunft der EU gestalten</w:t>
            </w:r>
          </w:p>
        </w:tc>
      </w:tr>
      <w:tr>
        <w:trPr>
          <w:trHeight w:val="432" w:hRule="atLeast"/>
        </w:trPr>
        <w:tc>
          <w:tcPr>
            <w:tcW w:w="672" w:type="dxa"/>
          </w:tcPr>
          <w:p>
            <w:pPr>
              <w:pStyle w:val="TableParagraph"/>
              <w:spacing w:line="240" w:lineRule="auto" w:before="124"/>
              <w:ind w:left="50"/>
              <w:rPr>
                <w:sz w:val="22"/>
              </w:rPr>
            </w:pPr>
            <w:r>
              <w:rPr>
                <w:sz w:val="22"/>
              </w:rPr>
              <w:t>3489</w:t>
            </w:r>
          </w:p>
        </w:tc>
        <w:tc>
          <w:tcPr>
            <w:tcW w:w="9212" w:type="dxa"/>
          </w:tcPr>
          <w:p>
            <w:pPr>
              <w:pStyle w:val="TableParagraph"/>
              <w:spacing w:line="240" w:lineRule="auto" w:before="124"/>
              <w:rPr>
                <w:sz w:val="22"/>
              </w:rPr>
            </w:pPr>
            <w:r>
              <w:rPr>
                <w:sz w:val="22"/>
              </w:rPr>
              <w:t>Wir sehen Deutschland in einer zentralen Verantwortung für den Zusammenhalt und die</w:t>
            </w:r>
          </w:p>
        </w:tc>
      </w:tr>
      <w:tr>
        <w:trPr>
          <w:trHeight w:val="309" w:hRule="atLeast"/>
        </w:trPr>
        <w:tc>
          <w:tcPr>
            <w:tcW w:w="672" w:type="dxa"/>
          </w:tcPr>
          <w:p>
            <w:pPr>
              <w:pStyle w:val="TableParagraph"/>
              <w:ind w:left="50"/>
              <w:rPr>
                <w:sz w:val="22"/>
              </w:rPr>
            </w:pPr>
            <w:r>
              <w:rPr>
                <w:sz w:val="22"/>
              </w:rPr>
              <w:t>3490</w:t>
            </w:r>
          </w:p>
        </w:tc>
        <w:tc>
          <w:tcPr>
            <w:tcW w:w="9212" w:type="dxa"/>
          </w:tcPr>
          <w:p>
            <w:pPr>
              <w:pStyle w:val="TableParagraph"/>
              <w:rPr>
                <w:sz w:val="22"/>
              </w:rPr>
            </w:pPr>
            <w:r>
              <w:rPr>
                <w:sz w:val="22"/>
              </w:rPr>
              <w:t>Fortentwicklung der EU. Zuletzt aber wurde von Berlin aus bestenfalls verwaltet, oftmals gebremst.</w:t>
            </w:r>
          </w:p>
        </w:tc>
      </w:tr>
      <w:tr>
        <w:trPr>
          <w:trHeight w:val="309" w:hRule="atLeast"/>
        </w:trPr>
        <w:tc>
          <w:tcPr>
            <w:tcW w:w="672" w:type="dxa"/>
          </w:tcPr>
          <w:p>
            <w:pPr>
              <w:pStyle w:val="TableParagraph"/>
              <w:spacing w:line="240" w:lineRule="auto" w:before="1"/>
              <w:ind w:left="50"/>
              <w:rPr>
                <w:sz w:val="22"/>
              </w:rPr>
            </w:pPr>
            <w:r>
              <w:rPr>
                <w:sz w:val="22"/>
              </w:rPr>
              <w:t>3491</w:t>
            </w:r>
          </w:p>
        </w:tc>
        <w:tc>
          <w:tcPr>
            <w:tcW w:w="9212" w:type="dxa"/>
          </w:tcPr>
          <w:p>
            <w:pPr>
              <w:pStyle w:val="TableParagraph"/>
              <w:spacing w:line="240" w:lineRule="auto" w:before="1"/>
              <w:rPr>
                <w:sz w:val="22"/>
              </w:rPr>
            </w:pPr>
            <w:r>
              <w:rPr>
                <w:sz w:val="22"/>
              </w:rPr>
              <w:t>Wir wollen die Europapolitik wieder aktiv gestalten – mit klarem Wertekompass, entlang einer</w:t>
            </w:r>
          </w:p>
        </w:tc>
      </w:tr>
      <w:tr>
        <w:trPr>
          <w:trHeight w:val="307" w:hRule="atLeast"/>
        </w:trPr>
        <w:tc>
          <w:tcPr>
            <w:tcW w:w="672" w:type="dxa"/>
          </w:tcPr>
          <w:p>
            <w:pPr>
              <w:pStyle w:val="TableParagraph"/>
              <w:ind w:left="50"/>
              <w:rPr>
                <w:sz w:val="22"/>
              </w:rPr>
            </w:pPr>
            <w:r>
              <w:rPr>
                <w:sz w:val="22"/>
              </w:rPr>
              <w:t>3492</w:t>
            </w:r>
          </w:p>
        </w:tc>
        <w:tc>
          <w:tcPr>
            <w:tcW w:w="9212" w:type="dxa"/>
          </w:tcPr>
          <w:p>
            <w:pPr>
              <w:pStyle w:val="TableParagraph"/>
              <w:rPr>
                <w:sz w:val="22"/>
              </w:rPr>
            </w:pPr>
            <w:r>
              <w:rPr>
                <w:sz w:val="22"/>
              </w:rPr>
              <w:t>starken deutsch-französischen Zusammenarbeit und im Zusammenspiel mit unseren europäischen</w:t>
            </w:r>
          </w:p>
        </w:tc>
      </w:tr>
      <w:tr>
        <w:trPr>
          <w:trHeight w:val="309" w:hRule="atLeast"/>
        </w:trPr>
        <w:tc>
          <w:tcPr>
            <w:tcW w:w="672" w:type="dxa"/>
          </w:tcPr>
          <w:p>
            <w:pPr>
              <w:pStyle w:val="TableParagraph"/>
              <w:ind w:left="50"/>
              <w:rPr>
                <w:sz w:val="22"/>
              </w:rPr>
            </w:pPr>
            <w:r>
              <w:rPr>
                <w:sz w:val="22"/>
              </w:rPr>
              <w:t>3493</w:t>
            </w:r>
          </w:p>
        </w:tc>
        <w:tc>
          <w:tcPr>
            <w:tcW w:w="9212" w:type="dxa"/>
          </w:tcPr>
          <w:p>
            <w:pPr>
              <w:pStyle w:val="TableParagraph"/>
              <w:rPr>
                <w:sz w:val="22"/>
              </w:rPr>
            </w:pPr>
            <w:r>
              <w:rPr>
                <w:sz w:val="22"/>
              </w:rPr>
              <w:t>Partner*innen. Unser Ziel ist eine EU, die zusammenhält und voranschreitet. In manchen Bereichen</w:t>
            </w:r>
          </w:p>
        </w:tc>
      </w:tr>
      <w:tr>
        <w:trPr>
          <w:trHeight w:val="309" w:hRule="atLeast"/>
        </w:trPr>
        <w:tc>
          <w:tcPr>
            <w:tcW w:w="672" w:type="dxa"/>
          </w:tcPr>
          <w:p>
            <w:pPr>
              <w:pStyle w:val="TableParagraph"/>
              <w:spacing w:line="240" w:lineRule="auto" w:before="2"/>
              <w:ind w:left="50"/>
              <w:rPr>
                <w:sz w:val="22"/>
              </w:rPr>
            </w:pPr>
            <w:r>
              <w:rPr>
                <w:sz w:val="22"/>
              </w:rPr>
              <w:t>3494</w:t>
            </w:r>
          </w:p>
        </w:tc>
        <w:tc>
          <w:tcPr>
            <w:tcW w:w="9212" w:type="dxa"/>
          </w:tcPr>
          <w:p>
            <w:pPr>
              <w:pStyle w:val="TableParagraph"/>
              <w:spacing w:line="240" w:lineRule="auto" w:before="2"/>
              <w:rPr>
                <w:sz w:val="22"/>
              </w:rPr>
            </w:pPr>
            <w:r>
              <w:rPr>
                <w:sz w:val="22"/>
              </w:rPr>
              <w:t>kommen wir nur mit unterschiedlichen Geschwindigkeiten voran, aber die verstärkte</w:t>
            </w:r>
          </w:p>
        </w:tc>
      </w:tr>
      <w:tr>
        <w:trPr>
          <w:trHeight w:val="307" w:hRule="atLeast"/>
        </w:trPr>
        <w:tc>
          <w:tcPr>
            <w:tcW w:w="672" w:type="dxa"/>
          </w:tcPr>
          <w:p>
            <w:pPr>
              <w:pStyle w:val="TableParagraph"/>
              <w:ind w:left="50"/>
              <w:rPr>
                <w:sz w:val="22"/>
              </w:rPr>
            </w:pPr>
            <w:r>
              <w:rPr>
                <w:sz w:val="22"/>
              </w:rPr>
              <w:t>3495</w:t>
            </w:r>
          </w:p>
        </w:tc>
        <w:tc>
          <w:tcPr>
            <w:tcW w:w="9212" w:type="dxa"/>
          </w:tcPr>
          <w:p>
            <w:pPr>
              <w:pStyle w:val="TableParagraph"/>
              <w:rPr>
                <w:sz w:val="22"/>
              </w:rPr>
            </w:pPr>
            <w:r>
              <w:rPr>
                <w:sz w:val="22"/>
              </w:rPr>
              <w:t>Zusammenarbeit muss stets im Rahmen der Verträge und im Bestreben, dass sich letztlich alle</w:t>
            </w:r>
          </w:p>
        </w:tc>
      </w:tr>
      <w:tr>
        <w:trPr>
          <w:trHeight w:val="309" w:hRule="atLeast"/>
        </w:trPr>
        <w:tc>
          <w:tcPr>
            <w:tcW w:w="672" w:type="dxa"/>
          </w:tcPr>
          <w:p>
            <w:pPr>
              <w:pStyle w:val="TableParagraph"/>
              <w:ind w:left="50"/>
              <w:rPr>
                <w:sz w:val="22"/>
              </w:rPr>
            </w:pPr>
            <w:r>
              <w:rPr>
                <w:sz w:val="22"/>
              </w:rPr>
              <w:t>3496</w:t>
            </w:r>
          </w:p>
        </w:tc>
        <w:tc>
          <w:tcPr>
            <w:tcW w:w="9212" w:type="dxa"/>
          </w:tcPr>
          <w:p>
            <w:pPr>
              <w:pStyle w:val="TableParagraph"/>
              <w:rPr>
                <w:sz w:val="22"/>
              </w:rPr>
            </w:pPr>
            <w:r>
              <w:rPr>
                <w:w w:val="110"/>
                <w:sz w:val="22"/>
              </w:rPr>
              <w:t>anschließen, erfolgen. n den ommenden </w:t>
            </w:r>
            <w:r>
              <w:rPr>
                <w:w w:val="140"/>
                <w:sz w:val="22"/>
              </w:rPr>
              <w:t>e a </w:t>
            </w:r>
            <w:r>
              <w:rPr>
                <w:w w:val="110"/>
                <w:sz w:val="22"/>
              </w:rPr>
              <w:t>ren b etet d e „Kon eren r Z </w:t>
            </w:r>
            <w:r>
              <w:rPr>
                <w:w w:val="140"/>
                <w:sz w:val="22"/>
              </w:rPr>
              <w:t>n </w:t>
            </w:r>
            <w:r>
              <w:rPr>
                <w:w w:val="110"/>
                <w:sz w:val="22"/>
              </w:rPr>
              <w:t>t der U“</w:t>
            </w:r>
          </w:p>
        </w:tc>
      </w:tr>
      <w:tr>
        <w:trPr>
          <w:trHeight w:val="309" w:hRule="atLeast"/>
        </w:trPr>
        <w:tc>
          <w:tcPr>
            <w:tcW w:w="672" w:type="dxa"/>
          </w:tcPr>
          <w:p>
            <w:pPr>
              <w:pStyle w:val="TableParagraph"/>
              <w:spacing w:line="240" w:lineRule="auto" w:before="1"/>
              <w:ind w:left="50"/>
              <w:rPr>
                <w:sz w:val="22"/>
              </w:rPr>
            </w:pPr>
            <w:r>
              <w:rPr>
                <w:sz w:val="22"/>
              </w:rPr>
              <w:t>3497</w:t>
            </w:r>
          </w:p>
        </w:tc>
        <w:tc>
          <w:tcPr>
            <w:tcW w:w="9212" w:type="dxa"/>
          </w:tcPr>
          <w:p>
            <w:pPr>
              <w:pStyle w:val="TableParagraph"/>
              <w:spacing w:line="240" w:lineRule="auto" w:before="1"/>
              <w:rPr>
                <w:sz w:val="22"/>
              </w:rPr>
            </w:pPr>
            <w:r>
              <w:rPr>
                <w:sz w:val="22"/>
              </w:rPr>
              <w:t>eine große Chance gemeinschaftlich mit den Bürger*innen Reformen der EU zu entwickeln. Wir</w:t>
            </w:r>
          </w:p>
        </w:tc>
      </w:tr>
      <w:tr>
        <w:trPr>
          <w:trHeight w:val="307" w:hRule="atLeast"/>
        </w:trPr>
        <w:tc>
          <w:tcPr>
            <w:tcW w:w="672" w:type="dxa"/>
          </w:tcPr>
          <w:p>
            <w:pPr>
              <w:pStyle w:val="TableParagraph"/>
              <w:ind w:left="50"/>
              <w:rPr>
                <w:sz w:val="22"/>
              </w:rPr>
            </w:pPr>
            <w:r>
              <w:rPr>
                <w:sz w:val="22"/>
              </w:rPr>
              <w:t>3498</w:t>
            </w:r>
          </w:p>
        </w:tc>
        <w:tc>
          <w:tcPr>
            <w:tcW w:w="9212" w:type="dxa"/>
          </w:tcPr>
          <w:p>
            <w:pPr>
              <w:pStyle w:val="TableParagraph"/>
              <w:rPr>
                <w:sz w:val="22"/>
              </w:rPr>
            </w:pPr>
            <w:r>
              <w:rPr>
                <w:sz w:val="22"/>
              </w:rPr>
              <w:t>wollen sie nutzen für die nächste Phase der europäischen Integration auf dem Weg zur Föderalen</w:t>
            </w:r>
          </w:p>
        </w:tc>
      </w:tr>
      <w:tr>
        <w:trPr>
          <w:trHeight w:val="263" w:hRule="atLeast"/>
        </w:trPr>
        <w:tc>
          <w:tcPr>
            <w:tcW w:w="672" w:type="dxa"/>
          </w:tcPr>
          <w:p>
            <w:pPr>
              <w:pStyle w:val="TableParagraph"/>
              <w:spacing w:line="244" w:lineRule="exact"/>
              <w:ind w:left="50"/>
              <w:rPr>
                <w:sz w:val="22"/>
              </w:rPr>
            </w:pPr>
            <w:r>
              <w:rPr>
                <w:sz w:val="22"/>
              </w:rPr>
              <w:t>3499</w:t>
            </w:r>
          </w:p>
        </w:tc>
        <w:tc>
          <w:tcPr>
            <w:tcW w:w="9212" w:type="dxa"/>
          </w:tcPr>
          <w:p>
            <w:pPr>
              <w:pStyle w:val="TableParagraph"/>
              <w:spacing w:line="244" w:lineRule="exact"/>
              <w:rPr>
                <w:sz w:val="22"/>
              </w:rPr>
            </w:pPr>
            <w:r>
              <w:rPr>
                <w:sz w:val="22"/>
              </w:rPr>
              <w:t>Europäischen Republik und um europäische Antworten auf die großen Herausforderungen zu</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7"/>
      </w:tblGrid>
      <w:tr>
        <w:trPr>
          <w:trHeight w:val="264" w:hRule="atLeast"/>
        </w:trPr>
        <w:tc>
          <w:tcPr>
            <w:tcW w:w="672" w:type="dxa"/>
          </w:tcPr>
          <w:p>
            <w:pPr>
              <w:pStyle w:val="TableParagraph"/>
              <w:spacing w:line="225" w:lineRule="exact"/>
              <w:ind w:left="50"/>
              <w:rPr>
                <w:sz w:val="22"/>
              </w:rPr>
            </w:pPr>
            <w:r>
              <w:rPr>
                <w:sz w:val="22"/>
              </w:rPr>
              <w:t>3500</w:t>
            </w:r>
          </w:p>
        </w:tc>
        <w:tc>
          <w:tcPr>
            <w:tcW w:w="9277" w:type="dxa"/>
          </w:tcPr>
          <w:p>
            <w:pPr>
              <w:pStyle w:val="TableParagraph"/>
              <w:spacing w:line="225" w:lineRule="exact"/>
              <w:rPr>
                <w:sz w:val="22"/>
              </w:rPr>
            </w:pPr>
            <w:r>
              <w:rPr>
                <w:sz w:val="22"/>
              </w:rPr>
              <w:t>formulieren. Die Ergebnisse der Konferenz sollen im Rahmen der europäischen Gesetzgebung bis hin</w:t>
            </w:r>
          </w:p>
        </w:tc>
      </w:tr>
      <w:tr>
        <w:trPr>
          <w:trHeight w:val="468" w:hRule="atLeast"/>
        </w:trPr>
        <w:tc>
          <w:tcPr>
            <w:tcW w:w="672" w:type="dxa"/>
          </w:tcPr>
          <w:p>
            <w:pPr>
              <w:pStyle w:val="TableParagraph"/>
              <w:ind w:left="50"/>
              <w:rPr>
                <w:sz w:val="22"/>
              </w:rPr>
            </w:pPr>
            <w:r>
              <w:rPr>
                <w:sz w:val="22"/>
              </w:rPr>
              <w:t>3501</w:t>
            </w:r>
          </w:p>
        </w:tc>
        <w:tc>
          <w:tcPr>
            <w:tcW w:w="9277" w:type="dxa"/>
          </w:tcPr>
          <w:p>
            <w:pPr>
              <w:pStyle w:val="TableParagraph"/>
              <w:rPr>
                <w:sz w:val="22"/>
              </w:rPr>
            </w:pPr>
            <w:r>
              <w:rPr>
                <w:sz w:val="22"/>
              </w:rPr>
              <w:t>zu Vertragsänderungen umgesetzt werden.</w:t>
            </w:r>
          </w:p>
        </w:tc>
      </w:tr>
      <w:tr>
        <w:trPr>
          <w:trHeight w:val="612" w:hRule="atLeast"/>
        </w:trPr>
        <w:tc>
          <w:tcPr>
            <w:tcW w:w="672" w:type="dxa"/>
          </w:tcPr>
          <w:p>
            <w:pPr>
              <w:pStyle w:val="TableParagraph"/>
              <w:spacing w:line="240" w:lineRule="auto" w:before="174"/>
              <w:ind w:left="50"/>
              <w:rPr>
                <w:sz w:val="22"/>
              </w:rPr>
            </w:pPr>
            <w:r>
              <w:rPr>
                <w:sz w:val="22"/>
              </w:rPr>
              <w:t>3502</w:t>
            </w:r>
          </w:p>
        </w:tc>
        <w:tc>
          <w:tcPr>
            <w:tcW w:w="9277" w:type="dxa"/>
          </w:tcPr>
          <w:p>
            <w:pPr>
              <w:pStyle w:val="TableParagraph"/>
              <w:spacing w:line="240" w:lineRule="auto" w:before="155"/>
              <w:rPr>
                <w:b/>
                <w:sz w:val="24"/>
              </w:rPr>
            </w:pPr>
            <w:r>
              <w:rPr>
                <w:b/>
                <w:sz w:val="24"/>
              </w:rPr>
              <w:t>Europäisches Parlament stärken</w:t>
            </w:r>
          </w:p>
        </w:tc>
      </w:tr>
      <w:tr>
        <w:trPr>
          <w:trHeight w:val="434" w:hRule="atLeast"/>
        </w:trPr>
        <w:tc>
          <w:tcPr>
            <w:tcW w:w="672" w:type="dxa"/>
          </w:tcPr>
          <w:p>
            <w:pPr>
              <w:pStyle w:val="TableParagraph"/>
              <w:spacing w:line="240" w:lineRule="auto" w:before="124"/>
              <w:ind w:left="50"/>
              <w:rPr>
                <w:sz w:val="22"/>
              </w:rPr>
            </w:pPr>
            <w:r>
              <w:rPr>
                <w:sz w:val="22"/>
              </w:rPr>
              <w:t>3503</w:t>
            </w:r>
          </w:p>
        </w:tc>
        <w:tc>
          <w:tcPr>
            <w:tcW w:w="9277" w:type="dxa"/>
          </w:tcPr>
          <w:p>
            <w:pPr>
              <w:pStyle w:val="TableParagraph"/>
              <w:spacing w:line="240" w:lineRule="auto" w:before="124"/>
              <w:rPr>
                <w:sz w:val="22"/>
              </w:rPr>
            </w:pPr>
            <w:r>
              <w:rPr>
                <w:sz w:val="22"/>
              </w:rPr>
              <w:t>Die Geschichte der EU ist eine Geschichte zunehmender Legitimität der europäischen Institutionen.</w:t>
            </w:r>
          </w:p>
        </w:tc>
      </w:tr>
      <w:tr>
        <w:trPr>
          <w:trHeight w:val="309" w:hRule="atLeast"/>
        </w:trPr>
        <w:tc>
          <w:tcPr>
            <w:tcW w:w="672" w:type="dxa"/>
          </w:tcPr>
          <w:p>
            <w:pPr>
              <w:pStyle w:val="TableParagraph"/>
              <w:spacing w:line="240" w:lineRule="auto" w:before="1"/>
              <w:ind w:left="50"/>
              <w:rPr>
                <w:sz w:val="22"/>
              </w:rPr>
            </w:pPr>
            <w:r>
              <w:rPr>
                <w:sz w:val="22"/>
              </w:rPr>
              <w:t>3504</w:t>
            </w:r>
          </w:p>
        </w:tc>
        <w:tc>
          <w:tcPr>
            <w:tcW w:w="9277" w:type="dxa"/>
          </w:tcPr>
          <w:p>
            <w:pPr>
              <w:pStyle w:val="TableParagraph"/>
              <w:spacing w:line="240" w:lineRule="auto" w:before="1"/>
              <w:rPr>
                <w:sz w:val="22"/>
              </w:rPr>
            </w:pPr>
            <w:r>
              <w:rPr>
                <w:sz w:val="22"/>
              </w:rPr>
              <w:t>Unser Ziel ist, die europäische parlamentarische Demokratie zu stärken: mit einem Parlament, das in</w:t>
            </w:r>
          </w:p>
        </w:tc>
      </w:tr>
      <w:tr>
        <w:trPr>
          <w:trHeight w:val="307" w:hRule="atLeast"/>
        </w:trPr>
        <w:tc>
          <w:tcPr>
            <w:tcW w:w="672" w:type="dxa"/>
          </w:tcPr>
          <w:p>
            <w:pPr>
              <w:pStyle w:val="TableParagraph"/>
              <w:ind w:left="50"/>
              <w:rPr>
                <w:sz w:val="22"/>
              </w:rPr>
            </w:pPr>
            <w:r>
              <w:rPr>
                <w:sz w:val="22"/>
              </w:rPr>
              <w:t>3505</w:t>
            </w:r>
          </w:p>
        </w:tc>
        <w:tc>
          <w:tcPr>
            <w:tcW w:w="9277" w:type="dxa"/>
          </w:tcPr>
          <w:p>
            <w:pPr>
              <w:pStyle w:val="TableParagraph"/>
              <w:rPr>
                <w:sz w:val="22"/>
              </w:rPr>
            </w:pPr>
            <w:r>
              <w:rPr>
                <w:sz w:val="22"/>
              </w:rPr>
              <w:t>allen Bereichen gleichberechtigt mit dem Rat entscheidet, ein vollwertiges Initiativrecht für die</w:t>
            </w:r>
          </w:p>
        </w:tc>
      </w:tr>
      <w:tr>
        <w:trPr>
          <w:trHeight w:val="309" w:hRule="atLeast"/>
        </w:trPr>
        <w:tc>
          <w:tcPr>
            <w:tcW w:w="672" w:type="dxa"/>
          </w:tcPr>
          <w:p>
            <w:pPr>
              <w:pStyle w:val="TableParagraph"/>
              <w:ind w:left="50"/>
              <w:rPr>
                <w:sz w:val="22"/>
              </w:rPr>
            </w:pPr>
            <w:r>
              <w:rPr>
                <w:sz w:val="22"/>
              </w:rPr>
              <w:t>3506</w:t>
            </w:r>
          </w:p>
        </w:tc>
        <w:tc>
          <w:tcPr>
            <w:tcW w:w="9277" w:type="dxa"/>
          </w:tcPr>
          <w:p>
            <w:pPr>
              <w:pStyle w:val="TableParagraph"/>
              <w:rPr>
                <w:sz w:val="22"/>
              </w:rPr>
            </w:pPr>
            <w:r>
              <w:rPr>
                <w:sz w:val="22"/>
              </w:rPr>
              <w:t>Gesetzgebung und starkes Haushaltsrecht erhält. Es soll die Kommission auf Vorschlag de*r</w:t>
            </w:r>
          </w:p>
        </w:tc>
      </w:tr>
      <w:tr>
        <w:trPr>
          <w:trHeight w:val="309" w:hRule="atLeast"/>
        </w:trPr>
        <w:tc>
          <w:tcPr>
            <w:tcW w:w="672" w:type="dxa"/>
          </w:tcPr>
          <w:p>
            <w:pPr>
              <w:pStyle w:val="TableParagraph"/>
              <w:spacing w:line="240" w:lineRule="auto" w:before="1"/>
              <w:ind w:left="50"/>
              <w:rPr>
                <w:sz w:val="22"/>
              </w:rPr>
            </w:pPr>
            <w:r>
              <w:rPr>
                <w:sz w:val="22"/>
              </w:rPr>
              <w:t>3507</w:t>
            </w:r>
          </w:p>
        </w:tc>
        <w:tc>
          <w:tcPr>
            <w:tcW w:w="9277" w:type="dxa"/>
          </w:tcPr>
          <w:p>
            <w:pPr>
              <w:pStyle w:val="TableParagraph"/>
              <w:spacing w:line="240" w:lineRule="auto" w:before="1"/>
              <w:rPr>
                <w:sz w:val="22"/>
              </w:rPr>
            </w:pPr>
            <w:r>
              <w:rPr>
                <w:sz w:val="22"/>
              </w:rPr>
              <w:t>Kommissions-Präsident*in wählen sowie durch ein konstruktives Misstrauensvotum entlassen</w:t>
            </w:r>
          </w:p>
        </w:tc>
      </w:tr>
      <w:tr>
        <w:trPr>
          <w:trHeight w:val="307" w:hRule="atLeast"/>
        </w:trPr>
        <w:tc>
          <w:tcPr>
            <w:tcW w:w="672" w:type="dxa"/>
          </w:tcPr>
          <w:p>
            <w:pPr>
              <w:pStyle w:val="TableParagraph"/>
              <w:ind w:left="50"/>
              <w:rPr>
                <w:sz w:val="22"/>
              </w:rPr>
            </w:pPr>
            <w:r>
              <w:rPr>
                <w:sz w:val="22"/>
              </w:rPr>
              <w:t>3508</w:t>
            </w:r>
          </w:p>
        </w:tc>
        <w:tc>
          <w:tcPr>
            <w:tcW w:w="9277" w:type="dxa"/>
          </w:tcPr>
          <w:p>
            <w:pPr>
              <w:pStyle w:val="TableParagraph"/>
              <w:rPr>
                <w:sz w:val="22"/>
              </w:rPr>
            </w:pPr>
            <w:r>
              <w:rPr>
                <w:sz w:val="22"/>
              </w:rPr>
              <w:t>können. Für die Wahlen zum Europäischen Parlament setzen wir uns dafür ein, dass die</w:t>
            </w:r>
          </w:p>
        </w:tc>
      </w:tr>
      <w:tr>
        <w:trPr>
          <w:trHeight w:val="309" w:hRule="atLeast"/>
        </w:trPr>
        <w:tc>
          <w:tcPr>
            <w:tcW w:w="672" w:type="dxa"/>
          </w:tcPr>
          <w:p>
            <w:pPr>
              <w:pStyle w:val="TableParagraph"/>
              <w:ind w:left="50"/>
              <w:rPr>
                <w:sz w:val="22"/>
              </w:rPr>
            </w:pPr>
            <w:r>
              <w:rPr>
                <w:sz w:val="22"/>
              </w:rPr>
              <w:t>3509</w:t>
            </w:r>
          </w:p>
        </w:tc>
        <w:tc>
          <w:tcPr>
            <w:tcW w:w="9277" w:type="dxa"/>
          </w:tcPr>
          <w:p>
            <w:pPr>
              <w:pStyle w:val="TableParagraph"/>
              <w:rPr>
                <w:sz w:val="22"/>
              </w:rPr>
            </w:pPr>
            <w:r>
              <w:rPr>
                <w:sz w:val="22"/>
              </w:rPr>
              <w:t>Bürger*innen mit ihrer Stimme für eine*n Spitzenkandidat*in der Parteien auch die nächste</w:t>
            </w:r>
          </w:p>
        </w:tc>
      </w:tr>
      <w:tr>
        <w:trPr>
          <w:trHeight w:val="309" w:hRule="atLeast"/>
        </w:trPr>
        <w:tc>
          <w:tcPr>
            <w:tcW w:w="672" w:type="dxa"/>
          </w:tcPr>
          <w:p>
            <w:pPr>
              <w:pStyle w:val="TableParagraph"/>
              <w:spacing w:line="240" w:lineRule="auto" w:before="2"/>
              <w:ind w:left="50"/>
              <w:rPr>
                <w:sz w:val="22"/>
              </w:rPr>
            </w:pPr>
            <w:r>
              <w:rPr>
                <w:sz w:val="22"/>
              </w:rPr>
              <w:t>3510</w:t>
            </w:r>
          </w:p>
        </w:tc>
        <w:tc>
          <w:tcPr>
            <w:tcW w:w="9277" w:type="dxa"/>
          </w:tcPr>
          <w:p>
            <w:pPr>
              <w:pStyle w:val="TableParagraph"/>
              <w:spacing w:line="240" w:lineRule="auto" w:before="2"/>
              <w:rPr>
                <w:sz w:val="22"/>
              </w:rPr>
            </w:pPr>
            <w:r>
              <w:rPr>
                <w:sz w:val="22"/>
              </w:rPr>
              <w:t>Präsident*in der EU-Kommission bestimmen. Ein Teil der Abgeordneten soll zukünftig nicht mehr</w:t>
            </w:r>
          </w:p>
        </w:tc>
      </w:tr>
      <w:tr>
        <w:trPr>
          <w:trHeight w:val="307" w:hRule="atLeast"/>
        </w:trPr>
        <w:tc>
          <w:tcPr>
            <w:tcW w:w="672" w:type="dxa"/>
          </w:tcPr>
          <w:p>
            <w:pPr>
              <w:pStyle w:val="TableParagraph"/>
              <w:ind w:left="50"/>
              <w:rPr>
                <w:sz w:val="22"/>
              </w:rPr>
            </w:pPr>
            <w:r>
              <w:rPr>
                <w:sz w:val="22"/>
              </w:rPr>
              <w:t>3511</w:t>
            </w:r>
          </w:p>
        </w:tc>
        <w:tc>
          <w:tcPr>
            <w:tcW w:w="9277" w:type="dxa"/>
          </w:tcPr>
          <w:p>
            <w:pPr>
              <w:pStyle w:val="TableParagraph"/>
              <w:rPr>
                <w:sz w:val="22"/>
              </w:rPr>
            </w:pPr>
            <w:r>
              <w:rPr>
                <w:sz w:val="22"/>
              </w:rPr>
              <w:t>über viele nationale Listen ins Europaparlament einziehen, sondern über wirklich europäische,</w:t>
            </w:r>
          </w:p>
        </w:tc>
      </w:tr>
      <w:tr>
        <w:trPr>
          <w:trHeight w:val="470" w:hRule="atLeast"/>
        </w:trPr>
        <w:tc>
          <w:tcPr>
            <w:tcW w:w="672" w:type="dxa"/>
          </w:tcPr>
          <w:p>
            <w:pPr>
              <w:pStyle w:val="TableParagraph"/>
              <w:ind w:left="50"/>
              <w:rPr>
                <w:sz w:val="22"/>
              </w:rPr>
            </w:pPr>
            <w:r>
              <w:rPr>
                <w:sz w:val="22"/>
              </w:rPr>
              <w:t>3512</w:t>
            </w:r>
          </w:p>
        </w:tc>
        <w:tc>
          <w:tcPr>
            <w:tcW w:w="9277" w:type="dxa"/>
          </w:tcPr>
          <w:p>
            <w:pPr>
              <w:pStyle w:val="TableParagraph"/>
              <w:rPr>
                <w:sz w:val="22"/>
              </w:rPr>
            </w:pPr>
            <w:r>
              <w:rPr>
                <w:sz w:val="22"/>
              </w:rPr>
              <w:t>transnationale Listen.</w:t>
            </w:r>
          </w:p>
        </w:tc>
      </w:tr>
      <w:tr>
        <w:trPr>
          <w:trHeight w:val="614" w:hRule="atLeast"/>
        </w:trPr>
        <w:tc>
          <w:tcPr>
            <w:tcW w:w="672" w:type="dxa"/>
          </w:tcPr>
          <w:p>
            <w:pPr>
              <w:pStyle w:val="TableParagraph"/>
              <w:spacing w:line="240" w:lineRule="auto" w:before="177"/>
              <w:ind w:left="50"/>
              <w:rPr>
                <w:sz w:val="22"/>
              </w:rPr>
            </w:pPr>
            <w:r>
              <w:rPr>
                <w:sz w:val="22"/>
              </w:rPr>
              <w:t>3513</w:t>
            </w:r>
          </w:p>
        </w:tc>
        <w:tc>
          <w:tcPr>
            <w:tcW w:w="9277" w:type="dxa"/>
          </w:tcPr>
          <w:p>
            <w:pPr>
              <w:pStyle w:val="TableParagraph"/>
              <w:spacing w:line="240" w:lineRule="auto" w:before="158"/>
              <w:rPr>
                <w:b/>
                <w:sz w:val="24"/>
              </w:rPr>
            </w:pPr>
            <w:r>
              <w:rPr>
                <w:b/>
                <w:sz w:val="24"/>
              </w:rPr>
              <w:t>Ein europäisches Vereins- und Gemeinnützigkeitsrecht</w:t>
            </w:r>
          </w:p>
        </w:tc>
      </w:tr>
      <w:tr>
        <w:trPr>
          <w:trHeight w:val="432" w:hRule="atLeast"/>
        </w:trPr>
        <w:tc>
          <w:tcPr>
            <w:tcW w:w="672" w:type="dxa"/>
          </w:tcPr>
          <w:p>
            <w:pPr>
              <w:pStyle w:val="TableParagraph"/>
              <w:spacing w:line="240" w:lineRule="auto" w:before="124"/>
              <w:ind w:left="50"/>
              <w:rPr>
                <w:sz w:val="22"/>
              </w:rPr>
            </w:pPr>
            <w:r>
              <w:rPr>
                <w:sz w:val="22"/>
              </w:rPr>
              <w:t>3514</w:t>
            </w:r>
          </w:p>
        </w:tc>
        <w:tc>
          <w:tcPr>
            <w:tcW w:w="9277" w:type="dxa"/>
          </w:tcPr>
          <w:p>
            <w:pPr>
              <w:pStyle w:val="TableParagraph"/>
              <w:spacing w:line="240" w:lineRule="auto" w:before="124"/>
              <w:rPr>
                <w:sz w:val="22"/>
              </w:rPr>
            </w:pPr>
            <w:r>
              <w:rPr>
                <w:sz w:val="22"/>
              </w:rPr>
              <w:t>Zum Europäischen Gemeinwesen gehört das Zusammenwachsen der Zivilgesellschaften. Deshalb</w:t>
            </w:r>
          </w:p>
        </w:tc>
      </w:tr>
      <w:tr>
        <w:trPr>
          <w:trHeight w:val="307" w:hRule="atLeast"/>
        </w:trPr>
        <w:tc>
          <w:tcPr>
            <w:tcW w:w="672" w:type="dxa"/>
          </w:tcPr>
          <w:p>
            <w:pPr>
              <w:pStyle w:val="TableParagraph"/>
              <w:ind w:left="50"/>
              <w:rPr>
                <w:sz w:val="22"/>
              </w:rPr>
            </w:pPr>
            <w:r>
              <w:rPr>
                <w:sz w:val="22"/>
              </w:rPr>
              <w:t>3515</w:t>
            </w:r>
          </w:p>
        </w:tc>
        <w:tc>
          <w:tcPr>
            <w:tcW w:w="9277" w:type="dxa"/>
          </w:tcPr>
          <w:p>
            <w:pPr>
              <w:pStyle w:val="TableParagraph"/>
              <w:rPr>
                <w:sz w:val="22"/>
              </w:rPr>
            </w:pPr>
            <w:r>
              <w:rPr>
                <w:sz w:val="22"/>
              </w:rPr>
              <w:t>setzen wir uns für ein europäisches Vereins- und Gemeinnützigkeitsrecht ein. Ein europäischer</w:t>
            </w:r>
          </w:p>
        </w:tc>
      </w:tr>
      <w:tr>
        <w:trPr>
          <w:trHeight w:val="309" w:hRule="atLeast"/>
        </w:trPr>
        <w:tc>
          <w:tcPr>
            <w:tcW w:w="672" w:type="dxa"/>
          </w:tcPr>
          <w:p>
            <w:pPr>
              <w:pStyle w:val="TableParagraph"/>
              <w:ind w:left="50"/>
              <w:rPr>
                <w:sz w:val="22"/>
              </w:rPr>
            </w:pPr>
            <w:r>
              <w:rPr>
                <w:sz w:val="22"/>
              </w:rPr>
              <w:t>3516</w:t>
            </w:r>
          </w:p>
        </w:tc>
        <w:tc>
          <w:tcPr>
            <w:tcW w:w="9277" w:type="dxa"/>
          </w:tcPr>
          <w:p>
            <w:pPr>
              <w:pStyle w:val="TableParagraph"/>
              <w:rPr>
                <w:sz w:val="22"/>
              </w:rPr>
            </w:pPr>
            <w:r>
              <w:rPr>
                <w:sz w:val="22"/>
              </w:rPr>
              <w:t>Vereinsstatus mit klaren Regeln zu Gründung, Gemeinnützigkeit und Auflösung würde europäische</w:t>
            </w:r>
          </w:p>
        </w:tc>
      </w:tr>
      <w:tr>
        <w:trPr>
          <w:trHeight w:val="309" w:hRule="atLeast"/>
        </w:trPr>
        <w:tc>
          <w:tcPr>
            <w:tcW w:w="672" w:type="dxa"/>
          </w:tcPr>
          <w:p>
            <w:pPr>
              <w:pStyle w:val="TableParagraph"/>
              <w:spacing w:line="240" w:lineRule="auto" w:before="1"/>
              <w:ind w:left="50"/>
              <w:rPr>
                <w:sz w:val="22"/>
              </w:rPr>
            </w:pPr>
            <w:r>
              <w:rPr>
                <w:sz w:val="22"/>
              </w:rPr>
              <w:t>3517</w:t>
            </w:r>
          </w:p>
        </w:tc>
        <w:tc>
          <w:tcPr>
            <w:tcW w:w="9277" w:type="dxa"/>
          </w:tcPr>
          <w:p>
            <w:pPr>
              <w:pStyle w:val="TableParagraph"/>
              <w:spacing w:line="240" w:lineRule="auto" w:before="1"/>
              <w:rPr>
                <w:sz w:val="22"/>
              </w:rPr>
            </w:pPr>
            <w:r>
              <w:rPr>
                <w:sz w:val="22"/>
              </w:rPr>
              <w:t>Vereine dem Schutz der EU unterstellen und nationaler Willkür entziehen. Zudem wollen wir die</w:t>
            </w:r>
          </w:p>
        </w:tc>
      </w:tr>
      <w:tr>
        <w:trPr>
          <w:trHeight w:val="307" w:hRule="atLeast"/>
        </w:trPr>
        <w:tc>
          <w:tcPr>
            <w:tcW w:w="672" w:type="dxa"/>
          </w:tcPr>
          <w:p>
            <w:pPr>
              <w:pStyle w:val="TableParagraph"/>
              <w:ind w:left="50"/>
              <w:rPr>
                <w:sz w:val="22"/>
              </w:rPr>
            </w:pPr>
            <w:r>
              <w:rPr>
                <w:sz w:val="22"/>
              </w:rPr>
              <w:t>3518</w:t>
            </w:r>
          </w:p>
        </w:tc>
        <w:tc>
          <w:tcPr>
            <w:tcW w:w="9277" w:type="dxa"/>
          </w:tcPr>
          <w:p>
            <w:pPr>
              <w:pStyle w:val="TableParagraph"/>
              <w:rPr>
                <w:sz w:val="22"/>
              </w:rPr>
            </w:pPr>
            <w:r>
              <w:rPr>
                <w:sz w:val="22"/>
              </w:rPr>
              <w:t>Europäische Bürgerinitiative als zentrales Instrument der Teilhabe der Bürger*innen und der</w:t>
            </w:r>
          </w:p>
        </w:tc>
      </w:tr>
      <w:tr>
        <w:trPr>
          <w:trHeight w:val="309" w:hRule="atLeast"/>
        </w:trPr>
        <w:tc>
          <w:tcPr>
            <w:tcW w:w="672" w:type="dxa"/>
          </w:tcPr>
          <w:p>
            <w:pPr>
              <w:pStyle w:val="TableParagraph"/>
              <w:ind w:left="50"/>
              <w:rPr>
                <w:sz w:val="22"/>
              </w:rPr>
            </w:pPr>
            <w:r>
              <w:rPr>
                <w:sz w:val="22"/>
              </w:rPr>
              <w:t>3519</w:t>
            </w:r>
          </w:p>
        </w:tc>
        <w:tc>
          <w:tcPr>
            <w:tcW w:w="9277" w:type="dxa"/>
          </w:tcPr>
          <w:p>
            <w:pPr>
              <w:pStyle w:val="TableParagraph"/>
              <w:rPr>
                <w:sz w:val="22"/>
              </w:rPr>
            </w:pPr>
            <w:r>
              <w:rPr>
                <w:sz w:val="22"/>
              </w:rPr>
              <w:t>Zivilgesellschaft stärken. So sollen Bürger*innen auch eine Reform der Verträge oder die Einberufung</w:t>
            </w:r>
          </w:p>
        </w:tc>
      </w:tr>
      <w:tr>
        <w:trPr>
          <w:trHeight w:val="309" w:hRule="atLeast"/>
        </w:trPr>
        <w:tc>
          <w:tcPr>
            <w:tcW w:w="672" w:type="dxa"/>
          </w:tcPr>
          <w:p>
            <w:pPr>
              <w:pStyle w:val="TableParagraph"/>
              <w:spacing w:line="240" w:lineRule="auto" w:before="1"/>
              <w:ind w:left="50"/>
              <w:rPr>
                <w:sz w:val="22"/>
              </w:rPr>
            </w:pPr>
            <w:r>
              <w:rPr>
                <w:sz w:val="22"/>
              </w:rPr>
              <w:t>3520</w:t>
            </w:r>
          </w:p>
        </w:tc>
        <w:tc>
          <w:tcPr>
            <w:tcW w:w="9277" w:type="dxa"/>
          </w:tcPr>
          <w:p>
            <w:pPr>
              <w:pStyle w:val="TableParagraph"/>
              <w:spacing w:line="240" w:lineRule="auto" w:before="1"/>
              <w:rPr>
                <w:sz w:val="22"/>
              </w:rPr>
            </w:pPr>
            <w:r>
              <w:rPr>
                <w:sz w:val="22"/>
              </w:rPr>
              <w:t>eines Bürger*innenrates fordern können. Ist eine Bürgerinitiative erfolgreich, sollte spätestens nach</w:t>
            </w:r>
          </w:p>
        </w:tc>
      </w:tr>
      <w:tr>
        <w:trPr>
          <w:trHeight w:val="307" w:hRule="atLeast"/>
        </w:trPr>
        <w:tc>
          <w:tcPr>
            <w:tcW w:w="672" w:type="dxa"/>
          </w:tcPr>
          <w:p>
            <w:pPr>
              <w:pStyle w:val="TableParagraph"/>
              <w:ind w:left="50"/>
              <w:rPr>
                <w:sz w:val="22"/>
              </w:rPr>
            </w:pPr>
            <w:r>
              <w:rPr>
                <w:sz w:val="22"/>
              </w:rPr>
              <w:t>3521</w:t>
            </w:r>
          </w:p>
        </w:tc>
        <w:tc>
          <w:tcPr>
            <w:tcW w:w="9277" w:type="dxa"/>
          </w:tcPr>
          <w:p>
            <w:pPr>
              <w:pStyle w:val="TableParagraph"/>
              <w:rPr>
                <w:sz w:val="22"/>
              </w:rPr>
            </w:pPr>
            <w:r>
              <w:rPr>
                <w:sz w:val="22"/>
              </w:rPr>
              <w:t>einem Jahr und einer Vereinbarkeitsprüfung mit den EU-Grundrechten ein Gesetzesvorschlag folgen</w:t>
            </w:r>
          </w:p>
        </w:tc>
      </w:tr>
      <w:tr>
        <w:trPr>
          <w:trHeight w:val="470" w:hRule="atLeast"/>
        </w:trPr>
        <w:tc>
          <w:tcPr>
            <w:tcW w:w="672" w:type="dxa"/>
          </w:tcPr>
          <w:p>
            <w:pPr>
              <w:pStyle w:val="TableParagraph"/>
              <w:ind w:left="50"/>
              <w:rPr>
                <w:sz w:val="22"/>
              </w:rPr>
            </w:pPr>
            <w:r>
              <w:rPr>
                <w:sz w:val="22"/>
              </w:rPr>
              <w:t>3522</w:t>
            </w:r>
          </w:p>
        </w:tc>
        <w:tc>
          <w:tcPr>
            <w:tcW w:w="9277" w:type="dxa"/>
          </w:tcPr>
          <w:p>
            <w:pPr>
              <w:pStyle w:val="TableParagraph"/>
              <w:rPr>
                <w:sz w:val="22"/>
              </w:rPr>
            </w:pPr>
            <w:r>
              <w:rPr>
                <w:sz w:val="22"/>
              </w:rPr>
              <w:t>und im Europaparlament eine Plenumsabstimmung über das Ziel der Initiative stattfinden.</w:t>
            </w:r>
          </w:p>
        </w:tc>
      </w:tr>
      <w:tr>
        <w:trPr>
          <w:trHeight w:val="614" w:hRule="atLeast"/>
        </w:trPr>
        <w:tc>
          <w:tcPr>
            <w:tcW w:w="672" w:type="dxa"/>
          </w:tcPr>
          <w:p>
            <w:pPr>
              <w:pStyle w:val="TableParagraph"/>
              <w:spacing w:line="240" w:lineRule="auto" w:before="177"/>
              <w:ind w:left="50"/>
              <w:rPr>
                <w:sz w:val="22"/>
              </w:rPr>
            </w:pPr>
            <w:r>
              <w:rPr>
                <w:sz w:val="22"/>
              </w:rPr>
              <w:t>3523</w:t>
            </w:r>
          </w:p>
        </w:tc>
        <w:tc>
          <w:tcPr>
            <w:tcW w:w="9277" w:type="dxa"/>
          </w:tcPr>
          <w:p>
            <w:pPr>
              <w:pStyle w:val="TableParagraph"/>
              <w:spacing w:line="240" w:lineRule="auto" w:before="158"/>
              <w:rPr>
                <w:b/>
                <w:sz w:val="24"/>
              </w:rPr>
            </w:pPr>
            <w:r>
              <w:rPr>
                <w:b/>
                <w:sz w:val="24"/>
              </w:rPr>
              <w:t>Mit Mehrheitsentscheidungen Blockaden auflösen</w:t>
            </w:r>
          </w:p>
        </w:tc>
      </w:tr>
      <w:tr>
        <w:trPr>
          <w:trHeight w:val="431" w:hRule="atLeast"/>
        </w:trPr>
        <w:tc>
          <w:tcPr>
            <w:tcW w:w="672" w:type="dxa"/>
          </w:tcPr>
          <w:p>
            <w:pPr>
              <w:pStyle w:val="TableParagraph"/>
              <w:spacing w:line="240" w:lineRule="auto" w:before="124"/>
              <w:ind w:left="50"/>
              <w:rPr>
                <w:sz w:val="22"/>
              </w:rPr>
            </w:pPr>
            <w:r>
              <w:rPr>
                <w:sz w:val="22"/>
              </w:rPr>
              <w:t>3524</w:t>
            </w:r>
          </w:p>
        </w:tc>
        <w:tc>
          <w:tcPr>
            <w:tcW w:w="9277" w:type="dxa"/>
          </w:tcPr>
          <w:p>
            <w:pPr>
              <w:pStyle w:val="TableParagraph"/>
              <w:spacing w:line="240" w:lineRule="auto" w:before="124"/>
              <w:rPr>
                <w:sz w:val="22"/>
              </w:rPr>
            </w:pPr>
            <w:r>
              <w:rPr>
                <w:sz w:val="22"/>
              </w:rPr>
              <w:t>Europa braucht mehr Handlungsfähigkeit, um auf Augenhöhe mit den heutigen Herausforderungen</w:t>
            </w:r>
          </w:p>
        </w:tc>
      </w:tr>
      <w:tr>
        <w:trPr>
          <w:trHeight w:val="307" w:hRule="atLeast"/>
        </w:trPr>
        <w:tc>
          <w:tcPr>
            <w:tcW w:w="672" w:type="dxa"/>
          </w:tcPr>
          <w:p>
            <w:pPr>
              <w:pStyle w:val="TableParagraph"/>
              <w:ind w:left="50"/>
              <w:rPr>
                <w:sz w:val="22"/>
              </w:rPr>
            </w:pPr>
            <w:r>
              <w:rPr>
                <w:sz w:val="22"/>
              </w:rPr>
              <w:t>3525</w:t>
            </w:r>
          </w:p>
        </w:tc>
        <w:tc>
          <w:tcPr>
            <w:tcW w:w="9277" w:type="dxa"/>
          </w:tcPr>
          <w:p>
            <w:pPr>
              <w:pStyle w:val="TableParagraph"/>
              <w:rPr>
                <w:sz w:val="22"/>
              </w:rPr>
            </w:pPr>
            <w:r>
              <w:rPr>
                <w:sz w:val="22"/>
              </w:rPr>
              <w:t>voran zu kommen. Blockaden durch einzelne Staaten in Bereichen wie der Außen- und</w:t>
            </w:r>
          </w:p>
        </w:tc>
      </w:tr>
      <w:tr>
        <w:trPr>
          <w:trHeight w:val="309" w:hRule="atLeast"/>
        </w:trPr>
        <w:tc>
          <w:tcPr>
            <w:tcW w:w="672" w:type="dxa"/>
          </w:tcPr>
          <w:p>
            <w:pPr>
              <w:pStyle w:val="TableParagraph"/>
              <w:ind w:left="50"/>
              <w:rPr>
                <w:sz w:val="22"/>
              </w:rPr>
            </w:pPr>
            <w:r>
              <w:rPr>
                <w:sz w:val="22"/>
              </w:rPr>
              <w:t>3526</w:t>
            </w:r>
          </w:p>
        </w:tc>
        <w:tc>
          <w:tcPr>
            <w:tcW w:w="9277" w:type="dxa"/>
          </w:tcPr>
          <w:p>
            <w:pPr>
              <w:pStyle w:val="TableParagraph"/>
              <w:rPr>
                <w:sz w:val="22"/>
              </w:rPr>
            </w:pPr>
            <w:r>
              <w:rPr>
                <w:sz w:val="22"/>
              </w:rPr>
              <w:t>Sicherheitspolitik und in Steuerfragen oder auch bei Energie und Soziales können wir uns nicht länger</w:t>
            </w:r>
          </w:p>
        </w:tc>
      </w:tr>
      <w:tr>
        <w:trPr>
          <w:trHeight w:val="309" w:hRule="atLeast"/>
        </w:trPr>
        <w:tc>
          <w:tcPr>
            <w:tcW w:w="672" w:type="dxa"/>
          </w:tcPr>
          <w:p>
            <w:pPr>
              <w:pStyle w:val="TableParagraph"/>
              <w:spacing w:line="240" w:lineRule="auto" w:before="1"/>
              <w:ind w:left="50"/>
              <w:rPr>
                <w:sz w:val="22"/>
              </w:rPr>
            </w:pPr>
            <w:r>
              <w:rPr>
                <w:sz w:val="22"/>
              </w:rPr>
              <w:t>3527</w:t>
            </w:r>
          </w:p>
        </w:tc>
        <w:tc>
          <w:tcPr>
            <w:tcW w:w="9277" w:type="dxa"/>
          </w:tcPr>
          <w:p>
            <w:pPr>
              <w:pStyle w:val="TableParagraph"/>
              <w:spacing w:line="240" w:lineRule="auto" w:before="1"/>
              <w:rPr>
                <w:sz w:val="22"/>
              </w:rPr>
            </w:pPr>
            <w:r>
              <w:rPr>
                <w:sz w:val="22"/>
              </w:rPr>
              <w:t>leisten. Solange nationale Einzelinteressen das europäische Gemeinwohl ausbremsen können, wird</w:t>
            </w:r>
          </w:p>
        </w:tc>
      </w:tr>
      <w:tr>
        <w:trPr>
          <w:trHeight w:val="307" w:hRule="atLeast"/>
        </w:trPr>
        <w:tc>
          <w:tcPr>
            <w:tcW w:w="672" w:type="dxa"/>
          </w:tcPr>
          <w:p>
            <w:pPr>
              <w:pStyle w:val="TableParagraph"/>
              <w:ind w:left="50"/>
              <w:rPr>
                <w:sz w:val="22"/>
              </w:rPr>
            </w:pPr>
            <w:r>
              <w:rPr>
                <w:sz w:val="22"/>
              </w:rPr>
              <w:t>3528</w:t>
            </w:r>
          </w:p>
        </w:tc>
        <w:tc>
          <w:tcPr>
            <w:tcW w:w="9277" w:type="dxa"/>
          </w:tcPr>
          <w:p>
            <w:pPr>
              <w:pStyle w:val="TableParagraph"/>
              <w:rPr>
                <w:sz w:val="22"/>
              </w:rPr>
            </w:pPr>
            <w:r>
              <w:rPr>
                <w:sz w:val="22"/>
              </w:rPr>
              <w:t>die EU keine aktivere Rolle etwa für mehr Steuergerechtigkeit oder mehr Verantwortung für</w:t>
            </w:r>
          </w:p>
        </w:tc>
      </w:tr>
      <w:tr>
        <w:trPr>
          <w:trHeight w:val="309" w:hRule="atLeast"/>
        </w:trPr>
        <w:tc>
          <w:tcPr>
            <w:tcW w:w="672" w:type="dxa"/>
          </w:tcPr>
          <w:p>
            <w:pPr>
              <w:pStyle w:val="TableParagraph"/>
              <w:ind w:left="50"/>
              <w:rPr>
                <w:sz w:val="22"/>
              </w:rPr>
            </w:pPr>
            <w:r>
              <w:rPr>
                <w:sz w:val="22"/>
              </w:rPr>
              <w:t>3529</w:t>
            </w:r>
          </w:p>
        </w:tc>
        <w:tc>
          <w:tcPr>
            <w:tcW w:w="9277" w:type="dxa"/>
          </w:tcPr>
          <w:p>
            <w:pPr>
              <w:pStyle w:val="TableParagraph"/>
              <w:rPr>
                <w:sz w:val="22"/>
              </w:rPr>
            </w:pPr>
            <w:r>
              <w:rPr>
                <w:sz w:val="22"/>
              </w:rPr>
              <w:t>Demokratie und Menschenrechte in der Welt übernehmen können. Darum setzen wir uns dafür ein,</w:t>
            </w:r>
          </w:p>
        </w:tc>
      </w:tr>
      <w:tr>
        <w:trPr>
          <w:trHeight w:val="309" w:hRule="atLeast"/>
        </w:trPr>
        <w:tc>
          <w:tcPr>
            <w:tcW w:w="672" w:type="dxa"/>
          </w:tcPr>
          <w:p>
            <w:pPr>
              <w:pStyle w:val="TableParagraph"/>
              <w:spacing w:line="240" w:lineRule="auto" w:before="1"/>
              <w:ind w:left="50"/>
              <w:rPr>
                <w:sz w:val="22"/>
              </w:rPr>
            </w:pPr>
            <w:r>
              <w:rPr>
                <w:sz w:val="22"/>
              </w:rPr>
              <w:t>3530</w:t>
            </w:r>
          </w:p>
        </w:tc>
        <w:tc>
          <w:tcPr>
            <w:tcW w:w="9277" w:type="dxa"/>
          </w:tcPr>
          <w:p>
            <w:pPr>
              <w:pStyle w:val="TableParagraph"/>
              <w:spacing w:line="240" w:lineRule="auto" w:before="1"/>
              <w:rPr>
                <w:sz w:val="22"/>
              </w:rPr>
            </w:pPr>
            <w:r>
              <w:rPr>
                <w:sz w:val="22"/>
              </w:rPr>
              <w:t>für alle verbleibenden Politikbereiche, in denen heute noch im Einstimmigkeitsprinzip entschieden</w:t>
            </w:r>
          </w:p>
        </w:tc>
      </w:tr>
      <w:tr>
        <w:trPr>
          <w:trHeight w:val="307" w:hRule="atLeast"/>
        </w:trPr>
        <w:tc>
          <w:tcPr>
            <w:tcW w:w="672" w:type="dxa"/>
          </w:tcPr>
          <w:p>
            <w:pPr>
              <w:pStyle w:val="TableParagraph"/>
              <w:ind w:left="50"/>
              <w:rPr>
                <w:sz w:val="22"/>
              </w:rPr>
            </w:pPr>
            <w:r>
              <w:rPr>
                <w:sz w:val="22"/>
              </w:rPr>
              <w:t>3531</w:t>
            </w:r>
          </w:p>
        </w:tc>
        <w:tc>
          <w:tcPr>
            <w:tcW w:w="9277" w:type="dxa"/>
          </w:tcPr>
          <w:p>
            <w:pPr>
              <w:pStyle w:val="TableParagraph"/>
              <w:rPr>
                <w:sz w:val="22"/>
              </w:rPr>
            </w:pPr>
            <w:r>
              <w:rPr>
                <w:sz w:val="22"/>
              </w:rPr>
              <w:t>wird, Mehrheitsentscheidungen in Mitentscheidung des Europäischen Parlaments einzuführen. Das</w:t>
            </w:r>
          </w:p>
        </w:tc>
      </w:tr>
      <w:tr>
        <w:trPr>
          <w:trHeight w:val="263" w:hRule="atLeast"/>
        </w:trPr>
        <w:tc>
          <w:tcPr>
            <w:tcW w:w="672" w:type="dxa"/>
          </w:tcPr>
          <w:p>
            <w:pPr>
              <w:pStyle w:val="TableParagraph"/>
              <w:spacing w:line="244" w:lineRule="exact"/>
              <w:ind w:left="50"/>
              <w:rPr>
                <w:sz w:val="22"/>
              </w:rPr>
            </w:pPr>
            <w:r>
              <w:rPr>
                <w:sz w:val="22"/>
              </w:rPr>
              <w:t>3532</w:t>
            </w:r>
          </w:p>
        </w:tc>
        <w:tc>
          <w:tcPr>
            <w:tcW w:w="9277" w:type="dxa"/>
          </w:tcPr>
          <w:p>
            <w:pPr>
              <w:pStyle w:val="TableParagraph"/>
              <w:spacing w:line="244" w:lineRule="exact"/>
              <w:rPr>
                <w:sz w:val="22"/>
              </w:rPr>
            </w:pPr>
            <w:r>
              <w:rPr>
                <w:sz w:val="22"/>
              </w:rPr>
              <w:t>ist auch deshalb wichtig, um bei weiteren Erweiterungsrunden der EU deren Handlungsfähigkeit zu</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0"/>
      </w:tblGrid>
      <w:tr>
        <w:trPr>
          <w:trHeight w:val="264" w:hRule="atLeast"/>
        </w:trPr>
        <w:tc>
          <w:tcPr>
            <w:tcW w:w="672" w:type="dxa"/>
          </w:tcPr>
          <w:p>
            <w:pPr>
              <w:pStyle w:val="TableParagraph"/>
              <w:spacing w:line="225" w:lineRule="exact"/>
              <w:ind w:left="50"/>
              <w:rPr>
                <w:sz w:val="22"/>
              </w:rPr>
            </w:pPr>
            <w:r>
              <w:rPr>
                <w:sz w:val="22"/>
              </w:rPr>
              <w:t>3533</w:t>
            </w:r>
          </w:p>
        </w:tc>
        <w:tc>
          <w:tcPr>
            <w:tcW w:w="9270" w:type="dxa"/>
          </w:tcPr>
          <w:p>
            <w:pPr>
              <w:pStyle w:val="TableParagraph"/>
              <w:spacing w:line="225" w:lineRule="exact"/>
              <w:rPr>
                <w:sz w:val="22"/>
              </w:rPr>
            </w:pPr>
            <w:r>
              <w:rPr>
                <w:sz w:val="22"/>
              </w:rPr>
              <w:t>sichern. Unser langfristiges Ziel ist es, die europäischen Institutionen zu einem Zweikammersystem</w:t>
            </w:r>
          </w:p>
        </w:tc>
      </w:tr>
      <w:tr>
        <w:trPr>
          <w:trHeight w:val="468" w:hRule="atLeast"/>
        </w:trPr>
        <w:tc>
          <w:tcPr>
            <w:tcW w:w="672" w:type="dxa"/>
          </w:tcPr>
          <w:p>
            <w:pPr>
              <w:pStyle w:val="TableParagraph"/>
              <w:ind w:left="50"/>
              <w:rPr>
                <w:sz w:val="22"/>
              </w:rPr>
            </w:pPr>
            <w:r>
              <w:rPr>
                <w:sz w:val="22"/>
              </w:rPr>
              <w:t>3534</w:t>
            </w:r>
          </w:p>
        </w:tc>
        <w:tc>
          <w:tcPr>
            <w:tcW w:w="9270" w:type="dxa"/>
          </w:tcPr>
          <w:p>
            <w:pPr>
              <w:pStyle w:val="TableParagraph"/>
              <w:rPr>
                <w:sz w:val="22"/>
              </w:rPr>
            </w:pPr>
            <w:r>
              <w:rPr>
                <w:sz w:val="22"/>
              </w:rPr>
              <w:t>weiterzuentwickeln.</w:t>
            </w:r>
          </w:p>
        </w:tc>
      </w:tr>
      <w:tr>
        <w:trPr>
          <w:trHeight w:val="612" w:hRule="atLeast"/>
        </w:trPr>
        <w:tc>
          <w:tcPr>
            <w:tcW w:w="672" w:type="dxa"/>
          </w:tcPr>
          <w:p>
            <w:pPr>
              <w:pStyle w:val="TableParagraph"/>
              <w:spacing w:line="240" w:lineRule="auto" w:before="174"/>
              <w:ind w:left="50"/>
              <w:rPr>
                <w:sz w:val="22"/>
              </w:rPr>
            </w:pPr>
            <w:r>
              <w:rPr>
                <w:sz w:val="22"/>
              </w:rPr>
              <w:t>3535</w:t>
            </w:r>
          </w:p>
        </w:tc>
        <w:tc>
          <w:tcPr>
            <w:tcW w:w="9270" w:type="dxa"/>
          </w:tcPr>
          <w:p>
            <w:pPr>
              <w:pStyle w:val="TableParagraph"/>
              <w:spacing w:line="240" w:lineRule="auto" w:before="155"/>
              <w:rPr>
                <w:b/>
                <w:sz w:val="24"/>
              </w:rPr>
            </w:pPr>
            <w:r>
              <w:rPr>
                <w:b/>
                <w:sz w:val="24"/>
              </w:rPr>
              <w:t>Einflussnahme auf EU-Gesetzgebung transparent machen</w:t>
            </w:r>
          </w:p>
        </w:tc>
      </w:tr>
      <w:tr>
        <w:trPr>
          <w:trHeight w:val="434" w:hRule="atLeast"/>
        </w:trPr>
        <w:tc>
          <w:tcPr>
            <w:tcW w:w="672" w:type="dxa"/>
          </w:tcPr>
          <w:p>
            <w:pPr>
              <w:pStyle w:val="TableParagraph"/>
              <w:spacing w:line="240" w:lineRule="auto" w:before="124"/>
              <w:ind w:left="50"/>
              <w:rPr>
                <w:sz w:val="22"/>
              </w:rPr>
            </w:pPr>
            <w:r>
              <w:rPr>
                <w:sz w:val="22"/>
              </w:rPr>
              <w:t>3536</w:t>
            </w:r>
          </w:p>
        </w:tc>
        <w:tc>
          <w:tcPr>
            <w:tcW w:w="9270" w:type="dxa"/>
          </w:tcPr>
          <w:p>
            <w:pPr>
              <w:pStyle w:val="TableParagraph"/>
              <w:spacing w:line="240" w:lineRule="auto" w:before="124"/>
              <w:rPr>
                <w:sz w:val="22"/>
              </w:rPr>
            </w:pPr>
            <w:r>
              <w:rPr>
                <w:sz w:val="22"/>
              </w:rPr>
              <w:t>Mehr Transparenz stärkt die europäische Demokratie und das Vertrauen der Bürger*innen in Politik.</w:t>
            </w:r>
          </w:p>
        </w:tc>
      </w:tr>
      <w:tr>
        <w:trPr>
          <w:trHeight w:val="309" w:hRule="atLeast"/>
        </w:trPr>
        <w:tc>
          <w:tcPr>
            <w:tcW w:w="672" w:type="dxa"/>
          </w:tcPr>
          <w:p>
            <w:pPr>
              <w:pStyle w:val="TableParagraph"/>
              <w:spacing w:line="240" w:lineRule="auto" w:before="1"/>
              <w:ind w:left="50"/>
              <w:rPr>
                <w:sz w:val="22"/>
              </w:rPr>
            </w:pPr>
            <w:r>
              <w:rPr>
                <w:sz w:val="22"/>
              </w:rPr>
              <w:t>3537</w:t>
            </w:r>
          </w:p>
        </w:tc>
        <w:tc>
          <w:tcPr>
            <w:tcW w:w="9270" w:type="dxa"/>
          </w:tcPr>
          <w:p>
            <w:pPr>
              <w:pStyle w:val="TableParagraph"/>
              <w:spacing w:line="240" w:lineRule="auto" w:before="1"/>
              <w:rPr>
                <w:sz w:val="22"/>
              </w:rPr>
            </w:pPr>
            <w:r>
              <w:rPr>
                <w:sz w:val="22"/>
              </w:rPr>
              <w:t>Um nachvollziehbar zu machen, wofür die Regierungen der Mitgliedstaaten in Brüssel eintreten,</w:t>
            </w:r>
          </w:p>
        </w:tc>
      </w:tr>
      <w:tr>
        <w:trPr>
          <w:trHeight w:val="307" w:hRule="atLeast"/>
        </w:trPr>
        <w:tc>
          <w:tcPr>
            <w:tcW w:w="672" w:type="dxa"/>
          </w:tcPr>
          <w:p>
            <w:pPr>
              <w:pStyle w:val="TableParagraph"/>
              <w:ind w:left="50"/>
              <w:rPr>
                <w:sz w:val="22"/>
              </w:rPr>
            </w:pPr>
            <w:r>
              <w:rPr>
                <w:sz w:val="22"/>
              </w:rPr>
              <w:t>3538</w:t>
            </w:r>
          </w:p>
        </w:tc>
        <w:tc>
          <w:tcPr>
            <w:tcW w:w="9270" w:type="dxa"/>
          </w:tcPr>
          <w:p>
            <w:pPr>
              <w:pStyle w:val="TableParagraph"/>
              <w:rPr>
                <w:sz w:val="22"/>
              </w:rPr>
            </w:pPr>
            <w:r>
              <w:rPr>
                <w:sz w:val="22"/>
              </w:rPr>
              <w:t>setzen wir uns für Fristen im Rahmen der Gesetzgebung ein, bis zu denen eine öffentliche Debatte im</w:t>
            </w:r>
          </w:p>
        </w:tc>
      </w:tr>
      <w:tr>
        <w:trPr>
          <w:trHeight w:val="309" w:hRule="atLeast"/>
        </w:trPr>
        <w:tc>
          <w:tcPr>
            <w:tcW w:w="672" w:type="dxa"/>
          </w:tcPr>
          <w:p>
            <w:pPr>
              <w:pStyle w:val="TableParagraph"/>
              <w:ind w:left="50"/>
              <w:rPr>
                <w:sz w:val="22"/>
              </w:rPr>
            </w:pPr>
            <w:r>
              <w:rPr>
                <w:sz w:val="22"/>
              </w:rPr>
              <w:t>3539</w:t>
            </w:r>
          </w:p>
        </w:tc>
        <w:tc>
          <w:tcPr>
            <w:tcW w:w="9270" w:type="dxa"/>
          </w:tcPr>
          <w:p>
            <w:pPr>
              <w:pStyle w:val="TableParagraph"/>
              <w:rPr>
                <w:sz w:val="22"/>
              </w:rPr>
            </w:pPr>
            <w:r>
              <w:rPr>
                <w:sz w:val="22"/>
              </w:rPr>
              <w:t>Rat stattgefunden haben muss. Dabei müssen alle Regierungen ihre aktuelle Position zum Vorschlag</w:t>
            </w:r>
          </w:p>
        </w:tc>
      </w:tr>
      <w:tr>
        <w:trPr>
          <w:trHeight w:val="309" w:hRule="atLeast"/>
        </w:trPr>
        <w:tc>
          <w:tcPr>
            <w:tcW w:w="672" w:type="dxa"/>
          </w:tcPr>
          <w:p>
            <w:pPr>
              <w:pStyle w:val="TableParagraph"/>
              <w:spacing w:line="240" w:lineRule="auto" w:before="1"/>
              <w:ind w:left="50"/>
              <w:rPr>
                <w:sz w:val="22"/>
              </w:rPr>
            </w:pPr>
            <w:r>
              <w:rPr>
                <w:sz w:val="22"/>
              </w:rPr>
              <w:t>3540</w:t>
            </w:r>
          </w:p>
        </w:tc>
        <w:tc>
          <w:tcPr>
            <w:tcW w:w="9270" w:type="dxa"/>
          </w:tcPr>
          <w:p>
            <w:pPr>
              <w:pStyle w:val="TableParagraph"/>
              <w:spacing w:line="240" w:lineRule="auto" w:before="1"/>
              <w:rPr>
                <w:sz w:val="22"/>
              </w:rPr>
            </w:pPr>
            <w:r>
              <w:rPr>
                <w:sz w:val="22"/>
              </w:rPr>
              <w:t>der Ratspräsidentschaft vorlegen. Auch den Zugang zu EU-Dokumenten wollen wir substanziell</w:t>
            </w:r>
          </w:p>
        </w:tc>
      </w:tr>
      <w:tr>
        <w:trPr>
          <w:trHeight w:val="307" w:hRule="atLeast"/>
        </w:trPr>
        <w:tc>
          <w:tcPr>
            <w:tcW w:w="672" w:type="dxa"/>
          </w:tcPr>
          <w:p>
            <w:pPr>
              <w:pStyle w:val="TableParagraph"/>
              <w:ind w:left="50"/>
              <w:rPr>
                <w:sz w:val="22"/>
              </w:rPr>
            </w:pPr>
            <w:r>
              <w:rPr>
                <w:sz w:val="22"/>
              </w:rPr>
              <w:t>3541</w:t>
            </w:r>
          </w:p>
        </w:tc>
        <w:tc>
          <w:tcPr>
            <w:tcW w:w="9270" w:type="dxa"/>
          </w:tcPr>
          <w:p>
            <w:pPr>
              <w:pStyle w:val="TableParagraph"/>
              <w:rPr>
                <w:sz w:val="22"/>
              </w:rPr>
            </w:pPr>
            <w:r>
              <w:rPr>
                <w:sz w:val="22"/>
              </w:rPr>
              <w:t>weiterentwickeln. Die EU arbeitet bei Interessensvertreter*innen bereits transparenter als der</w:t>
            </w:r>
          </w:p>
        </w:tc>
      </w:tr>
      <w:tr>
        <w:trPr>
          <w:trHeight w:val="309" w:hRule="atLeast"/>
        </w:trPr>
        <w:tc>
          <w:tcPr>
            <w:tcW w:w="672" w:type="dxa"/>
          </w:tcPr>
          <w:p>
            <w:pPr>
              <w:pStyle w:val="TableParagraph"/>
              <w:ind w:left="50"/>
              <w:rPr>
                <w:sz w:val="22"/>
              </w:rPr>
            </w:pPr>
            <w:r>
              <w:rPr>
                <w:sz w:val="22"/>
              </w:rPr>
              <w:t>3542</w:t>
            </w:r>
          </w:p>
        </w:tc>
        <w:tc>
          <w:tcPr>
            <w:tcW w:w="9270" w:type="dxa"/>
          </w:tcPr>
          <w:p>
            <w:pPr>
              <w:pStyle w:val="TableParagraph"/>
              <w:rPr>
                <w:sz w:val="22"/>
              </w:rPr>
            </w:pPr>
            <w:r>
              <w:rPr>
                <w:sz w:val="22"/>
              </w:rPr>
              <w:t>Bundestag. Wir wollen weitere Schritte gehen – mit einem verbindlichen Lobbyregister für alle EU-</w:t>
            </w:r>
          </w:p>
        </w:tc>
      </w:tr>
      <w:tr>
        <w:trPr>
          <w:trHeight w:val="309" w:hRule="atLeast"/>
        </w:trPr>
        <w:tc>
          <w:tcPr>
            <w:tcW w:w="672" w:type="dxa"/>
          </w:tcPr>
          <w:p>
            <w:pPr>
              <w:pStyle w:val="TableParagraph"/>
              <w:spacing w:line="240" w:lineRule="auto" w:before="2"/>
              <w:ind w:left="50"/>
              <w:rPr>
                <w:sz w:val="22"/>
              </w:rPr>
            </w:pPr>
            <w:r>
              <w:rPr>
                <w:sz w:val="22"/>
              </w:rPr>
              <w:t>3543</w:t>
            </w:r>
          </w:p>
        </w:tc>
        <w:tc>
          <w:tcPr>
            <w:tcW w:w="9270" w:type="dxa"/>
          </w:tcPr>
          <w:p>
            <w:pPr>
              <w:pStyle w:val="TableParagraph"/>
              <w:spacing w:line="240" w:lineRule="auto" w:before="2"/>
              <w:rPr>
                <w:sz w:val="22"/>
              </w:rPr>
            </w:pPr>
            <w:r>
              <w:rPr>
                <w:sz w:val="22"/>
              </w:rPr>
              <w:t>Institutionen, strikteren Karenzzeiten beim Wechsel zwischen Politik und Wirtschaft und einem</w:t>
            </w:r>
          </w:p>
        </w:tc>
      </w:tr>
      <w:tr>
        <w:trPr>
          <w:trHeight w:val="307" w:hRule="atLeast"/>
        </w:trPr>
        <w:tc>
          <w:tcPr>
            <w:tcW w:w="672" w:type="dxa"/>
          </w:tcPr>
          <w:p>
            <w:pPr>
              <w:pStyle w:val="TableParagraph"/>
              <w:ind w:left="50"/>
              <w:rPr>
                <w:sz w:val="22"/>
              </w:rPr>
            </w:pPr>
            <w:r>
              <w:rPr>
                <w:sz w:val="22"/>
              </w:rPr>
              <w:t>3544</w:t>
            </w:r>
          </w:p>
        </w:tc>
        <w:tc>
          <w:tcPr>
            <w:tcW w:w="9270" w:type="dxa"/>
          </w:tcPr>
          <w:p>
            <w:pPr>
              <w:pStyle w:val="TableParagraph"/>
              <w:rPr>
                <w:sz w:val="22"/>
              </w:rPr>
            </w:pPr>
            <w:r>
              <w:rPr>
                <w:w w:val="110"/>
                <w:sz w:val="22"/>
              </w:rPr>
              <w:t>„le slat en </w:t>
            </w:r>
            <w:r>
              <w:rPr>
                <w:w w:val="115"/>
                <w:sz w:val="22"/>
              </w:rPr>
              <w:t>F </w:t>
            </w:r>
            <w:r>
              <w:rPr>
                <w:w w:val="110"/>
                <w:sz w:val="22"/>
              </w:rPr>
              <w:t>ßabdr “ d r den d e n l ssna me </w:t>
            </w:r>
            <w:r>
              <w:rPr>
                <w:w w:val="115"/>
                <w:sz w:val="22"/>
              </w:rPr>
              <w:t>a </w:t>
            </w:r>
            <w:r>
              <w:rPr>
                <w:w w:val="110"/>
                <w:sz w:val="22"/>
              </w:rPr>
              <w:t>Geset eb n überprüfbarer wird,</w:t>
            </w:r>
          </w:p>
        </w:tc>
      </w:tr>
      <w:tr>
        <w:trPr>
          <w:trHeight w:val="470" w:hRule="atLeast"/>
        </w:trPr>
        <w:tc>
          <w:tcPr>
            <w:tcW w:w="672" w:type="dxa"/>
          </w:tcPr>
          <w:p>
            <w:pPr>
              <w:pStyle w:val="TableParagraph"/>
              <w:ind w:left="50"/>
              <w:rPr>
                <w:sz w:val="22"/>
              </w:rPr>
            </w:pPr>
            <w:r>
              <w:rPr>
                <w:sz w:val="22"/>
              </w:rPr>
              <w:t>3545</w:t>
            </w:r>
          </w:p>
        </w:tc>
        <w:tc>
          <w:tcPr>
            <w:tcW w:w="9270" w:type="dxa"/>
          </w:tcPr>
          <w:p>
            <w:pPr>
              <w:pStyle w:val="TableParagraph"/>
              <w:rPr>
                <w:sz w:val="22"/>
              </w:rPr>
            </w:pPr>
            <w:r>
              <w:rPr>
                <w:sz w:val="22"/>
              </w:rPr>
              <w:t>kontrolliert durch eine unabhängige Ethikbehörde, die Sanktionen verhängen kann.</w:t>
            </w:r>
          </w:p>
        </w:tc>
      </w:tr>
      <w:tr>
        <w:trPr>
          <w:trHeight w:val="614" w:hRule="atLeast"/>
        </w:trPr>
        <w:tc>
          <w:tcPr>
            <w:tcW w:w="672" w:type="dxa"/>
          </w:tcPr>
          <w:p>
            <w:pPr>
              <w:pStyle w:val="TableParagraph"/>
              <w:spacing w:line="240" w:lineRule="auto" w:before="177"/>
              <w:ind w:left="50"/>
              <w:rPr>
                <w:sz w:val="22"/>
              </w:rPr>
            </w:pPr>
            <w:r>
              <w:rPr>
                <w:sz w:val="22"/>
              </w:rPr>
              <w:t>3546</w:t>
            </w:r>
          </w:p>
        </w:tc>
        <w:tc>
          <w:tcPr>
            <w:tcW w:w="9270" w:type="dxa"/>
          </w:tcPr>
          <w:p>
            <w:pPr>
              <w:pStyle w:val="TableParagraph"/>
              <w:spacing w:line="240" w:lineRule="auto" w:before="158"/>
              <w:rPr>
                <w:b/>
                <w:sz w:val="24"/>
              </w:rPr>
            </w:pPr>
            <w:r>
              <w:rPr>
                <w:b/>
                <w:sz w:val="24"/>
              </w:rPr>
              <w:t>Europäische Grundrechte einklagbar machen</w:t>
            </w:r>
          </w:p>
        </w:tc>
      </w:tr>
      <w:tr>
        <w:trPr>
          <w:trHeight w:val="432" w:hRule="atLeast"/>
        </w:trPr>
        <w:tc>
          <w:tcPr>
            <w:tcW w:w="672" w:type="dxa"/>
          </w:tcPr>
          <w:p>
            <w:pPr>
              <w:pStyle w:val="TableParagraph"/>
              <w:spacing w:line="240" w:lineRule="auto" w:before="124"/>
              <w:ind w:left="50"/>
              <w:rPr>
                <w:sz w:val="22"/>
              </w:rPr>
            </w:pPr>
            <w:r>
              <w:rPr>
                <w:sz w:val="22"/>
              </w:rPr>
              <w:t>3547</w:t>
            </w:r>
          </w:p>
        </w:tc>
        <w:tc>
          <w:tcPr>
            <w:tcW w:w="9270" w:type="dxa"/>
          </w:tcPr>
          <w:p>
            <w:pPr>
              <w:pStyle w:val="TableParagraph"/>
              <w:spacing w:line="240" w:lineRule="auto" w:before="124"/>
              <w:rPr>
                <w:sz w:val="22"/>
              </w:rPr>
            </w:pPr>
            <w:r>
              <w:rPr>
                <w:sz w:val="22"/>
              </w:rPr>
              <w:t>Die EU ist eine Gemeinschaft der Werte und des Rechts. Wir wollen die EU-Grundrechtecharta</w:t>
            </w:r>
          </w:p>
        </w:tc>
      </w:tr>
      <w:tr>
        <w:trPr>
          <w:trHeight w:val="307" w:hRule="atLeast"/>
        </w:trPr>
        <w:tc>
          <w:tcPr>
            <w:tcW w:w="672" w:type="dxa"/>
          </w:tcPr>
          <w:p>
            <w:pPr>
              <w:pStyle w:val="TableParagraph"/>
              <w:ind w:left="50"/>
              <w:rPr>
                <w:sz w:val="22"/>
              </w:rPr>
            </w:pPr>
            <w:r>
              <w:rPr>
                <w:sz w:val="22"/>
              </w:rPr>
              <w:t>3548</w:t>
            </w:r>
          </w:p>
        </w:tc>
        <w:tc>
          <w:tcPr>
            <w:tcW w:w="9270" w:type="dxa"/>
          </w:tcPr>
          <w:p>
            <w:pPr>
              <w:pStyle w:val="TableParagraph"/>
              <w:rPr>
                <w:sz w:val="22"/>
              </w:rPr>
            </w:pPr>
            <w:r>
              <w:rPr>
                <w:sz w:val="22"/>
              </w:rPr>
              <w:t>langfristig gegenüber den Nationalstaaten einklagbar machen, um so alle EU-Bürger*innen in ihren</w:t>
            </w:r>
          </w:p>
        </w:tc>
      </w:tr>
      <w:tr>
        <w:trPr>
          <w:trHeight w:val="309" w:hRule="atLeast"/>
        </w:trPr>
        <w:tc>
          <w:tcPr>
            <w:tcW w:w="672" w:type="dxa"/>
          </w:tcPr>
          <w:p>
            <w:pPr>
              <w:pStyle w:val="TableParagraph"/>
              <w:ind w:left="50"/>
              <w:rPr>
                <w:sz w:val="22"/>
              </w:rPr>
            </w:pPr>
            <w:r>
              <w:rPr>
                <w:sz w:val="22"/>
              </w:rPr>
              <w:t>3549</w:t>
            </w:r>
          </w:p>
        </w:tc>
        <w:tc>
          <w:tcPr>
            <w:tcW w:w="9270" w:type="dxa"/>
          </w:tcPr>
          <w:p>
            <w:pPr>
              <w:pStyle w:val="TableParagraph"/>
              <w:rPr>
                <w:sz w:val="22"/>
              </w:rPr>
            </w:pPr>
            <w:r>
              <w:rPr>
                <w:sz w:val="22"/>
              </w:rPr>
              <w:t>Rechten zu stärken. Mit dem EU-Mechanismus für Demokratie, Rechtstaatlichkeit und Grundrechte</w:t>
            </w:r>
          </w:p>
        </w:tc>
      </w:tr>
      <w:tr>
        <w:trPr>
          <w:trHeight w:val="309" w:hRule="atLeast"/>
        </w:trPr>
        <w:tc>
          <w:tcPr>
            <w:tcW w:w="672" w:type="dxa"/>
          </w:tcPr>
          <w:p>
            <w:pPr>
              <w:pStyle w:val="TableParagraph"/>
              <w:spacing w:line="240" w:lineRule="auto" w:before="1"/>
              <w:ind w:left="50"/>
              <w:rPr>
                <w:sz w:val="22"/>
              </w:rPr>
            </w:pPr>
            <w:r>
              <w:rPr>
                <w:sz w:val="22"/>
              </w:rPr>
              <w:t>3550</w:t>
            </w:r>
          </w:p>
        </w:tc>
        <w:tc>
          <w:tcPr>
            <w:tcW w:w="9270" w:type="dxa"/>
          </w:tcPr>
          <w:p>
            <w:pPr>
              <w:pStyle w:val="TableParagraph"/>
              <w:spacing w:line="240" w:lineRule="auto" w:before="1"/>
              <w:rPr>
                <w:sz w:val="22"/>
              </w:rPr>
            </w:pPr>
            <w:r>
              <w:rPr>
                <w:sz w:val="22"/>
              </w:rPr>
              <w:t>setzen wir uns für ein stärkeres Instrument ein, um Verstöße autoritärer Mitgliedstaaten zu</w:t>
            </w:r>
          </w:p>
        </w:tc>
      </w:tr>
      <w:tr>
        <w:trPr>
          <w:trHeight w:val="307" w:hRule="atLeast"/>
        </w:trPr>
        <w:tc>
          <w:tcPr>
            <w:tcW w:w="672" w:type="dxa"/>
          </w:tcPr>
          <w:p>
            <w:pPr>
              <w:pStyle w:val="TableParagraph"/>
              <w:ind w:left="50"/>
              <w:rPr>
                <w:sz w:val="22"/>
              </w:rPr>
            </w:pPr>
            <w:r>
              <w:rPr>
                <w:sz w:val="22"/>
              </w:rPr>
              <w:t>3551</w:t>
            </w:r>
          </w:p>
        </w:tc>
        <w:tc>
          <w:tcPr>
            <w:tcW w:w="9270" w:type="dxa"/>
          </w:tcPr>
          <w:p>
            <w:pPr>
              <w:pStyle w:val="TableParagraph"/>
              <w:rPr>
                <w:sz w:val="22"/>
              </w:rPr>
            </w:pPr>
            <w:r>
              <w:rPr>
                <w:sz w:val="22"/>
              </w:rPr>
              <w:t>sanktionieren. Aus dem jährlichen Rechtsstaatlichkeitsbericht sollen konkrete Maßnahmen bis hin zu</w:t>
            </w:r>
          </w:p>
        </w:tc>
      </w:tr>
      <w:tr>
        <w:trPr>
          <w:trHeight w:val="309" w:hRule="atLeast"/>
        </w:trPr>
        <w:tc>
          <w:tcPr>
            <w:tcW w:w="672" w:type="dxa"/>
          </w:tcPr>
          <w:p>
            <w:pPr>
              <w:pStyle w:val="TableParagraph"/>
              <w:ind w:left="50"/>
              <w:rPr>
                <w:sz w:val="22"/>
              </w:rPr>
            </w:pPr>
            <w:r>
              <w:rPr>
                <w:sz w:val="22"/>
              </w:rPr>
              <w:t>3552</w:t>
            </w:r>
          </w:p>
        </w:tc>
        <w:tc>
          <w:tcPr>
            <w:tcW w:w="9270" w:type="dxa"/>
          </w:tcPr>
          <w:p>
            <w:pPr>
              <w:pStyle w:val="TableParagraph"/>
              <w:rPr>
                <w:sz w:val="22"/>
              </w:rPr>
            </w:pPr>
            <w:r>
              <w:rPr>
                <w:sz w:val="22"/>
              </w:rPr>
              <w:t>Vertragsverletzungsverfahren und der Nichtauszahlung von Subventionen folgen. Kommunen und</w:t>
            </w:r>
          </w:p>
        </w:tc>
      </w:tr>
      <w:tr>
        <w:trPr>
          <w:trHeight w:val="309" w:hRule="atLeast"/>
        </w:trPr>
        <w:tc>
          <w:tcPr>
            <w:tcW w:w="672" w:type="dxa"/>
          </w:tcPr>
          <w:p>
            <w:pPr>
              <w:pStyle w:val="TableParagraph"/>
              <w:spacing w:line="240" w:lineRule="auto" w:before="1"/>
              <w:ind w:left="50"/>
              <w:rPr>
                <w:sz w:val="22"/>
              </w:rPr>
            </w:pPr>
            <w:r>
              <w:rPr>
                <w:sz w:val="22"/>
              </w:rPr>
              <w:t>3553</w:t>
            </w:r>
          </w:p>
        </w:tc>
        <w:tc>
          <w:tcPr>
            <w:tcW w:w="9270" w:type="dxa"/>
          </w:tcPr>
          <w:p>
            <w:pPr>
              <w:pStyle w:val="TableParagraph"/>
              <w:spacing w:line="240" w:lineRule="auto" w:before="1"/>
              <w:rPr>
                <w:sz w:val="22"/>
              </w:rPr>
            </w:pPr>
            <w:r>
              <w:rPr>
                <w:sz w:val="22"/>
              </w:rPr>
              <w:t>Regionen sowie Nichtregierungsorganisationen sollen dann direkt von der EU gefördert werden. Bei</w:t>
            </w:r>
          </w:p>
        </w:tc>
      </w:tr>
      <w:tr>
        <w:trPr>
          <w:trHeight w:val="307" w:hRule="atLeast"/>
        </w:trPr>
        <w:tc>
          <w:tcPr>
            <w:tcW w:w="672" w:type="dxa"/>
          </w:tcPr>
          <w:p>
            <w:pPr>
              <w:pStyle w:val="TableParagraph"/>
              <w:ind w:left="50"/>
              <w:rPr>
                <w:sz w:val="22"/>
              </w:rPr>
            </w:pPr>
            <w:r>
              <w:rPr>
                <w:sz w:val="22"/>
              </w:rPr>
              <w:t>3554</w:t>
            </w:r>
          </w:p>
        </w:tc>
        <w:tc>
          <w:tcPr>
            <w:tcW w:w="9270" w:type="dxa"/>
          </w:tcPr>
          <w:p>
            <w:pPr>
              <w:pStyle w:val="TableParagraph"/>
              <w:rPr>
                <w:sz w:val="22"/>
              </w:rPr>
            </w:pPr>
            <w:r>
              <w:rPr>
                <w:sz w:val="22"/>
              </w:rPr>
              <w:t>den Artikel-7-Verfahren zur Rechtsstaatlichkeit braucht es substanzielle Fortschritte Alle</w:t>
            </w:r>
          </w:p>
        </w:tc>
      </w:tr>
      <w:tr>
        <w:trPr>
          <w:trHeight w:val="309" w:hRule="atLeast"/>
        </w:trPr>
        <w:tc>
          <w:tcPr>
            <w:tcW w:w="672" w:type="dxa"/>
          </w:tcPr>
          <w:p>
            <w:pPr>
              <w:pStyle w:val="TableParagraph"/>
              <w:ind w:left="50"/>
              <w:rPr>
                <w:sz w:val="22"/>
              </w:rPr>
            </w:pPr>
            <w:r>
              <w:rPr>
                <w:sz w:val="22"/>
              </w:rPr>
              <w:t>3555</w:t>
            </w:r>
          </w:p>
        </w:tc>
        <w:tc>
          <w:tcPr>
            <w:tcW w:w="9270" w:type="dxa"/>
          </w:tcPr>
          <w:p>
            <w:pPr>
              <w:pStyle w:val="TableParagraph"/>
              <w:rPr>
                <w:sz w:val="22"/>
              </w:rPr>
            </w:pPr>
            <w:r>
              <w:rPr>
                <w:sz w:val="22"/>
              </w:rPr>
              <w:t>Mitgliedstaaten sollen sich der Europäischen Staatsanwaltschaft anschließen, wenn sie neue EU-</w:t>
            </w:r>
          </w:p>
        </w:tc>
      </w:tr>
      <w:tr>
        <w:trPr>
          <w:trHeight w:val="470" w:hRule="atLeast"/>
        </w:trPr>
        <w:tc>
          <w:tcPr>
            <w:tcW w:w="672" w:type="dxa"/>
          </w:tcPr>
          <w:p>
            <w:pPr>
              <w:pStyle w:val="TableParagraph"/>
              <w:spacing w:line="240" w:lineRule="auto" w:before="1"/>
              <w:ind w:left="50"/>
              <w:rPr>
                <w:sz w:val="22"/>
              </w:rPr>
            </w:pPr>
            <w:r>
              <w:rPr>
                <w:sz w:val="22"/>
              </w:rPr>
              <w:t>3556</w:t>
            </w:r>
          </w:p>
        </w:tc>
        <w:tc>
          <w:tcPr>
            <w:tcW w:w="9270" w:type="dxa"/>
          </w:tcPr>
          <w:p>
            <w:pPr>
              <w:pStyle w:val="TableParagraph"/>
              <w:spacing w:line="240" w:lineRule="auto" w:before="1"/>
              <w:rPr>
                <w:sz w:val="22"/>
              </w:rPr>
            </w:pPr>
            <w:r>
              <w:rPr>
                <w:sz w:val="22"/>
              </w:rPr>
              <w:t>Gelder erhalten wollen.</w:t>
            </w:r>
          </w:p>
        </w:tc>
      </w:tr>
      <w:tr>
        <w:trPr>
          <w:trHeight w:val="612" w:hRule="atLeast"/>
        </w:trPr>
        <w:tc>
          <w:tcPr>
            <w:tcW w:w="672" w:type="dxa"/>
          </w:tcPr>
          <w:p>
            <w:pPr>
              <w:pStyle w:val="TableParagraph"/>
              <w:spacing w:line="240" w:lineRule="auto" w:before="175"/>
              <w:ind w:left="50"/>
              <w:rPr>
                <w:sz w:val="22"/>
              </w:rPr>
            </w:pPr>
            <w:r>
              <w:rPr>
                <w:sz w:val="22"/>
              </w:rPr>
              <w:t>3557</w:t>
            </w:r>
          </w:p>
        </w:tc>
        <w:tc>
          <w:tcPr>
            <w:tcW w:w="9270" w:type="dxa"/>
          </w:tcPr>
          <w:p>
            <w:pPr>
              <w:pStyle w:val="TableParagraph"/>
              <w:spacing w:line="240" w:lineRule="auto" w:before="155"/>
              <w:rPr>
                <w:b/>
                <w:sz w:val="24"/>
              </w:rPr>
            </w:pPr>
            <w:r>
              <w:rPr>
                <w:b/>
                <w:sz w:val="24"/>
              </w:rPr>
              <w:t>Eine öffentlich-rechtliche Medienplattform in Europa</w:t>
            </w:r>
          </w:p>
        </w:tc>
      </w:tr>
      <w:tr>
        <w:trPr>
          <w:trHeight w:val="431" w:hRule="atLeast"/>
        </w:trPr>
        <w:tc>
          <w:tcPr>
            <w:tcW w:w="672" w:type="dxa"/>
          </w:tcPr>
          <w:p>
            <w:pPr>
              <w:pStyle w:val="TableParagraph"/>
              <w:spacing w:line="240" w:lineRule="auto" w:before="124"/>
              <w:ind w:left="50"/>
              <w:rPr>
                <w:sz w:val="22"/>
              </w:rPr>
            </w:pPr>
            <w:r>
              <w:rPr>
                <w:sz w:val="22"/>
              </w:rPr>
              <w:t>3558</w:t>
            </w:r>
          </w:p>
        </w:tc>
        <w:tc>
          <w:tcPr>
            <w:tcW w:w="9270" w:type="dxa"/>
          </w:tcPr>
          <w:p>
            <w:pPr>
              <w:pStyle w:val="TableParagraph"/>
              <w:spacing w:line="240" w:lineRule="auto" w:before="124"/>
              <w:rPr>
                <w:sz w:val="22"/>
              </w:rPr>
            </w:pPr>
            <w:r>
              <w:rPr>
                <w:sz w:val="22"/>
              </w:rPr>
              <w:t>Ein zusammenwachsendes Europa braucht eigene, öffentliche Orte, an denen seine Bürger*innen</w:t>
            </w:r>
          </w:p>
        </w:tc>
      </w:tr>
      <w:tr>
        <w:trPr>
          <w:trHeight w:val="309" w:hRule="atLeast"/>
        </w:trPr>
        <w:tc>
          <w:tcPr>
            <w:tcW w:w="672" w:type="dxa"/>
          </w:tcPr>
          <w:p>
            <w:pPr>
              <w:pStyle w:val="TableParagraph"/>
              <w:ind w:left="50"/>
              <w:rPr>
                <w:sz w:val="22"/>
              </w:rPr>
            </w:pPr>
            <w:r>
              <w:rPr>
                <w:sz w:val="22"/>
              </w:rPr>
              <w:t>3559</w:t>
            </w:r>
          </w:p>
        </w:tc>
        <w:tc>
          <w:tcPr>
            <w:tcW w:w="9270" w:type="dxa"/>
          </w:tcPr>
          <w:p>
            <w:pPr>
              <w:pStyle w:val="TableParagraph"/>
              <w:rPr>
                <w:sz w:val="22"/>
              </w:rPr>
            </w:pPr>
            <w:r>
              <w:rPr>
                <w:sz w:val="22"/>
              </w:rPr>
              <w:t>zusammenkommen können, um sich zu informieren, zu partizipieren, zu unterhalten und politisch zu</w:t>
            </w:r>
          </w:p>
        </w:tc>
      </w:tr>
      <w:tr>
        <w:trPr>
          <w:trHeight w:val="309" w:hRule="atLeast"/>
        </w:trPr>
        <w:tc>
          <w:tcPr>
            <w:tcW w:w="672" w:type="dxa"/>
          </w:tcPr>
          <w:p>
            <w:pPr>
              <w:pStyle w:val="TableParagraph"/>
              <w:spacing w:line="240" w:lineRule="auto" w:before="1"/>
              <w:ind w:left="50"/>
              <w:rPr>
                <w:sz w:val="22"/>
              </w:rPr>
            </w:pPr>
            <w:r>
              <w:rPr>
                <w:sz w:val="22"/>
              </w:rPr>
              <w:t>3560</w:t>
            </w:r>
          </w:p>
        </w:tc>
        <w:tc>
          <w:tcPr>
            <w:tcW w:w="9270" w:type="dxa"/>
          </w:tcPr>
          <w:p>
            <w:pPr>
              <w:pStyle w:val="TableParagraph"/>
              <w:spacing w:line="240" w:lineRule="auto" w:before="1"/>
              <w:rPr>
                <w:sz w:val="22"/>
              </w:rPr>
            </w:pPr>
            <w:r>
              <w:rPr>
                <w:sz w:val="22"/>
              </w:rPr>
              <w:t>diskutieren. Wenn überhaupt, kommen dafür bislang nur kommerziell betriebene, digitale</w:t>
            </w:r>
          </w:p>
        </w:tc>
      </w:tr>
      <w:tr>
        <w:trPr>
          <w:trHeight w:val="307" w:hRule="atLeast"/>
        </w:trPr>
        <w:tc>
          <w:tcPr>
            <w:tcW w:w="672" w:type="dxa"/>
          </w:tcPr>
          <w:p>
            <w:pPr>
              <w:pStyle w:val="TableParagraph"/>
              <w:ind w:left="50"/>
              <w:rPr>
                <w:sz w:val="22"/>
              </w:rPr>
            </w:pPr>
            <w:r>
              <w:rPr>
                <w:sz w:val="22"/>
              </w:rPr>
              <w:t>3561</w:t>
            </w:r>
          </w:p>
        </w:tc>
        <w:tc>
          <w:tcPr>
            <w:tcW w:w="9270" w:type="dxa"/>
          </w:tcPr>
          <w:p>
            <w:pPr>
              <w:pStyle w:val="TableParagraph"/>
              <w:rPr>
                <w:sz w:val="22"/>
              </w:rPr>
            </w:pPr>
            <w:r>
              <w:rPr>
                <w:sz w:val="22"/>
              </w:rPr>
              <w:t>Plattformen in Frage. Als zeitgemäße Antwort setzen wir uns darum für eine europäische, digitale</w:t>
            </w:r>
          </w:p>
        </w:tc>
      </w:tr>
      <w:tr>
        <w:trPr>
          <w:trHeight w:val="309" w:hRule="atLeast"/>
        </w:trPr>
        <w:tc>
          <w:tcPr>
            <w:tcW w:w="672" w:type="dxa"/>
          </w:tcPr>
          <w:p>
            <w:pPr>
              <w:pStyle w:val="TableParagraph"/>
              <w:ind w:left="50"/>
              <w:rPr>
                <w:sz w:val="22"/>
              </w:rPr>
            </w:pPr>
            <w:r>
              <w:rPr>
                <w:sz w:val="22"/>
              </w:rPr>
              <w:t>3562</w:t>
            </w:r>
          </w:p>
        </w:tc>
        <w:tc>
          <w:tcPr>
            <w:tcW w:w="9270" w:type="dxa"/>
          </w:tcPr>
          <w:p>
            <w:pPr>
              <w:pStyle w:val="TableParagraph"/>
              <w:rPr>
                <w:sz w:val="22"/>
              </w:rPr>
            </w:pPr>
            <w:r>
              <w:rPr>
                <w:sz w:val="22"/>
              </w:rPr>
              <w:t>Plattform in öffentlicher Hand ein. Sie bündelt sie europaweit qualitativ hochwertige Inhalte –</w:t>
            </w:r>
          </w:p>
        </w:tc>
      </w:tr>
      <w:tr>
        <w:trPr>
          <w:trHeight w:val="309" w:hRule="atLeast"/>
        </w:trPr>
        <w:tc>
          <w:tcPr>
            <w:tcW w:w="672" w:type="dxa"/>
          </w:tcPr>
          <w:p>
            <w:pPr>
              <w:pStyle w:val="TableParagraph"/>
              <w:spacing w:line="240" w:lineRule="auto" w:before="1"/>
              <w:ind w:left="50"/>
              <w:rPr>
                <w:sz w:val="22"/>
              </w:rPr>
            </w:pPr>
            <w:r>
              <w:rPr>
                <w:sz w:val="22"/>
              </w:rPr>
              <w:t>3563</w:t>
            </w:r>
          </w:p>
        </w:tc>
        <w:tc>
          <w:tcPr>
            <w:tcW w:w="9270" w:type="dxa"/>
          </w:tcPr>
          <w:p>
            <w:pPr>
              <w:pStyle w:val="TableParagraph"/>
              <w:spacing w:line="240" w:lineRule="auto" w:before="1"/>
              <w:rPr>
                <w:sz w:val="22"/>
              </w:rPr>
            </w:pPr>
            <w:r>
              <w:rPr>
                <w:sz w:val="22"/>
              </w:rPr>
              <w:t>werbefrei, offen und multilingual. Unter hohen Datenschutzstandards soll sie darüber hinaus als</w:t>
            </w:r>
          </w:p>
        </w:tc>
      </w:tr>
      <w:tr>
        <w:trPr>
          <w:trHeight w:val="307" w:hRule="atLeast"/>
        </w:trPr>
        <w:tc>
          <w:tcPr>
            <w:tcW w:w="672" w:type="dxa"/>
          </w:tcPr>
          <w:p>
            <w:pPr>
              <w:pStyle w:val="TableParagraph"/>
              <w:ind w:left="50"/>
              <w:rPr>
                <w:sz w:val="22"/>
              </w:rPr>
            </w:pPr>
            <w:r>
              <w:rPr>
                <w:sz w:val="22"/>
              </w:rPr>
              <w:t>3564</w:t>
            </w:r>
          </w:p>
        </w:tc>
        <w:tc>
          <w:tcPr>
            <w:tcW w:w="9270" w:type="dxa"/>
          </w:tcPr>
          <w:p>
            <w:pPr>
              <w:pStyle w:val="TableParagraph"/>
              <w:rPr>
                <w:sz w:val="22"/>
              </w:rPr>
            </w:pPr>
            <w:r>
              <w:rPr>
                <w:sz w:val="22"/>
              </w:rPr>
              <w:t>Kommunikationsplattform dienen. Die Grundlage bildet ein öffentlich-rechtlicher Auftrag, sie</w:t>
            </w:r>
          </w:p>
        </w:tc>
      </w:tr>
      <w:tr>
        <w:trPr>
          <w:trHeight w:val="309" w:hRule="atLeast"/>
        </w:trPr>
        <w:tc>
          <w:tcPr>
            <w:tcW w:w="672" w:type="dxa"/>
          </w:tcPr>
          <w:p>
            <w:pPr>
              <w:pStyle w:val="TableParagraph"/>
              <w:ind w:left="50"/>
              <w:rPr>
                <w:sz w:val="22"/>
              </w:rPr>
            </w:pPr>
            <w:r>
              <w:rPr>
                <w:sz w:val="22"/>
              </w:rPr>
              <w:t>3565</w:t>
            </w:r>
          </w:p>
        </w:tc>
        <w:tc>
          <w:tcPr>
            <w:tcW w:w="9270" w:type="dxa"/>
          </w:tcPr>
          <w:p>
            <w:pPr>
              <w:pStyle w:val="TableParagraph"/>
              <w:rPr>
                <w:sz w:val="22"/>
              </w:rPr>
            </w:pPr>
            <w:r>
              <w:rPr>
                <w:sz w:val="22"/>
              </w:rPr>
              <w:t>arbeitet zusammen mit den nationalen Öffentlichen Rundfunkanstalten und frei von politischer</w:t>
            </w:r>
          </w:p>
        </w:tc>
      </w:tr>
      <w:tr>
        <w:trPr>
          <w:trHeight w:val="266" w:hRule="atLeast"/>
        </w:trPr>
        <w:tc>
          <w:tcPr>
            <w:tcW w:w="672" w:type="dxa"/>
          </w:tcPr>
          <w:p>
            <w:pPr>
              <w:pStyle w:val="TableParagraph"/>
              <w:spacing w:line="245" w:lineRule="exact" w:before="2"/>
              <w:ind w:left="50"/>
              <w:rPr>
                <w:sz w:val="22"/>
              </w:rPr>
            </w:pPr>
            <w:r>
              <w:rPr>
                <w:sz w:val="22"/>
              </w:rPr>
              <w:t>3566</w:t>
            </w:r>
          </w:p>
        </w:tc>
        <w:tc>
          <w:tcPr>
            <w:tcW w:w="9270" w:type="dxa"/>
          </w:tcPr>
          <w:p>
            <w:pPr>
              <w:pStyle w:val="TableParagraph"/>
              <w:spacing w:line="245" w:lineRule="exact" w:before="2"/>
              <w:rPr>
                <w:sz w:val="22"/>
              </w:rPr>
            </w:pPr>
            <w:r>
              <w:rPr>
                <w:sz w:val="22"/>
              </w:rPr>
              <w:t>Einflussnahme.</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5"/>
      </w:tblGrid>
      <w:tr>
        <w:trPr>
          <w:trHeight w:val="408" w:hRule="atLeast"/>
        </w:trPr>
        <w:tc>
          <w:tcPr>
            <w:tcW w:w="672" w:type="dxa"/>
          </w:tcPr>
          <w:p>
            <w:pPr>
              <w:pStyle w:val="TableParagraph"/>
              <w:spacing w:line="239" w:lineRule="exact"/>
              <w:ind w:left="50"/>
              <w:rPr>
                <w:sz w:val="22"/>
              </w:rPr>
            </w:pPr>
            <w:r>
              <w:rPr>
                <w:sz w:val="22"/>
              </w:rPr>
              <w:t>3567</w:t>
            </w:r>
          </w:p>
        </w:tc>
        <w:tc>
          <w:tcPr>
            <w:tcW w:w="9295" w:type="dxa"/>
          </w:tcPr>
          <w:p>
            <w:pPr>
              <w:pStyle w:val="TableParagraph"/>
              <w:spacing w:line="244" w:lineRule="exact"/>
              <w:rPr>
                <w:b/>
                <w:sz w:val="24"/>
              </w:rPr>
            </w:pPr>
            <w:r>
              <w:rPr>
                <w:b/>
                <w:sz w:val="24"/>
              </w:rPr>
              <w:t>Europa der Kommunen und Regionen</w:t>
            </w:r>
          </w:p>
        </w:tc>
      </w:tr>
      <w:tr>
        <w:trPr>
          <w:trHeight w:val="432" w:hRule="atLeast"/>
        </w:trPr>
        <w:tc>
          <w:tcPr>
            <w:tcW w:w="672" w:type="dxa"/>
          </w:tcPr>
          <w:p>
            <w:pPr>
              <w:pStyle w:val="TableParagraph"/>
              <w:spacing w:line="240" w:lineRule="auto" w:before="124"/>
              <w:ind w:left="50"/>
              <w:rPr>
                <w:sz w:val="22"/>
              </w:rPr>
            </w:pPr>
            <w:r>
              <w:rPr>
                <w:sz w:val="22"/>
              </w:rPr>
              <w:t>3568</w:t>
            </w:r>
          </w:p>
        </w:tc>
        <w:tc>
          <w:tcPr>
            <w:tcW w:w="9295" w:type="dxa"/>
          </w:tcPr>
          <w:p>
            <w:pPr>
              <w:pStyle w:val="TableParagraph"/>
              <w:spacing w:line="240" w:lineRule="auto" w:before="124"/>
              <w:rPr>
                <w:sz w:val="22"/>
              </w:rPr>
            </w:pPr>
            <w:r>
              <w:rPr>
                <w:sz w:val="22"/>
              </w:rPr>
              <w:t>Eine demokratische, vielfältige und bürgernahe EU lebt von der Stärke der Kommunen und Regionen.</w:t>
            </w:r>
          </w:p>
        </w:tc>
      </w:tr>
      <w:tr>
        <w:trPr>
          <w:trHeight w:val="309" w:hRule="atLeast"/>
        </w:trPr>
        <w:tc>
          <w:tcPr>
            <w:tcW w:w="672" w:type="dxa"/>
          </w:tcPr>
          <w:p>
            <w:pPr>
              <w:pStyle w:val="TableParagraph"/>
              <w:ind w:left="50"/>
              <w:rPr>
                <w:sz w:val="22"/>
              </w:rPr>
            </w:pPr>
            <w:r>
              <w:rPr>
                <w:sz w:val="22"/>
              </w:rPr>
              <w:t>3569</w:t>
            </w:r>
          </w:p>
        </w:tc>
        <w:tc>
          <w:tcPr>
            <w:tcW w:w="9295" w:type="dxa"/>
          </w:tcPr>
          <w:p>
            <w:pPr>
              <w:pStyle w:val="TableParagraph"/>
              <w:rPr>
                <w:sz w:val="22"/>
              </w:rPr>
            </w:pPr>
            <w:r>
              <w:rPr>
                <w:sz w:val="22"/>
              </w:rPr>
              <w:t>Getreu dem Subsidiaritätsprinzip soll Europa da unterstützen, wo Kommunen an ihre Grenzen stoßen</w:t>
            </w:r>
          </w:p>
        </w:tc>
      </w:tr>
      <w:tr>
        <w:trPr>
          <w:trHeight w:val="309" w:hRule="atLeast"/>
        </w:trPr>
        <w:tc>
          <w:tcPr>
            <w:tcW w:w="672" w:type="dxa"/>
          </w:tcPr>
          <w:p>
            <w:pPr>
              <w:pStyle w:val="TableParagraph"/>
              <w:spacing w:line="240" w:lineRule="auto" w:before="1"/>
              <w:ind w:left="50"/>
              <w:rPr>
                <w:sz w:val="22"/>
              </w:rPr>
            </w:pPr>
            <w:r>
              <w:rPr>
                <w:sz w:val="22"/>
              </w:rPr>
              <w:t>3570</w:t>
            </w:r>
          </w:p>
        </w:tc>
        <w:tc>
          <w:tcPr>
            <w:tcW w:w="9295" w:type="dxa"/>
          </w:tcPr>
          <w:p>
            <w:pPr>
              <w:pStyle w:val="TableParagraph"/>
              <w:spacing w:line="240" w:lineRule="auto" w:before="1"/>
              <w:rPr>
                <w:sz w:val="22"/>
              </w:rPr>
            </w:pPr>
            <w:r>
              <w:rPr>
                <w:sz w:val="22"/>
              </w:rPr>
              <w:t>– aber nicht jeden Lebensbereich regulieren. Die Wettbewerbsregeln des Binnenmarkts dürfen</w:t>
            </w:r>
          </w:p>
        </w:tc>
      </w:tr>
      <w:tr>
        <w:trPr>
          <w:trHeight w:val="307" w:hRule="atLeast"/>
        </w:trPr>
        <w:tc>
          <w:tcPr>
            <w:tcW w:w="672" w:type="dxa"/>
          </w:tcPr>
          <w:p>
            <w:pPr>
              <w:pStyle w:val="TableParagraph"/>
              <w:ind w:left="50"/>
              <w:rPr>
                <w:sz w:val="22"/>
              </w:rPr>
            </w:pPr>
            <w:r>
              <w:rPr>
                <w:sz w:val="22"/>
              </w:rPr>
              <w:t>3571</w:t>
            </w:r>
          </w:p>
        </w:tc>
        <w:tc>
          <w:tcPr>
            <w:tcW w:w="9295" w:type="dxa"/>
          </w:tcPr>
          <w:p>
            <w:pPr>
              <w:pStyle w:val="TableParagraph"/>
              <w:rPr>
                <w:sz w:val="22"/>
              </w:rPr>
            </w:pPr>
            <w:r>
              <w:rPr>
                <w:sz w:val="22"/>
              </w:rPr>
              <w:t>Kommunen nicht zur Privatisierung öffentlicher Güter zwingen. In EU-Handelsabkommen braucht es</w:t>
            </w:r>
          </w:p>
        </w:tc>
      </w:tr>
      <w:tr>
        <w:trPr>
          <w:trHeight w:val="309" w:hRule="atLeast"/>
        </w:trPr>
        <w:tc>
          <w:tcPr>
            <w:tcW w:w="672" w:type="dxa"/>
          </w:tcPr>
          <w:p>
            <w:pPr>
              <w:pStyle w:val="TableParagraph"/>
              <w:ind w:left="50"/>
              <w:rPr>
                <w:sz w:val="22"/>
              </w:rPr>
            </w:pPr>
            <w:r>
              <w:rPr>
                <w:sz w:val="22"/>
              </w:rPr>
              <w:t>3572</w:t>
            </w:r>
          </w:p>
        </w:tc>
        <w:tc>
          <w:tcPr>
            <w:tcW w:w="9295" w:type="dxa"/>
          </w:tcPr>
          <w:p>
            <w:pPr>
              <w:pStyle w:val="TableParagraph"/>
              <w:rPr>
                <w:sz w:val="22"/>
              </w:rPr>
            </w:pPr>
            <w:r>
              <w:rPr>
                <w:sz w:val="22"/>
              </w:rPr>
              <w:t>Ausnahmen für die kommunale Daseinsvorsorge sowie für öffentliche und soziale Dienstleistungen.</w:t>
            </w:r>
          </w:p>
        </w:tc>
      </w:tr>
      <w:tr>
        <w:trPr>
          <w:trHeight w:val="309" w:hRule="atLeast"/>
        </w:trPr>
        <w:tc>
          <w:tcPr>
            <w:tcW w:w="672" w:type="dxa"/>
          </w:tcPr>
          <w:p>
            <w:pPr>
              <w:pStyle w:val="TableParagraph"/>
              <w:spacing w:line="240" w:lineRule="auto" w:before="2"/>
              <w:ind w:left="50"/>
              <w:rPr>
                <w:sz w:val="22"/>
              </w:rPr>
            </w:pPr>
            <w:r>
              <w:rPr>
                <w:sz w:val="22"/>
              </w:rPr>
              <w:t>3573</w:t>
            </w:r>
          </w:p>
        </w:tc>
        <w:tc>
          <w:tcPr>
            <w:tcW w:w="9295" w:type="dxa"/>
          </w:tcPr>
          <w:p>
            <w:pPr>
              <w:pStyle w:val="TableParagraph"/>
              <w:spacing w:line="240" w:lineRule="auto" w:before="2"/>
              <w:rPr>
                <w:sz w:val="22"/>
              </w:rPr>
            </w:pPr>
            <w:r>
              <w:rPr>
                <w:sz w:val="22"/>
              </w:rPr>
              <w:t>Für mehr europaweite Kooperation wollen wir Städtepartnerschaften stärken, INTERREG-Programme</w:t>
            </w:r>
          </w:p>
        </w:tc>
      </w:tr>
      <w:tr>
        <w:trPr>
          <w:trHeight w:val="307" w:hRule="atLeast"/>
        </w:trPr>
        <w:tc>
          <w:tcPr>
            <w:tcW w:w="672" w:type="dxa"/>
          </w:tcPr>
          <w:p>
            <w:pPr>
              <w:pStyle w:val="TableParagraph"/>
              <w:ind w:left="50"/>
              <w:rPr>
                <w:sz w:val="22"/>
              </w:rPr>
            </w:pPr>
            <w:r>
              <w:rPr>
                <w:sz w:val="22"/>
              </w:rPr>
              <w:t>3574</w:t>
            </w:r>
          </w:p>
        </w:tc>
        <w:tc>
          <w:tcPr>
            <w:tcW w:w="9295" w:type="dxa"/>
          </w:tcPr>
          <w:p>
            <w:pPr>
              <w:pStyle w:val="TableParagraph"/>
              <w:rPr>
                <w:sz w:val="22"/>
              </w:rPr>
            </w:pPr>
            <w:r>
              <w:rPr>
                <w:sz w:val="22"/>
              </w:rPr>
              <w:t>für grenzüberschreitende Zusammenarbeit ausweiten und Euregios und Eurodistrikte durch weniger</w:t>
            </w:r>
          </w:p>
        </w:tc>
      </w:tr>
      <w:tr>
        <w:trPr>
          <w:trHeight w:val="309" w:hRule="atLeast"/>
        </w:trPr>
        <w:tc>
          <w:tcPr>
            <w:tcW w:w="672" w:type="dxa"/>
          </w:tcPr>
          <w:p>
            <w:pPr>
              <w:pStyle w:val="TableParagraph"/>
              <w:ind w:left="50"/>
              <w:rPr>
                <w:sz w:val="22"/>
              </w:rPr>
            </w:pPr>
            <w:r>
              <w:rPr>
                <w:sz w:val="22"/>
              </w:rPr>
              <w:t>3575</w:t>
            </w:r>
          </w:p>
        </w:tc>
        <w:tc>
          <w:tcPr>
            <w:tcW w:w="9295" w:type="dxa"/>
          </w:tcPr>
          <w:p>
            <w:pPr>
              <w:pStyle w:val="TableParagraph"/>
              <w:rPr>
                <w:sz w:val="22"/>
              </w:rPr>
            </w:pPr>
            <w:r>
              <w:rPr>
                <w:sz w:val="22"/>
              </w:rPr>
              <w:t>Bürokratie und mehr Flexibilität fördern. Kommunen und Regionen brauchen mehr Mitsprache auf</w:t>
            </w:r>
          </w:p>
        </w:tc>
      </w:tr>
      <w:tr>
        <w:trPr>
          <w:trHeight w:val="309" w:hRule="atLeast"/>
        </w:trPr>
        <w:tc>
          <w:tcPr>
            <w:tcW w:w="672" w:type="dxa"/>
          </w:tcPr>
          <w:p>
            <w:pPr>
              <w:pStyle w:val="TableParagraph"/>
              <w:spacing w:line="240" w:lineRule="auto" w:before="1"/>
              <w:ind w:left="50"/>
              <w:rPr>
                <w:sz w:val="22"/>
              </w:rPr>
            </w:pPr>
            <w:r>
              <w:rPr>
                <w:sz w:val="22"/>
              </w:rPr>
              <w:t>3576</w:t>
            </w:r>
          </w:p>
        </w:tc>
        <w:tc>
          <w:tcPr>
            <w:tcW w:w="9295" w:type="dxa"/>
          </w:tcPr>
          <w:p>
            <w:pPr>
              <w:pStyle w:val="TableParagraph"/>
              <w:spacing w:line="240" w:lineRule="auto" w:before="1"/>
              <w:rPr>
                <w:sz w:val="22"/>
              </w:rPr>
            </w:pPr>
            <w:r>
              <w:rPr>
                <w:sz w:val="22"/>
              </w:rPr>
              <w:t>europäischer Ebene, unter anderem über einen gestärkten Ausschuss der Regionen. Bei Gestaltung</w:t>
            </w:r>
          </w:p>
        </w:tc>
      </w:tr>
      <w:tr>
        <w:trPr>
          <w:trHeight w:val="264" w:hRule="atLeast"/>
        </w:trPr>
        <w:tc>
          <w:tcPr>
            <w:tcW w:w="672" w:type="dxa"/>
          </w:tcPr>
          <w:p>
            <w:pPr>
              <w:pStyle w:val="TableParagraph"/>
              <w:spacing w:line="244" w:lineRule="exact"/>
              <w:ind w:left="50"/>
              <w:rPr>
                <w:sz w:val="22"/>
              </w:rPr>
            </w:pPr>
            <w:r>
              <w:rPr>
                <w:sz w:val="22"/>
              </w:rPr>
              <w:t>3577</w:t>
            </w:r>
          </w:p>
        </w:tc>
        <w:tc>
          <w:tcPr>
            <w:tcW w:w="9295" w:type="dxa"/>
          </w:tcPr>
          <w:p>
            <w:pPr>
              <w:pStyle w:val="TableParagraph"/>
              <w:spacing w:line="244" w:lineRule="exact"/>
              <w:rPr>
                <w:sz w:val="22"/>
              </w:rPr>
            </w:pPr>
            <w:r>
              <w:rPr>
                <w:sz w:val="22"/>
              </w:rPr>
              <w:t>und Vergabe von Förderprogrammen setzen wir auf das Partnerschaftsprinzip.</w:t>
            </w:r>
          </w:p>
        </w:tc>
      </w:tr>
    </w:tbl>
    <w:p>
      <w:pPr>
        <w:spacing w:after="0" w:line="244" w:lineRule="exact"/>
        <w:rPr>
          <w:sz w:val="22"/>
        </w:rPr>
        <w:sectPr>
          <w:headerReference w:type="default" r:id="rId7"/>
          <w:footerReference w:type="default" r:id="rId8"/>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2"/>
      </w:tblGrid>
      <w:tr>
        <w:trPr>
          <w:trHeight w:val="451" w:hRule="atLeast"/>
        </w:trPr>
        <w:tc>
          <w:tcPr>
            <w:tcW w:w="672" w:type="dxa"/>
          </w:tcPr>
          <w:p>
            <w:pPr>
              <w:pStyle w:val="TableParagraph"/>
              <w:ind w:left="50"/>
              <w:rPr>
                <w:sz w:val="22"/>
              </w:rPr>
            </w:pPr>
            <w:r>
              <w:rPr>
                <w:sz w:val="22"/>
              </w:rPr>
              <w:t>3578</w:t>
            </w:r>
          </w:p>
        </w:tc>
        <w:tc>
          <w:tcPr>
            <w:tcW w:w="9282" w:type="dxa"/>
          </w:tcPr>
          <w:p>
            <w:pPr>
              <w:pStyle w:val="TableParagraph"/>
              <w:spacing w:line="284" w:lineRule="exact"/>
              <w:rPr>
                <w:sz w:val="28"/>
              </w:rPr>
            </w:pPr>
            <w:r>
              <w:rPr>
                <w:sz w:val="28"/>
              </w:rPr>
              <w:t>Kapitel 6: International zusammenarbeiten</w:t>
            </w:r>
          </w:p>
        </w:tc>
      </w:tr>
      <w:tr>
        <w:trPr>
          <w:trHeight w:val="439" w:hRule="atLeast"/>
        </w:trPr>
        <w:tc>
          <w:tcPr>
            <w:tcW w:w="672" w:type="dxa"/>
          </w:tcPr>
          <w:p>
            <w:pPr>
              <w:pStyle w:val="TableParagraph"/>
              <w:spacing w:line="240" w:lineRule="auto" w:before="129"/>
              <w:ind w:left="50"/>
              <w:rPr>
                <w:sz w:val="22"/>
              </w:rPr>
            </w:pPr>
            <w:r>
              <w:rPr>
                <w:sz w:val="22"/>
              </w:rPr>
              <w:t>3579</w:t>
            </w:r>
          </w:p>
        </w:tc>
        <w:tc>
          <w:tcPr>
            <w:tcW w:w="9282" w:type="dxa"/>
          </w:tcPr>
          <w:p>
            <w:pPr>
              <w:pStyle w:val="TableParagraph"/>
              <w:spacing w:line="240" w:lineRule="auto" w:before="129"/>
              <w:rPr>
                <w:sz w:val="22"/>
              </w:rPr>
            </w:pPr>
            <w:r>
              <w:rPr>
                <w:sz w:val="22"/>
              </w:rPr>
              <w:t>Die großen Herausforderungen unserer Zeit sind global: Pandemien, die Klimakrise, Hunger,</w:t>
            </w:r>
          </w:p>
        </w:tc>
      </w:tr>
      <w:tr>
        <w:trPr>
          <w:trHeight w:val="309" w:hRule="atLeast"/>
        </w:trPr>
        <w:tc>
          <w:tcPr>
            <w:tcW w:w="672" w:type="dxa"/>
          </w:tcPr>
          <w:p>
            <w:pPr>
              <w:pStyle w:val="TableParagraph"/>
              <w:spacing w:line="240" w:lineRule="auto" w:before="1"/>
              <w:ind w:left="50"/>
              <w:rPr>
                <w:sz w:val="22"/>
              </w:rPr>
            </w:pPr>
            <w:r>
              <w:rPr>
                <w:sz w:val="22"/>
              </w:rPr>
              <w:t>3580</w:t>
            </w:r>
          </w:p>
        </w:tc>
        <w:tc>
          <w:tcPr>
            <w:tcW w:w="9282" w:type="dxa"/>
          </w:tcPr>
          <w:p>
            <w:pPr>
              <w:pStyle w:val="TableParagraph"/>
              <w:spacing w:line="240" w:lineRule="auto" w:before="1"/>
              <w:rPr>
                <w:sz w:val="22"/>
              </w:rPr>
            </w:pPr>
            <w:r>
              <w:rPr>
                <w:sz w:val="22"/>
              </w:rPr>
              <w:t>Migration und die sozial-ökologische Transformation als besondere Aufgabe. Wir können sie nur</w:t>
            </w:r>
          </w:p>
        </w:tc>
      </w:tr>
      <w:tr>
        <w:trPr>
          <w:trHeight w:val="309" w:hRule="atLeast"/>
        </w:trPr>
        <w:tc>
          <w:tcPr>
            <w:tcW w:w="672" w:type="dxa"/>
          </w:tcPr>
          <w:p>
            <w:pPr>
              <w:pStyle w:val="TableParagraph"/>
              <w:ind w:left="50"/>
              <w:rPr>
                <w:sz w:val="22"/>
              </w:rPr>
            </w:pPr>
            <w:r>
              <w:rPr>
                <w:sz w:val="22"/>
              </w:rPr>
              <w:t>3581</w:t>
            </w:r>
          </w:p>
        </w:tc>
        <w:tc>
          <w:tcPr>
            <w:tcW w:w="9282" w:type="dxa"/>
          </w:tcPr>
          <w:p>
            <w:pPr>
              <w:pStyle w:val="TableParagraph"/>
              <w:rPr>
                <w:sz w:val="22"/>
              </w:rPr>
            </w:pPr>
            <w:r>
              <w:rPr>
                <w:sz w:val="22"/>
              </w:rPr>
              <w:t>gemeinsam meistern. Jahrelang hat Deutschland in Europa und der Welt aber allenfalls moderiert,</w:t>
            </w:r>
          </w:p>
        </w:tc>
      </w:tr>
      <w:tr>
        <w:trPr>
          <w:trHeight w:val="309" w:hRule="atLeast"/>
        </w:trPr>
        <w:tc>
          <w:tcPr>
            <w:tcW w:w="672" w:type="dxa"/>
          </w:tcPr>
          <w:p>
            <w:pPr>
              <w:pStyle w:val="TableParagraph"/>
              <w:spacing w:line="240" w:lineRule="auto" w:before="1"/>
              <w:ind w:left="50"/>
              <w:rPr>
                <w:sz w:val="22"/>
              </w:rPr>
            </w:pPr>
            <w:r>
              <w:rPr>
                <w:sz w:val="22"/>
              </w:rPr>
              <w:t>3582</w:t>
            </w:r>
          </w:p>
        </w:tc>
        <w:tc>
          <w:tcPr>
            <w:tcW w:w="9282" w:type="dxa"/>
          </w:tcPr>
          <w:p>
            <w:pPr>
              <w:pStyle w:val="TableParagraph"/>
              <w:spacing w:line="240" w:lineRule="auto" w:before="1"/>
              <w:rPr>
                <w:sz w:val="22"/>
              </w:rPr>
            </w:pPr>
            <w:r>
              <w:rPr>
                <w:sz w:val="22"/>
              </w:rPr>
              <w:t>oft gezögert, ist abgetaucht. Es ist Zeit, wieder eine aktive Außenpolitik zu betreiben und als</w:t>
            </w:r>
          </w:p>
        </w:tc>
      </w:tr>
      <w:tr>
        <w:trPr>
          <w:trHeight w:val="307" w:hRule="atLeast"/>
        </w:trPr>
        <w:tc>
          <w:tcPr>
            <w:tcW w:w="672" w:type="dxa"/>
          </w:tcPr>
          <w:p>
            <w:pPr>
              <w:pStyle w:val="TableParagraph"/>
              <w:ind w:left="50"/>
              <w:rPr>
                <w:sz w:val="22"/>
              </w:rPr>
            </w:pPr>
            <w:r>
              <w:rPr>
                <w:sz w:val="22"/>
              </w:rPr>
              <w:t>3583</w:t>
            </w:r>
          </w:p>
        </w:tc>
        <w:tc>
          <w:tcPr>
            <w:tcW w:w="9282" w:type="dxa"/>
          </w:tcPr>
          <w:p>
            <w:pPr>
              <w:pStyle w:val="TableParagraph"/>
              <w:rPr>
                <w:sz w:val="22"/>
              </w:rPr>
            </w:pPr>
            <w:r>
              <w:rPr>
                <w:sz w:val="22"/>
              </w:rPr>
              <w:t>gestaltende Kraft voranzugehen im Sinne einer multilateralen und vorsorgenden, einer kohärenten</w:t>
            </w:r>
          </w:p>
        </w:tc>
      </w:tr>
      <w:tr>
        <w:trPr>
          <w:trHeight w:val="309" w:hRule="atLeast"/>
        </w:trPr>
        <w:tc>
          <w:tcPr>
            <w:tcW w:w="672" w:type="dxa"/>
          </w:tcPr>
          <w:p>
            <w:pPr>
              <w:pStyle w:val="TableParagraph"/>
              <w:ind w:left="50"/>
              <w:rPr>
                <w:sz w:val="22"/>
              </w:rPr>
            </w:pPr>
            <w:r>
              <w:rPr>
                <w:sz w:val="22"/>
              </w:rPr>
              <w:t>3584</w:t>
            </w:r>
          </w:p>
        </w:tc>
        <w:tc>
          <w:tcPr>
            <w:tcW w:w="9282" w:type="dxa"/>
          </w:tcPr>
          <w:p>
            <w:pPr>
              <w:pStyle w:val="TableParagraph"/>
              <w:rPr>
                <w:sz w:val="22"/>
              </w:rPr>
            </w:pPr>
            <w:r>
              <w:rPr>
                <w:sz w:val="22"/>
              </w:rPr>
              <w:t>und wertegeleiteten Politik – stets europäisch und entlang einer verlässlichen deutsch-französischen</w:t>
            </w:r>
          </w:p>
        </w:tc>
      </w:tr>
      <w:tr>
        <w:trPr>
          <w:trHeight w:val="429" w:hRule="atLeast"/>
        </w:trPr>
        <w:tc>
          <w:tcPr>
            <w:tcW w:w="672" w:type="dxa"/>
          </w:tcPr>
          <w:p>
            <w:pPr>
              <w:pStyle w:val="TableParagraph"/>
              <w:spacing w:line="240" w:lineRule="auto" w:before="1"/>
              <w:ind w:left="50"/>
              <w:rPr>
                <w:sz w:val="22"/>
              </w:rPr>
            </w:pPr>
            <w:r>
              <w:rPr>
                <w:sz w:val="22"/>
              </w:rPr>
              <w:t>3585</w:t>
            </w:r>
          </w:p>
        </w:tc>
        <w:tc>
          <w:tcPr>
            <w:tcW w:w="9282" w:type="dxa"/>
          </w:tcPr>
          <w:p>
            <w:pPr>
              <w:pStyle w:val="TableParagraph"/>
              <w:spacing w:line="240" w:lineRule="auto" w:before="1"/>
              <w:rPr>
                <w:sz w:val="22"/>
              </w:rPr>
            </w:pPr>
            <w:r>
              <w:rPr>
                <w:sz w:val="22"/>
              </w:rPr>
              <w:t>Zusammenarbeit, transatlantisch und im Rahmen der Vereinten Nationen.</w:t>
            </w:r>
          </w:p>
        </w:tc>
      </w:tr>
      <w:tr>
        <w:trPr>
          <w:trHeight w:val="427" w:hRule="atLeast"/>
        </w:trPr>
        <w:tc>
          <w:tcPr>
            <w:tcW w:w="672" w:type="dxa"/>
          </w:tcPr>
          <w:p>
            <w:pPr>
              <w:pStyle w:val="TableParagraph"/>
              <w:spacing w:line="240" w:lineRule="auto" w:before="119"/>
              <w:ind w:left="50"/>
              <w:rPr>
                <w:sz w:val="22"/>
              </w:rPr>
            </w:pPr>
            <w:r>
              <w:rPr>
                <w:sz w:val="22"/>
              </w:rPr>
              <w:t>3586</w:t>
            </w:r>
          </w:p>
        </w:tc>
        <w:tc>
          <w:tcPr>
            <w:tcW w:w="9282" w:type="dxa"/>
          </w:tcPr>
          <w:p>
            <w:pPr>
              <w:pStyle w:val="TableParagraph"/>
              <w:spacing w:line="240" w:lineRule="auto" w:before="119"/>
              <w:rPr>
                <w:sz w:val="22"/>
              </w:rPr>
            </w:pPr>
            <w:r>
              <w:rPr>
                <w:sz w:val="22"/>
              </w:rPr>
              <w:t>Gestützt auf die Agenda der Vereinten Nationen für nachhaltige Entwicklung, das Pariser</w:t>
            </w:r>
          </w:p>
        </w:tc>
      </w:tr>
      <w:tr>
        <w:trPr>
          <w:trHeight w:val="309" w:hRule="atLeast"/>
        </w:trPr>
        <w:tc>
          <w:tcPr>
            <w:tcW w:w="672" w:type="dxa"/>
          </w:tcPr>
          <w:p>
            <w:pPr>
              <w:pStyle w:val="TableParagraph"/>
              <w:ind w:left="50"/>
              <w:rPr>
                <w:sz w:val="22"/>
              </w:rPr>
            </w:pPr>
            <w:r>
              <w:rPr>
                <w:sz w:val="22"/>
              </w:rPr>
              <w:t>3587</w:t>
            </w:r>
          </w:p>
        </w:tc>
        <w:tc>
          <w:tcPr>
            <w:tcW w:w="9282" w:type="dxa"/>
          </w:tcPr>
          <w:p>
            <w:pPr>
              <w:pStyle w:val="TableParagraph"/>
              <w:rPr>
                <w:sz w:val="22"/>
              </w:rPr>
            </w:pPr>
            <w:r>
              <w:rPr>
                <w:sz w:val="22"/>
              </w:rPr>
              <w:t>Klimaabkommen und die rechtebasierte internationale Ordnung setzen wir uns für eine globale</w:t>
            </w:r>
          </w:p>
        </w:tc>
      </w:tr>
      <w:tr>
        <w:trPr>
          <w:trHeight w:val="309" w:hRule="atLeast"/>
        </w:trPr>
        <w:tc>
          <w:tcPr>
            <w:tcW w:w="672" w:type="dxa"/>
          </w:tcPr>
          <w:p>
            <w:pPr>
              <w:pStyle w:val="TableParagraph"/>
              <w:spacing w:line="240" w:lineRule="auto" w:before="2"/>
              <w:ind w:left="50"/>
              <w:rPr>
                <w:sz w:val="22"/>
              </w:rPr>
            </w:pPr>
            <w:r>
              <w:rPr>
                <w:sz w:val="22"/>
              </w:rPr>
              <w:t>3588</w:t>
            </w:r>
          </w:p>
        </w:tc>
        <w:tc>
          <w:tcPr>
            <w:tcW w:w="9282" w:type="dxa"/>
          </w:tcPr>
          <w:p>
            <w:pPr>
              <w:pStyle w:val="TableParagraph"/>
              <w:spacing w:line="240" w:lineRule="auto" w:before="2"/>
              <w:rPr>
                <w:sz w:val="22"/>
              </w:rPr>
            </w:pPr>
            <w:r>
              <w:rPr>
                <w:sz w:val="22"/>
              </w:rPr>
              <w:t>Strukturpolitik ein, die den Schutz öffentlicher Güter, eine gerechte Ressourcenverteilung sowie</w:t>
            </w:r>
          </w:p>
        </w:tc>
      </w:tr>
      <w:tr>
        <w:trPr>
          <w:trHeight w:val="307" w:hRule="atLeast"/>
        </w:trPr>
        <w:tc>
          <w:tcPr>
            <w:tcW w:w="672" w:type="dxa"/>
          </w:tcPr>
          <w:p>
            <w:pPr>
              <w:pStyle w:val="TableParagraph"/>
              <w:ind w:left="50"/>
              <w:rPr>
                <w:sz w:val="22"/>
              </w:rPr>
            </w:pPr>
            <w:r>
              <w:rPr>
                <w:sz w:val="22"/>
              </w:rPr>
              <w:t>3589</w:t>
            </w:r>
          </w:p>
        </w:tc>
        <w:tc>
          <w:tcPr>
            <w:tcW w:w="9282" w:type="dxa"/>
          </w:tcPr>
          <w:p>
            <w:pPr>
              <w:pStyle w:val="TableParagraph"/>
              <w:rPr>
                <w:sz w:val="22"/>
              </w:rPr>
            </w:pPr>
            <w:r>
              <w:rPr>
                <w:sz w:val="22"/>
              </w:rPr>
              <w:t>Entwicklungschancen für alle als beste Vorsorge gegen Konflikte, Gewalt oder das unermessliche Leid</w:t>
            </w:r>
          </w:p>
        </w:tc>
      </w:tr>
      <w:tr>
        <w:trPr>
          <w:trHeight w:val="429" w:hRule="atLeast"/>
        </w:trPr>
        <w:tc>
          <w:tcPr>
            <w:tcW w:w="672" w:type="dxa"/>
          </w:tcPr>
          <w:p>
            <w:pPr>
              <w:pStyle w:val="TableParagraph"/>
              <w:ind w:left="50"/>
              <w:rPr>
                <w:sz w:val="22"/>
              </w:rPr>
            </w:pPr>
            <w:r>
              <w:rPr>
                <w:sz w:val="22"/>
              </w:rPr>
              <w:t>3590</w:t>
            </w:r>
          </w:p>
        </w:tc>
        <w:tc>
          <w:tcPr>
            <w:tcW w:w="9282" w:type="dxa"/>
          </w:tcPr>
          <w:p>
            <w:pPr>
              <w:pStyle w:val="TableParagraph"/>
              <w:rPr>
                <w:sz w:val="22"/>
              </w:rPr>
            </w:pPr>
            <w:r>
              <w:rPr>
                <w:sz w:val="22"/>
              </w:rPr>
              <w:t>von Flucht und Vertreibung begreift.</w:t>
            </w:r>
          </w:p>
        </w:tc>
      </w:tr>
      <w:tr>
        <w:trPr>
          <w:trHeight w:val="429" w:hRule="atLeast"/>
        </w:trPr>
        <w:tc>
          <w:tcPr>
            <w:tcW w:w="672" w:type="dxa"/>
          </w:tcPr>
          <w:p>
            <w:pPr>
              <w:pStyle w:val="TableParagraph"/>
              <w:spacing w:line="240" w:lineRule="auto" w:before="121"/>
              <w:ind w:left="50"/>
              <w:rPr>
                <w:sz w:val="22"/>
              </w:rPr>
            </w:pPr>
            <w:r>
              <w:rPr>
                <w:sz w:val="22"/>
              </w:rPr>
              <w:t>3591</w:t>
            </w:r>
          </w:p>
        </w:tc>
        <w:tc>
          <w:tcPr>
            <w:tcW w:w="9282" w:type="dxa"/>
          </w:tcPr>
          <w:p>
            <w:pPr>
              <w:pStyle w:val="TableParagraph"/>
              <w:spacing w:line="240" w:lineRule="auto" w:before="121"/>
              <w:rPr>
                <w:sz w:val="22"/>
              </w:rPr>
            </w:pPr>
            <w:r>
              <w:rPr>
                <w:sz w:val="22"/>
              </w:rPr>
              <w:t>Ausgangspunkt unserer Politik ist eine gestärkte und handlungsfähige Europäische Union. Die Werte,</w:t>
            </w:r>
          </w:p>
        </w:tc>
      </w:tr>
      <w:tr>
        <w:trPr>
          <w:trHeight w:val="307" w:hRule="atLeast"/>
        </w:trPr>
        <w:tc>
          <w:tcPr>
            <w:tcW w:w="672" w:type="dxa"/>
          </w:tcPr>
          <w:p>
            <w:pPr>
              <w:pStyle w:val="TableParagraph"/>
              <w:ind w:left="50"/>
              <w:rPr>
                <w:sz w:val="22"/>
              </w:rPr>
            </w:pPr>
            <w:r>
              <w:rPr>
                <w:sz w:val="22"/>
              </w:rPr>
              <w:t>3592</w:t>
            </w:r>
          </w:p>
        </w:tc>
        <w:tc>
          <w:tcPr>
            <w:tcW w:w="9282" w:type="dxa"/>
          </w:tcPr>
          <w:p>
            <w:pPr>
              <w:pStyle w:val="TableParagraph"/>
              <w:rPr>
                <w:sz w:val="22"/>
              </w:rPr>
            </w:pPr>
            <w:r>
              <w:rPr>
                <w:sz w:val="22"/>
              </w:rPr>
              <w:t>auf denen sie gründet, wollen wir nach innen verteidigen und nach außen beherzt vertreten:</w:t>
            </w:r>
          </w:p>
        </w:tc>
      </w:tr>
      <w:tr>
        <w:trPr>
          <w:trHeight w:val="309" w:hRule="atLeast"/>
        </w:trPr>
        <w:tc>
          <w:tcPr>
            <w:tcW w:w="672" w:type="dxa"/>
          </w:tcPr>
          <w:p>
            <w:pPr>
              <w:pStyle w:val="TableParagraph"/>
              <w:ind w:left="50"/>
              <w:rPr>
                <w:sz w:val="22"/>
              </w:rPr>
            </w:pPr>
            <w:r>
              <w:rPr>
                <w:sz w:val="22"/>
              </w:rPr>
              <w:t>3593</w:t>
            </w:r>
          </w:p>
        </w:tc>
        <w:tc>
          <w:tcPr>
            <w:tcW w:w="9282" w:type="dxa"/>
          </w:tcPr>
          <w:p>
            <w:pPr>
              <w:pStyle w:val="TableParagraph"/>
              <w:rPr>
                <w:sz w:val="22"/>
              </w:rPr>
            </w:pPr>
            <w:r>
              <w:rPr>
                <w:sz w:val="22"/>
              </w:rPr>
              <w:t>Menschenrechte, Demokratie, Freiheit und Rechtsstaatlichkeit. Die EU als Friedensmacht ist nicht</w:t>
            </w:r>
          </w:p>
        </w:tc>
      </w:tr>
      <w:tr>
        <w:trPr>
          <w:trHeight w:val="309" w:hRule="atLeast"/>
        </w:trPr>
        <w:tc>
          <w:tcPr>
            <w:tcW w:w="672" w:type="dxa"/>
          </w:tcPr>
          <w:p>
            <w:pPr>
              <w:pStyle w:val="TableParagraph"/>
              <w:spacing w:line="240" w:lineRule="auto" w:before="1"/>
              <w:ind w:left="50"/>
              <w:rPr>
                <w:sz w:val="22"/>
              </w:rPr>
            </w:pPr>
            <w:r>
              <w:rPr>
                <w:sz w:val="22"/>
              </w:rPr>
              <w:t>3594</w:t>
            </w:r>
          </w:p>
        </w:tc>
        <w:tc>
          <w:tcPr>
            <w:tcW w:w="9282" w:type="dxa"/>
          </w:tcPr>
          <w:p>
            <w:pPr>
              <w:pStyle w:val="TableParagraph"/>
              <w:spacing w:line="240" w:lineRule="auto" w:before="1"/>
              <w:rPr>
                <w:sz w:val="22"/>
              </w:rPr>
            </w:pPr>
            <w:r>
              <w:rPr>
                <w:sz w:val="22"/>
              </w:rPr>
              <w:t>nur Antwort auf eine lange und schmerzvolle Geschichte von Kriegen und Feindseligkeiten auf</w:t>
            </w:r>
          </w:p>
        </w:tc>
      </w:tr>
      <w:tr>
        <w:trPr>
          <w:trHeight w:val="307" w:hRule="atLeast"/>
        </w:trPr>
        <w:tc>
          <w:tcPr>
            <w:tcW w:w="672" w:type="dxa"/>
          </w:tcPr>
          <w:p>
            <w:pPr>
              <w:pStyle w:val="TableParagraph"/>
              <w:ind w:left="50"/>
              <w:rPr>
                <w:sz w:val="22"/>
              </w:rPr>
            </w:pPr>
            <w:r>
              <w:rPr>
                <w:sz w:val="22"/>
              </w:rPr>
              <w:t>3595</w:t>
            </w:r>
          </w:p>
        </w:tc>
        <w:tc>
          <w:tcPr>
            <w:tcW w:w="9282" w:type="dxa"/>
          </w:tcPr>
          <w:p>
            <w:pPr>
              <w:pStyle w:val="TableParagraph"/>
              <w:rPr>
                <w:sz w:val="22"/>
              </w:rPr>
            </w:pPr>
            <w:r>
              <w:rPr>
                <w:sz w:val="22"/>
              </w:rPr>
              <w:t>unserem Kontinent, exportiert in die ganze Welt, sondern vor allem ein Zukunftsversprechen, das es</w:t>
            </w:r>
          </w:p>
        </w:tc>
      </w:tr>
      <w:tr>
        <w:trPr>
          <w:trHeight w:val="309" w:hRule="atLeast"/>
        </w:trPr>
        <w:tc>
          <w:tcPr>
            <w:tcW w:w="672" w:type="dxa"/>
          </w:tcPr>
          <w:p>
            <w:pPr>
              <w:pStyle w:val="TableParagraph"/>
              <w:ind w:left="50"/>
              <w:rPr>
                <w:sz w:val="22"/>
              </w:rPr>
            </w:pPr>
            <w:r>
              <w:rPr>
                <w:sz w:val="22"/>
              </w:rPr>
              <w:t>3596</w:t>
            </w:r>
          </w:p>
        </w:tc>
        <w:tc>
          <w:tcPr>
            <w:tcW w:w="9282" w:type="dxa"/>
          </w:tcPr>
          <w:p>
            <w:pPr>
              <w:pStyle w:val="TableParagraph"/>
              <w:rPr>
                <w:sz w:val="22"/>
              </w:rPr>
            </w:pPr>
            <w:r>
              <w:rPr>
                <w:sz w:val="22"/>
              </w:rPr>
              <w:t>einzulösen gilt. Sie ist unser schützenswertes und einmaliges Zuhause. Gerade weil wir überzeugte</w:t>
            </w:r>
          </w:p>
        </w:tc>
      </w:tr>
      <w:tr>
        <w:trPr>
          <w:trHeight w:val="309" w:hRule="atLeast"/>
        </w:trPr>
        <w:tc>
          <w:tcPr>
            <w:tcW w:w="672" w:type="dxa"/>
          </w:tcPr>
          <w:p>
            <w:pPr>
              <w:pStyle w:val="TableParagraph"/>
              <w:spacing w:line="240" w:lineRule="auto" w:before="1"/>
              <w:ind w:left="50"/>
              <w:rPr>
                <w:sz w:val="22"/>
              </w:rPr>
            </w:pPr>
            <w:r>
              <w:rPr>
                <w:sz w:val="22"/>
              </w:rPr>
              <w:t>3597</w:t>
            </w:r>
          </w:p>
        </w:tc>
        <w:tc>
          <w:tcPr>
            <w:tcW w:w="9282" w:type="dxa"/>
          </w:tcPr>
          <w:p>
            <w:pPr>
              <w:pStyle w:val="TableParagraph"/>
              <w:spacing w:line="240" w:lineRule="auto" w:before="1"/>
              <w:rPr>
                <w:sz w:val="22"/>
              </w:rPr>
            </w:pPr>
            <w:r>
              <w:rPr>
                <w:sz w:val="22"/>
              </w:rPr>
              <w:t>Europäer*innen sind, streiten wir für ihre stetige Fortentwicklung. Wir arbeiten für eine europäische</w:t>
            </w:r>
          </w:p>
        </w:tc>
      </w:tr>
      <w:tr>
        <w:trPr>
          <w:trHeight w:val="309" w:hRule="atLeast"/>
        </w:trPr>
        <w:tc>
          <w:tcPr>
            <w:tcW w:w="672" w:type="dxa"/>
          </w:tcPr>
          <w:p>
            <w:pPr>
              <w:pStyle w:val="TableParagraph"/>
              <w:ind w:left="50"/>
              <w:rPr>
                <w:sz w:val="22"/>
              </w:rPr>
            </w:pPr>
            <w:r>
              <w:rPr>
                <w:sz w:val="22"/>
              </w:rPr>
              <w:t>3598</w:t>
            </w:r>
          </w:p>
        </w:tc>
        <w:tc>
          <w:tcPr>
            <w:tcW w:w="9282" w:type="dxa"/>
          </w:tcPr>
          <w:p>
            <w:pPr>
              <w:pStyle w:val="TableParagraph"/>
              <w:rPr>
                <w:sz w:val="22"/>
              </w:rPr>
            </w:pPr>
            <w:r>
              <w:rPr>
                <w:sz w:val="22"/>
              </w:rPr>
              <w:t>Wertegemeinschaft, die ihre Abhängigkeit von Dritten in kritischen Bereichen ab- und ihre</w:t>
            </w:r>
          </w:p>
        </w:tc>
      </w:tr>
      <w:tr>
        <w:trPr>
          <w:trHeight w:val="309" w:hRule="atLeast"/>
        </w:trPr>
        <w:tc>
          <w:tcPr>
            <w:tcW w:w="672" w:type="dxa"/>
          </w:tcPr>
          <w:p>
            <w:pPr>
              <w:pStyle w:val="TableParagraph"/>
              <w:spacing w:line="240" w:lineRule="auto" w:before="1"/>
              <w:ind w:left="50"/>
              <w:rPr>
                <w:sz w:val="22"/>
              </w:rPr>
            </w:pPr>
            <w:r>
              <w:rPr>
                <w:sz w:val="22"/>
              </w:rPr>
              <w:t>3599</w:t>
            </w:r>
          </w:p>
        </w:tc>
        <w:tc>
          <w:tcPr>
            <w:tcW w:w="9282" w:type="dxa"/>
          </w:tcPr>
          <w:p>
            <w:pPr>
              <w:pStyle w:val="TableParagraph"/>
              <w:spacing w:line="240" w:lineRule="auto" w:before="1"/>
              <w:rPr>
                <w:sz w:val="22"/>
              </w:rPr>
            </w:pPr>
            <w:r>
              <w:rPr>
                <w:sz w:val="22"/>
              </w:rPr>
              <w:t>strategische Souveränität ausbaut – in einem Gleichgewicht von Kooperation, wo möglich, und</w:t>
            </w:r>
          </w:p>
        </w:tc>
      </w:tr>
      <w:tr>
        <w:trPr>
          <w:trHeight w:val="307" w:hRule="atLeast"/>
        </w:trPr>
        <w:tc>
          <w:tcPr>
            <w:tcW w:w="672" w:type="dxa"/>
          </w:tcPr>
          <w:p>
            <w:pPr>
              <w:pStyle w:val="TableParagraph"/>
              <w:ind w:left="50"/>
              <w:rPr>
                <w:sz w:val="22"/>
              </w:rPr>
            </w:pPr>
            <w:r>
              <w:rPr>
                <w:sz w:val="22"/>
              </w:rPr>
              <w:t>3600</w:t>
            </w:r>
          </w:p>
        </w:tc>
        <w:tc>
          <w:tcPr>
            <w:tcW w:w="9282" w:type="dxa"/>
          </w:tcPr>
          <w:p>
            <w:pPr>
              <w:pStyle w:val="TableParagraph"/>
              <w:rPr>
                <w:sz w:val="22"/>
              </w:rPr>
            </w:pPr>
            <w:r>
              <w:rPr>
                <w:sz w:val="22"/>
              </w:rPr>
              <w:t>Eigenständigkeit, wo nötig. Nur eine handlungsfähige und krisenfeste EU ist in der Lage, kritische</w:t>
            </w:r>
          </w:p>
        </w:tc>
      </w:tr>
      <w:tr>
        <w:trPr>
          <w:trHeight w:val="309" w:hRule="atLeast"/>
        </w:trPr>
        <w:tc>
          <w:tcPr>
            <w:tcW w:w="672" w:type="dxa"/>
          </w:tcPr>
          <w:p>
            <w:pPr>
              <w:pStyle w:val="TableParagraph"/>
              <w:ind w:left="50"/>
              <w:rPr>
                <w:sz w:val="22"/>
              </w:rPr>
            </w:pPr>
            <w:r>
              <w:rPr>
                <w:sz w:val="22"/>
              </w:rPr>
              <w:t>3601</w:t>
            </w:r>
          </w:p>
        </w:tc>
        <w:tc>
          <w:tcPr>
            <w:tcW w:w="9282" w:type="dxa"/>
          </w:tcPr>
          <w:p>
            <w:pPr>
              <w:pStyle w:val="TableParagraph"/>
              <w:rPr>
                <w:sz w:val="22"/>
              </w:rPr>
            </w:pPr>
            <w:r>
              <w:rPr>
                <w:sz w:val="22"/>
              </w:rPr>
              <w:t>Infrastruktur und öffentliche Güter zu schützen, global für das Völkerrecht und die universalen</w:t>
            </w:r>
          </w:p>
        </w:tc>
      </w:tr>
      <w:tr>
        <w:trPr>
          <w:trHeight w:val="309" w:hRule="atLeast"/>
        </w:trPr>
        <w:tc>
          <w:tcPr>
            <w:tcW w:w="672" w:type="dxa"/>
          </w:tcPr>
          <w:p>
            <w:pPr>
              <w:pStyle w:val="TableParagraph"/>
              <w:spacing w:line="240" w:lineRule="auto" w:before="1"/>
              <w:ind w:left="50"/>
              <w:rPr>
                <w:sz w:val="22"/>
              </w:rPr>
            </w:pPr>
            <w:r>
              <w:rPr>
                <w:sz w:val="22"/>
              </w:rPr>
              <w:t>3602</w:t>
            </w:r>
          </w:p>
        </w:tc>
        <w:tc>
          <w:tcPr>
            <w:tcW w:w="9282" w:type="dxa"/>
          </w:tcPr>
          <w:p>
            <w:pPr>
              <w:pStyle w:val="TableParagraph"/>
              <w:spacing w:line="240" w:lineRule="auto" w:before="1"/>
              <w:rPr>
                <w:sz w:val="22"/>
              </w:rPr>
            </w:pPr>
            <w:r>
              <w:rPr>
                <w:sz w:val="22"/>
              </w:rPr>
              <w:t>Menschenrechte einzustehen. Mit dem größten Binnenmarkt der Welt hat die EU wirtschaftlich</w:t>
            </w:r>
          </w:p>
        </w:tc>
      </w:tr>
      <w:tr>
        <w:trPr>
          <w:trHeight w:val="307" w:hRule="atLeast"/>
        </w:trPr>
        <w:tc>
          <w:tcPr>
            <w:tcW w:w="672" w:type="dxa"/>
          </w:tcPr>
          <w:p>
            <w:pPr>
              <w:pStyle w:val="TableParagraph"/>
              <w:ind w:left="50"/>
              <w:rPr>
                <w:sz w:val="22"/>
              </w:rPr>
            </w:pPr>
            <w:r>
              <w:rPr>
                <w:sz w:val="22"/>
              </w:rPr>
              <w:t>3603</w:t>
            </w:r>
          </w:p>
        </w:tc>
        <w:tc>
          <w:tcPr>
            <w:tcW w:w="9282" w:type="dxa"/>
          </w:tcPr>
          <w:p>
            <w:pPr>
              <w:pStyle w:val="TableParagraph"/>
              <w:rPr>
                <w:sz w:val="22"/>
              </w:rPr>
            </w:pPr>
            <w:r>
              <w:rPr>
                <w:sz w:val="22"/>
              </w:rPr>
              <w:t>erheblichen Einfluss. Diesen Hebel wollen wir nutzen, um die globale Transformation gerecht zu</w:t>
            </w:r>
          </w:p>
        </w:tc>
      </w:tr>
      <w:tr>
        <w:trPr>
          <w:trHeight w:val="429" w:hRule="atLeast"/>
        </w:trPr>
        <w:tc>
          <w:tcPr>
            <w:tcW w:w="672" w:type="dxa"/>
          </w:tcPr>
          <w:p>
            <w:pPr>
              <w:pStyle w:val="TableParagraph"/>
              <w:ind w:left="50"/>
              <w:rPr>
                <w:sz w:val="22"/>
              </w:rPr>
            </w:pPr>
            <w:r>
              <w:rPr>
                <w:sz w:val="22"/>
              </w:rPr>
              <w:t>3604</w:t>
            </w:r>
          </w:p>
        </w:tc>
        <w:tc>
          <w:tcPr>
            <w:tcW w:w="9282" w:type="dxa"/>
          </w:tcPr>
          <w:p>
            <w:pPr>
              <w:pStyle w:val="TableParagraph"/>
              <w:rPr>
                <w:sz w:val="22"/>
              </w:rPr>
            </w:pPr>
            <w:r>
              <w:rPr>
                <w:sz w:val="22"/>
              </w:rPr>
              <w:t>gestalten und ambitionierte Standards zu setzen.</w:t>
            </w:r>
          </w:p>
        </w:tc>
      </w:tr>
      <w:tr>
        <w:trPr>
          <w:trHeight w:val="429" w:hRule="atLeast"/>
        </w:trPr>
        <w:tc>
          <w:tcPr>
            <w:tcW w:w="672" w:type="dxa"/>
          </w:tcPr>
          <w:p>
            <w:pPr>
              <w:pStyle w:val="TableParagraph"/>
              <w:spacing w:line="240" w:lineRule="auto" w:before="121"/>
              <w:ind w:left="50"/>
              <w:rPr>
                <w:sz w:val="22"/>
              </w:rPr>
            </w:pPr>
            <w:r>
              <w:rPr>
                <w:sz w:val="22"/>
              </w:rPr>
              <w:t>3605</w:t>
            </w:r>
          </w:p>
        </w:tc>
        <w:tc>
          <w:tcPr>
            <w:tcW w:w="9282" w:type="dxa"/>
          </w:tcPr>
          <w:p>
            <w:pPr>
              <w:pStyle w:val="TableParagraph"/>
              <w:spacing w:line="240" w:lineRule="auto" w:before="121"/>
              <w:rPr>
                <w:sz w:val="22"/>
              </w:rPr>
            </w:pPr>
            <w:r>
              <w:rPr>
                <w:sz w:val="22"/>
              </w:rPr>
              <w:t>Der erheblichen Widerstände und Dilemmata, die das bedeutet, sind wir uns bewusst. Das autoritäre</w:t>
            </w:r>
          </w:p>
        </w:tc>
      </w:tr>
      <w:tr>
        <w:trPr>
          <w:trHeight w:val="307" w:hRule="atLeast"/>
        </w:trPr>
        <w:tc>
          <w:tcPr>
            <w:tcW w:w="672" w:type="dxa"/>
          </w:tcPr>
          <w:p>
            <w:pPr>
              <w:pStyle w:val="TableParagraph"/>
              <w:ind w:left="50"/>
              <w:rPr>
                <w:sz w:val="22"/>
              </w:rPr>
            </w:pPr>
            <w:r>
              <w:rPr>
                <w:sz w:val="22"/>
              </w:rPr>
              <w:t>3606</w:t>
            </w:r>
          </w:p>
        </w:tc>
        <w:tc>
          <w:tcPr>
            <w:tcW w:w="9282" w:type="dxa"/>
          </w:tcPr>
          <w:p>
            <w:pPr>
              <w:pStyle w:val="TableParagraph"/>
              <w:rPr>
                <w:sz w:val="22"/>
              </w:rPr>
            </w:pPr>
            <w:r>
              <w:rPr>
                <w:sz w:val="22"/>
              </w:rPr>
              <w:t>Hegemonialstreben einer chinesischen Regierung, dass Menschen- und Bürger*innenrechte</w:t>
            </w:r>
          </w:p>
        </w:tc>
      </w:tr>
      <w:tr>
        <w:trPr>
          <w:trHeight w:val="309" w:hRule="atLeast"/>
        </w:trPr>
        <w:tc>
          <w:tcPr>
            <w:tcW w:w="672" w:type="dxa"/>
          </w:tcPr>
          <w:p>
            <w:pPr>
              <w:pStyle w:val="TableParagraph"/>
              <w:ind w:left="50"/>
              <w:rPr>
                <w:sz w:val="22"/>
              </w:rPr>
            </w:pPr>
            <w:r>
              <w:rPr>
                <w:sz w:val="22"/>
              </w:rPr>
              <w:t>3607</w:t>
            </w:r>
          </w:p>
        </w:tc>
        <w:tc>
          <w:tcPr>
            <w:tcW w:w="9282" w:type="dxa"/>
          </w:tcPr>
          <w:p>
            <w:pPr>
              <w:pStyle w:val="TableParagraph"/>
              <w:rPr>
                <w:sz w:val="22"/>
              </w:rPr>
            </w:pPr>
            <w:r>
              <w:rPr>
                <w:sz w:val="22"/>
              </w:rPr>
              <w:t>systematisch aushebelt, zwingt Staaten nicht nur in wirtschaftliche und politische Abhängigkeit,</w:t>
            </w:r>
          </w:p>
        </w:tc>
      </w:tr>
      <w:tr>
        <w:trPr>
          <w:trHeight w:val="309" w:hRule="atLeast"/>
        </w:trPr>
        <w:tc>
          <w:tcPr>
            <w:tcW w:w="672" w:type="dxa"/>
          </w:tcPr>
          <w:p>
            <w:pPr>
              <w:pStyle w:val="TableParagraph"/>
              <w:spacing w:line="240" w:lineRule="auto" w:before="2"/>
              <w:ind w:left="50"/>
              <w:rPr>
                <w:sz w:val="22"/>
              </w:rPr>
            </w:pPr>
            <w:r>
              <w:rPr>
                <w:sz w:val="22"/>
              </w:rPr>
              <w:t>3608</w:t>
            </w:r>
          </w:p>
        </w:tc>
        <w:tc>
          <w:tcPr>
            <w:tcW w:w="9282" w:type="dxa"/>
          </w:tcPr>
          <w:p>
            <w:pPr>
              <w:pStyle w:val="TableParagraph"/>
              <w:spacing w:line="240" w:lineRule="auto" w:before="2"/>
              <w:rPr>
                <w:sz w:val="22"/>
              </w:rPr>
            </w:pPr>
            <w:r>
              <w:rPr>
                <w:sz w:val="22"/>
              </w:rPr>
              <w:t>sondern spaltet auch Europa. Zugleich wird eine globale sozial-ökologische Transformation ohne</w:t>
            </w:r>
          </w:p>
        </w:tc>
      </w:tr>
      <w:tr>
        <w:trPr>
          <w:trHeight w:val="307" w:hRule="atLeast"/>
        </w:trPr>
        <w:tc>
          <w:tcPr>
            <w:tcW w:w="672" w:type="dxa"/>
          </w:tcPr>
          <w:p>
            <w:pPr>
              <w:pStyle w:val="TableParagraph"/>
              <w:ind w:left="50"/>
              <w:rPr>
                <w:sz w:val="22"/>
              </w:rPr>
            </w:pPr>
            <w:r>
              <w:rPr>
                <w:sz w:val="22"/>
              </w:rPr>
              <w:t>3609</w:t>
            </w:r>
          </w:p>
        </w:tc>
        <w:tc>
          <w:tcPr>
            <w:tcW w:w="9282" w:type="dxa"/>
          </w:tcPr>
          <w:p>
            <w:pPr>
              <w:pStyle w:val="TableParagraph"/>
              <w:rPr>
                <w:sz w:val="22"/>
              </w:rPr>
            </w:pPr>
            <w:r>
              <w:rPr>
                <w:sz w:val="22"/>
              </w:rPr>
              <w:t>China, auch ohne Russland oder Brasilien nicht möglich sein. Das allein zeigt: Der Systemwettbewerb</w:t>
            </w:r>
          </w:p>
        </w:tc>
      </w:tr>
      <w:tr>
        <w:trPr>
          <w:trHeight w:val="309" w:hRule="atLeast"/>
        </w:trPr>
        <w:tc>
          <w:tcPr>
            <w:tcW w:w="672" w:type="dxa"/>
          </w:tcPr>
          <w:p>
            <w:pPr>
              <w:pStyle w:val="TableParagraph"/>
              <w:ind w:left="50"/>
              <w:rPr>
                <w:sz w:val="22"/>
              </w:rPr>
            </w:pPr>
            <w:r>
              <w:rPr>
                <w:sz w:val="22"/>
              </w:rPr>
              <w:t>3610</w:t>
            </w:r>
          </w:p>
        </w:tc>
        <w:tc>
          <w:tcPr>
            <w:tcW w:w="9282" w:type="dxa"/>
          </w:tcPr>
          <w:p>
            <w:pPr>
              <w:pStyle w:val="TableParagraph"/>
              <w:rPr>
                <w:sz w:val="22"/>
              </w:rPr>
            </w:pPr>
            <w:r>
              <w:rPr>
                <w:sz w:val="22"/>
              </w:rPr>
              <w:t>mit autoritären Staaten und Diktaturen ist real, lässt bisweilen nur die Wahl zwischen Regen oder</w:t>
            </w:r>
          </w:p>
        </w:tc>
      </w:tr>
      <w:tr>
        <w:trPr>
          <w:trHeight w:val="309" w:hRule="atLeast"/>
        </w:trPr>
        <w:tc>
          <w:tcPr>
            <w:tcW w:w="672" w:type="dxa"/>
          </w:tcPr>
          <w:p>
            <w:pPr>
              <w:pStyle w:val="TableParagraph"/>
              <w:spacing w:line="240" w:lineRule="auto" w:before="1"/>
              <w:ind w:left="50"/>
              <w:rPr>
                <w:sz w:val="22"/>
              </w:rPr>
            </w:pPr>
            <w:r>
              <w:rPr>
                <w:sz w:val="22"/>
              </w:rPr>
              <w:t>3611</w:t>
            </w:r>
          </w:p>
        </w:tc>
        <w:tc>
          <w:tcPr>
            <w:tcW w:w="9282" w:type="dxa"/>
          </w:tcPr>
          <w:p>
            <w:pPr>
              <w:pStyle w:val="TableParagraph"/>
              <w:spacing w:line="240" w:lineRule="auto" w:before="1"/>
              <w:rPr>
                <w:sz w:val="22"/>
              </w:rPr>
            </w:pPr>
            <w:r>
              <w:rPr>
                <w:sz w:val="22"/>
              </w:rPr>
              <w:t>Traufe – und stellt uns vor derart beachtliche Aufgaben, dass jede Form des Alleingangs zum</w:t>
            </w:r>
          </w:p>
        </w:tc>
      </w:tr>
      <w:tr>
        <w:trPr>
          <w:trHeight w:val="263" w:hRule="atLeast"/>
        </w:trPr>
        <w:tc>
          <w:tcPr>
            <w:tcW w:w="672" w:type="dxa"/>
          </w:tcPr>
          <w:p>
            <w:pPr>
              <w:pStyle w:val="TableParagraph"/>
              <w:spacing w:line="244" w:lineRule="exact"/>
              <w:ind w:left="50"/>
              <w:rPr>
                <w:sz w:val="22"/>
              </w:rPr>
            </w:pPr>
            <w:r>
              <w:rPr>
                <w:sz w:val="22"/>
              </w:rPr>
              <w:t>3612</w:t>
            </w:r>
          </w:p>
        </w:tc>
        <w:tc>
          <w:tcPr>
            <w:tcW w:w="9282" w:type="dxa"/>
          </w:tcPr>
          <w:p>
            <w:pPr>
              <w:pStyle w:val="TableParagraph"/>
              <w:spacing w:line="244" w:lineRule="exact"/>
              <w:rPr>
                <w:sz w:val="22"/>
              </w:rPr>
            </w:pPr>
            <w:r>
              <w:rPr>
                <w:sz w:val="22"/>
              </w:rPr>
              <w:t>Scheitern verurteilt wäre.</w:t>
            </w:r>
          </w:p>
        </w:tc>
      </w:tr>
    </w:tbl>
    <w:p>
      <w:pPr>
        <w:spacing w:after="0" w:line="244" w:lineRule="exact"/>
        <w:rPr>
          <w:sz w:val="22"/>
        </w:rPr>
        <w:sectPr>
          <w:headerReference w:type="default" r:id="rId9"/>
          <w:footerReference w:type="default" r:id="rId10"/>
          <w:pgSz w:w="11910" w:h="16840"/>
          <w:pgMar w:header="706" w:footer="2030" w:top="1660" w:bottom="2220" w:left="460" w:right="1240"/>
          <w:pgNumType w:start="111"/>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2"/>
      </w:tblGrid>
      <w:tr>
        <w:trPr>
          <w:trHeight w:val="264" w:hRule="atLeast"/>
        </w:trPr>
        <w:tc>
          <w:tcPr>
            <w:tcW w:w="672" w:type="dxa"/>
          </w:tcPr>
          <w:p>
            <w:pPr>
              <w:pStyle w:val="TableParagraph"/>
              <w:spacing w:line="225" w:lineRule="exact"/>
              <w:ind w:left="50"/>
              <w:rPr>
                <w:sz w:val="22"/>
              </w:rPr>
            </w:pPr>
            <w:r>
              <w:rPr>
                <w:sz w:val="22"/>
              </w:rPr>
              <w:t>3613</w:t>
            </w:r>
          </w:p>
        </w:tc>
        <w:tc>
          <w:tcPr>
            <w:tcW w:w="9262" w:type="dxa"/>
          </w:tcPr>
          <w:p>
            <w:pPr>
              <w:pStyle w:val="TableParagraph"/>
              <w:spacing w:line="225" w:lineRule="exact"/>
              <w:rPr>
                <w:sz w:val="22"/>
              </w:rPr>
            </w:pPr>
            <w:r>
              <w:rPr>
                <w:sz w:val="22"/>
              </w:rPr>
              <w:t>Wir können die vielen Widersprüche und Grenzen außen-, entwicklungs- und sicherheitspolitischen</w:t>
            </w:r>
          </w:p>
        </w:tc>
      </w:tr>
      <w:tr>
        <w:trPr>
          <w:trHeight w:val="307" w:hRule="atLeast"/>
        </w:trPr>
        <w:tc>
          <w:tcPr>
            <w:tcW w:w="672" w:type="dxa"/>
          </w:tcPr>
          <w:p>
            <w:pPr>
              <w:pStyle w:val="TableParagraph"/>
              <w:ind w:left="50"/>
              <w:rPr>
                <w:sz w:val="22"/>
              </w:rPr>
            </w:pPr>
            <w:r>
              <w:rPr>
                <w:sz w:val="22"/>
              </w:rPr>
              <w:t>3614</w:t>
            </w:r>
          </w:p>
        </w:tc>
        <w:tc>
          <w:tcPr>
            <w:tcW w:w="9262" w:type="dxa"/>
          </w:tcPr>
          <w:p>
            <w:pPr>
              <w:pStyle w:val="TableParagraph"/>
              <w:rPr>
                <w:sz w:val="22"/>
              </w:rPr>
            </w:pPr>
            <w:r>
              <w:rPr>
                <w:sz w:val="22"/>
              </w:rPr>
              <w:t>Handelns nicht auflösen. Die Verteidigung von Menschenrechten, Demokratie und das klare</w:t>
            </w:r>
          </w:p>
        </w:tc>
      </w:tr>
      <w:tr>
        <w:trPr>
          <w:trHeight w:val="309" w:hRule="atLeast"/>
        </w:trPr>
        <w:tc>
          <w:tcPr>
            <w:tcW w:w="672" w:type="dxa"/>
          </w:tcPr>
          <w:p>
            <w:pPr>
              <w:pStyle w:val="TableParagraph"/>
              <w:ind w:left="50"/>
              <w:rPr>
                <w:sz w:val="22"/>
              </w:rPr>
            </w:pPr>
            <w:r>
              <w:rPr>
                <w:sz w:val="22"/>
              </w:rPr>
              <w:t>3615</w:t>
            </w:r>
          </w:p>
        </w:tc>
        <w:tc>
          <w:tcPr>
            <w:tcW w:w="9262" w:type="dxa"/>
          </w:tcPr>
          <w:p>
            <w:pPr>
              <w:pStyle w:val="TableParagraph"/>
              <w:rPr>
                <w:sz w:val="22"/>
              </w:rPr>
            </w:pPr>
            <w:r>
              <w:rPr>
                <w:sz w:val="22"/>
              </w:rPr>
              <w:t>Bekenntnis zu Freiheitsbewegungen führt an die Grenzen politischer Handlungsfähigkeit. Wir können</w:t>
            </w:r>
          </w:p>
        </w:tc>
      </w:tr>
      <w:tr>
        <w:trPr>
          <w:trHeight w:val="309" w:hRule="atLeast"/>
        </w:trPr>
        <w:tc>
          <w:tcPr>
            <w:tcW w:w="672" w:type="dxa"/>
          </w:tcPr>
          <w:p>
            <w:pPr>
              <w:pStyle w:val="TableParagraph"/>
              <w:spacing w:line="240" w:lineRule="auto" w:before="1"/>
              <w:ind w:left="50"/>
              <w:rPr>
                <w:sz w:val="22"/>
              </w:rPr>
            </w:pPr>
            <w:r>
              <w:rPr>
                <w:sz w:val="22"/>
              </w:rPr>
              <w:t>3616</w:t>
            </w:r>
          </w:p>
        </w:tc>
        <w:tc>
          <w:tcPr>
            <w:tcW w:w="9262" w:type="dxa"/>
          </w:tcPr>
          <w:p>
            <w:pPr>
              <w:pStyle w:val="TableParagraph"/>
              <w:spacing w:line="240" w:lineRule="auto" w:before="1"/>
              <w:rPr>
                <w:sz w:val="22"/>
              </w:rPr>
            </w:pPr>
            <w:r>
              <w:rPr>
                <w:sz w:val="22"/>
              </w:rPr>
              <w:t>uns aber dieser Verantwortung nicht entziehen. Umso zentraler ist europäische Kohärenz und sind</w:t>
            </w:r>
          </w:p>
        </w:tc>
      </w:tr>
      <w:tr>
        <w:trPr>
          <w:trHeight w:val="307" w:hRule="atLeast"/>
        </w:trPr>
        <w:tc>
          <w:tcPr>
            <w:tcW w:w="672" w:type="dxa"/>
          </w:tcPr>
          <w:p>
            <w:pPr>
              <w:pStyle w:val="TableParagraph"/>
              <w:ind w:left="50"/>
              <w:rPr>
                <w:sz w:val="22"/>
              </w:rPr>
            </w:pPr>
            <w:r>
              <w:rPr>
                <w:sz w:val="22"/>
              </w:rPr>
              <w:t>3617</w:t>
            </w:r>
          </w:p>
        </w:tc>
        <w:tc>
          <w:tcPr>
            <w:tcW w:w="9262" w:type="dxa"/>
          </w:tcPr>
          <w:p>
            <w:pPr>
              <w:pStyle w:val="TableParagraph"/>
              <w:rPr>
                <w:sz w:val="22"/>
              </w:rPr>
            </w:pPr>
            <w:r>
              <w:rPr>
                <w:sz w:val="22"/>
              </w:rPr>
              <w:t>politische Bündnisse mit allen anderen Staaten, aber gerade auch Regionen und</w:t>
            </w:r>
          </w:p>
        </w:tc>
      </w:tr>
      <w:tr>
        <w:trPr>
          <w:trHeight w:val="309" w:hRule="atLeast"/>
        </w:trPr>
        <w:tc>
          <w:tcPr>
            <w:tcW w:w="672" w:type="dxa"/>
          </w:tcPr>
          <w:p>
            <w:pPr>
              <w:pStyle w:val="TableParagraph"/>
              <w:ind w:left="50"/>
              <w:rPr>
                <w:sz w:val="22"/>
              </w:rPr>
            </w:pPr>
            <w:r>
              <w:rPr>
                <w:sz w:val="22"/>
              </w:rPr>
              <w:t>3618</w:t>
            </w:r>
          </w:p>
        </w:tc>
        <w:tc>
          <w:tcPr>
            <w:tcW w:w="9262" w:type="dxa"/>
          </w:tcPr>
          <w:p>
            <w:pPr>
              <w:pStyle w:val="TableParagraph"/>
              <w:rPr>
                <w:sz w:val="22"/>
              </w:rPr>
            </w:pPr>
            <w:r>
              <w:rPr>
                <w:sz w:val="22"/>
              </w:rPr>
              <w:t>zivilgesellschaftlichen oder zwischenstaatlichen Akteuren, für die der Wert von Kooperation und die</w:t>
            </w:r>
          </w:p>
        </w:tc>
      </w:tr>
      <w:tr>
        <w:trPr>
          <w:trHeight w:val="309" w:hRule="atLeast"/>
        </w:trPr>
        <w:tc>
          <w:tcPr>
            <w:tcW w:w="672" w:type="dxa"/>
          </w:tcPr>
          <w:p>
            <w:pPr>
              <w:pStyle w:val="TableParagraph"/>
              <w:spacing w:line="240" w:lineRule="auto" w:before="1"/>
              <w:ind w:left="50"/>
              <w:rPr>
                <w:sz w:val="22"/>
              </w:rPr>
            </w:pPr>
            <w:r>
              <w:rPr>
                <w:sz w:val="22"/>
              </w:rPr>
              <w:t>3619</w:t>
            </w:r>
          </w:p>
        </w:tc>
        <w:tc>
          <w:tcPr>
            <w:tcW w:w="9262" w:type="dxa"/>
          </w:tcPr>
          <w:p>
            <w:pPr>
              <w:pStyle w:val="TableParagraph"/>
              <w:spacing w:line="240" w:lineRule="auto" w:before="1"/>
              <w:rPr>
                <w:sz w:val="22"/>
              </w:rPr>
            </w:pPr>
            <w:r>
              <w:rPr>
                <w:sz w:val="22"/>
              </w:rPr>
              <w:t>Stärke des Rechts ebenfalls Grundlage internationaler Beziehungen sind. Diese Bündnisse wollen wir</w:t>
            </w:r>
          </w:p>
        </w:tc>
      </w:tr>
      <w:tr>
        <w:trPr>
          <w:trHeight w:val="429" w:hRule="atLeast"/>
        </w:trPr>
        <w:tc>
          <w:tcPr>
            <w:tcW w:w="672" w:type="dxa"/>
          </w:tcPr>
          <w:p>
            <w:pPr>
              <w:pStyle w:val="TableParagraph"/>
              <w:ind w:left="50"/>
              <w:rPr>
                <w:sz w:val="22"/>
              </w:rPr>
            </w:pPr>
            <w:r>
              <w:rPr>
                <w:sz w:val="22"/>
              </w:rPr>
              <w:t>3620</w:t>
            </w:r>
          </w:p>
        </w:tc>
        <w:tc>
          <w:tcPr>
            <w:tcW w:w="9262" w:type="dxa"/>
          </w:tcPr>
          <w:p>
            <w:pPr>
              <w:pStyle w:val="TableParagraph"/>
              <w:rPr>
                <w:sz w:val="22"/>
              </w:rPr>
            </w:pPr>
            <w:r>
              <w:rPr>
                <w:sz w:val="22"/>
              </w:rPr>
              <w:t>selbstbewusst mitgestalten. Souverän sind wir nur gemeinsam.</w:t>
            </w:r>
          </w:p>
        </w:tc>
      </w:tr>
      <w:tr>
        <w:trPr>
          <w:trHeight w:val="429" w:hRule="atLeast"/>
        </w:trPr>
        <w:tc>
          <w:tcPr>
            <w:tcW w:w="672" w:type="dxa"/>
          </w:tcPr>
          <w:p>
            <w:pPr>
              <w:pStyle w:val="TableParagraph"/>
              <w:spacing w:line="240" w:lineRule="auto" w:before="121"/>
              <w:ind w:left="50"/>
              <w:rPr>
                <w:sz w:val="22"/>
              </w:rPr>
            </w:pPr>
            <w:r>
              <w:rPr>
                <w:sz w:val="22"/>
              </w:rPr>
              <w:t>3621</w:t>
            </w:r>
          </w:p>
        </w:tc>
        <w:tc>
          <w:tcPr>
            <w:tcW w:w="9262" w:type="dxa"/>
          </w:tcPr>
          <w:p>
            <w:pPr>
              <w:pStyle w:val="TableParagraph"/>
              <w:spacing w:line="240" w:lineRule="auto" w:before="121"/>
              <w:rPr>
                <w:sz w:val="22"/>
              </w:rPr>
            </w:pPr>
            <w:r>
              <w:rPr>
                <w:sz w:val="22"/>
              </w:rPr>
              <w:t>Wir setzen auf den ehrlichen Interessensausgleich, die Achtung der Rechte marginalisierter Gruppen,</w:t>
            </w:r>
          </w:p>
        </w:tc>
      </w:tr>
      <w:tr>
        <w:trPr>
          <w:trHeight w:val="307" w:hRule="atLeast"/>
        </w:trPr>
        <w:tc>
          <w:tcPr>
            <w:tcW w:w="672" w:type="dxa"/>
          </w:tcPr>
          <w:p>
            <w:pPr>
              <w:pStyle w:val="TableParagraph"/>
              <w:ind w:left="50"/>
              <w:rPr>
                <w:sz w:val="22"/>
              </w:rPr>
            </w:pPr>
            <w:r>
              <w:rPr>
                <w:sz w:val="22"/>
              </w:rPr>
              <w:t>3622</w:t>
            </w:r>
          </w:p>
        </w:tc>
        <w:tc>
          <w:tcPr>
            <w:tcW w:w="9262" w:type="dxa"/>
          </w:tcPr>
          <w:p>
            <w:pPr>
              <w:pStyle w:val="TableParagraph"/>
              <w:rPr>
                <w:sz w:val="22"/>
              </w:rPr>
            </w:pPr>
            <w:r>
              <w:rPr>
                <w:sz w:val="22"/>
              </w:rPr>
              <w:t>auf Zusammenarbeit und Rechtstaatlichkeit, auf Konfliktprävention und regelbasierte</w:t>
            </w:r>
          </w:p>
        </w:tc>
      </w:tr>
      <w:tr>
        <w:trPr>
          <w:trHeight w:val="309" w:hRule="atLeast"/>
        </w:trPr>
        <w:tc>
          <w:tcPr>
            <w:tcW w:w="672" w:type="dxa"/>
          </w:tcPr>
          <w:p>
            <w:pPr>
              <w:pStyle w:val="TableParagraph"/>
              <w:ind w:left="50"/>
              <w:rPr>
                <w:sz w:val="22"/>
              </w:rPr>
            </w:pPr>
            <w:r>
              <w:rPr>
                <w:sz w:val="22"/>
              </w:rPr>
              <w:t>3623</w:t>
            </w:r>
          </w:p>
        </w:tc>
        <w:tc>
          <w:tcPr>
            <w:tcW w:w="9262" w:type="dxa"/>
          </w:tcPr>
          <w:p>
            <w:pPr>
              <w:pStyle w:val="TableParagraph"/>
              <w:rPr>
                <w:sz w:val="22"/>
              </w:rPr>
            </w:pPr>
            <w:r>
              <w:rPr>
                <w:sz w:val="22"/>
              </w:rPr>
              <w:t>Konfliktbearbeitung in einer eng vernetzten Welt. Unser Ziel ist eine Weltordnung, in der Konflikte</w:t>
            </w:r>
          </w:p>
        </w:tc>
      </w:tr>
      <w:tr>
        <w:trPr>
          <w:trHeight w:val="309" w:hRule="atLeast"/>
        </w:trPr>
        <w:tc>
          <w:tcPr>
            <w:tcW w:w="672" w:type="dxa"/>
          </w:tcPr>
          <w:p>
            <w:pPr>
              <w:pStyle w:val="TableParagraph"/>
              <w:spacing w:line="240" w:lineRule="auto" w:before="2"/>
              <w:ind w:left="50"/>
              <w:rPr>
                <w:sz w:val="22"/>
              </w:rPr>
            </w:pPr>
            <w:r>
              <w:rPr>
                <w:sz w:val="22"/>
              </w:rPr>
              <w:t>3624</w:t>
            </w:r>
          </w:p>
        </w:tc>
        <w:tc>
          <w:tcPr>
            <w:tcW w:w="9262" w:type="dxa"/>
          </w:tcPr>
          <w:p>
            <w:pPr>
              <w:pStyle w:val="TableParagraph"/>
              <w:spacing w:line="240" w:lineRule="auto" w:before="2"/>
              <w:rPr>
                <w:sz w:val="22"/>
              </w:rPr>
            </w:pPr>
            <w:r>
              <w:rPr>
                <w:sz w:val="22"/>
              </w:rPr>
              <w:t>nicht über das Recht des Stärkeren, sondern am Verhandlungstisch gelöst werden. Und wir reichen</w:t>
            </w:r>
          </w:p>
        </w:tc>
      </w:tr>
      <w:tr>
        <w:trPr>
          <w:trHeight w:val="307" w:hRule="atLeast"/>
        </w:trPr>
        <w:tc>
          <w:tcPr>
            <w:tcW w:w="672" w:type="dxa"/>
          </w:tcPr>
          <w:p>
            <w:pPr>
              <w:pStyle w:val="TableParagraph"/>
              <w:ind w:left="50"/>
              <w:rPr>
                <w:sz w:val="22"/>
              </w:rPr>
            </w:pPr>
            <w:r>
              <w:rPr>
                <w:sz w:val="22"/>
              </w:rPr>
              <w:t>3625</w:t>
            </w:r>
          </w:p>
        </w:tc>
        <w:tc>
          <w:tcPr>
            <w:tcW w:w="9262" w:type="dxa"/>
          </w:tcPr>
          <w:p>
            <w:pPr>
              <w:pStyle w:val="TableParagraph"/>
              <w:rPr>
                <w:sz w:val="22"/>
              </w:rPr>
            </w:pPr>
            <w:r>
              <w:rPr>
                <w:sz w:val="22"/>
              </w:rPr>
              <w:t>allen die Hand, die daran teilhaben wollen. All das tun wir im Wissen um Deutschlands</w:t>
            </w:r>
          </w:p>
        </w:tc>
      </w:tr>
      <w:tr>
        <w:trPr>
          <w:trHeight w:val="429" w:hRule="atLeast"/>
        </w:trPr>
        <w:tc>
          <w:tcPr>
            <w:tcW w:w="672" w:type="dxa"/>
          </w:tcPr>
          <w:p>
            <w:pPr>
              <w:pStyle w:val="TableParagraph"/>
              <w:ind w:left="50"/>
              <w:rPr>
                <w:sz w:val="22"/>
              </w:rPr>
            </w:pPr>
            <w:r>
              <w:rPr>
                <w:sz w:val="22"/>
              </w:rPr>
              <w:t>3626</w:t>
            </w:r>
          </w:p>
        </w:tc>
        <w:tc>
          <w:tcPr>
            <w:tcW w:w="9262" w:type="dxa"/>
          </w:tcPr>
          <w:p>
            <w:pPr>
              <w:pStyle w:val="TableParagraph"/>
              <w:rPr>
                <w:sz w:val="22"/>
              </w:rPr>
            </w:pPr>
            <w:r>
              <w:rPr>
                <w:sz w:val="22"/>
              </w:rPr>
              <w:t>Verantwortung in der Welt und im Bewusstsein um die Verbrechen des Nationalsozialismus</w:t>
            </w:r>
          </w:p>
        </w:tc>
      </w:tr>
      <w:tr>
        <w:trPr>
          <w:trHeight w:val="429" w:hRule="atLeast"/>
        </w:trPr>
        <w:tc>
          <w:tcPr>
            <w:tcW w:w="672" w:type="dxa"/>
          </w:tcPr>
          <w:p>
            <w:pPr>
              <w:pStyle w:val="TableParagraph"/>
              <w:spacing w:line="240" w:lineRule="auto" w:before="121"/>
              <w:ind w:left="50"/>
              <w:rPr>
                <w:sz w:val="22"/>
              </w:rPr>
            </w:pPr>
            <w:r>
              <w:rPr>
                <w:sz w:val="22"/>
              </w:rPr>
              <w:t>3627</w:t>
            </w:r>
          </w:p>
        </w:tc>
        <w:tc>
          <w:tcPr>
            <w:tcW w:w="9262" w:type="dxa"/>
          </w:tcPr>
          <w:p>
            <w:pPr>
              <w:pStyle w:val="TableParagraph"/>
              <w:spacing w:line="240" w:lineRule="auto" w:before="121"/>
              <w:rPr>
                <w:sz w:val="22"/>
              </w:rPr>
            </w:pPr>
            <w:r>
              <w:rPr>
                <w:sz w:val="22"/>
              </w:rPr>
              <w:t>Als hochentwickelter und exportorientierter Industriestaat gehört Deutschland zu den</w:t>
            </w:r>
          </w:p>
        </w:tc>
      </w:tr>
      <w:tr>
        <w:trPr>
          <w:trHeight w:val="307" w:hRule="atLeast"/>
        </w:trPr>
        <w:tc>
          <w:tcPr>
            <w:tcW w:w="672" w:type="dxa"/>
          </w:tcPr>
          <w:p>
            <w:pPr>
              <w:pStyle w:val="TableParagraph"/>
              <w:ind w:left="50"/>
              <w:rPr>
                <w:sz w:val="22"/>
              </w:rPr>
            </w:pPr>
            <w:r>
              <w:rPr>
                <w:sz w:val="22"/>
              </w:rPr>
              <w:t>3628</w:t>
            </w:r>
          </w:p>
        </w:tc>
        <w:tc>
          <w:tcPr>
            <w:tcW w:w="9262" w:type="dxa"/>
          </w:tcPr>
          <w:p>
            <w:pPr>
              <w:pStyle w:val="TableParagraph"/>
              <w:rPr>
                <w:sz w:val="22"/>
              </w:rPr>
            </w:pPr>
            <w:r>
              <w:rPr>
                <w:sz w:val="22"/>
              </w:rPr>
              <w:t>Hauptverursachern globaler Erwärmung und agiert als entscheidender Player einer Globalisierung,</w:t>
            </w:r>
          </w:p>
        </w:tc>
      </w:tr>
      <w:tr>
        <w:trPr>
          <w:trHeight w:val="309" w:hRule="atLeast"/>
        </w:trPr>
        <w:tc>
          <w:tcPr>
            <w:tcW w:w="672" w:type="dxa"/>
          </w:tcPr>
          <w:p>
            <w:pPr>
              <w:pStyle w:val="TableParagraph"/>
              <w:ind w:left="50"/>
              <w:rPr>
                <w:sz w:val="22"/>
              </w:rPr>
            </w:pPr>
            <w:r>
              <w:rPr>
                <w:sz w:val="22"/>
              </w:rPr>
              <w:t>3629</w:t>
            </w:r>
          </w:p>
        </w:tc>
        <w:tc>
          <w:tcPr>
            <w:tcW w:w="9262" w:type="dxa"/>
          </w:tcPr>
          <w:p>
            <w:pPr>
              <w:pStyle w:val="TableParagraph"/>
              <w:rPr>
                <w:sz w:val="22"/>
              </w:rPr>
            </w:pPr>
            <w:r>
              <w:rPr>
                <w:sz w:val="22"/>
              </w:rPr>
              <w:t>die eben nicht nur Wohlstand und Entwicklung bedeutet, sondern auch zu Ausbeutung von Mensch</w:t>
            </w:r>
          </w:p>
        </w:tc>
      </w:tr>
      <w:tr>
        <w:trPr>
          <w:trHeight w:val="309" w:hRule="atLeast"/>
        </w:trPr>
        <w:tc>
          <w:tcPr>
            <w:tcW w:w="672" w:type="dxa"/>
          </w:tcPr>
          <w:p>
            <w:pPr>
              <w:pStyle w:val="TableParagraph"/>
              <w:spacing w:line="240" w:lineRule="auto" w:before="1"/>
              <w:ind w:left="50"/>
              <w:rPr>
                <w:sz w:val="22"/>
              </w:rPr>
            </w:pPr>
            <w:r>
              <w:rPr>
                <w:sz w:val="22"/>
              </w:rPr>
              <w:t>3630</w:t>
            </w:r>
          </w:p>
        </w:tc>
        <w:tc>
          <w:tcPr>
            <w:tcW w:w="9262" w:type="dxa"/>
          </w:tcPr>
          <w:p>
            <w:pPr>
              <w:pStyle w:val="TableParagraph"/>
              <w:spacing w:line="240" w:lineRule="auto" w:before="1"/>
              <w:rPr>
                <w:sz w:val="22"/>
              </w:rPr>
            </w:pPr>
            <w:r>
              <w:rPr>
                <w:sz w:val="22"/>
              </w:rPr>
              <w:t>und Umwelt führt. Diese Verantwortung verstehen wir als Antrieb für ambitionierte Veränderung</w:t>
            </w:r>
          </w:p>
        </w:tc>
      </w:tr>
      <w:tr>
        <w:trPr>
          <w:trHeight w:val="427" w:hRule="atLeast"/>
        </w:trPr>
        <w:tc>
          <w:tcPr>
            <w:tcW w:w="672" w:type="dxa"/>
          </w:tcPr>
          <w:p>
            <w:pPr>
              <w:pStyle w:val="TableParagraph"/>
              <w:ind w:left="50"/>
              <w:rPr>
                <w:sz w:val="22"/>
              </w:rPr>
            </w:pPr>
            <w:r>
              <w:rPr>
                <w:sz w:val="22"/>
              </w:rPr>
              <w:t>3631</w:t>
            </w:r>
          </w:p>
        </w:tc>
        <w:tc>
          <w:tcPr>
            <w:tcW w:w="9262" w:type="dxa"/>
          </w:tcPr>
          <w:p>
            <w:pPr>
              <w:pStyle w:val="TableParagraph"/>
              <w:rPr>
                <w:sz w:val="22"/>
              </w:rPr>
            </w:pPr>
            <w:r>
              <w:rPr>
                <w:sz w:val="22"/>
              </w:rPr>
              <w:t>und entschiedenes Handeln mit dem Ziel globaler Gerechtigkeit, und setzen dafür bei uns selbst an.</w:t>
            </w:r>
          </w:p>
        </w:tc>
      </w:tr>
      <w:tr>
        <w:trPr>
          <w:trHeight w:val="429" w:hRule="atLeast"/>
        </w:trPr>
        <w:tc>
          <w:tcPr>
            <w:tcW w:w="672" w:type="dxa"/>
          </w:tcPr>
          <w:p>
            <w:pPr>
              <w:pStyle w:val="TableParagraph"/>
              <w:spacing w:line="240" w:lineRule="auto" w:before="119"/>
              <w:ind w:left="50"/>
              <w:rPr>
                <w:sz w:val="22"/>
              </w:rPr>
            </w:pPr>
            <w:r>
              <w:rPr>
                <w:sz w:val="22"/>
              </w:rPr>
              <w:t>3632</w:t>
            </w:r>
          </w:p>
        </w:tc>
        <w:tc>
          <w:tcPr>
            <w:tcW w:w="9262" w:type="dxa"/>
          </w:tcPr>
          <w:p>
            <w:pPr>
              <w:pStyle w:val="TableParagraph"/>
              <w:spacing w:line="240" w:lineRule="auto" w:before="119"/>
              <w:rPr>
                <w:sz w:val="22"/>
              </w:rPr>
            </w:pPr>
            <w:r>
              <w:rPr>
                <w:sz w:val="22"/>
              </w:rPr>
              <w:t>Das bedeutet auch: Wir fordern die Einhaltung und den Schutz der Menschenrechte nicht nur von</w:t>
            </w:r>
          </w:p>
        </w:tc>
      </w:tr>
      <w:tr>
        <w:trPr>
          <w:trHeight w:val="309" w:hRule="atLeast"/>
        </w:trPr>
        <w:tc>
          <w:tcPr>
            <w:tcW w:w="672" w:type="dxa"/>
          </w:tcPr>
          <w:p>
            <w:pPr>
              <w:pStyle w:val="TableParagraph"/>
              <w:spacing w:line="240" w:lineRule="auto" w:before="2"/>
              <w:ind w:left="50"/>
              <w:rPr>
                <w:sz w:val="22"/>
              </w:rPr>
            </w:pPr>
            <w:r>
              <w:rPr>
                <w:sz w:val="22"/>
              </w:rPr>
              <w:t>3633</w:t>
            </w:r>
          </w:p>
        </w:tc>
        <w:tc>
          <w:tcPr>
            <w:tcW w:w="9262" w:type="dxa"/>
          </w:tcPr>
          <w:p>
            <w:pPr>
              <w:pStyle w:val="TableParagraph"/>
              <w:spacing w:line="240" w:lineRule="auto" w:before="2"/>
              <w:rPr>
                <w:sz w:val="22"/>
              </w:rPr>
            </w:pPr>
            <w:r>
              <w:rPr>
                <w:sz w:val="22"/>
              </w:rPr>
              <w:t>anderen ein, sondern messen uns selbst daran. Menschenrechte sind völkerrechtliche Pflicht und</w:t>
            </w:r>
          </w:p>
        </w:tc>
      </w:tr>
      <w:tr>
        <w:trPr>
          <w:trHeight w:val="307" w:hRule="atLeast"/>
        </w:trPr>
        <w:tc>
          <w:tcPr>
            <w:tcW w:w="672" w:type="dxa"/>
          </w:tcPr>
          <w:p>
            <w:pPr>
              <w:pStyle w:val="TableParagraph"/>
              <w:ind w:left="50"/>
              <w:rPr>
                <w:sz w:val="22"/>
              </w:rPr>
            </w:pPr>
            <w:r>
              <w:rPr>
                <w:sz w:val="22"/>
              </w:rPr>
              <w:t>3634</w:t>
            </w:r>
          </w:p>
        </w:tc>
        <w:tc>
          <w:tcPr>
            <w:tcW w:w="9262" w:type="dxa"/>
          </w:tcPr>
          <w:p>
            <w:pPr>
              <w:pStyle w:val="TableParagraph"/>
              <w:rPr>
                <w:sz w:val="22"/>
              </w:rPr>
            </w:pPr>
            <w:r>
              <w:rPr>
                <w:w w:val="105"/>
                <w:sz w:val="22"/>
              </w:rPr>
              <w:t>unverrückbare Grundlage einer wertegeleiteten internationalen Pol t </w:t>
            </w:r>
            <w:r>
              <w:rPr>
                <w:w w:val="120"/>
                <w:sz w:val="22"/>
              </w:rPr>
              <w:t>. </w:t>
            </w:r>
            <w:r>
              <w:rPr>
                <w:w w:val="105"/>
                <w:sz w:val="22"/>
              </w:rPr>
              <w:t>„Alle Mens en s nd re nd</w:t>
            </w:r>
          </w:p>
        </w:tc>
      </w:tr>
      <w:tr>
        <w:trPr>
          <w:trHeight w:val="309" w:hRule="atLeast"/>
        </w:trPr>
        <w:tc>
          <w:tcPr>
            <w:tcW w:w="672" w:type="dxa"/>
          </w:tcPr>
          <w:p>
            <w:pPr>
              <w:pStyle w:val="TableParagraph"/>
              <w:ind w:left="50"/>
              <w:rPr>
                <w:sz w:val="22"/>
              </w:rPr>
            </w:pPr>
            <w:r>
              <w:rPr>
                <w:sz w:val="22"/>
              </w:rPr>
              <w:t>3635</w:t>
            </w:r>
          </w:p>
        </w:tc>
        <w:tc>
          <w:tcPr>
            <w:tcW w:w="9262" w:type="dxa"/>
          </w:tcPr>
          <w:p>
            <w:pPr>
              <w:pStyle w:val="TableParagraph"/>
              <w:rPr>
                <w:sz w:val="22"/>
              </w:rPr>
            </w:pPr>
            <w:r>
              <w:rPr>
                <w:w w:val="208"/>
                <w:sz w:val="22"/>
              </w:rPr>
              <w:t> </w:t>
            </w:r>
            <w:r>
              <w:rPr>
                <w:sz w:val="22"/>
              </w:rPr>
              <w:t>le an Würde nd Re ten eboren“: Art el 1 der Allgemeinen Erklärung der Menschenrechte ist</w:t>
            </w:r>
          </w:p>
        </w:tc>
      </w:tr>
      <w:tr>
        <w:trPr>
          <w:trHeight w:val="309" w:hRule="atLeast"/>
        </w:trPr>
        <w:tc>
          <w:tcPr>
            <w:tcW w:w="672" w:type="dxa"/>
          </w:tcPr>
          <w:p>
            <w:pPr>
              <w:pStyle w:val="TableParagraph"/>
              <w:spacing w:line="240" w:lineRule="auto" w:before="1"/>
              <w:ind w:left="50"/>
              <w:rPr>
                <w:sz w:val="22"/>
              </w:rPr>
            </w:pPr>
            <w:r>
              <w:rPr>
                <w:sz w:val="22"/>
              </w:rPr>
              <w:t>3636</w:t>
            </w:r>
          </w:p>
        </w:tc>
        <w:tc>
          <w:tcPr>
            <w:tcW w:w="9262" w:type="dxa"/>
          </w:tcPr>
          <w:p>
            <w:pPr>
              <w:pStyle w:val="TableParagraph"/>
              <w:spacing w:line="240" w:lineRule="auto" w:before="1"/>
              <w:rPr>
                <w:sz w:val="22"/>
              </w:rPr>
            </w:pPr>
            <w:r>
              <w:rPr>
                <w:sz w:val="22"/>
              </w:rPr>
              <w:t>Leitbild unseres Engagements – auch in der europäischen Flüchtlingspolitik. Sie ist das große</w:t>
            </w:r>
          </w:p>
        </w:tc>
      </w:tr>
      <w:tr>
        <w:trPr>
          <w:trHeight w:val="307" w:hRule="atLeast"/>
        </w:trPr>
        <w:tc>
          <w:tcPr>
            <w:tcW w:w="672" w:type="dxa"/>
          </w:tcPr>
          <w:p>
            <w:pPr>
              <w:pStyle w:val="TableParagraph"/>
              <w:ind w:left="50"/>
              <w:rPr>
                <w:sz w:val="22"/>
              </w:rPr>
            </w:pPr>
            <w:r>
              <w:rPr>
                <w:sz w:val="22"/>
              </w:rPr>
              <w:t>3637</w:t>
            </w:r>
          </w:p>
        </w:tc>
        <w:tc>
          <w:tcPr>
            <w:tcW w:w="9262" w:type="dxa"/>
          </w:tcPr>
          <w:p>
            <w:pPr>
              <w:pStyle w:val="TableParagraph"/>
              <w:rPr>
                <w:sz w:val="22"/>
              </w:rPr>
            </w:pPr>
            <w:r>
              <w:rPr>
                <w:sz w:val="22"/>
              </w:rPr>
              <w:t>Versagen Europas. In keinem anderen Bereich scheitern die europäischen Regierungen derart an den</w:t>
            </w:r>
          </w:p>
        </w:tc>
      </w:tr>
      <w:tr>
        <w:trPr>
          <w:trHeight w:val="429" w:hRule="atLeast"/>
        </w:trPr>
        <w:tc>
          <w:tcPr>
            <w:tcW w:w="672" w:type="dxa"/>
          </w:tcPr>
          <w:p>
            <w:pPr>
              <w:pStyle w:val="TableParagraph"/>
              <w:ind w:left="50"/>
              <w:rPr>
                <w:sz w:val="22"/>
              </w:rPr>
            </w:pPr>
            <w:r>
              <w:rPr>
                <w:sz w:val="22"/>
              </w:rPr>
              <w:t>3638</w:t>
            </w:r>
          </w:p>
        </w:tc>
        <w:tc>
          <w:tcPr>
            <w:tcW w:w="9262" w:type="dxa"/>
          </w:tcPr>
          <w:p>
            <w:pPr>
              <w:pStyle w:val="TableParagraph"/>
              <w:rPr>
                <w:sz w:val="22"/>
              </w:rPr>
            </w:pPr>
            <w:r>
              <w:rPr>
                <w:sz w:val="22"/>
              </w:rPr>
              <w:t>eigenen Ansprüchen von Moral, Menschenrechten und internationalem Recht.</w:t>
            </w:r>
          </w:p>
        </w:tc>
      </w:tr>
      <w:tr>
        <w:trPr>
          <w:trHeight w:val="429" w:hRule="atLeast"/>
        </w:trPr>
        <w:tc>
          <w:tcPr>
            <w:tcW w:w="672" w:type="dxa"/>
          </w:tcPr>
          <w:p>
            <w:pPr>
              <w:pStyle w:val="TableParagraph"/>
              <w:spacing w:line="240" w:lineRule="auto" w:before="122"/>
              <w:ind w:left="50"/>
              <w:rPr>
                <w:sz w:val="22"/>
              </w:rPr>
            </w:pPr>
            <w:r>
              <w:rPr>
                <w:sz w:val="22"/>
              </w:rPr>
              <w:t>3639</w:t>
            </w:r>
          </w:p>
        </w:tc>
        <w:tc>
          <w:tcPr>
            <w:tcW w:w="9262" w:type="dxa"/>
          </w:tcPr>
          <w:p>
            <w:pPr>
              <w:pStyle w:val="TableParagraph"/>
              <w:spacing w:line="240" w:lineRule="auto" w:before="122"/>
              <w:rPr>
                <w:sz w:val="22"/>
              </w:rPr>
            </w:pPr>
            <w:r>
              <w:rPr>
                <w:sz w:val="22"/>
              </w:rPr>
              <w:t>Das Versagen ist zugleich global: Nirgends auf der Welt wird Flucht angemessen und nach klaren,</w:t>
            </w:r>
          </w:p>
        </w:tc>
      </w:tr>
      <w:tr>
        <w:trPr>
          <w:trHeight w:val="307" w:hRule="atLeast"/>
        </w:trPr>
        <w:tc>
          <w:tcPr>
            <w:tcW w:w="672" w:type="dxa"/>
          </w:tcPr>
          <w:p>
            <w:pPr>
              <w:pStyle w:val="TableParagraph"/>
              <w:ind w:left="50"/>
              <w:rPr>
                <w:sz w:val="22"/>
              </w:rPr>
            </w:pPr>
            <w:r>
              <w:rPr>
                <w:sz w:val="22"/>
              </w:rPr>
              <w:t>3640</w:t>
            </w:r>
          </w:p>
        </w:tc>
        <w:tc>
          <w:tcPr>
            <w:tcW w:w="9262" w:type="dxa"/>
          </w:tcPr>
          <w:p>
            <w:pPr>
              <w:pStyle w:val="TableParagraph"/>
              <w:rPr>
                <w:sz w:val="22"/>
              </w:rPr>
            </w:pPr>
            <w:r>
              <w:rPr>
                <w:sz w:val="22"/>
              </w:rPr>
              <w:t>menschenrechtsbasierten Prinzipien begegnet. Diese Regeln aber gibt es, ebenso wie es immer</w:t>
            </w:r>
          </w:p>
        </w:tc>
      </w:tr>
      <w:tr>
        <w:trPr>
          <w:trHeight w:val="309" w:hRule="atLeast"/>
        </w:trPr>
        <w:tc>
          <w:tcPr>
            <w:tcW w:w="672" w:type="dxa"/>
          </w:tcPr>
          <w:p>
            <w:pPr>
              <w:pStyle w:val="TableParagraph"/>
              <w:ind w:left="50"/>
              <w:rPr>
                <w:sz w:val="22"/>
              </w:rPr>
            </w:pPr>
            <w:r>
              <w:rPr>
                <w:sz w:val="22"/>
              </w:rPr>
              <w:t>3641</w:t>
            </w:r>
          </w:p>
        </w:tc>
        <w:tc>
          <w:tcPr>
            <w:tcW w:w="9262" w:type="dxa"/>
          </w:tcPr>
          <w:p>
            <w:pPr>
              <w:pStyle w:val="TableParagraph"/>
              <w:rPr>
                <w:sz w:val="22"/>
              </w:rPr>
            </w:pPr>
            <w:r>
              <w:rPr>
                <w:sz w:val="22"/>
              </w:rPr>
              <w:t>wieder Momente in unserer Geschichte gab, da nach ihnen gehandelt wurde. Hier wollen wir</w:t>
            </w:r>
          </w:p>
        </w:tc>
      </w:tr>
      <w:tr>
        <w:trPr>
          <w:trHeight w:val="309" w:hRule="atLeast"/>
        </w:trPr>
        <w:tc>
          <w:tcPr>
            <w:tcW w:w="672" w:type="dxa"/>
          </w:tcPr>
          <w:p>
            <w:pPr>
              <w:pStyle w:val="TableParagraph"/>
              <w:spacing w:line="240" w:lineRule="auto" w:before="1"/>
              <w:ind w:left="50"/>
              <w:rPr>
                <w:sz w:val="22"/>
              </w:rPr>
            </w:pPr>
            <w:r>
              <w:rPr>
                <w:sz w:val="22"/>
              </w:rPr>
              <w:t>3642</w:t>
            </w:r>
          </w:p>
        </w:tc>
        <w:tc>
          <w:tcPr>
            <w:tcW w:w="9262" w:type="dxa"/>
          </w:tcPr>
          <w:p>
            <w:pPr>
              <w:pStyle w:val="TableParagraph"/>
              <w:spacing w:line="240" w:lineRule="auto" w:before="1"/>
              <w:rPr>
                <w:sz w:val="22"/>
              </w:rPr>
            </w:pPr>
            <w:r>
              <w:rPr>
                <w:sz w:val="22"/>
              </w:rPr>
              <w:t>anknüpfen und – wenn nicht gesamteuropäisch, dann in einer humanitären Koalition der Willigen</w:t>
            </w:r>
          </w:p>
        </w:tc>
      </w:tr>
      <w:tr>
        <w:trPr>
          <w:trHeight w:val="307" w:hRule="atLeast"/>
        </w:trPr>
        <w:tc>
          <w:tcPr>
            <w:tcW w:w="672" w:type="dxa"/>
          </w:tcPr>
          <w:p>
            <w:pPr>
              <w:pStyle w:val="TableParagraph"/>
              <w:ind w:left="50"/>
              <w:rPr>
                <w:sz w:val="22"/>
              </w:rPr>
            </w:pPr>
            <w:r>
              <w:rPr>
                <w:sz w:val="22"/>
              </w:rPr>
              <w:t>3643</w:t>
            </w:r>
          </w:p>
        </w:tc>
        <w:tc>
          <w:tcPr>
            <w:tcW w:w="9262" w:type="dxa"/>
          </w:tcPr>
          <w:p>
            <w:pPr>
              <w:pStyle w:val="TableParagraph"/>
              <w:rPr>
                <w:sz w:val="22"/>
              </w:rPr>
            </w:pPr>
            <w:r>
              <w:rPr>
                <w:sz w:val="22"/>
              </w:rPr>
              <w:t>innerhalb und außerhalb der EU – einen Paradigmenwechsel hin zur konsequenten Vorbeugung von</w:t>
            </w:r>
          </w:p>
        </w:tc>
      </w:tr>
      <w:tr>
        <w:trPr>
          <w:trHeight w:val="309" w:hRule="atLeast"/>
        </w:trPr>
        <w:tc>
          <w:tcPr>
            <w:tcW w:w="672" w:type="dxa"/>
          </w:tcPr>
          <w:p>
            <w:pPr>
              <w:pStyle w:val="TableParagraph"/>
              <w:ind w:left="50"/>
              <w:rPr>
                <w:sz w:val="22"/>
              </w:rPr>
            </w:pPr>
            <w:r>
              <w:rPr>
                <w:sz w:val="22"/>
              </w:rPr>
              <w:t>3644</w:t>
            </w:r>
          </w:p>
        </w:tc>
        <w:tc>
          <w:tcPr>
            <w:tcW w:w="9262" w:type="dxa"/>
          </w:tcPr>
          <w:p>
            <w:pPr>
              <w:pStyle w:val="TableParagraph"/>
              <w:rPr>
                <w:sz w:val="22"/>
              </w:rPr>
            </w:pPr>
            <w:r>
              <w:rPr>
                <w:sz w:val="22"/>
              </w:rPr>
              <w:t>Fluchtursachen und einem menschenwürdigen Umgang mit Geflüchteten vorantreiben. Wir setzen</w:t>
            </w:r>
          </w:p>
        </w:tc>
      </w:tr>
      <w:tr>
        <w:trPr>
          <w:trHeight w:val="309" w:hRule="atLeast"/>
        </w:trPr>
        <w:tc>
          <w:tcPr>
            <w:tcW w:w="672" w:type="dxa"/>
          </w:tcPr>
          <w:p>
            <w:pPr>
              <w:pStyle w:val="TableParagraph"/>
              <w:spacing w:line="240" w:lineRule="auto" w:before="1"/>
              <w:ind w:left="50"/>
              <w:rPr>
                <w:sz w:val="22"/>
              </w:rPr>
            </w:pPr>
            <w:r>
              <w:rPr>
                <w:sz w:val="22"/>
              </w:rPr>
              <w:t>3645</w:t>
            </w:r>
          </w:p>
        </w:tc>
        <w:tc>
          <w:tcPr>
            <w:tcW w:w="9262" w:type="dxa"/>
          </w:tcPr>
          <w:p>
            <w:pPr>
              <w:pStyle w:val="TableParagraph"/>
              <w:spacing w:line="240" w:lineRule="auto" w:before="1"/>
              <w:rPr>
                <w:sz w:val="22"/>
              </w:rPr>
            </w:pPr>
            <w:r>
              <w:rPr>
                <w:sz w:val="22"/>
              </w:rPr>
              <w:t>auf Rationalität und Handlungswillen, auf Humanität und Verantwortung – und auf den</w:t>
            </w:r>
          </w:p>
        </w:tc>
      </w:tr>
      <w:tr>
        <w:trPr>
          <w:trHeight w:val="263" w:hRule="atLeast"/>
        </w:trPr>
        <w:tc>
          <w:tcPr>
            <w:tcW w:w="672" w:type="dxa"/>
          </w:tcPr>
          <w:p>
            <w:pPr>
              <w:pStyle w:val="TableParagraph"/>
              <w:spacing w:line="244" w:lineRule="exact"/>
              <w:ind w:left="50"/>
              <w:rPr>
                <w:sz w:val="22"/>
              </w:rPr>
            </w:pPr>
            <w:r>
              <w:rPr>
                <w:sz w:val="22"/>
              </w:rPr>
              <w:t>3646</w:t>
            </w:r>
          </w:p>
        </w:tc>
        <w:tc>
          <w:tcPr>
            <w:tcW w:w="9262" w:type="dxa"/>
          </w:tcPr>
          <w:p>
            <w:pPr>
              <w:pStyle w:val="TableParagraph"/>
              <w:spacing w:line="244" w:lineRule="exact"/>
              <w:rPr>
                <w:sz w:val="22"/>
              </w:rPr>
            </w:pPr>
            <w:r>
              <w:rPr>
                <w:sz w:val="22"/>
              </w:rPr>
              <w:t>unerlässlichen Pragmatismus der Nothilfe.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42"/>
      </w:tblGrid>
      <w:tr>
        <w:trPr>
          <w:trHeight w:val="264" w:hRule="atLeast"/>
        </w:trPr>
        <w:tc>
          <w:tcPr>
            <w:tcW w:w="672" w:type="dxa"/>
          </w:tcPr>
          <w:p>
            <w:pPr>
              <w:pStyle w:val="TableParagraph"/>
              <w:spacing w:line="225" w:lineRule="exact"/>
              <w:ind w:left="50"/>
              <w:rPr>
                <w:sz w:val="22"/>
              </w:rPr>
            </w:pPr>
            <w:r>
              <w:rPr>
                <w:sz w:val="22"/>
              </w:rPr>
              <w:t>3647</w:t>
            </w:r>
          </w:p>
        </w:tc>
        <w:tc>
          <w:tcPr>
            <w:tcW w:w="9242" w:type="dxa"/>
          </w:tcPr>
          <w:p>
            <w:pPr>
              <w:pStyle w:val="TableParagraph"/>
              <w:spacing w:line="225" w:lineRule="exact"/>
              <w:rPr>
                <w:sz w:val="22"/>
              </w:rPr>
            </w:pPr>
            <w:r>
              <w:rPr>
                <w:sz w:val="22"/>
              </w:rPr>
              <w:t>Die Größe und Komplexität der internationalen Herausforderungen, die da vor uns liegen, sollte</w:t>
            </w:r>
          </w:p>
        </w:tc>
      </w:tr>
      <w:tr>
        <w:trPr>
          <w:trHeight w:val="307" w:hRule="atLeast"/>
        </w:trPr>
        <w:tc>
          <w:tcPr>
            <w:tcW w:w="672" w:type="dxa"/>
          </w:tcPr>
          <w:p>
            <w:pPr>
              <w:pStyle w:val="TableParagraph"/>
              <w:ind w:left="50"/>
              <w:rPr>
                <w:sz w:val="22"/>
              </w:rPr>
            </w:pPr>
            <w:r>
              <w:rPr>
                <w:sz w:val="22"/>
              </w:rPr>
              <w:t>3648</w:t>
            </w:r>
          </w:p>
        </w:tc>
        <w:tc>
          <w:tcPr>
            <w:tcW w:w="9242" w:type="dxa"/>
          </w:tcPr>
          <w:p>
            <w:pPr>
              <w:pStyle w:val="TableParagraph"/>
              <w:rPr>
                <w:sz w:val="22"/>
              </w:rPr>
            </w:pPr>
            <w:r>
              <w:rPr>
                <w:sz w:val="22"/>
              </w:rPr>
              <w:t>Messlatte unseres außenpolitischen Handelns sein. Die globalen Aufgaben sind erheblich. Wagen wir</w:t>
            </w:r>
          </w:p>
        </w:tc>
      </w:tr>
      <w:tr>
        <w:trPr>
          <w:trHeight w:val="429" w:hRule="atLeast"/>
        </w:trPr>
        <w:tc>
          <w:tcPr>
            <w:tcW w:w="672" w:type="dxa"/>
          </w:tcPr>
          <w:p>
            <w:pPr>
              <w:pStyle w:val="TableParagraph"/>
              <w:ind w:left="50"/>
              <w:rPr>
                <w:sz w:val="22"/>
              </w:rPr>
            </w:pPr>
            <w:r>
              <w:rPr>
                <w:sz w:val="22"/>
              </w:rPr>
              <w:t>3649</w:t>
            </w:r>
          </w:p>
        </w:tc>
        <w:tc>
          <w:tcPr>
            <w:tcW w:w="9242" w:type="dxa"/>
          </w:tcPr>
          <w:p>
            <w:pPr>
              <w:pStyle w:val="TableParagraph"/>
              <w:rPr>
                <w:sz w:val="22"/>
              </w:rPr>
            </w:pPr>
            <w:r>
              <w:rPr>
                <w:sz w:val="22"/>
              </w:rPr>
              <w:t>die entsprechenden Antworten.</w:t>
            </w:r>
          </w:p>
        </w:tc>
      </w:tr>
      <w:tr>
        <w:trPr>
          <w:trHeight w:val="386" w:hRule="atLeast"/>
        </w:trPr>
        <w:tc>
          <w:tcPr>
            <w:tcW w:w="672" w:type="dxa"/>
          </w:tcPr>
          <w:p>
            <w:pPr>
              <w:pStyle w:val="TableParagraph"/>
              <w:spacing w:line="245" w:lineRule="exact" w:before="121"/>
              <w:ind w:left="50"/>
              <w:rPr>
                <w:sz w:val="22"/>
              </w:rPr>
            </w:pPr>
            <w:r>
              <w:rPr>
                <w:sz w:val="22"/>
              </w:rPr>
              <w:t>3650</w:t>
            </w:r>
          </w:p>
        </w:tc>
        <w:tc>
          <w:tcPr>
            <w:tcW w:w="9242" w:type="dxa"/>
          </w:tcPr>
          <w:p>
            <w:pPr>
              <w:pStyle w:val="TableParagraph"/>
              <w:spacing w:line="240" w:lineRule="auto"/>
              <w:ind w:left="0"/>
              <w:rPr>
                <w:rFonts w:ascii="Times New Roman"/>
                <w:sz w:val="22"/>
              </w:rPr>
            </w:pPr>
          </w:p>
        </w:tc>
      </w:tr>
    </w:tbl>
    <w:p>
      <w:pPr>
        <w:spacing w:after="0" w:line="240" w:lineRule="auto"/>
        <w:rPr>
          <w:rFonts w:ascii="Times New Roman"/>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69"/>
      </w:tblGrid>
      <w:tr>
        <w:trPr>
          <w:trHeight w:val="494" w:hRule="atLeast"/>
        </w:trPr>
        <w:tc>
          <w:tcPr>
            <w:tcW w:w="672" w:type="dxa"/>
          </w:tcPr>
          <w:p>
            <w:pPr>
              <w:pStyle w:val="TableParagraph"/>
              <w:ind w:left="50"/>
              <w:rPr>
                <w:sz w:val="22"/>
              </w:rPr>
            </w:pPr>
            <w:r>
              <w:rPr>
                <w:sz w:val="22"/>
              </w:rPr>
              <w:t>3651</w:t>
            </w:r>
          </w:p>
        </w:tc>
        <w:tc>
          <w:tcPr>
            <w:tcW w:w="9269" w:type="dxa"/>
          </w:tcPr>
          <w:p>
            <w:pPr>
              <w:pStyle w:val="TableParagraph"/>
              <w:spacing w:line="284" w:lineRule="exact"/>
              <w:rPr>
                <w:b/>
                <w:sz w:val="28"/>
              </w:rPr>
            </w:pPr>
            <w:r>
              <w:rPr>
                <w:b/>
                <w:sz w:val="28"/>
              </w:rPr>
              <w:t>Wir treiben die sozial-ökologische Transformation voran</w:t>
            </w:r>
          </w:p>
        </w:tc>
      </w:tr>
      <w:tr>
        <w:trPr>
          <w:trHeight w:val="624" w:hRule="atLeast"/>
        </w:trPr>
        <w:tc>
          <w:tcPr>
            <w:tcW w:w="672" w:type="dxa"/>
          </w:tcPr>
          <w:p>
            <w:pPr>
              <w:pStyle w:val="TableParagraph"/>
              <w:spacing w:line="240" w:lineRule="auto" w:before="187"/>
              <w:ind w:left="50"/>
              <w:rPr>
                <w:sz w:val="22"/>
              </w:rPr>
            </w:pPr>
            <w:r>
              <w:rPr>
                <w:sz w:val="22"/>
              </w:rPr>
              <w:t>3652</w:t>
            </w:r>
          </w:p>
        </w:tc>
        <w:tc>
          <w:tcPr>
            <w:tcW w:w="9269" w:type="dxa"/>
          </w:tcPr>
          <w:p>
            <w:pPr>
              <w:pStyle w:val="TableParagraph"/>
              <w:spacing w:line="240" w:lineRule="auto" w:before="167"/>
              <w:rPr>
                <w:b/>
                <w:sz w:val="24"/>
              </w:rPr>
            </w:pPr>
            <w:r>
              <w:rPr>
                <w:b/>
                <w:sz w:val="24"/>
              </w:rPr>
              <w:t>Schubkraft für globale Transformation</w:t>
            </w:r>
          </w:p>
        </w:tc>
      </w:tr>
      <w:tr>
        <w:trPr>
          <w:trHeight w:val="431" w:hRule="atLeast"/>
        </w:trPr>
        <w:tc>
          <w:tcPr>
            <w:tcW w:w="672" w:type="dxa"/>
          </w:tcPr>
          <w:p>
            <w:pPr>
              <w:pStyle w:val="TableParagraph"/>
              <w:spacing w:line="240" w:lineRule="auto" w:before="124"/>
              <w:ind w:left="50"/>
              <w:rPr>
                <w:sz w:val="22"/>
              </w:rPr>
            </w:pPr>
            <w:r>
              <w:rPr>
                <w:sz w:val="22"/>
              </w:rPr>
              <w:t>3653</w:t>
            </w:r>
          </w:p>
        </w:tc>
        <w:tc>
          <w:tcPr>
            <w:tcW w:w="9269" w:type="dxa"/>
          </w:tcPr>
          <w:p>
            <w:pPr>
              <w:pStyle w:val="TableParagraph"/>
              <w:spacing w:line="240" w:lineRule="auto" w:before="124"/>
              <w:rPr>
                <w:sz w:val="22"/>
              </w:rPr>
            </w:pPr>
            <w:r>
              <w:rPr>
                <w:sz w:val="22"/>
              </w:rPr>
              <w:t>Mehr denn je bedrohen Klimaveränderungen und der Verlust von Artenvielfalt menschliche</w:t>
            </w:r>
          </w:p>
        </w:tc>
      </w:tr>
      <w:tr>
        <w:trPr>
          <w:trHeight w:val="307" w:hRule="atLeast"/>
        </w:trPr>
        <w:tc>
          <w:tcPr>
            <w:tcW w:w="672" w:type="dxa"/>
          </w:tcPr>
          <w:p>
            <w:pPr>
              <w:pStyle w:val="TableParagraph"/>
              <w:ind w:left="50"/>
              <w:rPr>
                <w:sz w:val="22"/>
              </w:rPr>
            </w:pPr>
            <w:r>
              <w:rPr>
                <w:sz w:val="22"/>
              </w:rPr>
              <w:t>3654</w:t>
            </w:r>
          </w:p>
        </w:tc>
        <w:tc>
          <w:tcPr>
            <w:tcW w:w="9269" w:type="dxa"/>
          </w:tcPr>
          <w:p>
            <w:pPr>
              <w:pStyle w:val="TableParagraph"/>
              <w:rPr>
                <w:sz w:val="22"/>
              </w:rPr>
            </w:pPr>
            <w:r>
              <w:rPr>
                <w:sz w:val="22"/>
              </w:rPr>
              <w:t>Sicherheit und Freiheit sowie die nachhaltige Entwicklung – überall auf der Welt. Die Zeit drängt.</w:t>
            </w:r>
          </w:p>
        </w:tc>
      </w:tr>
      <w:tr>
        <w:trPr>
          <w:trHeight w:val="309" w:hRule="atLeast"/>
        </w:trPr>
        <w:tc>
          <w:tcPr>
            <w:tcW w:w="672" w:type="dxa"/>
          </w:tcPr>
          <w:p>
            <w:pPr>
              <w:pStyle w:val="TableParagraph"/>
              <w:ind w:left="50"/>
              <w:rPr>
                <w:sz w:val="22"/>
              </w:rPr>
            </w:pPr>
            <w:r>
              <w:rPr>
                <w:sz w:val="22"/>
              </w:rPr>
              <w:t>3655</w:t>
            </w:r>
          </w:p>
        </w:tc>
        <w:tc>
          <w:tcPr>
            <w:tcW w:w="9269" w:type="dxa"/>
          </w:tcPr>
          <w:p>
            <w:pPr>
              <w:pStyle w:val="TableParagraph"/>
              <w:rPr>
                <w:sz w:val="22"/>
              </w:rPr>
            </w:pPr>
            <w:r>
              <w:rPr>
                <w:sz w:val="22"/>
              </w:rPr>
              <w:t>Darum braucht es in den nächsten Jahren einen energischen Schub für eine sozial-ökologische</w:t>
            </w:r>
          </w:p>
        </w:tc>
      </w:tr>
      <w:tr>
        <w:trPr>
          <w:trHeight w:val="309" w:hRule="atLeast"/>
        </w:trPr>
        <w:tc>
          <w:tcPr>
            <w:tcW w:w="672" w:type="dxa"/>
          </w:tcPr>
          <w:p>
            <w:pPr>
              <w:pStyle w:val="TableParagraph"/>
              <w:spacing w:line="240" w:lineRule="auto" w:before="2"/>
              <w:ind w:left="50"/>
              <w:rPr>
                <w:sz w:val="22"/>
              </w:rPr>
            </w:pPr>
            <w:r>
              <w:rPr>
                <w:sz w:val="22"/>
              </w:rPr>
              <w:t>3656</w:t>
            </w:r>
          </w:p>
        </w:tc>
        <w:tc>
          <w:tcPr>
            <w:tcW w:w="9269" w:type="dxa"/>
          </w:tcPr>
          <w:p>
            <w:pPr>
              <w:pStyle w:val="TableParagraph"/>
              <w:spacing w:line="240" w:lineRule="auto" w:before="2"/>
              <w:rPr>
                <w:sz w:val="22"/>
              </w:rPr>
            </w:pPr>
            <w:r>
              <w:rPr>
                <w:sz w:val="22"/>
              </w:rPr>
              <w:t>Transformation. Die nachhaltigen Entwicklungsziele der Agenda 2030 und des Klimaabkommens von</w:t>
            </w:r>
          </w:p>
        </w:tc>
      </w:tr>
      <w:tr>
        <w:trPr>
          <w:trHeight w:val="307" w:hRule="atLeast"/>
        </w:trPr>
        <w:tc>
          <w:tcPr>
            <w:tcW w:w="672" w:type="dxa"/>
          </w:tcPr>
          <w:p>
            <w:pPr>
              <w:pStyle w:val="TableParagraph"/>
              <w:ind w:left="50"/>
              <w:rPr>
                <w:sz w:val="22"/>
              </w:rPr>
            </w:pPr>
            <w:r>
              <w:rPr>
                <w:sz w:val="22"/>
              </w:rPr>
              <w:t>3657</w:t>
            </w:r>
          </w:p>
        </w:tc>
        <w:tc>
          <w:tcPr>
            <w:tcW w:w="9269" w:type="dxa"/>
          </w:tcPr>
          <w:p>
            <w:pPr>
              <w:pStyle w:val="TableParagraph"/>
              <w:rPr>
                <w:sz w:val="22"/>
              </w:rPr>
            </w:pPr>
            <w:r>
              <w:rPr>
                <w:sz w:val="22"/>
              </w:rPr>
              <w:t>Paris waren ein Aufbruch. Alle Länder sind seitdem verpflichtet, bei sich zu Hause anzufangen und</w:t>
            </w:r>
          </w:p>
        </w:tc>
      </w:tr>
      <w:tr>
        <w:trPr>
          <w:trHeight w:val="309" w:hRule="atLeast"/>
        </w:trPr>
        <w:tc>
          <w:tcPr>
            <w:tcW w:w="672" w:type="dxa"/>
          </w:tcPr>
          <w:p>
            <w:pPr>
              <w:pStyle w:val="TableParagraph"/>
              <w:ind w:left="50"/>
              <w:rPr>
                <w:sz w:val="22"/>
              </w:rPr>
            </w:pPr>
            <w:r>
              <w:rPr>
                <w:sz w:val="22"/>
              </w:rPr>
              <w:t>3658</w:t>
            </w:r>
          </w:p>
        </w:tc>
        <w:tc>
          <w:tcPr>
            <w:tcW w:w="9269" w:type="dxa"/>
          </w:tcPr>
          <w:p>
            <w:pPr>
              <w:pStyle w:val="TableParagraph"/>
              <w:rPr>
                <w:sz w:val="22"/>
              </w:rPr>
            </w:pPr>
            <w:r>
              <w:rPr>
                <w:sz w:val="22"/>
              </w:rPr>
              <w:t>ihren Beitrag für die gemeinsame Aufgabe zu leisten – schließlich sind es unsere Entscheidungen in</w:t>
            </w:r>
          </w:p>
        </w:tc>
      </w:tr>
      <w:tr>
        <w:trPr>
          <w:trHeight w:val="309" w:hRule="atLeast"/>
        </w:trPr>
        <w:tc>
          <w:tcPr>
            <w:tcW w:w="672" w:type="dxa"/>
          </w:tcPr>
          <w:p>
            <w:pPr>
              <w:pStyle w:val="TableParagraph"/>
              <w:spacing w:line="240" w:lineRule="auto" w:before="1"/>
              <w:ind w:left="50"/>
              <w:rPr>
                <w:sz w:val="22"/>
              </w:rPr>
            </w:pPr>
            <w:r>
              <w:rPr>
                <w:sz w:val="22"/>
              </w:rPr>
              <w:t>3659</w:t>
            </w:r>
          </w:p>
        </w:tc>
        <w:tc>
          <w:tcPr>
            <w:tcW w:w="9269" w:type="dxa"/>
          </w:tcPr>
          <w:p>
            <w:pPr>
              <w:pStyle w:val="TableParagraph"/>
              <w:spacing w:line="240" w:lineRule="auto" w:before="1"/>
              <w:rPr>
                <w:sz w:val="22"/>
              </w:rPr>
            </w:pPr>
            <w:r>
              <w:rPr>
                <w:sz w:val="22"/>
              </w:rPr>
              <w:t>Wirtschaft und Handel, bei Agrar- oder Rüstungsexporten, die sich weltweit stark auf Klima,</w:t>
            </w:r>
          </w:p>
        </w:tc>
      </w:tr>
      <w:tr>
        <w:trPr>
          <w:trHeight w:val="307" w:hRule="atLeast"/>
        </w:trPr>
        <w:tc>
          <w:tcPr>
            <w:tcW w:w="672" w:type="dxa"/>
          </w:tcPr>
          <w:p>
            <w:pPr>
              <w:pStyle w:val="TableParagraph"/>
              <w:ind w:left="50"/>
              <w:rPr>
                <w:sz w:val="22"/>
              </w:rPr>
            </w:pPr>
            <w:r>
              <w:rPr>
                <w:sz w:val="22"/>
              </w:rPr>
              <w:t>3660</w:t>
            </w:r>
          </w:p>
        </w:tc>
        <w:tc>
          <w:tcPr>
            <w:tcW w:w="9269" w:type="dxa"/>
          </w:tcPr>
          <w:p>
            <w:pPr>
              <w:pStyle w:val="TableParagraph"/>
              <w:rPr>
                <w:sz w:val="22"/>
              </w:rPr>
            </w:pPr>
            <w:r>
              <w:rPr>
                <w:sz w:val="22"/>
              </w:rPr>
              <w:t>Artenschutz und globale Gerechtigkeit auswirken. Wir wollen alle Politikbereiche in Deutschland auf</w:t>
            </w:r>
          </w:p>
        </w:tc>
      </w:tr>
      <w:tr>
        <w:trPr>
          <w:trHeight w:val="309" w:hRule="atLeast"/>
        </w:trPr>
        <w:tc>
          <w:tcPr>
            <w:tcW w:w="672" w:type="dxa"/>
          </w:tcPr>
          <w:p>
            <w:pPr>
              <w:pStyle w:val="TableParagraph"/>
              <w:ind w:left="50"/>
              <w:rPr>
                <w:sz w:val="22"/>
              </w:rPr>
            </w:pPr>
            <w:r>
              <w:rPr>
                <w:sz w:val="22"/>
              </w:rPr>
              <w:t>3661</w:t>
            </w:r>
          </w:p>
        </w:tc>
        <w:tc>
          <w:tcPr>
            <w:tcW w:w="9269" w:type="dxa"/>
          </w:tcPr>
          <w:p>
            <w:pPr>
              <w:pStyle w:val="TableParagraph"/>
              <w:rPr>
                <w:sz w:val="22"/>
              </w:rPr>
            </w:pPr>
            <w:r>
              <w:rPr>
                <w:sz w:val="22"/>
              </w:rPr>
              <w:t>die Transformation ausrichten und einen Nachhaltigkeits- und Menschenrechts-TÜV einführen. Es</w:t>
            </w:r>
          </w:p>
        </w:tc>
      </w:tr>
      <w:tr>
        <w:trPr>
          <w:trHeight w:val="309" w:hRule="atLeast"/>
        </w:trPr>
        <w:tc>
          <w:tcPr>
            <w:tcW w:w="672" w:type="dxa"/>
          </w:tcPr>
          <w:p>
            <w:pPr>
              <w:pStyle w:val="TableParagraph"/>
              <w:spacing w:line="240" w:lineRule="auto" w:before="1"/>
              <w:ind w:left="50"/>
              <w:rPr>
                <w:sz w:val="22"/>
              </w:rPr>
            </w:pPr>
            <w:r>
              <w:rPr>
                <w:sz w:val="22"/>
              </w:rPr>
              <w:t>3662</w:t>
            </w:r>
          </w:p>
        </w:tc>
        <w:tc>
          <w:tcPr>
            <w:tcW w:w="9269" w:type="dxa"/>
          </w:tcPr>
          <w:p>
            <w:pPr>
              <w:pStyle w:val="TableParagraph"/>
              <w:spacing w:line="240" w:lineRule="auto" w:before="1"/>
              <w:rPr>
                <w:sz w:val="22"/>
              </w:rPr>
            </w:pPr>
            <w:r>
              <w:rPr>
                <w:sz w:val="22"/>
              </w:rPr>
              <w:t>gilt, unsere internationalen Zusagen einzuhalten und die öffentlichen Ausgaben für</w:t>
            </w:r>
          </w:p>
        </w:tc>
      </w:tr>
      <w:tr>
        <w:trPr>
          <w:trHeight w:val="307" w:hRule="atLeast"/>
        </w:trPr>
        <w:tc>
          <w:tcPr>
            <w:tcW w:w="672" w:type="dxa"/>
          </w:tcPr>
          <w:p>
            <w:pPr>
              <w:pStyle w:val="TableParagraph"/>
              <w:ind w:left="50"/>
              <w:rPr>
                <w:sz w:val="22"/>
              </w:rPr>
            </w:pPr>
            <w:r>
              <w:rPr>
                <w:sz w:val="22"/>
              </w:rPr>
              <w:t>3663</w:t>
            </w:r>
          </w:p>
        </w:tc>
        <w:tc>
          <w:tcPr>
            <w:tcW w:w="9269" w:type="dxa"/>
          </w:tcPr>
          <w:p>
            <w:pPr>
              <w:pStyle w:val="TableParagraph"/>
              <w:rPr>
                <w:sz w:val="22"/>
              </w:rPr>
            </w:pPr>
            <w:r>
              <w:rPr>
                <w:sz w:val="22"/>
              </w:rPr>
              <w:t>Entwicklungszusammenarbeit im Rahmen der ODA-Quote sowie der internationalen</w:t>
            </w:r>
          </w:p>
        </w:tc>
      </w:tr>
      <w:tr>
        <w:trPr>
          <w:trHeight w:val="309" w:hRule="atLeast"/>
        </w:trPr>
        <w:tc>
          <w:tcPr>
            <w:tcW w:w="672" w:type="dxa"/>
          </w:tcPr>
          <w:p>
            <w:pPr>
              <w:pStyle w:val="TableParagraph"/>
              <w:ind w:left="50"/>
              <w:rPr>
                <w:sz w:val="22"/>
              </w:rPr>
            </w:pPr>
            <w:r>
              <w:rPr>
                <w:sz w:val="22"/>
              </w:rPr>
              <w:t>3664</w:t>
            </w:r>
          </w:p>
        </w:tc>
        <w:tc>
          <w:tcPr>
            <w:tcW w:w="9269" w:type="dxa"/>
          </w:tcPr>
          <w:p>
            <w:pPr>
              <w:pStyle w:val="TableParagraph"/>
              <w:rPr>
                <w:sz w:val="22"/>
              </w:rPr>
            </w:pPr>
            <w:r>
              <w:rPr>
                <w:sz w:val="22"/>
              </w:rPr>
              <w:t>Klimafinanzierung und Biodiversität zu erfüllen. Auch international wollen wir neuen Schwung in die</w:t>
            </w:r>
          </w:p>
        </w:tc>
      </w:tr>
      <w:tr>
        <w:trPr>
          <w:trHeight w:val="309" w:hRule="atLeast"/>
        </w:trPr>
        <w:tc>
          <w:tcPr>
            <w:tcW w:w="672" w:type="dxa"/>
          </w:tcPr>
          <w:p>
            <w:pPr>
              <w:pStyle w:val="TableParagraph"/>
              <w:spacing w:line="240" w:lineRule="auto" w:before="1"/>
              <w:ind w:left="50"/>
              <w:rPr>
                <w:sz w:val="22"/>
              </w:rPr>
            </w:pPr>
            <w:r>
              <w:rPr>
                <w:sz w:val="22"/>
              </w:rPr>
              <w:t>3665</w:t>
            </w:r>
          </w:p>
        </w:tc>
        <w:tc>
          <w:tcPr>
            <w:tcW w:w="9269" w:type="dxa"/>
          </w:tcPr>
          <w:p>
            <w:pPr>
              <w:pStyle w:val="TableParagraph"/>
              <w:spacing w:line="240" w:lineRule="auto" w:before="1"/>
              <w:rPr>
                <w:sz w:val="22"/>
              </w:rPr>
            </w:pPr>
            <w:r>
              <w:rPr>
                <w:sz w:val="22"/>
              </w:rPr>
              <w:t>sozial-ökologische Transformation bringen, indem wir auf eine verbindliche Transformationsquote</w:t>
            </w:r>
          </w:p>
        </w:tc>
      </w:tr>
      <w:tr>
        <w:trPr>
          <w:trHeight w:val="307" w:hRule="atLeast"/>
        </w:trPr>
        <w:tc>
          <w:tcPr>
            <w:tcW w:w="672" w:type="dxa"/>
          </w:tcPr>
          <w:p>
            <w:pPr>
              <w:pStyle w:val="TableParagraph"/>
              <w:ind w:left="50"/>
              <w:rPr>
                <w:sz w:val="22"/>
              </w:rPr>
            </w:pPr>
            <w:r>
              <w:rPr>
                <w:sz w:val="22"/>
              </w:rPr>
              <w:t>3666</w:t>
            </w:r>
          </w:p>
        </w:tc>
        <w:tc>
          <w:tcPr>
            <w:tcW w:w="9269" w:type="dxa"/>
          </w:tcPr>
          <w:p>
            <w:pPr>
              <w:pStyle w:val="TableParagraph"/>
              <w:rPr>
                <w:sz w:val="22"/>
              </w:rPr>
            </w:pPr>
            <w:r>
              <w:rPr>
                <w:sz w:val="22"/>
              </w:rPr>
              <w:t>hinwirken. Wir bündeln die Ausgaben für Entwicklungszusammenarbeit, internationaler</w:t>
            </w:r>
          </w:p>
        </w:tc>
      </w:tr>
      <w:tr>
        <w:trPr>
          <w:trHeight w:val="309" w:hRule="atLeast"/>
        </w:trPr>
        <w:tc>
          <w:tcPr>
            <w:tcW w:w="672" w:type="dxa"/>
          </w:tcPr>
          <w:p>
            <w:pPr>
              <w:pStyle w:val="TableParagraph"/>
              <w:ind w:left="50"/>
              <w:rPr>
                <w:sz w:val="22"/>
              </w:rPr>
            </w:pPr>
            <w:r>
              <w:rPr>
                <w:sz w:val="22"/>
              </w:rPr>
              <w:t>3667</w:t>
            </w:r>
          </w:p>
        </w:tc>
        <w:tc>
          <w:tcPr>
            <w:tcW w:w="9269" w:type="dxa"/>
          </w:tcPr>
          <w:p>
            <w:pPr>
              <w:pStyle w:val="TableParagraph"/>
              <w:rPr>
                <w:sz w:val="22"/>
              </w:rPr>
            </w:pPr>
            <w:r>
              <w:rPr>
                <w:sz w:val="22"/>
              </w:rPr>
              <w:t>Klimafinanzierung und Teilen der humanitären Hilfe, um eine globale Transformation entlang den</w:t>
            </w:r>
          </w:p>
        </w:tc>
      </w:tr>
      <w:tr>
        <w:trPr>
          <w:trHeight w:val="309" w:hRule="atLeast"/>
        </w:trPr>
        <w:tc>
          <w:tcPr>
            <w:tcW w:w="672" w:type="dxa"/>
          </w:tcPr>
          <w:p>
            <w:pPr>
              <w:pStyle w:val="TableParagraph"/>
              <w:spacing w:line="240" w:lineRule="auto" w:before="1"/>
              <w:ind w:left="50"/>
              <w:rPr>
                <w:sz w:val="22"/>
              </w:rPr>
            </w:pPr>
            <w:r>
              <w:rPr>
                <w:sz w:val="22"/>
              </w:rPr>
              <w:t>3668</w:t>
            </w:r>
          </w:p>
        </w:tc>
        <w:tc>
          <w:tcPr>
            <w:tcW w:w="9269" w:type="dxa"/>
          </w:tcPr>
          <w:p>
            <w:pPr>
              <w:pStyle w:val="TableParagraph"/>
              <w:spacing w:line="240" w:lineRule="auto" w:before="1"/>
              <w:rPr>
                <w:sz w:val="22"/>
              </w:rPr>
            </w:pPr>
            <w:r>
              <w:rPr>
                <w:sz w:val="22"/>
              </w:rPr>
              <w:t>Nachhaltigkeitszielen der Vereinten Nationen und den Pariser Klimazielen zu finanzieren.</w:t>
            </w:r>
          </w:p>
        </w:tc>
      </w:tr>
      <w:tr>
        <w:trPr>
          <w:trHeight w:val="307" w:hRule="atLeast"/>
        </w:trPr>
        <w:tc>
          <w:tcPr>
            <w:tcW w:w="672" w:type="dxa"/>
          </w:tcPr>
          <w:p>
            <w:pPr>
              <w:pStyle w:val="TableParagraph"/>
              <w:ind w:left="50"/>
              <w:rPr>
                <w:sz w:val="22"/>
              </w:rPr>
            </w:pPr>
            <w:r>
              <w:rPr>
                <w:sz w:val="22"/>
              </w:rPr>
              <w:t>3669</w:t>
            </w:r>
          </w:p>
        </w:tc>
        <w:tc>
          <w:tcPr>
            <w:tcW w:w="9269" w:type="dxa"/>
          </w:tcPr>
          <w:p>
            <w:pPr>
              <w:pStyle w:val="TableParagraph"/>
              <w:rPr>
                <w:sz w:val="22"/>
              </w:rPr>
            </w:pPr>
            <w:r>
              <w:rPr>
                <w:sz w:val="22"/>
              </w:rPr>
              <w:t>Deutschlands Beitrag soll die ODA-Quote erfüllen und bis 2025 acht Milliarden Euro zur</w:t>
            </w:r>
          </w:p>
        </w:tc>
      </w:tr>
      <w:tr>
        <w:trPr>
          <w:trHeight w:val="432" w:hRule="atLeast"/>
        </w:trPr>
        <w:tc>
          <w:tcPr>
            <w:tcW w:w="672" w:type="dxa"/>
          </w:tcPr>
          <w:p>
            <w:pPr>
              <w:pStyle w:val="TableParagraph"/>
              <w:ind w:left="50"/>
              <w:rPr>
                <w:sz w:val="22"/>
              </w:rPr>
            </w:pPr>
            <w:r>
              <w:rPr>
                <w:sz w:val="22"/>
              </w:rPr>
              <w:t>3670</w:t>
            </w:r>
          </w:p>
        </w:tc>
        <w:tc>
          <w:tcPr>
            <w:tcW w:w="9269" w:type="dxa"/>
          </w:tcPr>
          <w:p>
            <w:pPr>
              <w:pStyle w:val="TableParagraph"/>
              <w:rPr>
                <w:sz w:val="22"/>
              </w:rPr>
            </w:pPr>
            <w:r>
              <w:rPr>
                <w:sz w:val="22"/>
              </w:rPr>
              <w:t>internationalen Klimafinanzierung bereitstellen.</w:t>
            </w:r>
          </w:p>
        </w:tc>
      </w:tr>
      <w:tr>
        <w:trPr>
          <w:trHeight w:val="453" w:hRule="atLeast"/>
        </w:trPr>
        <w:tc>
          <w:tcPr>
            <w:tcW w:w="672" w:type="dxa"/>
          </w:tcPr>
          <w:p>
            <w:pPr>
              <w:pStyle w:val="TableParagraph"/>
              <w:spacing w:line="240" w:lineRule="auto" w:before="138"/>
              <w:ind w:left="50"/>
              <w:rPr>
                <w:sz w:val="22"/>
              </w:rPr>
            </w:pPr>
            <w:r>
              <w:rPr>
                <w:sz w:val="22"/>
              </w:rPr>
              <w:t>3671</w:t>
            </w:r>
          </w:p>
        </w:tc>
        <w:tc>
          <w:tcPr>
            <w:tcW w:w="9269" w:type="dxa"/>
          </w:tcPr>
          <w:p>
            <w:pPr>
              <w:pStyle w:val="TableParagraph"/>
              <w:spacing w:line="240" w:lineRule="auto" w:before="119"/>
              <w:rPr>
                <w:b/>
                <w:sz w:val="24"/>
              </w:rPr>
            </w:pPr>
            <w:r>
              <w:rPr>
                <w:b/>
                <w:sz w:val="24"/>
              </w:rPr>
              <w:t>Klimaaußenpolitik</w:t>
            </w:r>
          </w:p>
        </w:tc>
      </w:tr>
      <w:tr>
        <w:trPr>
          <w:trHeight w:val="309" w:hRule="atLeast"/>
        </w:trPr>
        <w:tc>
          <w:tcPr>
            <w:tcW w:w="672" w:type="dxa"/>
          </w:tcPr>
          <w:p>
            <w:pPr>
              <w:pStyle w:val="TableParagraph"/>
              <w:spacing w:line="240" w:lineRule="auto" w:before="1"/>
              <w:ind w:left="50"/>
              <w:rPr>
                <w:sz w:val="22"/>
              </w:rPr>
            </w:pPr>
            <w:r>
              <w:rPr>
                <w:sz w:val="22"/>
              </w:rPr>
              <w:t>3672</w:t>
            </w:r>
          </w:p>
        </w:tc>
        <w:tc>
          <w:tcPr>
            <w:tcW w:w="9269" w:type="dxa"/>
          </w:tcPr>
          <w:p>
            <w:pPr>
              <w:pStyle w:val="TableParagraph"/>
              <w:spacing w:line="240" w:lineRule="auto"/>
              <w:ind w:left="0"/>
              <w:rPr>
                <w:rFonts w:ascii="Times New Roman"/>
                <w:sz w:val="22"/>
              </w:rPr>
            </w:pPr>
          </w:p>
        </w:tc>
      </w:tr>
      <w:tr>
        <w:trPr>
          <w:trHeight w:val="309" w:hRule="atLeast"/>
        </w:trPr>
        <w:tc>
          <w:tcPr>
            <w:tcW w:w="672" w:type="dxa"/>
          </w:tcPr>
          <w:p>
            <w:pPr>
              <w:pStyle w:val="TableParagraph"/>
              <w:ind w:left="50"/>
              <w:rPr>
                <w:sz w:val="22"/>
              </w:rPr>
            </w:pPr>
            <w:r>
              <w:rPr>
                <w:sz w:val="22"/>
              </w:rPr>
              <w:t>3673</w:t>
            </w:r>
          </w:p>
        </w:tc>
        <w:tc>
          <w:tcPr>
            <w:tcW w:w="9269" w:type="dxa"/>
          </w:tcPr>
          <w:p>
            <w:pPr>
              <w:pStyle w:val="TableParagraph"/>
              <w:rPr>
                <w:sz w:val="22"/>
              </w:rPr>
            </w:pPr>
            <w:r>
              <w:rPr>
                <w:sz w:val="22"/>
              </w:rPr>
              <w:t>Wir verfolgen eine ambitionierte, nachhaltige und menschenrechtskonforme Klimaaußenpolitik. Sie</w:t>
            </w:r>
          </w:p>
        </w:tc>
      </w:tr>
      <w:tr>
        <w:trPr>
          <w:trHeight w:val="309" w:hRule="atLeast"/>
        </w:trPr>
        <w:tc>
          <w:tcPr>
            <w:tcW w:w="672" w:type="dxa"/>
          </w:tcPr>
          <w:p>
            <w:pPr>
              <w:pStyle w:val="TableParagraph"/>
              <w:spacing w:line="240" w:lineRule="auto" w:before="1"/>
              <w:ind w:left="50"/>
              <w:rPr>
                <w:sz w:val="22"/>
              </w:rPr>
            </w:pPr>
            <w:r>
              <w:rPr>
                <w:sz w:val="22"/>
              </w:rPr>
              <w:t>3674</w:t>
            </w:r>
          </w:p>
        </w:tc>
        <w:tc>
          <w:tcPr>
            <w:tcW w:w="9269" w:type="dxa"/>
          </w:tcPr>
          <w:p>
            <w:pPr>
              <w:pStyle w:val="TableParagraph"/>
              <w:spacing w:line="240" w:lineRule="auto" w:before="1"/>
              <w:rPr>
                <w:sz w:val="22"/>
              </w:rPr>
            </w:pPr>
            <w:r>
              <w:rPr>
                <w:sz w:val="22"/>
              </w:rPr>
              <w:t>ist klimapolitisch notwendig, kann nachhaltige Entwicklung fördern, Ressourcenkonflikten vorbeugen</w:t>
            </w:r>
          </w:p>
        </w:tc>
      </w:tr>
      <w:tr>
        <w:trPr>
          <w:trHeight w:val="307" w:hRule="atLeast"/>
        </w:trPr>
        <w:tc>
          <w:tcPr>
            <w:tcW w:w="672" w:type="dxa"/>
          </w:tcPr>
          <w:p>
            <w:pPr>
              <w:pStyle w:val="TableParagraph"/>
              <w:ind w:left="50"/>
              <w:rPr>
                <w:sz w:val="22"/>
              </w:rPr>
            </w:pPr>
            <w:r>
              <w:rPr>
                <w:sz w:val="22"/>
              </w:rPr>
              <w:t>3675</w:t>
            </w:r>
          </w:p>
        </w:tc>
        <w:tc>
          <w:tcPr>
            <w:tcW w:w="9269" w:type="dxa"/>
          </w:tcPr>
          <w:p>
            <w:pPr>
              <w:pStyle w:val="TableParagraph"/>
              <w:rPr>
                <w:sz w:val="22"/>
              </w:rPr>
            </w:pPr>
            <w:r>
              <w:rPr>
                <w:sz w:val="22"/>
              </w:rPr>
              <w:t>und Frieden sichern. Klimaaußenpolitik kann zu einer Win-Win-Situation für Europa, seine Nachbarn</w:t>
            </w:r>
          </w:p>
        </w:tc>
      </w:tr>
      <w:tr>
        <w:trPr>
          <w:trHeight w:val="309" w:hRule="atLeast"/>
        </w:trPr>
        <w:tc>
          <w:tcPr>
            <w:tcW w:w="672" w:type="dxa"/>
          </w:tcPr>
          <w:p>
            <w:pPr>
              <w:pStyle w:val="TableParagraph"/>
              <w:ind w:left="50"/>
              <w:rPr>
                <w:sz w:val="22"/>
              </w:rPr>
            </w:pPr>
            <w:r>
              <w:rPr>
                <w:sz w:val="22"/>
              </w:rPr>
              <w:t>3676</w:t>
            </w:r>
          </w:p>
        </w:tc>
        <w:tc>
          <w:tcPr>
            <w:tcW w:w="9269" w:type="dxa"/>
          </w:tcPr>
          <w:p>
            <w:pPr>
              <w:pStyle w:val="TableParagraph"/>
              <w:rPr>
                <w:sz w:val="22"/>
              </w:rPr>
            </w:pPr>
            <w:r>
              <w:rPr>
                <w:sz w:val="22"/>
              </w:rPr>
              <w:t>und die Länder des globalen Sonnengürtels führen. Sie bedeutet zum einen, dass wir Europäer*innen</w:t>
            </w:r>
          </w:p>
        </w:tc>
      </w:tr>
      <w:tr>
        <w:trPr>
          <w:trHeight w:val="309" w:hRule="atLeast"/>
        </w:trPr>
        <w:tc>
          <w:tcPr>
            <w:tcW w:w="672" w:type="dxa"/>
          </w:tcPr>
          <w:p>
            <w:pPr>
              <w:pStyle w:val="TableParagraph"/>
              <w:spacing w:line="240" w:lineRule="auto" w:before="1"/>
              <w:ind w:left="50"/>
              <w:rPr>
                <w:sz w:val="22"/>
              </w:rPr>
            </w:pPr>
            <w:r>
              <w:rPr>
                <w:sz w:val="22"/>
              </w:rPr>
              <w:t>3677</w:t>
            </w:r>
          </w:p>
        </w:tc>
        <w:tc>
          <w:tcPr>
            <w:tcW w:w="9269" w:type="dxa"/>
          </w:tcPr>
          <w:p>
            <w:pPr>
              <w:pStyle w:val="TableParagraph"/>
              <w:spacing w:line="240" w:lineRule="auto" w:before="1"/>
              <w:rPr>
                <w:sz w:val="22"/>
              </w:rPr>
            </w:pPr>
            <w:r>
              <w:rPr>
                <w:sz w:val="22"/>
              </w:rPr>
              <w:t>unseren Bedarf an grüner Energie durch Klimapartnerschaften decken helfen: grüner Wasserstoff</w:t>
            </w:r>
          </w:p>
        </w:tc>
      </w:tr>
      <w:tr>
        <w:trPr>
          <w:trHeight w:val="307" w:hRule="atLeast"/>
        </w:trPr>
        <w:tc>
          <w:tcPr>
            <w:tcW w:w="672" w:type="dxa"/>
          </w:tcPr>
          <w:p>
            <w:pPr>
              <w:pStyle w:val="TableParagraph"/>
              <w:ind w:left="50"/>
              <w:rPr>
                <w:sz w:val="22"/>
              </w:rPr>
            </w:pPr>
            <w:r>
              <w:rPr>
                <w:sz w:val="22"/>
              </w:rPr>
              <w:t>3678</w:t>
            </w:r>
          </w:p>
        </w:tc>
        <w:tc>
          <w:tcPr>
            <w:tcW w:w="9269" w:type="dxa"/>
          </w:tcPr>
          <w:p>
            <w:pPr>
              <w:pStyle w:val="TableParagraph"/>
              <w:rPr>
                <w:sz w:val="22"/>
              </w:rPr>
            </w:pPr>
            <w:r>
              <w:rPr>
                <w:sz w:val="22"/>
              </w:rPr>
              <w:t>statt Öl- und Gasimporte. Andererseits werden wir so endlich unserer historischen Verantwortung</w:t>
            </w:r>
          </w:p>
        </w:tc>
      </w:tr>
      <w:tr>
        <w:trPr>
          <w:trHeight w:val="309" w:hRule="atLeast"/>
        </w:trPr>
        <w:tc>
          <w:tcPr>
            <w:tcW w:w="672" w:type="dxa"/>
          </w:tcPr>
          <w:p>
            <w:pPr>
              <w:pStyle w:val="TableParagraph"/>
              <w:ind w:left="50"/>
              <w:rPr>
                <w:sz w:val="22"/>
              </w:rPr>
            </w:pPr>
            <w:r>
              <w:rPr>
                <w:sz w:val="22"/>
              </w:rPr>
              <w:t>3679</w:t>
            </w:r>
          </w:p>
        </w:tc>
        <w:tc>
          <w:tcPr>
            <w:tcW w:w="9269" w:type="dxa"/>
          </w:tcPr>
          <w:p>
            <w:pPr>
              <w:pStyle w:val="TableParagraph"/>
              <w:rPr>
                <w:sz w:val="22"/>
              </w:rPr>
            </w:pPr>
            <w:r>
              <w:rPr>
                <w:sz w:val="22"/>
              </w:rPr>
              <w:t>gerecht, indem wir Elektrifizierung und Technologietransfers insbesondere in afrikanischen Ländern</w:t>
            </w:r>
          </w:p>
        </w:tc>
      </w:tr>
      <w:tr>
        <w:trPr>
          <w:trHeight w:val="309" w:hRule="atLeast"/>
        </w:trPr>
        <w:tc>
          <w:tcPr>
            <w:tcW w:w="672" w:type="dxa"/>
          </w:tcPr>
          <w:p>
            <w:pPr>
              <w:pStyle w:val="TableParagraph"/>
              <w:spacing w:line="240" w:lineRule="auto" w:before="1"/>
              <w:ind w:left="50"/>
              <w:rPr>
                <w:sz w:val="22"/>
              </w:rPr>
            </w:pPr>
            <w:r>
              <w:rPr>
                <w:sz w:val="22"/>
              </w:rPr>
              <w:t>3680</w:t>
            </w:r>
          </w:p>
        </w:tc>
        <w:tc>
          <w:tcPr>
            <w:tcW w:w="9269" w:type="dxa"/>
          </w:tcPr>
          <w:p>
            <w:pPr>
              <w:pStyle w:val="TableParagraph"/>
              <w:spacing w:line="240" w:lineRule="auto" w:before="1"/>
              <w:rPr>
                <w:sz w:val="22"/>
              </w:rPr>
            </w:pPr>
            <w:r>
              <w:rPr>
                <w:sz w:val="22"/>
              </w:rPr>
              <w:t>vorantreiben und den massiven Ausbau der Erneuerbaren Energien in diesen Ländern unterstützen.</w:t>
            </w:r>
          </w:p>
        </w:tc>
      </w:tr>
      <w:tr>
        <w:trPr>
          <w:trHeight w:val="307" w:hRule="atLeast"/>
        </w:trPr>
        <w:tc>
          <w:tcPr>
            <w:tcW w:w="672" w:type="dxa"/>
          </w:tcPr>
          <w:p>
            <w:pPr>
              <w:pStyle w:val="TableParagraph"/>
              <w:ind w:left="50"/>
              <w:rPr>
                <w:sz w:val="22"/>
              </w:rPr>
            </w:pPr>
            <w:r>
              <w:rPr>
                <w:sz w:val="22"/>
              </w:rPr>
              <w:t>3681</w:t>
            </w:r>
          </w:p>
        </w:tc>
        <w:tc>
          <w:tcPr>
            <w:tcW w:w="9269" w:type="dxa"/>
          </w:tcPr>
          <w:p>
            <w:pPr>
              <w:pStyle w:val="TableParagraph"/>
              <w:rPr>
                <w:sz w:val="22"/>
              </w:rPr>
            </w:pPr>
            <w:r>
              <w:rPr>
                <w:sz w:val="22"/>
              </w:rPr>
              <w:t>Nur so können wir es schaffen, global auf den 1,5-Grad-Pfad zu kommen. Wir stärken die</w:t>
            </w:r>
          </w:p>
        </w:tc>
      </w:tr>
      <w:tr>
        <w:trPr>
          <w:trHeight w:val="309" w:hRule="atLeast"/>
        </w:trPr>
        <w:tc>
          <w:tcPr>
            <w:tcW w:w="672" w:type="dxa"/>
          </w:tcPr>
          <w:p>
            <w:pPr>
              <w:pStyle w:val="TableParagraph"/>
              <w:ind w:left="50"/>
              <w:rPr>
                <w:sz w:val="22"/>
              </w:rPr>
            </w:pPr>
            <w:r>
              <w:rPr>
                <w:sz w:val="22"/>
              </w:rPr>
              <w:t>3682</w:t>
            </w:r>
          </w:p>
        </w:tc>
        <w:tc>
          <w:tcPr>
            <w:tcW w:w="9269" w:type="dxa"/>
          </w:tcPr>
          <w:p>
            <w:pPr>
              <w:pStyle w:val="TableParagraph"/>
              <w:rPr>
                <w:sz w:val="22"/>
              </w:rPr>
            </w:pPr>
            <w:r>
              <w:rPr>
                <w:w w:val="105"/>
                <w:sz w:val="22"/>
              </w:rPr>
              <w:t>beste enden Fonds ür Kl maan ass n nd Kl mas t („Ada tat on and M t at on“) nd set en</w:t>
            </w:r>
          </w:p>
        </w:tc>
      </w:tr>
      <w:tr>
        <w:trPr>
          <w:trHeight w:val="309" w:hRule="atLeast"/>
        </w:trPr>
        <w:tc>
          <w:tcPr>
            <w:tcW w:w="672" w:type="dxa"/>
          </w:tcPr>
          <w:p>
            <w:pPr>
              <w:pStyle w:val="TableParagraph"/>
              <w:spacing w:line="240" w:lineRule="auto" w:before="1"/>
              <w:ind w:left="50"/>
              <w:rPr>
                <w:sz w:val="22"/>
              </w:rPr>
            </w:pPr>
            <w:r>
              <w:rPr>
                <w:sz w:val="22"/>
              </w:rPr>
              <w:t>3683</w:t>
            </w:r>
          </w:p>
        </w:tc>
        <w:tc>
          <w:tcPr>
            <w:tcW w:w="9269" w:type="dxa"/>
          </w:tcPr>
          <w:p>
            <w:pPr>
              <w:pStyle w:val="TableParagraph"/>
              <w:spacing w:line="240" w:lineRule="auto" w:before="1"/>
              <w:rPr>
                <w:sz w:val="22"/>
              </w:rPr>
            </w:pPr>
            <w:r>
              <w:rPr>
                <w:w w:val="233"/>
                <w:sz w:val="22"/>
              </w:rPr>
              <w:t> </w:t>
            </w:r>
            <w:r>
              <w:rPr>
                <w:w w:val="105"/>
                <w:sz w:val="22"/>
              </w:rPr>
              <w:t>ns da ür e n dass es </w:t>
            </w:r>
            <w:r>
              <w:rPr>
                <w:w w:val="120"/>
                <w:sz w:val="22"/>
              </w:rPr>
              <w:t>a </w:t>
            </w:r>
            <w:r>
              <w:rPr>
                <w:w w:val="105"/>
                <w:sz w:val="22"/>
              </w:rPr>
              <w:t>e nen Fonds m A </w:t>
            </w:r>
            <w:r>
              <w:rPr>
                <w:w w:val="120"/>
                <w:sz w:val="22"/>
              </w:rPr>
              <w:t>s </w:t>
            </w:r>
            <w:r>
              <w:rPr>
                <w:w w:val="105"/>
                <w:sz w:val="22"/>
              </w:rPr>
              <w:t>le on </w:t>
            </w:r>
            <w:r>
              <w:rPr>
                <w:w w:val="120"/>
                <w:sz w:val="22"/>
              </w:rPr>
              <w:t>S </w:t>
            </w:r>
            <w:r>
              <w:rPr>
                <w:w w:val="105"/>
                <w:sz w:val="22"/>
              </w:rPr>
              <w:t>den nd Verl sten („Loss and</w:t>
            </w:r>
          </w:p>
        </w:tc>
      </w:tr>
      <w:tr>
        <w:trPr>
          <w:trHeight w:val="307" w:hRule="atLeast"/>
        </w:trPr>
        <w:tc>
          <w:tcPr>
            <w:tcW w:w="672" w:type="dxa"/>
          </w:tcPr>
          <w:p>
            <w:pPr>
              <w:pStyle w:val="TableParagraph"/>
              <w:ind w:left="50"/>
              <w:rPr>
                <w:sz w:val="22"/>
              </w:rPr>
            </w:pPr>
            <w:r>
              <w:rPr>
                <w:sz w:val="22"/>
              </w:rPr>
              <w:t>3684</w:t>
            </w:r>
          </w:p>
        </w:tc>
        <w:tc>
          <w:tcPr>
            <w:tcW w:w="9269" w:type="dxa"/>
          </w:tcPr>
          <w:p>
            <w:pPr>
              <w:pStyle w:val="TableParagraph"/>
              <w:rPr>
                <w:sz w:val="22"/>
              </w:rPr>
            </w:pPr>
            <w:r>
              <w:rPr>
                <w:sz w:val="22"/>
              </w:rPr>
              <w:t>Dama e“) gibt. Daraus können zum Beispiel Klimarisikoversicherungen finanziert werden.</w:t>
            </w:r>
          </w:p>
        </w:tc>
      </w:tr>
      <w:tr>
        <w:trPr>
          <w:trHeight w:val="309" w:hRule="atLeast"/>
        </w:trPr>
        <w:tc>
          <w:tcPr>
            <w:tcW w:w="672" w:type="dxa"/>
          </w:tcPr>
          <w:p>
            <w:pPr>
              <w:pStyle w:val="TableParagraph"/>
              <w:ind w:left="50"/>
              <w:rPr>
                <w:sz w:val="22"/>
              </w:rPr>
            </w:pPr>
            <w:r>
              <w:rPr>
                <w:sz w:val="22"/>
              </w:rPr>
              <w:t>3685</w:t>
            </w:r>
          </w:p>
        </w:tc>
        <w:tc>
          <w:tcPr>
            <w:tcW w:w="9269" w:type="dxa"/>
          </w:tcPr>
          <w:p>
            <w:pPr>
              <w:pStyle w:val="TableParagraph"/>
              <w:rPr>
                <w:sz w:val="22"/>
              </w:rPr>
            </w:pPr>
            <w:r>
              <w:rPr>
                <w:sz w:val="22"/>
              </w:rPr>
              <w:t>Entwicklungs- und Investitionsbanken wie die Weltbank sollten zu Transformationsbanken umgebaut</w:t>
            </w:r>
          </w:p>
        </w:tc>
      </w:tr>
      <w:tr>
        <w:trPr>
          <w:trHeight w:val="266" w:hRule="atLeast"/>
        </w:trPr>
        <w:tc>
          <w:tcPr>
            <w:tcW w:w="672" w:type="dxa"/>
          </w:tcPr>
          <w:p>
            <w:pPr>
              <w:pStyle w:val="TableParagraph"/>
              <w:spacing w:line="245" w:lineRule="exact" w:before="1"/>
              <w:ind w:left="50"/>
              <w:rPr>
                <w:sz w:val="22"/>
              </w:rPr>
            </w:pPr>
            <w:r>
              <w:rPr>
                <w:sz w:val="22"/>
              </w:rPr>
              <w:t>3686</w:t>
            </w:r>
          </w:p>
        </w:tc>
        <w:tc>
          <w:tcPr>
            <w:tcW w:w="9269" w:type="dxa"/>
          </w:tcPr>
          <w:p>
            <w:pPr>
              <w:pStyle w:val="TableParagraph"/>
              <w:spacing w:line="245" w:lineRule="exact" w:before="1"/>
              <w:rPr>
                <w:sz w:val="22"/>
              </w:rPr>
            </w:pPr>
            <w:r>
              <w:rPr>
                <w:sz w:val="22"/>
              </w:rPr>
              <w:t>werden.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2"/>
      </w:tblGrid>
      <w:tr>
        <w:trPr>
          <w:trHeight w:val="408" w:hRule="atLeast"/>
        </w:trPr>
        <w:tc>
          <w:tcPr>
            <w:tcW w:w="672" w:type="dxa"/>
          </w:tcPr>
          <w:p>
            <w:pPr>
              <w:pStyle w:val="TableParagraph"/>
              <w:spacing w:line="239" w:lineRule="exact"/>
              <w:ind w:left="50"/>
              <w:rPr>
                <w:sz w:val="22"/>
              </w:rPr>
            </w:pPr>
            <w:r>
              <w:rPr>
                <w:sz w:val="22"/>
              </w:rPr>
              <w:t>3687</w:t>
            </w:r>
          </w:p>
        </w:tc>
        <w:tc>
          <w:tcPr>
            <w:tcW w:w="9272" w:type="dxa"/>
          </w:tcPr>
          <w:p>
            <w:pPr>
              <w:pStyle w:val="TableParagraph"/>
              <w:spacing w:line="244" w:lineRule="exact"/>
              <w:rPr>
                <w:b/>
                <w:sz w:val="24"/>
              </w:rPr>
            </w:pPr>
            <w:r>
              <w:rPr>
                <w:b/>
                <w:sz w:val="24"/>
              </w:rPr>
              <w:t>Klima- und Umweltschutz schützt Menschenrechte</w:t>
            </w:r>
          </w:p>
        </w:tc>
      </w:tr>
      <w:tr>
        <w:trPr>
          <w:trHeight w:val="432" w:hRule="atLeast"/>
        </w:trPr>
        <w:tc>
          <w:tcPr>
            <w:tcW w:w="672" w:type="dxa"/>
          </w:tcPr>
          <w:p>
            <w:pPr>
              <w:pStyle w:val="TableParagraph"/>
              <w:spacing w:line="240" w:lineRule="auto" w:before="124"/>
              <w:ind w:left="50"/>
              <w:rPr>
                <w:sz w:val="22"/>
              </w:rPr>
            </w:pPr>
            <w:r>
              <w:rPr>
                <w:sz w:val="22"/>
              </w:rPr>
              <w:t>3688</w:t>
            </w:r>
          </w:p>
        </w:tc>
        <w:tc>
          <w:tcPr>
            <w:tcW w:w="9272" w:type="dxa"/>
          </w:tcPr>
          <w:p>
            <w:pPr>
              <w:pStyle w:val="TableParagraph"/>
              <w:spacing w:line="240" w:lineRule="auto" w:before="124"/>
              <w:rPr>
                <w:sz w:val="22"/>
              </w:rPr>
            </w:pPr>
            <w:r>
              <w:rPr>
                <w:sz w:val="22"/>
              </w:rPr>
              <w:t>Der Schutz der Menschenrechte verpflichtet zum Klima- und Umweltschutz, umgekehrt schützt</w:t>
            </w:r>
          </w:p>
        </w:tc>
      </w:tr>
      <w:tr>
        <w:trPr>
          <w:trHeight w:val="309" w:hRule="atLeast"/>
        </w:trPr>
        <w:tc>
          <w:tcPr>
            <w:tcW w:w="672" w:type="dxa"/>
          </w:tcPr>
          <w:p>
            <w:pPr>
              <w:pStyle w:val="TableParagraph"/>
              <w:ind w:left="50"/>
              <w:rPr>
                <w:sz w:val="22"/>
              </w:rPr>
            </w:pPr>
            <w:r>
              <w:rPr>
                <w:sz w:val="22"/>
              </w:rPr>
              <w:t>3689</w:t>
            </w:r>
          </w:p>
        </w:tc>
        <w:tc>
          <w:tcPr>
            <w:tcW w:w="9272" w:type="dxa"/>
          </w:tcPr>
          <w:p>
            <w:pPr>
              <w:pStyle w:val="TableParagraph"/>
              <w:rPr>
                <w:sz w:val="22"/>
              </w:rPr>
            </w:pPr>
            <w:r>
              <w:rPr>
                <w:sz w:val="22"/>
              </w:rPr>
              <w:t>Klima- und Umweltschutz Menschenrechte. Wir treten für verbindliche Mechanismen zum Schutz</w:t>
            </w:r>
          </w:p>
        </w:tc>
      </w:tr>
      <w:tr>
        <w:trPr>
          <w:trHeight w:val="309" w:hRule="atLeast"/>
        </w:trPr>
        <w:tc>
          <w:tcPr>
            <w:tcW w:w="672" w:type="dxa"/>
          </w:tcPr>
          <w:p>
            <w:pPr>
              <w:pStyle w:val="TableParagraph"/>
              <w:spacing w:line="240" w:lineRule="auto" w:before="1"/>
              <w:ind w:left="50"/>
              <w:rPr>
                <w:sz w:val="22"/>
              </w:rPr>
            </w:pPr>
            <w:r>
              <w:rPr>
                <w:sz w:val="22"/>
              </w:rPr>
              <w:t>3690</w:t>
            </w:r>
          </w:p>
        </w:tc>
        <w:tc>
          <w:tcPr>
            <w:tcW w:w="9272" w:type="dxa"/>
          </w:tcPr>
          <w:p>
            <w:pPr>
              <w:pStyle w:val="TableParagraph"/>
              <w:spacing w:line="240" w:lineRule="auto" w:before="1"/>
              <w:rPr>
                <w:sz w:val="22"/>
              </w:rPr>
            </w:pPr>
            <w:r>
              <w:rPr>
                <w:sz w:val="22"/>
              </w:rPr>
              <w:t>von Menschen ein, die aufgrund von Extremwetterereignissen oder schleichender</w:t>
            </w:r>
          </w:p>
        </w:tc>
      </w:tr>
      <w:tr>
        <w:trPr>
          <w:trHeight w:val="307" w:hRule="atLeast"/>
        </w:trPr>
        <w:tc>
          <w:tcPr>
            <w:tcW w:w="672" w:type="dxa"/>
          </w:tcPr>
          <w:p>
            <w:pPr>
              <w:pStyle w:val="TableParagraph"/>
              <w:ind w:left="50"/>
              <w:rPr>
                <w:sz w:val="22"/>
              </w:rPr>
            </w:pPr>
            <w:r>
              <w:rPr>
                <w:sz w:val="22"/>
              </w:rPr>
              <w:t>3691</w:t>
            </w:r>
          </w:p>
        </w:tc>
        <w:tc>
          <w:tcPr>
            <w:tcW w:w="9272" w:type="dxa"/>
          </w:tcPr>
          <w:p>
            <w:pPr>
              <w:pStyle w:val="TableParagraph"/>
              <w:rPr>
                <w:sz w:val="22"/>
              </w:rPr>
            </w:pPr>
            <w:r>
              <w:rPr>
                <w:sz w:val="22"/>
              </w:rPr>
              <w:t>Umweltveränderung ihre Heimat verlassen müssen. Regionale Ansätze, die den Betroffenen eine</w:t>
            </w:r>
          </w:p>
        </w:tc>
      </w:tr>
      <w:tr>
        <w:trPr>
          <w:trHeight w:val="309" w:hRule="atLeast"/>
        </w:trPr>
        <w:tc>
          <w:tcPr>
            <w:tcW w:w="672" w:type="dxa"/>
          </w:tcPr>
          <w:p>
            <w:pPr>
              <w:pStyle w:val="TableParagraph"/>
              <w:ind w:left="50"/>
              <w:rPr>
                <w:sz w:val="22"/>
              </w:rPr>
            </w:pPr>
            <w:r>
              <w:rPr>
                <w:sz w:val="22"/>
              </w:rPr>
              <w:t>3692</w:t>
            </w:r>
          </w:p>
        </w:tc>
        <w:tc>
          <w:tcPr>
            <w:tcW w:w="9272" w:type="dxa"/>
          </w:tcPr>
          <w:p>
            <w:pPr>
              <w:pStyle w:val="TableParagraph"/>
              <w:rPr>
                <w:sz w:val="22"/>
              </w:rPr>
            </w:pPr>
            <w:r>
              <w:rPr>
                <w:sz w:val="22"/>
              </w:rPr>
              <w:t>selbstbestimmte und würdevolle Migration ermöglichen, unterstützen wir. Zugleich wollen wir jene</w:t>
            </w:r>
          </w:p>
        </w:tc>
      </w:tr>
      <w:tr>
        <w:trPr>
          <w:trHeight w:val="309" w:hRule="atLeast"/>
        </w:trPr>
        <w:tc>
          <w:tcPr>
            <w:tcW w:w="672" w:type="dxa"/>
          </w:tcPr>
          <w:p>
            <w:pPr>
              <w:pStyle w:val="TableParagraph"/>
              <w:spacing w:line="240" w:lineRule="auto" w:before="2"/>
              <w:ind w:left="50"/>
              <w:rPr>
                <w:sz w:val="22"/>
              </w:rPr>
            </w:pPr>
            <w:r>
              <w:rPr>
                <w:sz w:val="22"/>
              </w:rPr>
              <w:t>3693</w:t>
            </w:r>
          </w:p>
        </w:tc>
        <w:tc>
          <w:tcPr>
            <w:tcW w:w="9272" w:type="dxa"/>
          </w:tcPr>
          <w:p>
            <w:pPr>
              <w:pStyle w:val="TableParagraph"/>
              <w:spacing w:line="240" w:lineRule="auto" w:before="2"/>
              <w:rPr>
                <w:sz w:val="22"/>
              </w:rPr>
            </w:pPr>
            <w:r>
              <w:rPr>
                <w:sz w:val="22"/>
              </w:rPr>
              <w:t>Staaten in die Pflicht nehmen, die historisch am meisten zur Erderwärmung beigetragen haben. Die</w:t>
            </w:r>
          </w:p>
        </w:tc>
      </w:tr>
      <w:tr>
        <w:trPr>
          <w:trHeight w:val="307" w:hRule="atLeast"/>
        </w:trPr>
        <w:tc>
          <w:tcPr>
            <w:tcW w:w="672" w:type="dxa"/>
          </w:tcPr>
          <w:p>
            <w:pPr>
              <w:pStyle w:val="TableParagraph"/>
              <w:ind w:left="50"/>
              <w:rPr>
                <w:sz w:val="22"/>
              </w:rPr>
            </w:pPr>
            <w:r>
              <w:rPr>
                <w:sz w:val="22"/>
              </w:rPr>
              <w:t>3694</w:t>
            </w:r>
          </w:p>
        </w:tc>
        <w:tc>
          <w:tcPr>
            <w:tcW w:w="9272" w:type="dxa"/>
          </w:tcPr>
          <w:p>
            <w:pPr>
              <w:pStyle w:val="TableParagraph"/>
              <w:rPr>
                <w:sz w:val="22"/>
              </w:rPr>
            </w:pPr>
            <w:r>
              <w:rPr>
                <w:w w:val="110"/>
                <w:sz w:val="22"/>
              </w:rPr>
              <w:t>„Tas For e on D </w:t>
            </w:r>
            <w:r>
              <w:rPr>
                <w:w w:val="115"/>
                <w:sz w:val="22"/>
              </w:rPr>
              <w:t>s la </w:t>
            </w:r>
            <w:r>
              <w:rPr>
                <w:w w:val="110"/>
                <w:sz w:val="22"/>
              </w:rPr>
              <w:t>ement“ ollen r str </w:t>
            </w:r>
            <w:r>
              <w:rPr>
                <w:w w:val="115"/>
                <w:sz w:val="22"/>
              </w:rPr>
              <w:t>t </w:t>
            </w:r>
            <w:r>
              <w:rPr>
                <w:w w:val="110"/>
                <w:sz w:val="22"/>
              </w:rPr>
              <w:t>rell st r en nd set en ns da ür e n dass re</w:t>
            </w:r>
          </w:p>
        </w:tc>
      </w:tr>
      <w:tr>
        <w:trPr>
          <w:trHeight w:val="309" w:hRule="atLeast"/>
        </w:trPr>
        <w:tc>
          <w:tcPr>
            <w:tcW w:w="672" w:type="dxa"/>
          </w:tcPr>
          <w:p>
            <w:pPr>
              <w:pStyle w:val="TableParagraph"/>
              <w:ind w:left="50"/>
              <w:rPr>
                <w:sz w:val="22"/>
              </w:rPr>
            </w:pPr>
            <w:r>
              <w:rPr>
                <w:sz w:val="22"/>
              </w:rPr>
              <w:t>3695</w:t>
            </w:r>
          </w:p>
        </w:tc>
        <w:tc>
          <w:tcPr>
            <w:tcW w:w="9272" w:type="dxa"/>
          </w:tcPr>
          <w:p>
            <w:pPr>
              <w:pStyle w:val="TableParagraph"/>
              <w:rPr>
                <w:sz w:val="22"/>
              </w:rPr>
            </w:pPr>
            <w:r>
              <w:rPr>
                <w:sz w:val="22"/>
              </w:rPr>
              <w:t>Empfehlungen ebenso umgesetzt werden wie der Globale Pakt für eine sichere, geordnete und</w:t>
            </w:r>
          </w:p>
        </w:tc>
      </w:tr>
      <w:tr>
        <w:trPr>
          <w:trHeight w:val="309" w:hRule="atLeast"/>
        </w:trPr>
        <w:tc>
          <w:tcPr>
            <w:tcW w:w="672" w:type="dxa"/>
          </w:tcPr>
          <w:p>
            <w:pPr>
              <w:pStyle w:val="TableParagraph"/>
              <w:spacing w:line="240" w:lineRule="auto" w:before="1"/>
              <w:ind w:left="50"/>
              <w:rPr>
                <w:sz w:val="22"/>
              </w:rPr>
            </w:pPr>
            <w:r>
              <w:rPr>
                <w:sz w:val="22"/>
              </w:rPr>
              <w:t>3696</w:t>
            </w:r>
          </w:p>
        </w:tc>
        <w:tc>
          <w:tcPr>
            <w:tcW w:w="9272" w:type="dxa"/>
          </w:tcPr>
          <w:p>
            <w:pPr>
              <w:pStyle w:val="TableParagraph"/>
              <w:spacing w:line="240" w:lineRule="auto" w:before="1"/>
              <w:rPr>
                <w:sz w:val="22"/>
              </w:rPr>
            </w:pPr>
            <w:r>
              <w:rPr>
                <w:sz w:val="22"/>
              </w:rPr>
              <w:t>reguläre Migration sowie der Globale Pakt für Flüchtlinge. Initiativen zur Stärkung des Rechtswegs</w:t>
            </w:r>
          </w:p>
        </w:tc>
      </w:tr>
      <w:tr>
        <w:trPr>
          <w:trHeight w:val="307" w:hRule="atLeast"/>
        </w:trPr>
        <w:tc>
          <w:tcPr>
            <w:tcW w:w="672" w:type="dxa"/>
          </w:tcPr>
          <w:p>
            <w:pPr>
              <w:pStyle w:val="TableParagraph"/>
              <w:ind w:left="50"/>
              <w:rPr>
                <w:sz w:val="22"/>
              </w:rPr>
            </w:pPr>
            <w:r>
              <w:rPr>
                <w:sz w:val="22"/>
              </w:rPr>
              <w:t>3697</w:t>
            </w:r>
          </w:p>
        </w:tc>
        <w:tc>
          <w:tcPr>
            <w:tcW w:w="9272" w:type="dxa"/>
          </w:tcPr>
          <w:p>
            <w:pPr>
              <w:pStyle w:val="TableParagraph"/>
              <w:rPr>
                <w:sz w:val="22"/>
              </w:rPr>
            </w:pPr>
            <w:r>
              <w:rPr>
                <w:sz w:val="22"/>
              </w:rPr>
              <w:t>und das Instrument der Klimaklagen unterstützen wir. Die französische Initiative, das</w:t>
            </w:r>
          </w:p>
        </w:tc>
      </w:tr>
      <w:tr>
        <w:trPr>
          <w:trHeight w:val="309" w:hRule="atLeast"/>
        </w:trPr>
        <w:tc>
          <w:tcPr>
            <w:tcW w:w="672" w:type="dxa"/>
          </w:tcPr>
          <w:p>
            <w:pPr>
              <w:pStyle w:val="TableParagraph"/>
              <w:ind w:left="50"/>
              <w:rPr>
                <w:sz w:val="22"/>
              </w:rPr>
            </w:pPr>
            <w:r>
              <w:rPr>
                <w:sz w:val="22"/>
              </w:rPr>
              <w:t>3698</w:t>
            </w:r>
          </w:p>
        </w:tc>
        <w:tc>
          <w:tcPr>
            <w:tcW w:w="9272" w:type="dxa"/>
          </w:tcPr>
          <w:p>
            <w:pPr>
              <w:pStyle w:val="TableParagraph"/>
              <w:rPr>
                <w:sz w:val="22"/>
              </w:rPr>
            </w:pPr>
            <w:r>
              <w:rPr>
                <w:sz w:val="22"/>
              </w:rPr>
              <w:t>Umweltvölkerrecht zu kodifizieren und konsolidieren, greifen wir auf und machen uns dafür stark, in</w:t>
            </w:r>
          </w:p>
        </w:tc>
      </w:tr>
      <w:tr>
        <w:trPr>
          <w:trHeight w:val="309" w:hRule="atLeast"/>
        </w:trPr>
        <w:tc>
          <w:tcPr>
            <w:tcW w:w="672" w:type="dxa"/>
          </w:tcPr>
          <w:p>
            <w:pPr>
              <w:pStyle w:val="TableParagraph"/>
              <w:spacing w:line="240" w:lineRule="auto" w:before="1"/>
              <w:ind w:left="50"/>
              <w:rPr>
                <w:sz w:val="22"/>
              </w:rPr>
            </w:pPr>
            <w:r>
              <w:rPr>
                <w:sz w:val="22"/>
              </w:rPr>
              <w:t>3699</w:t>
            </w:r>
          </w:p>
        </w:tc>
        <w:tc>
          <w:tcPr>
            <w:tcW w:w="9272" w:type="dxa"/>
          </w:tcPr>
          <w:p>
            <w:pPr>
              <w:pStyle w:val="TableParagraph"/>
              <w:spacing w:line="240" w:lineRule="auto" w:before="1"/>
              <w:rPr>
                <w:sz w:val="22"/>
              </w:rPr>
            </w:pPr>
            <w:r>
              <w:rPr>
                <w:sz w:val="22"/>
              </w:rPr>
              <w:t>einem ersten Schritt das Recht auf saubere Umwelt in einer Resolution der VN-Generalversammlung</w:t>
            </w:r>
          </w:p>
        </w:tc>
      </w:tr>
      <w:tr>
        <w:trPr>
          <w:trHeight w:val="467" w:hRule="atLeast"/>
        </w:trPr>
        <w:tc>
          <w:tcPr>
            <w:tcW w:w="672" w:type="dxa"/>
          </w:tcPr>
          <w:p>
            <w:pPr>
              <w:pStyle w:val="TableParagraph"/>
              <w:ind w:left="50"/>
              <w:rPr>
                <w:sz w:val="22"/>
              </w:rPr>
            </w:pPr>
            <w:r>
              <w:rPr>
                <w:sz w:val="22"/>
              </w:rPr>
              <w:t>3700</w:t>
            </w:r>
          </w:p>
        </w:tc>
        <w:tc>
          <w:tcPr>
            <w:tcW w:w="9272" w:type="dxa"/>
          </w:tcPr>
          <w:p>
            <w:pPr>
              <w:pStyle w:val="TableParagraph"/>
              <w:rPr>
                <w:sz w:val="22"/>
              </w:rPr>
            </w:pPr>
            <w:r>
              <w:rPr>
                <w:sz w:val="22"/>
              </w:rPr>
              <w:t>zu verbriefen.</w:t>
            </w:r>
          </w:p>
        </w:tc>
      </w:tr>
      <w:tr>
        <w:trPr>
          <w:trHeight w:val="612" w:hRule="atLeast"/>
        </w:trPr>
        <w:tc>
          <w:tcPr>
            <w:tcW w:w="672" w:type="dxa"/>
          </w:tcPr>
          <w:p>
            <w:pPr>
              <w:pStyle w:val="TableParagraph"/>
              <w:spacing w:line="240" w:lineRule="auto" w:before="174"/>
              <w:ind w:left="50"/>
              <w:rPr>
                <w:sz w:val="22"/>
              </w:rPr>
            </w:pPr>
            <w:r>
              <w:rPr>
                <w:sz w:val="22"/>
              </w:rPr>
              <w:t>3701</w:t>
            </w:r>
          </w:p>
        </w:tc>
        <w:tc>
          <w:tcPr>
            <w:tcW w:w="9272" w:type="dxa"/>
          </w:tcPr>
          <w:p>
            <w:pPr>
              <w:pStyle w:val="TableParagraph"/>
              <w:spacing w:line="240" w:lineRule="auto" w:before="155"/>
              <w:rPr>
                <w:b/>
                <w:sz w:val="24"/>
              </w:rPr>
            </w:pPr>
            <w:r>
              <w:rPr>
                <w:b/>
                <w:sz w:val="24"/>
              </w:rPr>
              <w:t>Armut weltweit bekämpfen</w:t>
            </w:r>
          </w:p>
        </w:tc>
      </w:tr>
      <w:tr>
        <w:trPr>
          <w:trHeight w:val="434" w:hRule="atLeast"/>
        </w:trPr>
        <w:tc>
          <w:tcPr>
            <w:tcW w:w="672" w:type="dxa"/>
          </w:tcPr>
          <w:p>
            <w:pPr>
              <w:pStyle w:val="TableParagraph"/>
              <w:spacing w:line="240" w:lineRule="auto" w:before="124"/>
              <w:ind w:left="50"/>
              <w:rPr>
                <w:sz w:val="22"/>
              </w:rPr>
            </w:pPr>
            <w:r>
              <w:rPr>
                <w:sz w:val="22"/>
              </w:rPr>
              <w:t>3702</w:t>
            </w:r>
          </w:p>
        </w:tc>
        <w:tc>
          <w:tcPr>
            <w:tcW w:w="9272" w:type="dxa"/>
          </w:tcPr>
          <w:p>
            <w:pPr>
              <w:pStyle w:val="TableParagraph"/>
              <w:spacing w:line="240" w:lineRule="auto" w:before="124"/>
              <w:rPr>
                <w:sz w:val="22"/>
              </w:rPr>
            </w:pPr>
            <w:r>
              <w:rPr>
                <w:sz w:val="22"/>
              </w:rPr>
              <w:t>Durch die Corona-Pandemie ist die Armut weltweit dramatisch angestiegen. Armutsbekämpfung ist</w:t>
            </w:r>
          </w:p>
        </w:tc>
      </w:tr>
      <w:tr>
        <w:trPr>
          <w:trHeight w:val="309" w:hRule="atLeast"/>
        </w:trPr>
        <w:tc>
          <w:tcPr>
            <w:tcW w:w="672" w:type="dxa"/>
          </w:tcPr>
          <w:p>
            <w:pPr>
              <w:pStyle w:val="TableParagraph"/>
              <w:spacing w:line="240" w:lineRule="auto" w:before="1"/>
              <w:ind w:left="50"/>
              <w:rPr>
                <w:sz w:val="22"/>
              </w:rPr>
            </w:pPr>
            <w:r>
              <w:rPr>
                <w:sz w:val="22"/>
              </w:rPr>
              <w:t>3703</w:t>
            </w:r>
          </w:p>
        </w:tc>
        <w:tc>
          <w:tcPr>
            <w:tcW w:w="9272" w:type="dxa"/>
          </w:tcPr>
          <w:p>
            <w:pPr>
              <w:pStyle w:val="TableParagraph"/>
              <w:spacing w:line="240" w:lineRule="auto" w:before="1"/>
              <w:rPr>
                <w:sz w:val="22"/>
              </w:rPr>
            </w:pPr>
            <w:r>
              <w:rPr>
                <w:sz w:val="22"/>
              </w:rPr>
              <w:t>zentrales Ziel unseres internationalen Engagements. Darum setzen wir uns dafür ein, dass Menschen</w:t>
            </w:r>
          </w:p>
        </w:tc>
      </w:tr>
      <w:tr>
        <w:trPr>
          <w:trHeight w:val="307" w:hRule="atLeast"/>
        </w:trPr>
        <w:tc>
          <w:tcPr>
            <w:tcW w:w="672" w:type="dxa"/>
          </w:tcPr>
          <w:p>
            <w:pPr>
              <w:pStyle w:val="TableParagraph"/>
              <w:ind w:left="50"/>
              <w:rPr>
                <w:sz w:val="22"/>
              </w:rPr>
            </w:pPr>
            <w:r>
              <w:rPr>
                <w:sz w:val="22"/>
              </w:rPr>
              <w:t>3704</w:t>
            </w:r>
          </w:p>
        </w:tc>
        <w:tc>
          <w:tcPr>
            <w:tcW w:w="9272" w:type="dxa"/>
          </w:tcPr>
          <w:p>
            <w:pPr>
              <w:pStyle w:val="TableParagraph"/>
              <w:rPr>
                <w:sz w:val="22"/>
              </w:rPr>
            </w:pPr>
            <w:r>
              <w:rPr>
                <w:sz w:val="22"/>
              </w:rPr>
              <w:t>weltweit sozial abgesichert werden und wollen – gemeinsam mit lokalen Organisationen und</w:t>
            </w:r>
          </w:p>
        </w:tc>
      </w:tr>
      <w:tr>
        <w:trPr>
          <w:trHeight w:val="309" w:hRule="atLeast"/>
        </w:trPr>
        <w:tc>
          <w:tcPr>
            <w:tcW w:w="672" w:type="dxa"/>
          </w:tcPr>
          <w:p>
            <w:pPr>
              <w:pStyle w:val="TableParagraph"/>
              <w:ind w:left="50"/>
              <w:rPr>
                <w:sz w:val="22"/>
              </w:rPr>
            </w:pPr>
            <w:r>
              <w:rPr>
                <w:sz w:val="22"/>
              </w:rPr>
              <w:t>3705</w:t>
            </w:r>
          </w:p>
        </w:tc>
        <w:tc>
          <w:tcPr>
            <w:tcW w:w="9272" w:type="dxa"/>
          </w:tcPr>
          <w:p>
            <w:pPr>
              <w:pStyle w:val="TableParagraph"/>
              <w:rPr>
                <w:sz w:val="22"/>
              </w:rPr>
            </w:pPr>
            <w:r>
              <w:rPr>
                <w:sz w:val="22"/>
              </w:rPr>
              <w:t>Expert*innen – zum Aufbau und einer nachhaltigen Stärkung von sozialen Sicherungssystemen</w:t>
            </w:r>
          </w:p>
        </w:tc>
      </w:tr>
      <w:tr>
        <w:trPr>
          <w:trHeight w:val="309" w:hRule="atLeast"/>
        </w:trPr>
        <w:tc>
          <w:tcPr>
            <w:tcW w:w="672" w:type="dxa"/>
          </w:tcPr>
          <w:p>
            <w:pPr>
              <w:pStyle w:val="TableParagraph"/>
              <w:spacing w:line="240" w:lineRule="auto" w:before="1"/>
              <w:ind w:left="50"/>
              <w:rPr>
                <w:sz w:val="22"/>
              </w:rPr>
            </w:pPr>
            <w:r>
              <w:rPr>
                <w:sz w:val="22"/>
              </w:rPr>
              <w:t>3706</w:t>
            </w:r>
          </w:p>
        </w:tc>
        <w:tc>
          <w:tcPr>
            <w:tcW w:w="9272" w:type="dxa"/>
          </w:tcPr>
          <w:p>
            <w:pPr>
              <w:pStyle w:val="TableParagraph"/>
              <w:spacing w:line="240" w:lineRule="auto" w:before="1"/>
              <w:rPr>
                <w:sz w:val="22"/>
              </w:rPr>
            </w:pPr>
            <w:r>
              <w:rPr>
                <w:sz w:val="22"/>
              </w:rPr>
              <w:t>beitragen. In einem ersten Schritt können Menschen in besonders von Armut betroffenen Regionen</w:t>
            </w:r>
          </w:p>
        </w:tc>
      </w:tr>
      <w:tr>
        <w:trPr>
          <w:trHeight w:val="307" w:hRule="atLeast"/>
        </w:trPr>
        <w:tc>
          <w:tcPr>
            <w:tcW w:w="672" w:type="dxa"/>
          </w:tcPr>
          <w:p>
            <w:pPr>
              <w:pStyle w:val="TableParagraph"/>
              <w:ind w:left="50"/>
              <w:rPr>
                <w:sz w:val="22"/>
              </w:rPr>
            </w:pPr>
            <w:r>
              <w:rPr>
                <w:sz w:val="22"/>
              </w:rPr>
              <w:t>3707</w:t>
            </w:r>
          </w:p>
        </w:tc>
        <w:tc>
          <w:tcPr>
            <w:tcW w:w="9272" w:type="dxa"/>
          </w:tcPr>
          <w:p>
            <w:pPr>
              <w:pStyle w:val="TableParagraph"/>
              <w:rPr>
                <w:sz w:val="22"/>
              </w:rPr>
            </w:pPr>
            <w:r>
              <w:rPr>
                <w:w w:val="105"/>
                <w:sz w:val="22"/>
              </w:rPr>
              <w:t>d </w:t>
            </w:r>
            <w:r>
              <w:rPr>
                <w:w w:val="115"/>
                <w:sz w:val="22"/>
              </w:rPr>
              <w:t>r </w:t>
            </w:r>
            <w:r>
              <w:rPr>
                <w:w w:val="105"/>
                <w:sz w:val="22"/>
              </w:rPr>
              <w:t>nan elle D re </w:t>
            </w:r>
            <w:r>
              <w:rPr>
                <w:w w:val="115"/>
                <w:sz w:val="22"/>
              </w:rPr>
              <w:t>t </w:t>
            </w:r>
            <w:r>
              <w:rPr>
                <w:w w:val="105"/>
                <w:sz w:val="22"/>
              </w:rPr>
              <w:t>l en („so al </w:t>
            </w:r>
            <w:r>
              <w:rPr>
                <w:w w:val="115"/>
                <w:sz w:val="22"/>
              </w:rPr>
              <w:t>as </w:t>
            </w:r>
            <w:r>
              <w:rPr>
                <w:w w:val="105"/>
                <w:sz w:val="22"/>
              </w:rPr>
              <w:t>tran ers“) im Rahmen der ODA-Mittel abgesichert werden.</w:t>
            </w:r>
          </w:p>
        </w:tc>
      </w:tr>
      <w:tr>
        <w:trPr>
          <w:trHeight w:val="309" w:hRule="atLeast"/>
        </w:trPr>
        <w:tc>
          <w:tcPr>
            <w:tcW w:w="672" w:type="dxa"/>
          </w:tcPr>
          <w:p>
            <w:pPr>
              <w:pStyle w:val="TableParagraph"/>
              <w:ind w:left="50"/>
              <w:rPr>
                <w:sz w:val="22"/>
              </w:rPr>
            </w:pPr>
            <w:r>
              <w:rPr>
                <w:sz w:val="22"/>
              </w:rPr>
              <w:t>3708</w:t>
            </w:r>
          </w:p>
        </w:tc>
        <w:tc>
          <w:tcPr>
            <w:tcW w:w="9272" w:type="dxa"/>
          </w:tcPr>
          <w:p>
            <w:pPr>
              <w:pStyle w:val="TableParagraph"/>
              <w:rPr>
                <w:sz w:val="22"/>
              </w:rPr>
            </w:pPr>
            <w:r>
              <w:rPr>
                <w:sz w:val="22"/>
              </w:rPr>
              <w:t>Grundsätzlich wollen wir, dass soziale Sicherungsprogramme die vulnerabelsten Gruppen erreichen –</w:t>
            </w:r>
          </w:p>
        </w:tc>
      </w:tr>
      <w:tr>
        <w:trPr>
          <w:trHeight w:val="429" w:hRule="atLeast"/>
        </w:trPr>
        <w:tc>
          <w:tcPr>
            <w:tcW w:w="672" w:type="dxa"/>
          </w:tcPr>
          <w:p>
            <w:pPr>
              <w:pStyle w:val="TableParagraph"/>
              <w:spacing w:line="240" w:lineRule="auto" w:before="1"/>
              <w:ind w:left="50"/>
              <w:rPr>
                <w:sz w:val="22"/>
              </w:rPr>
            </w:pPr>
            <w:r>
              <w:rPr>
                <w:sz w:val="22"/>
              </w:rPr>
              <w:t>3709</w:t>
            </w:r>
          </w:p>
        </w:tc>
        <w:tc>
          <w:tcPr>
            <w:tcW w:w="9272" w:type="dxa"/>
          </w:tcPr>
          <w:p>
            <w:pPr>
              <w:pStyle w:val="TableParagraph"/>
              <w:spacing w:line="240" w:lineRule="auto" w:before="1"/>
              <w:rPr>
                <w:sz w:val="22"/>
              </w:rPr>
            </w:pPr>
            <w:r>
              <w:rPr>
                <w:sz w:val="22"/>
              </w:rPr>
              <w:t>und Geschlechtergerechtigkeit und sozialen Zusammenhalt fördern.</w:t>
            </w:r>
          </w:p>
        </w:tc>
      </w:tr>
      <w:tr>
        <w:trPr>
          <w:trHeight w:val="609" w:hRule="atLeast"/>
        </w:trPr>
        <w:tc>
          <w:tcPr>
            <w:tcW w:w="672" w:type="dxa"/>
          </w:tcPr>
          <w:p>
            <w:pPr>
              <w:pStyle w:val="TableParagraph"/>
              <w:spacing w:line="240" w:lineRule="auto" w:before="119"/>
              <w:ind w:left="50"/>
              <w:rPr>
                <w:sz w:val="22"/>
              </w:rPr>
            </w:pPr>
            <w:r>
              <w:rPr>
                <w:sz w:val="22"/>
              </w:rPr>
              <w:t>3710</w:t>
            </w:r>
          </w:p>
        </w:tc>
        <w:tc>
          <w:tcPr>
            <w:tcW w:w="9272" w:type="dxa"/>
          </w:tcPr>
          <w:p>
            <w:pPr>
              <w:pStyle w:val="TableParagraph"/>
              <w:spacing w:line="240" w:lineRule="auto"/>
              <w:ind w:left="0"/>
              <w:rPr>
                <w:rFonts w:ascii="Times New Roman"/>
                <w:sz w:val="22"/>
              </w:rPr>
            </w:pPr>
          </w:p>
        </w:tc>
      </w:tr>
      <w:tr>
        <w:trPr>
          <w:trHeight w:val="720" w:hRule="atLeast"/>
        </w:trPr>
        <w:tc>
          <w:tcPr>
            <w:tcW w:w="672" w:type="dxa"/>
          </w:tcPr>
          <w:p>
            <w:pPr>
              <w:pStyle w:val="TableParagraph"/>
              <w:spacing w:line="240" w:lineRule="auto" w:before="5"/>
              <w:ind w:left="0"/>
              <w:rPr>
                <w:sz w:val="18"/>
              </w:rPr>
            </w:pPr>
          </w:p>
          <w:p>
            <w:pPr>
              <w:pStyle w:val="TableParagraph"/>
              <w:spacing w:line="240" w:lineRule="auto"/>
              <w:ind w:left="50"/>
              <w:rPr>
                <w:sz w:val="22"/>
              </w:rPr>
            </w:pPr>
            <w:r>
              <w:rPr>
                <w:sz w:val="22"/>
              </w:rPr>
              <w:t>3711</w:t>
            </w:r>
          </w:p>
        </w:tc>
        <w:tc>
          <w:tcPr>
            <w:tcW w:w="9272" w:type="dxa"/>
          </w:tcPr>
          <w:p>
            <w:pPr>
              <w:pStyle w:val="TableParagraph"/>
              <w:spacing w:line="240" w:lineRule="auto" w:before="168"/>
              <w:rPr>
                <w:b/>
                <w:sz w:val="28"/>
              </w:rPr>
            </w:pPr>
            <w:r>
              <w:rPr>
                <w:b/>
                <w:sz w:val="28"/>
              </w:rPr>
              <w:t>Wir stärken die multilaterale Zusammenarbeit</w:t>
            </w:r>
          </w:p>
        </w:tc>
      </w:tr>
      <w:tr>
        <w:trPr>
          <w:trHeight w:val="623" w:hRule="atLeast"/>
        </w:trPr>
        <w:tc>
          <w:tcPr>
            <w:tcW w:w="672" w:type="dxa"/>
          </w:tcPr>
          <w:p>
            <w:pPr>
              <w:pStyle w:val="TableParagraph"/>
              <w:spacing w:line="240" w:lineRule="auto" w:before="186"/>
              <w:ind w:left="50"/>
              <w:rPr>
                <w:sz w:val="22"/>
              </w:rPr>
            </w:pPr>
            <w:r>
              <w:rPr>
                <w:sz w:val="22"/>
              </w:rPr>
              <w:t>3712</w:t>
            </w:r>
          </w:p>
        </w:tc>
        <w:tc>
          <w:tcPr>
            <w:tcW w:w="9272" w:type="dxa"/>
          </w:tcPr>
          <w:p>
            <w:pPr>
              <w:pStyle w:val="TableParagraph"/>
              <w:spacing w:line="240" w:lineRule="auto" w:before="167"/>
              <w:rPr>
                <w:b/>
                <w:sz w:val="24"/>
              </w:rPr>
            </w:pPr>
            <w:r>
              <w:rPr>
                <w:b/>
                <w:sz w:val="24"/>
              </w:rPr>
              <w:t>Vereinte Nationen reformieren</w:t>
            </w:r>
          </w:p>
        </w:tc>
      </w:tr>
      <w:tr>
        <w:trPr>
          <w:trHeight w:val="432" w:hRule="atLeast"/>
        </w:trPr>
        <w:tc>
          <w:tcPr>
            <w:tcW w:w="672" w:type="dxa"/>
          </w:tcPr>
          <w:p>
            <w:pPr>
              <w:pStyle w:val="TableParagraph"/>
              <w:spacing w:line="240" w:lineRule="auto" w:before="124"/>
              <w:ind w:left="50"/>
              <w:rPr>
                <w:sz w:val="22"/>
              </w:rPr>
            </w:pPr>
            <w:r>
              <w:rPr>
                <w:sz w:val="22"/>
              </w:rPr>
              <w:t>3713</w:t>
            </w:r>
          </w:p>
        </w:tc>
        <w:tc>
          <w:tcPr>
            <w:tcW w:w="9272" w:type="dxa"/>
          </w:tcPr>
          <w:p>
            <w:pPr>
              <w:pStyle w:val="TableParagraph"/>
              <w:spacing w:line="240" w:lineRule="auto" w:before="124"/>
              <w:rPr>
                <w:sz w:val="22"/>
              </w:rPr>
            </w:pPr>
            <w:r>
              <w:rPr>
                <w:sz w:val="22"/>
              </w:rPr>
              <w:t>Ohne die Vereinten Nationen ist die multilaterale Zusammenarbeit an der sozial-ökologischen</w:t>
            </w:r>
          </w:p>
        </w:tc>
      </w:tr>
      <w:tr>
        <w:trPr>
          <w:trHeight w:val="309" w:hRule="atLeast"/>
        </w:trPr>
        <w:tc>
          <w:tcPr>
            <w:tcW w:w="672" w:type="dxa"/>
          </w:tcPr>
          <w:p>
            <w:pPr>
              <w:pStyle w:val="TableParagraph"/>
              <w:ind w:left="50"/>
              <w:rPr>
                <w:sz w:val="22"/>
              </w:rPr>
            </w:pPr>
            <w:r>
              <w:rPr>
                <w:sz w:val="22"/>
              </w:rPr>
              <w:t>3714</w:t>
            </w:r>
          </w:p>
        </w:tc>
        <w:tc>
          <w:tcPr>
            <w:tcW w:w="9272" w:type="dxa"/>
          </w:tcPr>
          <w:p>
            <w:pPr>
              <w:pStyle w:val="TableParagraph"/>
              <w:rPr>
                <w:sz w:val="22"/>
              </w:rPr>
            </w:pPr>
            <w:r>
              <w:rPr>
                <w:sz w:val="22"/>
              </w:rPr>
              <w:t>Transformation nicht zu meistern. Ihre Institutionen versorgen überall auf der Welt Millionen von</w:t>
            </w:r>
          </w:p>
        </w:tc>
      </w:tr>
      <w:tr>
        <w:trPr>
          <w:trHeight w:val="309" w:hRule="atLeast"/>
        </w:trPr>
        <w:tc>
          <w:tcPr>
            <w:tcW w:w="672" w:type="dxa"/>
          </w:tcPr>
          <w:p>
            <w:pPr>
              <w:pStyle w:val="TableParagraph"/>
              <w:spacing w:line="240" w:lineRule="auto" w:before="1"/>
              <w:ind w:left="50"/>
              <w:rPr>
                <w:sz w:val="22"/>
              </w:rPr>
            </w:pPr>
            <w:r>
              <w:rPr>
                <w:sz w:val="22"/>
              </w:rPr>
              <w:t>3715</w:t>
            </w:r>
          </w:p>
        </w:tc>
        <w:tc>
          <w:tcPr>
            <w:tcW w:w="9272" w:type="dxa"/>
          </w:tcPr>
          <w:p>
            <w:pPr>
              <w:pStyle w:val="TableParagraph"/>
              <w:spacing w:line="240" w:lineRule="auto" w:before="1"/>
              <w:rPr>
                <w:sz w:val="22"/>
              </w:rPr>
            </w:pPr>
            <w:r>
              <w:rPr>
                <w:sz w:val="22"/>
              </w:rPr>
              <w:t>Geflüchteten, stellen Bildung, Nahrung und Gesundheit zur Verfügung. Sie vermitteln in unzähligen</w:t>
            </w:r>
          </w:p>
        </w:tc>
      </w:tr>
      <w:tr>
        <w:trPr>
          <w:trHeight w:val="307" w:hRule="atLeast"/>
        </w:trPr>
        <w:tc>
          <w:tcPr>
            <w:tcW w:w="672" w:type="dxa"/>
          </w:tcPr>
          <w:p>
            <w:pPr>
              <w:pStyle w:val="TableParagraph"/>
              <w:ind w:left="50"/>
              <w:rPr>
                <w:sz w:val="22"/>
              </w:rPr>
            </w:pPr>
            <w:r>
              <w:rPr>
                <w:sz w:val="22"/>
              </w:rPr>
              <w:t>3716</w:t>
            </w:r>
          </w:p>
        </w:tc>
        <w:tc>
          <w:tcPr>
            <w:tcW w:w="9272" w:type="dxa"/>
          </w:tcPr>
          <w:p>
            <w:pPr>
              <w:pStyle w:val="TableParagraph"/>
              <w:rPr>
                <w:sz w:val="22"/>
              </w:rPr>
            </w:pPr>
            <w:r>
              <w:rPr>
                <w:sz w:val="22"/>
              </w:rPr>
              <w:t>Kriegen und Konflikten und sind der Rahmen, in dem die beiden wichtigsten multilateralen</w:t>
            </w:r>
          </w:p>
        </w:tc>
      </w:tr>
      <w:tr>
        <w:trPr>
          <w:trHeight w:val="309" w:hRule="atLeast"/>
        </w:trPr>
        <w:tc>
          <w:tcPr>
            <w:tcW w:w="672" w:type="dxa"/>
          </w:tcPr>
          <w:p>
            <w:pPr>
              <w:pStyle w:val="TableParagraph"/>
              <w:ind w:left="50"/>
              <w:rPr>
                <w:sz w:val="22"/>
              </w:rPr>
            </w:pPr>
            <w:r>
              <w:rPr>
                <w:sz w:val="22"/>
              </w:rPr>
              <w:t>3717</w:t>
            </w:r>
          </w:p>
        </w:tc>
        <w:tc>
          <w:tcPr>
            <w:tcW w:w="9272" w:type="dxa"/>
          </w:tcPr>
          <w:p>
            <w:pPr>
              <w:pStyle w:val="TableParagraph"/>
              <w:rPr>
                <w:sz w:val="22"/>
              </w:rPr>
            </w:pPr>
            <w:r>
              <w:rPr>
                <w:sz w:val="22"/>
              </w:rPr>
              <w:t>Abkommen der vergangenen Jahre ausgehandelt worden sind: die 2030-Agenda für nachhaltige</w:t>
            </w:r>
          </w:p>
        </w:tc>
      </w:tr>
      <w:tr>
        <w:trPr>
          <w:trHeight w:val="309" w:hRule="atLeast"/>
        </w:trPr>
        <w:tc>
          <w:tcPr>
            <w:tcW w:w="672" w:type="dxa"/>
          </w:tcPr>
          <w:p>
            <w:pPr>
              <w:pStyle w:val="TableParagraph"/>
              <w:spacing w:line="240" w:lineRule="auto" w:before="1"/>
              <w:ind w:left="50"/>
              <w:rPr>
                <w:sz w:val="22"/>
              </w:rPr>
            </w:pPr>
            <w:r>
              <w:rPr>
                <w:sz w:val="22"/>
              </w:rPr>
              <w:t>3718</w:t>
            </w:r>
          </w:p>
        </w:tc>
        <w:tc>
          <w:tcPr>
            <w:tcW w:w="9272" w:type="dxa"/>
          </w:tcPr>
          <w:p>
            <w:pPr>
              <w:pStyle w:val="TableParagraph"/>
              <w:spacing w:line="240" w:lineRule="auto" w:before="1"/>
              <w:rPr>
                <w:sz w:val="22"/>
              </w:rPr>
            </w:pPr>
            <w:r>
              <w:rPr>
                <w:sz w:val="22"/>
              </w:rPr>
              <w:t>Entwicklung und das Pariser Klimaschutzabkommen. Das Engagement Deutschlands und der EU für</w:t>
            </w:r>
          </w:p>
        </w:tc>
      </w:tr>
      <w:tr>
        <w:trPr>
          <w:trHeight w:val="264" w:hRule="atLeast"/>
        </w:trPr>
        <w:tc>
          <w:tcPr>
            <w:tcW w:w="672" w:type="dxa"/>
          </w:tcPr>
          <w:p>
            <w:pPr>
              <w:pStyle w:val="TableParagraph"/>
              <w:spacing w:line="244" w:lineRule="exact"/>
              <w:ind w:left="50"/>
              <w:rPr>
                <w:sz w:val="22"/>
              </w:rPr>
            </w:pPr>
            <w:r>
              <w:rPr>
                <w:sz w:val="22"/>
              </w:rPr>
              <w:t>3719</w:t>
            </w:r>
          </w:p>
        </w:tc>
        <w:tc>
          <w:tcPr>
            <w:tcW w:w="9272" w:type="dxa"/>
          </w:tcPr>
          <w:p>
            <w:pPr>
              <w:pStyle w:val="TableParagraph"/>
              <w:spacing w:line="244" w:lineRule="exact"/>
              <w:rPr>
                <w:sz w:val="22"/>
              </w:rPr>
            </w:pPr>
            <w:r>
              <w:rPr>
                <w:sz w:val="22"/>
              </w:rPr>
              <w:t>die Vereinten Nationen werden wir finanziell, personell und diplomatisch substanziell verstärken,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46"/>
      </w:tblGrid>
      <w:tr>
        <w:trPr>
          <w:trHeight w:val="264" w:hRule="atLeast"/>
        </w:trPr>
        <w:tc>
          <w:tcPr>
            <w:tcW w:w="672" w:type="dxa"/>
          </w:tcPr>
          <w:p>
            <w:pPr>
              <w:pStyle w:val="TableParagraph"/>
              <w:spacing w:line="225" w:lineRule="exact"/>
              <w:ind w:left="50"/>
              <w:rPr>
                <w:sz w:val="22"/>
              </w:rPr>
            </w:pPr>
            <w:r>
              <w:rPr>
                <w:sz w:val="22"/>
              </w:rPr>
              <w:t>3720</w:t>
            </w:r>
          </w:p>
        </w:tc>
        <w:tc>
          <w:tcPr>
            <w:tcW w:w="9246" w:type="dxa"/>
          </w:tcPr>
          <w:p>
            <w:pPr>
              <w:pStyle w:val="TableParagraph"/>
              <w:spacing w:line="225" w:lineRule="exact"/>
              <w:rPr>
                <w:sz w:val="22"/>
              </w:rPr>
            </w:pPr>
            <w:r>
              <w:rPr>
                <w:sz w:val="22"/>
              </w:rPr>
              <w:t>besser koordinieren und internationale Vereinbarungen konsequent in nationale und europäische</w:t>
            </w:r>
          </w:p>
        </w:tc>
      </w:tr>
      <w:tr>
        <w:trPr>
          <w:trHeight w:val="307" w:hRule="atLeast"/>
        </w:trPr>
        <w:tc>
          <w:tcPr>
            <w:tcW w:w="672" w:type="dxa"/>
          </w:tcPr>
          <w:p>
            <w:pPr>
              <w:pStyle w:val="TableParagraph"/>
              <w:ind w:left="50"/>
              <w:rPr>
                <w:sz w:val="22"/>
              </w:rPr>
            </w:pPr>
            <w:r>
              <w:rPr>
                <w:sz w:val="22"/>
              </w:rPr>
              <w:t>3721</w:t>
            </w:r>
          </w:p>
        </w:tc>
        <w:tc>
          <w:tcPr>
            <w:tcW w:w="9246" w:type="dxa"/>
          </w:tcPr>
          <w:p>
            <w:pPr>
              <w:pStyle w:val="TableParagraph"/>
              <w:rPr>
                <w:sz w:val="22"/>
              </w:rPr>
            </w:pPr>
            <w:r>
              <w:rPr>
                <w:sz w:val="22"/>
              </w:rPr>
              <w:t>Politik umsetzen. So schaffen wir die Voraussetzungen für notwendige Reformen des VN-Systems.</w:t>
            </w:r>
          </w:p>
        </w:tc>
      </w:tr>
      <w:tr>
        <w:trPr>
          <w:trHeight w:val="309" w:hRule="atLeast"/>
        </w:trPr>
        <w:tc>
          <w:tcPr>
            <w:tcW w:w="672" w:type="dxa"/>
          </w:tcPr>
          <w:p>
            <w:pPr>
              <w:pStyle w:val="TableParagraph"/>
              <w:ind w:left="50"/>
              <w:rPr>
                <w:sz w:val="22"/>
              </w:rPr>
            </w:pPr>
            <w:r>
              <w:rPr>
                <w:sz w:val="22"/>
              </w:rPr>
              <w:t>3722</w:t>
            </w:r>
          </w:p>
        </w:tc>
        <w:tc>
          <w:tcPr>
            <w:tcW w:w="9246" w:type="dxa"/>
          </w:tcPr>
          <w:p>
            <w:pPr>
              <w:pStyle w:val="TableParagraph"/>
              <w:rPr>
                <w:sz w:val="22"/>
              </w:rPr>
            </w:pPr>
            <w:r>
              <w:rPr>
                <w:sz w:val="22"/>
              </w:rPr>
              <w:t>Der Sicherheitsrat und andere Organe der Vereinten Nationen sollten an die Realitäten des 21.</w:t>
            </w:r>
          </w:p>
        </w:tc>
      </w:tr>
      <w:tr>
        <w:trPr>
          <w:trHeight w:val="309" w:hRule="atLeast"/>
        </w:trPr>
        <w:tc>
          <w:tcPr>
            <w:tcW w:w="672" w:type="dxa"/>
          </w:tcPr>
          <w:p>
            <w:pPr>
              <w:pStyle w:val="TableParagraph"/>
              <w:spacing w:line="240" w:lineRule="auto" w:before="1"/>
              <w:ind w:left="50"/>
              <w:rPr>
                <w:sz w:val="22"/>
              </w:rPr>
            </w:pPr>
            <w:r>
              <w:rPr>
                <w:sz w:val="22"/>
              </w:rPr>
              <w:t>3723</w:t>
            </w:r>
          </w:p>
        </w:tc>
        <w:tc>
          <w:tcPr>
            <w:tcW w:w="9246" w:type="dxa"/>
          </w:tcPr>
          <w:p>
            <w:pPr>
              <w:pStyle w:val="TableParagraph"/>
              <w:spacing w:line="240" w:lineRule="auto" w:before="1"/>
              <w:rPr>
                <w:sz w:val="22"/>
              </w:rPr>
            </w:pPr>
            <w:r>
              <w:rPr>
                <w:sz w:val="22"/>
              </w:rPr>
              <w:t>Jahrhunderts angepasst werden. Dabei geht es um eine gerechtere Repräsentation der Regionen im</w:t>
            </w:r>
          </w:p>
        </w:tc>
      </w:tr>
      <w:tr>
        <w:trPr>
          <w:trHeight w:val="307" w:hRule="atLeast"/>
        </w:trPr>
        <w:tc>
          <w:tcPr>
            <w:tcW w:w="672" w:type="dxa"/>
          </w:tcPr>
          <w:p>
            <w:pPr>
              <w:pStyle w:val="TableParagraph"/>
              <w:ind w:left="50"/>
              <w:rPr>
                <w:sz w:val="22"/>
              </w:rPr>
            </w:pPr>
            <w:r>
              <w:rPr>
                <w:sz w:val="22"/>
              </w:rPr>
              <w:t>3724</w:t>
            </w:r>
          </w:p>
        </w:tc>
        <w:tc>
          <w:tcPr>
            <w:tcW w:w="9246" w:type="dxa"/>
          </w:tcPr>
          <w:p>
            <w:pPr>
              <w:pStyle w:val="TableParagraph"/>
              <w:rPr>
                <w:sz w:val="22"/>
              </w:rPr>
            </w:pPr>
            <w:r>
              <w:rPr>
                <w:sz w:val="22"/>
              </w:rPr>
              <w:t>Sicherheitsrat. Das Konzept der Vetomächte ist nicht mehr zeitgemäß. Wir zielen darauf, dass das</w:t>
            </w:r>
          </w:p>
        </w:tc>
      </w:tr>
      <w:tr>
        <w:trPr>
          <w:trHeight w:val="309" w:hRule="atLeast"/>
        </w:trPr>
        <w:tc>
          <w:tcPr>
            <w:tcW w:w="672" w:type="dxa"/>
          </w:tcPr>
          <w:p>
            <w:pPr>
              <w:pStyle w:val="TableParagraph"/>
              <w:ind w:left="50"/>
              <w:rPr>
                <w:sz w:val="22"/>
              </w:rPr>
            </w:pPr>
            <w:r>
              <w:rPr>
                <w:sz w:val="22"/>
              </w:rPr>
              <w:t>3725</w:t>
            </w:r>
          </w:p>
        </w:tc>
        <w:tc>
          <w:tcPr>
            <w:tcW w:w="9246" w:type="dxa"/>
          </w:tcPr>
          <w:p>
            <w:pPr>
              <w:pStyle w:val="TableParagraph"/>
              <w:rPr>
                <w:sz w:val="22"/>
              </w:rPr>
            </w:pPr>
            <w:r>
              <w:rPr>
                <w:sz w:val="22"/>
              </w:rPr>
              <w:t>Vetorecht langfristig abgeschafft wird. Als Zwischenschritt sollte im Falle von schwersten Verbrechen</w:t>
            </w:r>
          </w:p>
        </w:tc>
      </w:tr>
      <w:tr>
        <w:trPr>
          <w:trHeight w:val="309" w:hRule="atLeast"/>
        </w:trPr>
        <w:tc>
          <w:tcPr>
            <w:tcW w:w="672" w:type="dxa"/>
          </w:tcPr>
          <w:p>
            <w:pPr>
              <w:pStyle w:val="TableParagraph"/>
              <w:spacing w:line="240" w:lineRule="auto" w:before="1"/>
              <w:ind w:left="50"/>
              <w:rPr>
                <w:sz w:val="22"/>
              </w:rPr>
            </w:pPr>
            <w:r>
              <w:rPr>
                <w:sz w:val="22"/>
              </w:rPr>
              <w:t>3726</w:t>
            </w:r>
          </w:p>
        </w:tc>
        <w:tc>
          <w:tcPr>
            <w:tcW w:w="9246" w:type="dxa"/>
          </w:tcPr>
          <w:p>
            <w:pPr>
              <w:pStyle w:val="TableParagraph"/>
              <w:spacing w:line="240" w:lineRule="auto" w:before="1"/>
              <w:rPr>
                <w:sz w:val="22"/>
              </w:rPr>
            </w:pPr>
            <w:r>
              <w:rPr>
                <w:sz w:val="22"/>
              </w:rPr>
              <w:t>gegen die Menschlichkeit ein Veto im Sicherheitsrat mit einer Begründung und einem</w:t>
            </w:r>
          </w:p>
        </w:tc>
      </w:tr>
      <w:tr>
        <w:trPr>
          <w:trHeight w:val="309" w:hRule="atLeast"/>
        </w:trPr>
        <w:tc>
          <w:tcPr>
            <w:tcW w:w="672" w:type="dxa"/>
          </w:tcPr>
          <w:p>
            <w:pPr>
              <w:pStyle w:val="TableParagraph"/>
              <w:ind w:left="50"/>
              <w:rPr>
                <w:sz w:val="22"/>
              </w:rPr>
            </w:pPr>
            <w:r>
              <w:rPr>
                <w:sz w:val="22"/>
              </w:rPr>
              <w:t>3727</w:t>
            </w:r>
          </w:p>
        </w:tc>
        <w:tc>
          <w:tcPr>
            <w:tcW w:w="9246" w:type="dxa"/>
          </w:tcPr>
          <w:p>
            <w:pPr>
              <w:pStyle w:val="TableParagraph"/>
              <w:rPr>
                <w:sz w:val="22"/>
              </w:rPr>
            </w:pPr>
            <w:r>
              <w:rPr>
                <w:sz w:val="22"/>
              </w:rPr>
              <w:t>Alternativvorschlag versehen werden. Wenn der Sicherheitsrat im Falle von schwersten</w:t>
            </w:r>
          </w:p>
        </w:tc>
      </w:tr>
      <w:tr>
        <w:trPr>
          <w:trHeight w:val="309" w:hRule="atLeast"/>
        </w:trPr>
        <w:tc>
          <w:tcPr>
            <w:tcW w:w="672" w:type="dxa"/>
          </w:tcPr>
          <w:p>
            <w:pPr>
              <w:pStyle w:val="TableParagraph"/>
              <w:spacing w:line="240" w:lineRule="auto" w:before="1"/>
              <w:ind w:left="50"/>
              <w:rPr>
                <w:sz w:val="22"/>
              </w:rPr>
            </w:pPr>
            <w:r>
              <w:rPr>
                <w:sz w:val="22"/>
              </w:rPr>
              <w:t>3728</w:t>
            </w:r>
          </w:p>
        </w:tc>
        <w:tc>
          <w:tcPr>
            <w:tcW w:w="9246" w:type="dxa"/>
          </w:tcPr>
          <w:p>
            <w:pPr>
              <w:pStyle w:val="TableParagraph"/>
              <w:spacing w:line="240" w:lineRule="auto" w:before="1"/>
              <w:rPr>
                <w:sz w:val="22"/>
              </w:rPr>
            </w:pPr>
            <w:r>
              <w:rPr>
                <w:sz w:val="22"/>
              </w:rPr>
              <w:t>Menschenrechtsverletzungen anhaltend blockiert ist, soll die Generalversammlung an seiner Stelle</w:t>
            </w:r>
          </w:p>
        </w:tc>
      </w:tr>
      <w:tr>
        <w:trPr>
          <w:trHeight w:val="468" w:hRule="atLeast"/>
        </w:trPr>
        <w:tc>
          <w:tcPr>
            <w:tcW w:w="672" w:type="dxa"/>
          </w:tcPr>
          <w:p>
            <w:pPr>
              <w:pStyle w:val="TableParagraph"/>
              <w:ind w:left="50"/>
              <w:rPr>
                <w:sz w:val="22"/>
              </w:rPr>
            </w:pPr>
            <w:r>
              <w:rPr>
                <w:sz w:val="22"/>
              </w:rPr>
              <w:t>3729</w:t>
            </w:r>
          </w:p>
        </w:tc>
        <w:tc>
          <w:tcPr>
            <w:tcW w:w="9246" w:type="dxa"/>
          </w:tcPr>
          <w:p>
            <w:pPr>
              <w:pStyle w:val="TableParagraph"/>
              <w:rPr>
                <w:sz w:val="22"/>
              </w:rPr>
            </w:pPr>
            <w:r>
              <w:rPr>
                <w:sz w:val="22"/>
              </w:rPr>
              <w:t>über friedenserzwingende Maßnahmen mit qualifizierter Mehrheit beschließen.</w:t>
            </w:r>
          </w:p>
        </w:tc>
      </w:tr>
      <w:tr>
        <w:trPr>
          <w:trHeight w:val="612" w:hRule="atLeast"/>
        </w:trPr>
        <w:tc>
          <w:tcPr>
            <w:tcW w:w="672" w:type="dxa"/>
          </w:tcPr>
          <w:p>
            <w:pPr>
              <w:pStyle w:val="TableParagraph"/>
              <w:spacing w:line="240" w:lineRule="auto" w:before="174"/>
              <w:ind w:left="50"/>
              <w:rPr>
                <w:sz w:val="22"/>
              </w:rPr>
            </w:pPr>
            <w:r>
              <w:rPr>
                <w:sz w:val="22"/>
              </w:rPr>
              <w:t>3730</w:t>
            </w:r>
          </w:p>
        </w:tc>
        <w:tc>
          <w:tcPr>
            <w:tcW w:w="9246" w:type="dxa"/>
          </w:tcPr>
          <w:p>
            <w:pPr>
              <w:pStyle w:val="TableParagraph"/>
              <w:spacing w:line="240" w:lineRule="auto" w:before="155"/>
              <w:rPr>
                <w:b/>
                <w:sz w:val="24"/>
              </w:rPr>
            </w:pPr>
            <w:r>
              <w:rPr>
                <w:b/>
                <w:sz w:val="24"/>
              </w:rPr>
              <w:t>Resilienz gegen Epidemien erhöhen – WHO stärken</w:t>
            </w:r>
          </w:p>
        </w:tc>
      </w:tr>
      <w:tr>
        <w:trPr>
          <w:trHeight w:val="432" w:hRule="atLeast"/>
        </w:trPr>
        <w:tc>
          <w:tcPr>
            <w:tcW w:w="672" w:type="dxa"/>
          </w:tcPr>
          <w:p>
            <w:pPr>
              <w:pStyle w:val="TableParagraph"/>
              <w:spacing w:line="240" w:lineRule="auto" w:before="124"/>
              <w:ind w:left="50"/>
              <w:rPr>
                <w:sz w:val="22"/>
              </w:rPr>
            </w:pPr>
            <w:r>
              <w:rPr>
                <w:sz w:val="22"/>
              </w:rPr>
              <w:t>3731</w:t>
            </w:r>
          </w:p>
        </w:tc>
        <w:tc>
          <w:tcPr>
            <w:tcW w:w="9246" w:type="dxa"/>
          </w:tcPr>
          <w:p>
            <w:pPr>
              <w:pStyle w:val="TableParagraph"/>
              <w:spacing w:line="240" w:lineRule="auto" w:before="124"/>
              <w:rPr>
                <w:sz w:val="22"/>
              </w:rPr>
            </w:pPr>
            <w:r>
              <w:rPr>
                <w:sz w:val="22"/>
              </w:rPr>
              <w:t>Zum Schutz vor neuen und zur Bekämpfung der alten Krankheiten setzen wir auf verstärkte</w:t>
            </w:r>
          </w:p>
        </w:tc>
      </w:tr>
      <w:tr>
        <w:trPr>
          <w:trHeight w:val="309" w:hRule="atLeast"/>
        </w:trPr>
        <w:tc>
          <w:tcPr>
            <w:tcW w:w="672" w:type="dxa"/>
          </w:tcPr>
          <w:p>
            <w:pPr>
              <w:pStyle w:val="TableParagraph"/>
              <w:ind w:left="50"/>
              <w:rPr>
                <w:sz w:val="22"/>
              </w:rPr>
            </w:pPr>
            <w:r>
              <w:rPr>
                <w:sz w:val="22"/>
              </w:rPr>
              <w:t>3732</w:t>
            </w:r>
          </w:p>
        </w:tc>
        <w:tc>
          <w:tcPr>
            <w:tcW w:w="9246" w:type="dxa"/>
          </w:tcPr>
          <w:p>
            <w:pPr>
              <w:pStyle w:val="TableParagraph"/>
              <w:rPr>
                <w:sz w:val="22"/>
              </w:rPr>
            </w:pPr>
            <w:r>
              <w:rPr>
                <w:sz w:val="22"/>
              </w:rPr>
              <w:t>internationale Zusammenarbeit und Solidarität unter dem Dach der zu reformierenden</w:t>
            </w:r>
          </w:p>
        </w:tc>
      </w:tr>
      <w:tr>
        <w:trPr>
          <w:trHeight w:val="309" w:hRule="atLeast"/>
        </w:trPr>
        <w:tc>
          <w:tcPr>
            <w:tcW w:w="672" w:type="dxa"/>
          </w:tcPr>
          <w:p>
            <w:pPr>
              <w:pStyle w:val="TableParagraph"/>
              <w:spacing w:line="240" w:lineRule="auto" w:before="1"/>
              <w:ind w:left="50"/>
              <w:rPr>
                <w:sz w:val="22"/>
              </w:rPr>
            </w:pPr>
            <w:r>
              <w:rPr>
                <w:sz w:val="22"/>
              </w:rPr>
              <w:t>3733</w:t>
            </w:r>
          </w:p>
        </w:tc>
        <w:tc>
          <w:tcPr>
            <w:tcW w:w="9246" w:type="dxa"/>
          </w:tcPr>
          <w:p>
            <w:pPr>
              <w:pStyle w:val="TableParagraph"/>
              <w:spacing w:line="240" w:lineRule="auto" w:before="1"/>
              <w:rPr>
                <w:sz w:val="22"/>
              </w:rPr>
            </w:pPr>
            <w:r>
              <w:rPr>
                <w:sz w:val="22"/>
              </w:rPr>
              <w:t>Weltgesundheitsorganisation als Sonderorganisation der Vereinten Nationen. Wir wollten die WHO</w:t>
            </w:r>
          </w:p>
        </w:tc>
      </w:tr>
      <w:tr>
        <w:trPr>
          <w:trHeight w:val="307" w:hRule="atLeast"/>
        </w:trPr>
        <w:tc>
          <w:tcPr>
            <w:tcW w:w="672" w:type="dxa"/>
          </w:tcPr>
          <w:p>
            <w:pPr>
              <w:pStyle w:val="TableParagraph"/>
              <w:ind w:left="50"/>
              <w:rPr>
                <w:sz w:val="22"/>
              </w:rPr>
            </w:pPr>
            <w:r>
              <w:rPr>
                <w:sz w:val="22"/>
              </w:rPr>
              <w:t>3734</w:t>
            </w:r>
          </w:p>
        </w:tc>
        <w:tc>
          <w:tcPr>
            <w:tcW w:w="9246" w:type="dxa"/>
          </w:tcPr>
          <w:p>
            <w:pPr>
              <w:pStyle w:val="TableParagraph"/>
              <w:rPr>
                <w:sz w:val="22"/>
              </w:rPr>
            </w:pPr>
            <w:r>
              <w:rPr>
                <w:sz w:val="22"/>
              </w:rPr>
              <w:t>in ihrer Ausstattung mit deutlich höheren Beiträgen und einem klaren Mandat als koordinierende</w:t>
            </w:r>
          </w:p>
        </w:tc>
      </w:tr>
      <w:tr>
        <w:trPr>
          <w:trHeight w:val="309" w:hRule="atLeast"/>
        </w:trPr>
        <w:tc>
          <w:tcPr>
            <w:tcW w:w="672" w:type="dxa"/>
          </w:tcPr>
          <w:p>
            <w:pPr>
              <w:pStyle w:val="TableParagraph"/>
              <w:ind w:left="50"/>
              <w:rPr>
                <w:sz w:val="22"/>
              </w:rPr>
            </w:pPr>
            <w:r>
              <w:rPr>
                <w:sz w:val="22"/>
              </w:rPr>
              <w:t>3735</w:t>
            </w:r>
          </w:p>
        </w:tc>
        <w:tc>
          <w:tcPr>
            <w:tcW w:w="9246" w:type="dxa"/>
          </w:tcPr>
          <w:p>
            <w:pPr>
              <w:pStyle w:val="TableParagraph"/>
              <w:rPr>
                <w:sz w:val="22"/>
              </w:rPr>
            </w:pPr>
            <w:r>
              <w:rPr>
                <w:sz w:val="22"/>
              </w:rPr>
              <w:t>Organisation der globalen Gesundheit stärken. In der Gruppe der G20 werden wir uns dafür</w:t>
            </w:r>
          </w:p>
        </w:tc>
      </w:tr>
      <w:tr>
        <w:trPr>
          <w:trHeight w:val="309" w:hRule="atLeast"/>
        </w:trPr>
        <w:tc>
          <w:tcPr>
            <w:tcW w:w="672" w:type="dxa"/>
          </w:tcPr>
          <w:p>
            <w:pPr>
              <w:pStyle w:val="TableParagraph"/>
              <w:spacing w:line="240" w:lineRule="auto" w:before="1"/>
              <w:ind w:left="50"/>
              <w:rPr>
                <w:sz w:val="22"/>
              </w:rPr>
            </w:pPr>
            <w:r>
              <w:rPr>
                <w:sz w:val="22"/>
              </w:rPr>
              <w:t>3736</w:t>
            </w:r>
          </w:p>
        </w:tc>
        <w:tc>
          <w:tcPr>
            <w:tcW w:w="9246" w:type="dxa"/>
          </w:tcPr>
          <w:p>
            <w:pPr>
              <w:pStyle w:val="TableParagraph"/>
              <w:spacing w:line="240" w:lineRule="auto" w:before="1"/>
              <w:rPr>
                <w:sz w:val="22"/>
              </w:rPr>
            </w:pPr>
            <w:r>
              <w:rPr>
                <w:sz w:val="22"/>
              </w:rPr>
              <w:t>einsetzen, ihr einen formellen Sitz einzuräumen. Medikamente und Impfstoffe müssen in allen</w:t>
            </w:r>
          </w:p>
        </w:tc>
      </w:tr>
      <w:tr>
        <w:trPr>
          <w:trHeight w:val="307" w:hRule="atLeast"/>
        </w:trPr>
        <w:tc>
          <w:tcPr>
            <w:tcW w:w="672" w:type="dxa"/>
          </w:tcPr>
          <w:p>
            <w:pPr>
              <w:pStyle w:val="TableParagraph"/>
              <w:ind w:left="50"/>
              <w:rPr>
                <w:sz w:val="22"/>
              </w:rPr>
            </w:pPr>
            <w:r>
              <w:rPr>
                <w:sz w:val="22"/>
              </w:rPr>
              <w:t>3737</w:t>
            </w:r>
          </w:p>
        </w:tc>
        <w:tc>
          <w:tcPr>
            <w:tcW w:w="9246" w:type="dxa"/>
          </w:tcPr>
          <w:p>
            <w:pPr>
              <w:pStyle w:val="TableParagraph"/>
              <w:rPr>
                <w:sz w:val="22"/>
              </w:rPr>
            </w:pPr>
            <w:r>
              <w:rPr>
                <w:sz w:val="22"/>
              </w:rPr>
              <w:t>Ländern erschwinglich und zugänglich sein, das Patenrecht entsprechend flexibel. Monopole auf</w:t>
            </w:r>
          </w:p>
        </w:tc>
      </w:tr>
      <w:tr>
        <w:trPr>
          <w:trHeight w:val="309" w:hRule="atLeast"/>
        </w:trPr>
        <w:tc>
          <w:tcPr>
            <w:tcW w:w="672" w:type="dxa"/>
          </w:tcPr>
          <w:p>
            <w:pPr>
              <w:pStyle w:val="TableParagraph"/>
              <w:ind w:left="50"/>
              <w:rPr>
                <w:sz w:val="22"/>
              </w:rPr>
            </w:pPr>
            <w:r>
              <w:rPr>
                <w:sz w:val="22"/>
              </w:rPr>
              <w:t>3738</w:t>
            </w:r>
          </w:p>
        </w:tc>
        <w:tc>
          <w:tcPr>
            <w:tcW w:w="9246" w:type="dxa"/>
          </w:tcPr>
          <w:p>
            <w:pPr>
              <w:pStyle w:val="TableParagraph"/>
              <w:rPr>
                <w:sz w:val="22"/>
              </w:rPr>
            </w:pPr>
            <w:r>
              <w:rPr>
                <w:sz w:val="22"/>
              </w:rPr>
              <w:t>geistiges Eigentum zur Bekämpfung von Krankheiten dürfen den Zugang zu überlebenswichtigen</w:t>
            </w:r>
          </w:p>
        </w:tc>
      </w:tr>
      <w:tr>
        <w:trPr>
          <w:trHeight w:val="470" w:hRule="atLeast"/>
        </w:trPr>
        <w:tc>
          <w:tcPr>
            <w:tcW w:w="672" w:type="dxa"/>
          </w:tcPr>
          <w:p>
            <w:pPr>
              <w:pStyle w:val="TableParagraph"/>
              <w:spacing w:line="240" w:lineRule="auto" w:before="1"/>
              <w:ind w:left="50"/>
              <w:rPr>
                <w:sz w:val="22"/>
              </w:rPr>
            </w:pPr>
            <w:r>
              <w:rPr>
                <w:sz w:val="22"/>
              </w:rPr>
              <w:t>3739</w:t>
            </w:r>
          </w:p>
        </w:tc>
        <w:tc>
          <w:tcPr>
            <w:tcW w:w="9246" w:type="dxa"/>
          </w:tcPr>
          <w:p>
            <w:pPr>
              <w:pStyle w:val="TableParagraph"/>
              <w:spacing w:line="240" w:lineRule="auto" w:before="1"/>
              <w:rPr>
                <w:sz w:val="22"/>
              </w:rPr>
            </w:pPr>
            <w:r>
              <w:rPr>
                <w:sz w:val="22"/>
              </w:rPr>
              <w:t>Schutzmaterialien, Impfstoffen und Arzneimitteln nicht versperren.</w:t>
            </w:r>
          </w:p>
        </w:tc>
      </w:tr>
      <w:tr>
        <w:trPr>
          <w:trHeight w:val="612" w:hRule="atLeast"/>
        </w:trPr>
        <w:tc>
          <w:tcPr>
            <w:tcW w:w="672" w:type="dxa"/>
          </w:tcPr>
          <w:p>
            <w:pPr>
              <w:pStyle w:val="TableParagraph"/>
              <w:spacing w:line="240" w:lineRule="auto" w:before="174"/>
              <w:ind w:left="50"/>
              <w:rPr>
                <w:sz w:val="22"/>
              </w:rPr>
            </w:pPr>
            <w:r>
              <w:rPr>
                <w:sz w:val="22"/>
              </w:rPr>
              <w:t>3740</w:t>
            </w:r>
          </w:p>
        </w:tc>
        <w:tc>
          <w:tcPr>
            <w:tcW w:w="9246" w:type="dxa"/>
          </w:tcPr>
          <w:p>
            <w:pPr>
              <w:pStyle w:val="TableParagraph"/>
              <w:spacing w:line="240" w:lineRule="auto" w:before="155"/>
              <w:rPr>
                <w:b/>
                <w:sz w:val="24"/>
              </w:rPr>
            </w:pPr>
            <w:r>
              <w:rPr>
                <w:b/>
                <w:sz w:val="24"/>
              </w:rPr>
              <w:t>50 Prozent Frauen in internationalen Verhandlungen</w:t>
            </w:r>
          </w:p>
        </w:tc>
      </w:tr>
      <w:tr>
        <w:trPr>
          <w:trHeight w:val="431" w:hRule="atLeast"/>
        </w:trPr>
        <w:tc>
          <w:tcPr>
            <w:tcW w:w="672" w:type="dxa"/>
          </w:tcPr>
          <w:p>
            <w:pPr>
              <w:pStyle w:val="TableParagraph"/>
              <w:spacing w:line="240" w:lineRule="auto" w:before="124"/>
              <w:ind w:left="50"/>
              <w:rPr>
                <w:sz w:val="22"/>
              </w:rPr>
            </w:pPr>
            <w:r>
              <w:rPr>
                <w:sz w:val="22"/>
              </w:rPr>
              <w:t>3741</w:t>
            </w:r>
          </w:p>
        </w:tc>
        <w:tc>
          <w:tcPr>
            <w:tcW w:w="9246" w:type="dxa"/>
          </w:tcPr>
          <w:p>
            <w:pPr>
              <w:pStyle w:val="TableParagraph"/>
              <w:spacing w:line="240" w:lineRule="auto" w:before="124"/>
              <w:rPr>
                <w:sz w:val="22"/>
              </w:rPr>
            </w:pPr>
            <w:r>
              <w:rPr>
                <w:sz w:val="22"/>
              </w:rPr>
              <w:t>Wir wollen dem Multilateralismus neue Impulse für mehr Zusammenarbeit geben. Transformation</w:t>
            </w:r>
          </w:p>
        </w:tc>
      </w:tr>
      <w:tr>
        <w:trPr>
          <w:trHeight w:val="309" w:hRule="atLeast"/>
        </w:trPr>
        <w:tc>
          <w:tcPr>
            <w:tcW w:w="672" w:type="dxa"/>
          </w:tcPr>
          <w:p>
            <w:pPr>
              <w:pStyle w:val="TableParagraph"/>
              <w:ind w:left="50"/>
              <w:rPr>
                <w:sz w:val="22"/>
              </w:rPr>
            </w:pPr>
            <w:r>
              <w:rPr>
                <w:sz w:val="22"/>
              </w:rPr>
              <w:t>3742</w:t>
            </w:r>
          </w:p>
        </w:tc>
        <w:tc>
          <w:tcPr>
            <w:tcW w:w="9246" w:type="dxa"/>
          </w:tcPr>
          <w:p>
            <w:pPr>
              <w:pStyle w:val="TableParagraph"/>
              <w:rPr>
                <w:sz w:val="22"/>
              </w:rPr>
            </w:pPr>
            <w:r>
              <w:rPr>
                <w:sz w:val="22"/>
              </w:rPr>
              <w:t>gelingt nur mit Kooperation, und die gelingt nur durch Einbeziehung der betroffenen</w:t>
            </w:r>
          </w:p>
        </w:tc>
      </w:tr>
      <w:tr>
        <w:trPr>
          <w:trHeight w:val="309" w:hRule="atLeast"/>
        </w:trPr>
        <w:tc>
          <w:tcPr>
            <w:tcW w:w="672" w:type="dxa"/>
          </w:tcPr>
          <w:p>
            <w:pPr>
              <w:pStyle w:val="TableParagraph"/>
              <w:spacing w:line="240" w:lineRule="auto" w:before="1"/>
              <w:ind w:left="50"/>
              <w:rPr>
                <w:sz w:val="22"/>
              </w:rPr>
            </w:pPr>
            <w:r>
              <w:rPr>
                <w:sz w:val="22"/>
              </w:rPr>
              <w:t>3743</w:t>
            </w:r>
          </w:p>
        </w:tc>
        <w:tc>
          <w:tcPr>
            <w:tcW w:w="9246" w:type="dxa"/>
          </w:tcPr>
          <w:p>
            <w:pPr>
              <w:pStyle w:val="TableParagraph"/>
              <w:spacing w:line="240" w:lineRule="auto" w:before="1"/>
              <w:rPr>
                <w:sz w:val="22"/>
              </w:rPr>
            </w:pPr>
            <w:r>
              <w:rPr>
                <w:sz w:val="22"/>
              </w:rPr>
              <w:t>gesellschaftlichen Gruppen. Nach wie vor ist die gleichberechtigte Teilhabe von Frauen der stärkste</w:t>
            </w:r>
          </w:p>
        </w:tc>
      </w:tr>
      <w:tr>
        <w:trPr>
          <w:trHeight w:val="307" w:hRule="atLeast"/>
        </w:trPr>
        <w:tc>
          <w:tcPr>
            <w:tcW w:w="672" w:type="dxa"/>
          </w:tcPr>
          <w:p>
            <w:pPr>
              <w:pStyle w:val="TableParagraph"/>
              <w:ind w:left="50"/>
              <w:rPr>
                <w:sz w:val="22"/>
              </w:rPr>
            </w:pPr>
            <w:r>
              <w:rPr>
                <w:sz w:val="22"/>
              </w:rPr>
              <w:t>3744</w:t>
            </w:r>
          </w:p>
        </w:tc>
        <w:tc>
          <w:tcPr>
            <w:tcW w:w="9246" w:type="dxa"/>
          </w:tcPr>
          <w:p>
            <w:pPr>
              <w:pStyle w:val="TableParagraph"/>
              <w:rPr>
                <w:sz w:val="22"/>
              </w:rPr>
            </w:pPr>
            <w:r>
              <w:rPr>
                <w:sz w:val="22"/>
              </w:rPr>
              <w:t>Indikator dafür. Wir wollen schrittweise für Deutschland und Europa eine 50 Prozent-Quote in allen</w:t>
            </w:r>
          </w:p>
        </w:tc>
      </w:tr>
      <w:tr>
        <w:trPr>
          <w:trHeight w:val="309" w:hRule="atLeast"/>
        </w:trPr>
        <w:tc>
          <w:tcPr>
            <w:tcW w:w="672" w:type="dxa"/>
          </w:tcPr>
          <w:p>
            <w:pPr>
              <w:pStyle w:val="TableParagraph"/>
              <w:ind w:left="50"/>
              <w:rPr>
                <w:sz w:val="22"/>
              </w:rPr>
            </w:pPr>
            <w:r>
              <w:rPr>
                <w:sz w:val="22"/>
              </w:rPr>
              <w:t>3745</w:t>
            </w:r>
          </w:p>
        </w:tc>
        <w:tc>
          <w:tcPr>
            <w:tcW w:w="9246" w:type="dxa"/>
          </w:tcPr>
          <w:p>
            <w:pPr>
              <w:pStyle w:val="TableParagraph"/>
              <w:rPr>
                <w:sz w:val="22"/>
              </w:rPr>
            </w:pPr>
            <w:r>
              <w:rPr>
                <w:sz w:val="22"/>
              </w:rPr>
              <w:t>diplomatischen und multilateralen Verhandlungen, für die Entsendung in internationale</w:t>
            </w:r>
          </w:p>
        </w:tc>
      </w:tr>
      <w:tr>
        <w:trPr>
          <w:trHeight w:val="309" w:hRule="atLeast"/>
        </w:trPr>
        <w:tc>
          <w:tcPr>
            <w:tcW w:w="672" w:type="dxa"/>
          </w:tcPr>
          <w:p>
            <w:pPr>
              <w:pStyle w:val="TableParagraph"/>
              <w:spacing w:line="240" w:lineRule="auto" w:before="1"/>
              <w:ind w:left="50"/>
              <w:rPr>
                <w:sz w:val="22"/>
              </w:rPr>
            </w:pPr>
            <w:r>
              <w:rPr>
                <w:sz w:val="22"/>
              </w:rPr>
              <w:t>3746</w:t>
            </w:r>
          </w:p>
        </w:tc>
        <w:tc>
          <w:tcPr>
            <w:tcW w:w="9246" w:type="dxa"/>
          </w:tcPr>
          <w:p>
            <w:pPr>
              <w:pStyle w:val="TableParagraph"/>
              <w:spacing w:line="240" w:lineRule="auto" w:before="1"/>
              <w:rPr>
                <w:sz w:val="22"/>
              </w:rPr>
            </w:pPr>
            <w:r>
              <w:rPr>
                <w:sz w:val="22"/>
              </w:rPr>
              <w:t>Organisationen sowie auf den Umsetzungsebenen durchsetzen. Um das zu ermöglichen, ist eine</w:t>
            </w:r>
          </w:p>
        </w:tc>
      </w:tr>
      <w:tr>
        <w:trPr>
          <w:trHeight w:val="307" w:hRule="atLeast"/>
        </w:trPr>
        <w:tc>
          <w:tcPr>
            <w:tcW w:w="672" w:type="dxa"/>
          </w:tcPr>
          <w:p>
            <w:pPr>
              <w:pStyle w:val="TableParagraph"/>
              <w:ind w:left="50"/>
              <w:rPr>
                <w:sz w:val="22"/>
              </w:rPr>
            </w:pPr>
            <w:r>
              <w:rPr>
                <w:sz w:val="22"/>
              </w:rPr>
              <w:t>3747</w:t>
            </w:r>
          </w:p>
        </w:tc>
        <w:tc>
          <w:tcPr>
            <w:tcW w:w="9246" w:type="dxa"/>
          </w:tcPr>
          <w:p>
            <w:pPr>
              <w:pStyle w:val="TableParagraph"/>
              <w:rPr>
                <w:sz w:val="22"/>
              </w:rPr>
            </w:pPr>
            <w:r>
              <w:rPr>
                <w:sz w:val="22"/>
              </w:rPr>
              <w:t>50Prozent-Quote für Frauen im Auswahlverfahren für das Personal in internationalen Einsätzen, in</w:t>
            </w:r>
          </w:p>
        </w:tc>
      </w:tr>
      <w:tr>
        <w:trPr>
          <w:trHeight w:val="309" w:hRule="atLeast"/>
        </w:trPr>
        <w:tc>
          <w:tcPr>
            <w:tcW w:w="672" w:type="dxa"/>
          </w:tcPr>
          <w:p>
            <w:pPr>
              <w:pStyle w:val="TableParagraph"/>
              <w:ind w:left="50"/>
              <w:rPr>
                <w:sz w:val="22"/>
              </w:rPr>
            </w:pPr>
            <w:r>
              <w:rPr>
                <w:sz w:val="22"/>
              </w:rPr>
              <w:t>3748</w:t>
            </w:r>
          </w:p>
        </w:tc>
        <w:tc>
          <w:tcPr>
            <w:tcW w:w="9246" w:type="dxa"/>
          </w:tcPr>
          <w:p>
            <w:pPr>
              <w:pStyle w:val="TableParagraph"/>
              <w:rPr>
                <w:sz w:val="22"/>
              </w:rPr>
            </w:pPr>
            <w:r>
              <w:rPr>
                <w:sz w:val="22"/>
              </w:rPr>
              <w:t>den international arbeitenden Ministerien sowie im gehobenen und höheren Europäischen</w:t>
            </w:r>
          </w:p>
        </w:tc>
      </w:tr>
      <w:tr>
        <w:trPr>
          <w:trHeight w:val="309" w:hRule="atLeast"/>
        </w:trPr>
        <w:tc>
          <w:tcPr>
            <w:tcW w:w="672" w:type="dxa"/>
          </w:tcPr>
          <w:p>
            <w:pPr>
              <w:pStyle w:val="TableParagraph"/>
              <w:spacing w:line="240" w:lineRule="auto" w:before="1"/>
              <w:ind w:left="50"/>
              <w:rPr>
                <w:sz w:val="22"/>
              </w:rPr>
            </w:pPr>
            <w:r>
              <w:rPr>
                <w:sz w:val="22"/>
              </w:rPr>
              <w:t>3749</w:t>
            </w:r>
          </w:p>
        </w:tc>
        <w:tc>
          <w:tcPr>
            <w:tcW w:w="9246" w:type="dxa"/>
          </w:tcPr>
          <w:p>
            <w:pPr>
              <w:pStyle w:val="TableParagraph"/>
              <w:spacing w:line="240" w:lineRule="auto" w:before="1"/>
              <w:rPr>
                <w:sz w:val="22"/>
              </w:rPr>
            </w:pPr>
            <w:r>
              <w:rPr>
                <w:sz w:val="22"/>
              </w:rPr>
              <w:t>Auswärtigen Dienst notwendig. Es braucht vergleichbare Kriterien, Standards, Indikatoren und</w:t>
            </w:r>
          </w:p>
        </w:tc>
      </w:tr>
      <w:tr>
        <w:trPr>
          <w:trHeight w:val="307" w:hRule="atLeast"/>
        </w:trPr>
        <w:tc>
          <w:tcPr>
            <w:tcW w:w="672" w:type="dxa"/>
          </w:tcPr>
          <w:p>
            <w:pPr>
              <w:pStyle w:val="TableParagraph"/>
              <w:ind w:left="50"/>
              <w:rPr>
                <w:sz w:val="22"/>
              </w:rPr>
            </w:pPr>
            <w:r>
              <w:rPr>
                <w:sz w:val="22"/>
              </w:rPr>
              <w:t>3750</w:t>
            </w:r>
          </w:p>
        </w:tc>
        <w:tc>
          <w:tcPr>
            <w:tcW w:w="9246" w:type="dxa"/>
          </w:tcPr>
          <w:p>
            <w:pPr>
              <w:pStyle w:val="TableParagraph"/>
              <w:rPr>
                <w:sz w:val="22"/>
              </w:rPr>
            </w:pPr>
            <w:r>
              <w:rPr>
                <w:sz w:val="22"/>
              </w:rPr>
              <w:t>Zeitrahmen für die Gleichstellungspläne der Ministerien, ver le bar m t dem „Gender q al ty</w:t>
            </w:r>
          </w:p>
        </w:tc>
      </w:tr>
      <w:tr>
        <w:trPr>
          <w:trHeight w:val="263" w:hRule="atLeast"/>
        </w:trPr>
        <w:tc>
          <w:tcPr>
            <w:tcW w:w="672" w:type="dxa"/>
          </w:tcPr>
          <w:p>
            <w:pPr>
              <w:pStyle w:val="TableParagraph"/>
              <w:spacing w:line="244" w:lineRule="exact"/>
              <w:ind w:left="50"/>
              <w:rPr>
                <w:sz w:val="22"/>
              </w:rPr>
            </w:pPr>
            <w:r>
              <w:rPr>
                <w:sz w:val="22"/>
              </w:rPr>
              <w:t>3751</w:t>
            </w:r>
          </w:p>
        </w:tc>
        <w:tc>
          <w:tcPr>
            <w:tcW w:w="9246" w:type="dxa"/>
          </w:tcPr>
          <w:p>
            <w:pPr>
              <w:pStyle w:val="TableParagraph"/>
              <w:spacing w:line="244" w:lineRule="exact"/>
              <w:rPr>
                <w:sz w:val="22"/>
              </w:rPr>
            </w:pPr>
            <w:r>
              <w:rPr>
                <w:w w:val="110"/>
                <w:sz w:val="22"/>
              </w:rPr>
              <w:t>Plan“ na dem Vorb ld der s </w:t>
            </w:r>
            <w:r>
              <w:rPr>
                <w:w w:val="115"/>
                <w:sz w:val="22"/>
              </w:rPr>
              <w:t>ed </w:t>
            </w:r>
            <w:r>
              <w:rPr>
                <w:w w:val="110"/>
                <w:sz w:val="22"/>
              </w:rPr>
              <w:t>s en Re er n .</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4"/>
      </w:tblGrid>
      <w:tr>
        <w:trPr>
          <w:trHeight w:val="494" w:hRule="atLeast"/>
        </w:trPr>
        <w:tc>
          <w:tcPr>
            <w:tcW w:w="672" w:type="dxa"/>
          </w:tcPr>
          <w:p>
            <w:pPr>
              <w:pStyle w:val="TableParagraph"/>
              <w:ind w:left="50"/>
              <w:rPr>
                <w:sz w:val="22"/>
              </w:rPr>
            </w:pPr>
            <w:r>
              <w:rPr>
                <w:sz w:val="22"/>
              </w:rPr>
              <w:t>3752</w:t>
            </w:r>
          </w:p>
        </w:tc>
        <w:tc>
          <w:tcPr>
            <w:tcW w:w="9284" w:type="dxa"/>
          </w:tcPr>
          <w:p>
            <w:pPr>
              <w:pStyle w:val="TableParagraph"/>
              <w:spacing w:line="284" w:lineRule="exact"/>
              <w:rPr>
                <w:b/>
                <w:sz w:val="28"/>
              </w:rPr>
            </w:pPr>
            <w:r>
              <w:rPr>
                <w:b/>
                <w:sz w:val="28"/>
              </w:rPr>
              <w:t>Wir arbeiten an guten Beziehungen multipolaren Welt</w:t>
            </w:r>
          </w:p>
        </w:tc>
      </w:tr>
      <w:tr>
        <w:trPr>
          <w:trHeight w:val="624" w:hRule="atLeast"/>
        </w:trPr>
        <w:tc>
          <w:tcPr>
            <w:tcW w:w="672" w:type="dxa"/>
          </w:tcPr>
          <w:p>
            <w:pPr>
              <w:pStyle w:val="TableParagraph"/>
              <w:spacing w:line="240" w:lineRule="auto" w:before="187"/>
              <w:ind w:left="50"/>
              <w:rPr>
                <w:sz w:val="22"/>
              </w:rPr>
            </w:pPr>
            <w:r>
              <w:rPr>
                <w:sz w:val="22"/>
              </w:rPr>
              <w:t>3753</w:t>
            </w:r>
          </w:p>
        </w:tc>
        <w:tc>
          <w:tcPr>
            <w:tcW w:w="9284" w:type="dxa"/>
          </w:tcPr>
          <w:p>
            <w:pPr>
              <w:pStyle w:val="TableParagraph"/>
              <w:spacing w:line="240" w:lineRule="auto" w:before="167"/>
              <w:rPr>
                <w:b/>
                <w:sz w:val="24"/>
              </w:rPr>
            </w:pPr>
            <w:r>
              <w:rPr>
                <w:b/>
                <w:sz w:val="24"/>
              </w:rPr>
              <w:t>Für eine aktive europäische Nachbarschaftspolitik</w:t>
            </w:r>
          </w:p>
        </w:tc>
      </w:tr>
      <w:tr>
        <w:trPr>
          <w:trHeight w:val="431" w:hRule="atLeast"/>
        </w:trPr>
        <w:tc>
          <w:tcPr>
            <w:tcW w:w="672" w:type="dxa"/>
          </w:tcPr>
          <w:p>
            <w:pPr>
              <w:pStyle w:val="TableParagraph"/>
              <w:spacing w:line="240" w:lineRule="auto" w:before="124"/>
              <w:ind w:left="50"/>
              <w:rPr>
                <w:sz w:val="22"/>
              </w:rPr>
            </w:pPr>
            <w:r>
              <w:rPr>
                <w:sz w:val="22"/>
              </w:rPr>
              <w:t>3754</w:t>
            </w:r>
          </w:p>
        </w:tc>
        <w:tc>
          <w:tcPr>
            <w:tcW w:w="9284" w:type="dxa"/>
          </w:tcPr>
          <w:p>
            <w:pPr>
              <w:pStyle w:val="TableParagraph"/>
              <w:spacing w:line="240" w:lineRule="auto" w:before="124"/>
              <w:rPr>
                <w:sz w:val="22"/>
              </w:rPr>
            </w:pPr>
            <w:r>
              <w:rPr>
                <w:sz w:val="22"/>
              </w:rPr>
              <w:t>Die EU muss vor allem in ihrer direkten Nachbarschaft mehr Verantwortung übernehmen. Die EU-</w:t>
            </w:r>
          </w:p>
        </w:tc>
      </w:tr>
      <w:tr>
        <w:trPr>
          <w:trHeight w:val="307" w:hRule="atLeast"/>
        </w:trPr>
        <w:tc>
          <w:tcPr>
            <w:tcW w:w="672" w:type="dxa"/>
          </w:tcPr>
          <w:p>
            <w:pPr>
              <w:pStyle w:val="TableParagraph"/>
              <w:ind w:left="50"/>
              <w:rPr>
                <w:sz w:val="22"/>
              </w:rPr>
            </w:pPr>
            <w:r>
              <w:rPr>
                <w:sz w:val="22"/>
              </w:rPr>
              <w:t>3755</w:t>
            </w:r>
          </w:p>
        </w:tc>
        <w:tc>
          <w:tcPr>
            <w:tcW w:w="9284" w:type="dxa"/>
          </w:tcPr>
          <w:p>
            <w:pPr>
              <w:pStyle w:val="TableParagraph"/>
              <w:rPr>
                <w:sz w:val="22"/>
              </w:rPr>
            </w:pPr>
            <w:r>
              <w:rPr>
                <w:sz w:val="22"/>
              </w:rPr>
              <w:t>Erweiterungspolitik ist dabei eine Erfolgsgeschichte, die wir fortschreiben wollen. Deshalb treten wir</w:t>
            </w:r>
          </w:p>
        </w:tc>
      </w:tr>
      <w:tr>
        <w:trPr>
          <w:trHeight w:val="309" w:hRule="atLeast"/>
        </w:trPr>
        <w:tc>
          <w:tcPr>
            <w:tcW w:w="672" w:type="dxa"/>
          </w:tcPr>
          <w:p>
            <w:pPr>
              <w:pStyle w:val="TableParagraph"/>
              <w:ind w:left="50"/>
              <w:rPr>
                <w:sz w:val="22"/>
              </w:rPr>
            </w:pPr>
            <w:r>
              <w:rPr>
                <w:sz w:val="22"/>
              </w:rPr>
              <w:t>3756</w:t>
            </w:r>
          </w:p>
        </w:tc>
        <w:tc>
          <w:tcPr>
            <w:tcW w:w="9284" w:type="dxa"/>
          </w:tcPr>
          <w:p>
            <w:pPr>
              <w:pStyle w:val="TableParagraph"/>
              <w:rPr>
                <w:sz w:val="22"/>
              </w:rPr>
            </w:pPr>
            <w:r>
              <w:rPr>
                <w:sz w:val="22"/>
              </w:rPr>
              <w:t>für konkrete Fortschritte bei der europäischen Integration des westlichen Balkans und eine</w:t>
            </w:r>
          </w:p>
        </w:tc>
      </w:tr>
      <w:tr>
        <w:trPr>
          <w:trHeight w:val="309" w:hRule="atLeast"/>
        </w:trPr>
        <w:tc>
          <w:tcPr>
            <w:tcW w:w="672" w:type="dxa"/>
          </w:tcPr>
          <w:p>
            <w:pPr>
              <w:pStyle w:val="TableParagraph"/>
              <w:spacing w:line="240" w:lineRule="auto" w:before="2"/>
              <w:ind w:left="50"/>
              <w:rPr>
                <w:sz w:val="22"/>
              </w:rPr>
            </w:pPr>
            <w:r>
              <w:rPr>
                <w:sz w:val="22"/>
              </w:rPr>
              <w:t>3757</w:t>
            </w:r>
          </w:p>
        </w:tc>
        <w:tc>
          <w:tcPr>
            <w:tcW w:w="9284" w:type="dxa"/>
          </w:tcPr>
          <w:p>
            <w:pPr>
              <w:pStyle w:val="TableParagraph"/>
              <w:spacing w:line="240" w:lineRule="auto" w:before="2"/>
              <w:rPr>
                <w:sz w:val="22"/>
              </w:rPr>
            </w:pPr>
            <w:r>
              <w:rPr>
                <w:sz w:val="22"/>
              </w:rPr>
              <w:t>Aufnahme der Beitrittsgespräche mit Albanien und Nordmazedonien auf Grundlage der</w:t>
            </w:r>
          </w:p>
        </w:tc>
      </w:tr>
      <w:tr>
        <w:trPr>
          <w:trHeight w:val="307" w:hRule="atLeast"/>
        </w:trPr>
        <w:tc>
          <w:tcPr>
            <w:tcW w:w="672" w:type="dxa"/>
          </w:tcPr>
          <w:p>
            <w:pPr>
              <w:pStyle w:val="TableParagraph"/>
              <w:ind w:left="50"/>
              <w:rPr>
                <w:sz w:val="22"/>
              </w:rPr>
            </w:pPr>
            <w:r>
              <w:rPr>
                <w:sz w:val="22"/>
              </w:rPr>
              <w:t>3758</w:t>
            </w:r>
          </w:p>
        </w:tc>
        <w:tc>
          <w:tcPr>
            <w:tcW w:w="9284" w:type="dxa"/>
          </w:tcPr>
          <w:p>
            <w:pPr>
              <w:pStyle w:val="TableParagraph"/>
              <w:rPr>
                <w:sz w:val="22"/>
              </w:rPr>
            </w:pPr>
            <w:r>
              <w:rPr>
                <w:sz w:val="22"/>
              </w:rPr>
              <w:t>Kopenhagener Kriterien ein. In Osteuropa streiten viele mutige Menschen in Ländern wie Armenien,</w:t>
            </w:r>
          </w:p>
        </w:tc>
      </w:tr>
      <w:tr>
        <w:trPr>
          <w:trHeight w:val="309" w:hRule="atLeast"/>
        </w:trPr>
        <w:tc>
          <w:tcPr>
            <w:tcW w:w="672" w:type="dxa"/>
          </w:tcPr>
          <w:p>
            <w:pPr>
              <w:pStyle w:val="TableParagraph"/>
              <w:ind w:left="50"/>
              <w:rPr>
                <w:sz w:val="22"/>
              </w:rPr>
            </w:pPr>
            <w:r>
              <w:rPr>
                <w:sz w:val="22"/>
              </w:rPr>
              <w:t>3759</w:t>
            </w:r>
          </w:p>
        </w:tc>
        <w:tc>
          <w:tcPr>
            <w:tcW w:w="9284" w:type="dxa"/>
          </w:tcPr>
          <w:p>
            <w:pPr>
              <w:pStyle w:val="TableParagraph"/>
              <w:rPr>
                <w:sz w:val="22"/>
              </w:rPr>
            </w:pPr>
            <w:r>
              <w:rPr>
                <w:sz w:val="22"/>
              </w:rPr>
              <w:t>Georgien, der Ukraine oder Belarus für Demokratie, Rechtsstaatlichkeit und Menschenrechte. Wir</w:t>
            </w:r>
          </w:p>
        </w:tc>
      </w:tr>
      <w:tr>
        <w:trPr>
          <w:trHeight w:val="309" w:hRule="atLeast"/>
        </w:trPr>
        <w:tc>
          <w:tcPr>
            <w:tcW w:w="672" w:type="dxa"/>
          </w:tcPr>
          <w:p>
            <w:pPr>
              <w:pStyle w:val="TableParagraph"/>
              <w:spacing w:line="240" w:lineRule="auto" w:before="1"/>
              <w:ind w:left="50"/>
              <w:rPr>
                <w:sz w:val="22"/>
              </w:rPr>
            </w:pPr>
            <w:r>
              <w:rPr>
                <w:sz w:val="22"/>
              </w:rPr>
              <w:t>3760</w:t>
            </w:r>
          </w:p>
        </w:tc>
        <w:tc>
          <w:tcPr>
            <w:tcW w:w="9284" w:type="dxa"/>
          </w:tcPr>
          <w:p>
            <w:pPr>
              <w:pStyle w:val="TableParagraph"/>
              <w:spacing w:line="240" w:lineRule="auto" w:before="1"/>
              <w:rPr>
                <w:sz w:val="22"/>
              </w:rPr>
            </w:pPr>
            <w:r>
              <w:rPr>
                <w:sz w:val="22"/>
              </w:rPr>
              <w:t>unterstützen die demokratische Zivilgesellschaft und unabhängige Medien in den östlichen</w:t>
            </w:r>
          </w:p>
        </w:tc>
      </w:tr>
      <w:tr>
        <w:trPr>
          <w:trHeight w:val="307" w:hRule="atLeast"/>
        </w:trPr>
        <w:tc>
          <w:tcPr>
            <w:tcW w:w="672" w:type="dxa"/>
          </w:tcPr>
          <w:p>
            <w:pPr>
              <w:pStyle w:val="TableParagraph"/>
              <w:ind w:left="50"/>
              <w:rPr>
                <w:sz w:val="22"/>
              </w:rPr>
            </w:pPr>
            <w:r>
              <w:rPr>
                <w:sz w:val="22"/>
              </w:rPr>
              <w:t>3761</w:t>
            </w:r>
          </w:p>
        </w:tc>
        <w:tc>
          <w:tcPr>
            <w:tcW w:w="9284" w:type="dxa"/>
          </w:tcPr>
          <w:p>
            <w:pPr>
              <w:pStyle w:val="TableParagraph"/>
              <w:rPr>
                <w:sz w:val="22"/>
              </w:rPr>
            </w:pPr>
            <w:r>
              <w:rPr>
                <w:sz w:val="22"/>
              </w:rPr>
              <w:t>Nachbarländern, wollen mehr Austausch zwischen Ost und West ermöglichen und über die Östliche</w:t>
            </w:r>
          </w:p>
        </w:tc>
      </w:tr>
      <w:tr>
        <w:trPr>
          <w:trHeight w:val="314" w:hRule="atLeast"/>
        </w:trPr>
        <w:tc>
          <w:tcPr>
            <w:tcW w:w="672" w:type="dxa"/>
          </w:tcPr>
          <w:p>
            <w:pPr>
              <w:pStyle w:val="TableParagraph"/>
              <w:ind w:left="50"/>
              <w:rPr>
                <w:sz w:val="22"/>
              </w:rPr>
            </w:pPr>
            <w:r>
              <w:rPr>
                <w:sz w:val="22"/>
              </w:rPr>
              <w:t>3762</w:t>
            </w:r>
          </w:p>
        </w:tc>
        <w:tc>
          <w:tcPr>
            <w:tcW w:w="9284" w:type="dxa"/>
          </w:tcPr>
          <w:p>
            <w:pPr>
              <w:pStyle w:val="TableParagraph"/>
              <w:rPr>
                <w:sz w:val="22"/>
              </w:rPr>
            </w:pPr>
            <w:r>
              <w:rPr>
                <w:sz w:val="22"/>
              </w:rPr>
              <w:t>Partnerschaft der EU Justizreformen vorantreiben. Den EU-assoziierten Ländern der Östlichen</w:t>
            </w:r>
          </w:p>
        </w:tc>
      </w:tr>
      <w:tr>
        <w:trPr>
          <w:trHeight w:val="316" w:hRule="atLeast"/>
        </w:trPr>
        <w:tc>
          <w:tcPr>
            <w:tcW w:w="672" w:type="dxa"/>
          </w:tcPr>
          <w:p>
            <w:pPr>
              <w:pStyle w:val="TableParagraph"/>
              <w:spacing w:line="240" w:lineRule="auto" w:before="6"/>
              <w:ind w:left="50"/>
              <w:rPr>
                <w:sz w:val="22"/>
              </w:rPr>
            </w:pPr>
            <w:r>
              <w:rPr>
                <w:sz w:val="22"/>
              </w:rPr>
              <w:t>3763</w:t>
            </w:r>
          </w:p>
        </w:tc>
        <w:tc>
          <w:tcPr>
            <w:tcW w:w="9284" w:type="dxa"/>
          </w:tcPr>
          <w:p>
            <w:pPr>
              <w:pStyle w:val="TableParagraph"/>
              <w:spacing w:line="240" w:lineRule="auto" w:before="6"/>
              <w:rPr>
                <w:sz w:val="22"/>
              </w:rPr>
            </w:pPr>
            <w:r>
              <w:rPr>
                <w:sz w:val="22"/>
              </w:rPr>
              <w:t>Partnerschaft wollen wir den Weg zu einem EU-Beitritt offenhalten. Im Süden braucht es eine neue</w:t>
            </w:r>
          </w:p>
        </w:tc>
      </w:tr>
      <w:tr>
        <w:trPr>
          <w:trHeight w:val="312" w:hRule="atLeast"/>
        </w:trPr>
        <w:tc>
          <w:tcPr>
            <w:tcW w:w="672" w:type="dxa"/>
          </w:tcPr>
          <w:p>
            <w:pPr>
              <w:pStyle w:val="TableParagraph"/>
              <w:spacing w:line="240" w:lineRule="auto" w:before="1"/>
              <w:ind w:left="50"/>
              <w:rPr>
                <w:sz w:val="22"/>
              </w:rPr>
            </w:pPr>
            <w:r>
              <w:rPr>
                <w:sz w:val="22"/>
              </w:rPr>
              <w:t>3764</w:t>
            </w:r>
          </w:p>
        </w:tc>
        <w:tc>
          <w:tcPr>
            <w:tcW w:w="9284" w:type="dxa"/>
          </w:tcPr>
          <w:p>
            <w:pPr>
              <w:pStyle w:val="TableParagraph"/>
              <w:spacing w:line="240" w:lineRule="auto" w:before="1"/>
              <w:rPr>
                <w:sz w:val="22"/>
              </w:rPr>
            </w:pPr>
            <w:r>
              <w:rPr>
                <w:sz w:val="22"/>
              </w:rPr>
              <w:t>Mittelmeerpolitik, die gemeinsam Entwicklungspotenziale für die Region realisiert und sich zugleich</w:t>
            </w:r>
          </w:p>
        </w:tc>
      </w:tr>
      <w:tr>
        <w:trPr>
          <w:trHeight w:val="309" w:hRule="atLeast"/>
        </w:trPr>
        <w:tc>
          <w:tcPr>
            <w:tcW w:w="672" w:type="dxa"/>
          </w:tcPr>
          <w:p>
            <w:pPr>
              <w:pStyle w:val="TableParagraph"/>
              <w:spacing w:line="240" w:lineRule="auto" w:before="1"/>
              <w:ind w:left="50"/>
              <w:rPr>
                <w:sz w:val="22"/>
              </w:rPr>
            </w:pPr>
            <w:r>
              <w:rPr>
                <w:sz w:val="22"/>
              </w:rPr>
              <w:t>3765</w:t>
            </w:r>
          </w:p>
        </w:tc>
        <w:tc>
          <w:tcPr>
            <w:tcW w:w="9284" w:type="dxa"/>
          </w:tcPr>
          <w:p>
            <w:pPr>
              <w:pStyle w:val="TableParagraph"/>
              <w:spacing w:line="240" w:lineRule="auto" w:before="1"/>
              <w:rPr>
                <w:sz w:val="22"/>
              </w:rPr>
            </w:pPr>
            <w:r>
              <w:rPr>
                <w:sz w:val="22"/>
              </w:rPr>
              <w:t>den enormen Herausforderungen stellt: Terrorismus, autoritäre Regime, Staatszerfall. Gemeinsam</w:t>
            </w:r>
          </w:p>
        </w:tc>
      </w:tr>
      <w:tr>
        <w:trPr>
          <w:trHeight w:val="307" w:hRule="atLeast"/>
        </w:trPr>
        <w:tc>
          <w:tcPr>
            <w:tcW w:w="672" w:type="dxa"/>
          </w:tcPr>
          <w:p>
            <w:pPr>
              <w:pStyle w:val="TableParagraph"/>
              <w:ind w:left="50"/>
              <w:rPr>
                <w:sz w:val="22"/>
              </w:rPr>
            </w:pPr>
            <w:r>
              <w:rPr>
                <w:sz w:val="22"/>
              </w:rPr>
              <w:t>3766</w:t>
            </w:r>
          </w:p>
        </w:tc>
        <w:tc>
          <w:tcPr>
            <w:tcW w:w="9284" w:type="dxa"/>
          </w:tcPr>
          <w:p>
            <w:pPr>
              <w:pStyle w:val="TableParagraph"/>
              <w:rPr>
                <w:sz w:val="22"/>
              </w:rPr>
            </w:pPr>
            <w:r>
              <w:rPr>
                <w:sz w:val="22"/>
              </w:rPr>
              <w:t>wollen wir im Rahmen ambitionierter Energiepartnerschaften den Mittelmeerraum zu einer Plus-</w:t>
            </w:r>
          </w:p>
        </w:tc>
      </w:tr>
      <w:tr>
        <w:trPr>
          <w:trHeight w:val="309" w:hRule="atLeast"/>
        </w:trPr>
        <w:tc>
          <w:tcPr>
            <w:tcW w:w="672" w:type="dxa"/>
          </w:tcPr>
          <w:p>
            <w:pPr>
              <w:pStyle w:val="TableParagraph"/>
              <w:ind w:left="50"/>
              <w:rPr>
                <w:sz w:val="22"/>
              </w:rPr>
            </w:pPr>
            <w:r>
              <w:rPr>
                <w:sz w:val="22"/>
              </w:rPr>
              <w:t>3767</w:t>
            </w:r>
          </w:p>
        </w:tc>
        <w:tc>
          <w:tcPr>
            <w:tcW w:w="9284" w:type="dxa"/>
          </w:tcPr>
          <w:p>
            <w:pPr>
              <w:pStyle w:val="TableParagraph"/>
              <w:rPr>
                <w:sz w:val="22"/>
              </w:rPr>
            </w:pPr>
            <w:r>
              <w:rPr>
                <w:sz w:val="22"/>
              </w:rPr>
              <w:t>Energie-Region machen. Derweil hat zu unserem großen Bedauern mit Großbritannien erstmals ein</w:t>
            </w:r>
          </w:p>
        </w:tc>
      </w:tr>
      <w:tr>
        <w:trPr>
          <w:trHeight w:val="309" w:hRule="atLeast"/>
        </w:trPr>
        <w:tc>
          <w:tcPr>
            <w:tcW w:w="672" w:type="dxa"/>
          </w:tcPr>
          <w:p>
            <w:pPr>
              <w:pStyle w:val="TableParagraph"/>
              <w:spacing w:line="240" w:lineRule="auto" w:before="1"/>
              <w:ind w:left="50"/>
              <w:rPr>
                <w:sz w:val="22"/>
              </w:rPr>
            </w:pPr>
            <w:r>
              <w:rPr>
                <w:sz w:val="22"/>
              </w:rPr>
              <w:t>3768</w:t>
            </w:r>
          </w:p>
        </w:tc>
        <w:tc>
          <w:tcPr>
            <w:tcW w:w="9284" w:type="dxa"/>
          </w:tcPr>
          <w:p>
            <w:pPr>
              <w:pStyle w:val="TableParagraph"/>
              <w:spacing w:line="240" w:lineRule="auto" w:before="1"/>
              <w:rPr>
                <w:sz w:val="22"/>
              </w:rPr>
            </w:pPr>
            <w:r>
              <w:rPr>
                <w:sz w:val="22"/>
              </w:rPr>
              <w:t>Land das gemeinsame Haus der EU verlassen. Es ist gut, dass mit dem Handels- und</w:t>
            </w:r>
          </w:p>
        </w:tc>
      </w:tr>
      <w:tr>
        <w:trPr>
          <w:trHeight w:val="307" w:hRule="atLeast"/>
        </w:trPr>
        <w:tc>
          <w:tcPr>
            <w:tcW w:w="672" w:type="dxa"/>
          </w:tcPr>
          <w:p>
            <w:pPr>
              <w:pStyle w:val="TableParagraph"/>
              <w:ind w:left="50"/>
              <w:rPr>
                <w:sz w:val="22"/>
              </w:rPr>
            </w:pPr>
            <w:r>
              <w:rPr>
                <w:sz w:val="22"/>
              </w:rPr>
              <w:t>3769</w:t>
            </w:r>
          </w:p>
        </w:tc>
        <w:tc>
          <w:tcPr>
            <w:tcW w:w="9284" w:type="dxa"/>
          </w:tcPr>
          <w:p>
            <w:pPr>
              <w:pStyle w:val="TableParagraph"/>
              <w:rPr>
                <w:sz w:val="22"/>
              </w:rPr>
            </w:pPr>
            <w:r>
              <w:rPr>
                <w:sz w:val="22"/>
              </w:rPr>
              <w:t>Kooperationsabkommen die Grundlage für einen Neubeginn geschaffen wurde. Es bedarf aber</w:t>
            </w:r>
          </w:p>
        </w:tc>
      </w:tr>
      <w:tr>
        <w:trPr>
          <w:trHeight w:val="309" w:hRule="atLeast"/>
        </w:trPr>
        <w:tc>
          <w:tcPr>
            <w:tcW w:w="672" w:type="dxa"/>
          </w:tcPr>
          <w:p>
            <w:pPr>
              <w:pStyle w:val="TableParagraph"/>
              <w:ind w:left="50"/>
              <w:rPr>
                <w:sz w:val="22"/>
              </w:rPr>
            </w:pPr>
            <w:r>
              <w:rPr>
                <w:sz w:val="22"/>
              </w:rPr>
              <w:t>3770</w:t>
            </w:r>
          </w:p>
        </w:tc>
        <w:tc>
          <w:tcPr>
            <w:tcW w:w="9284" w:type="dxa"/>
          </w:tcPr>
          <w:p>
            <w:pPr>
              <w:pStyle w:val="TableParagraph"/>
              <w:rPr>
                <w:sz w:val="22"/>
              </w:rPr>
            </w:pPr>
            <w:r>
              <w:rPr>
                <w:sz w:val="22"/>
              </w:rPr>
              <w:t>weiterer Anstrengungen, um zu verhindern, dass europäische Standard ausgehöhlt werden. Der</w:t>
            </w:r>
          </w:p>
        </w:tc>
      </w:tr>
      <w:tr>
        <w:trPr>
          <w:trHeight w:val="470" w:hRule="atLeast"/>
        </w:trPr>
        <w:tc>
          <w:tcPr>
            <w:tcW w:w="672" w:type="dxa"/>
          </w:tcPr>
          <w:p>
            <w:pPr>
              <w:pStyle w:val="TableParagraph"/>
              <w:spacing w:line="240" w:lineRule="auto" w:before="1"/>
              <w:ind w:left="50"/>
              <w:rPr>
                <w:sz w:val="22"/>
              </w:rPr>
            </w:pPr>
            <w:r>
              <w:rPr>
                <w:sz w:val="22"/>
              </w:rPr>
              <w:t>3771</w:t>
            </w:r>
          </w:p>
        </w:tc>
        <w:tc>
          <w:tcPr>
            <w:tcW w:w="9284" w:type="dxa"/>
          </w:tcPr>
          <w:p>
            <w:pPr>
              <w:pStyle w:val="TableParagraph"/>
              <w:spacing w:line="240" w:lineRule="auto" w:before="1"/>
              <w:rPr>
                <w:sz w:val="22"/>
              </w:rPr>
            </w:pPr>
            <w:r>
              <w:rPr>
                <w:sz w:val="22"/>
              </w:rPr>
              <w:t>Frieden auf der irischen Insel ohne harte Grenze hat weiter Priorität.</w:t>
            </w:r>
          </w:p>
        </w:tc>
      </w:tr>
      <w:tr>
        <w:trPr>
          <w:trHeight w:val="612" w:hRule="atLeast"/>
        </w:trPr>
        <w:tc>
          <w:tcPr>
            <w:tcW w:w="672" w:type="dxa"/>
          </w:tcPr>
          <w:p>
            <w:pPr>
              <w:pStyle w:val="TableParagraph"/>
              <w:spacing w:line="240" w:lineRule="auto" w:before="174"/>
              <w:ind w:left="50"/>
              <w:rPr>
                <w:sz w:val="22"/>
              </w:rPr>
            </w:pPr>
            <w:r>
              <w:rPr>
                <w:sz w:val="22"/>
              </w:rPr>
              <w:t>3772</w:t>
            </w:r>
          </w:p>
        </w:tc>
        <w:tc>
          <w:tcPr>
            <w:tcW w:w="9284" w:type="dxa"/>
          </w:tcPr>
          <w:p>
            <w:pPr>
              <w:pStyle w:val="TableParagraph"/>
              <w:spacing w:line="240" w:lineRule="auto" w:before="155"/>
              <w:rPr>
                <w:b/>
                <w:sz w:val="24"/>
              </w:rPr>
            </w:pPr>
            <w:r>
              <w:rPr>
                <w:b/>
                <w:sz w:val="24"/>
              </w:rPr>
              <w:t>USA</w:t>
            </w:r>
          </w:p>
        </w:tc>
      </w:tr>
      <w:tr>
        <w:trPr>
          <w:trHeight w:val="432" w:hRule="atLeast"/>
        </w:trPr>
        <w:tc>
          <w:tcPr>
            <w:tcW w:w="672" w:type="dxa"/>
          </w:tcPr>
          <w:p>
            <w:pPr>
              <w:pStyle w:val="TableParagraph"/>
              <w:spacing w:line="240" w:lineRule="auto" w:before="124"/>
              <w:ind w:left="50"/>
              <w:rPr>
                <w:sz w:val="22"/>
              </w:rPr>
            </w:pPr>
            <w:r>
              <w:rPr>
                <w:sz w:val="22"/>
              </w:rPr>
              <w:t>3773</w:t>
            </w:r>
          </w:p>
        </w:tc>
        <w:tc>
          <w:tcPr>
            <w:tcW w:w="9284" w:type="dxa"/>
          </w:tcPr>
          <w:p>
            <w:pPr>
              <w:pStyle w:val="TableParagraph"/>
              <w:spacing w:line="240" w:lineRule="auto" w:before="124"/>
              <w:rPr>
                <w:sz w:val="22"/>
              </w:rPr>
            </w:pPr>
            <w:r>
              <w:rPr>
                <w:sz w:val="22"/>
              </w:rPr>
              <w:t>Die transatlantische Partnerschaft bleibt ein Stützpfeiler der deutschen Außenpolitik, jedoch muss sie</w:t>
            </w:r>
          </w:p>
        </w:tc>
      </w:tr>
      <w:tr>
        <w:trPr>
          <w:trHeight w:val="307" w:hRule="atLeast"/>
        </w:trPr>
        <w:tc>
          <w:tcPr>
            <w:tcW w:w="672" w:type="dxa"/>
          </w:tcPr>
          <w:p>
            <w:pPr>
              <w:pStyle w:val="TableParagraph"/>
              <w:ind w:left="50"/>
              <w:rPr>
                <w:sz w:val="22"/>
              </w:rPr>
            </w:pPr>
            <w:r>
              <w:rPr>
                <w:sz w:val="22"/>
              </w:rPr>
              <w:t>3774</w:t>
            </w:r>
          </w:p>
        </w:tc>
        <w:tc>
          <w:tcPr>
            <w:tcW w:w="9284" w:type="dxa"/>
          </w:tcPr>
          <w:p>
            <w:pPr>
              <w:pStyle w:val="TableParagraph"/>
              <w:rPr>
                <w:sz w:val="22"/>
              </w:rPr>
            </w:pPr>
            <w:r>
              <w:rPr>
                <w:sz w:val="22"/>
              </w:rPr>
              <w:t>erneuert, europäisch gefasst, multilateral und an klaren gemeinsamen Werten und demokratischen</w:t>
            </w:r>
          </w:p>
        </w:tc>
      </w:tr>
      <w:tr>
        <w:trPr>
          <w:trHeight w:val="309" w:hRule="atLeast"/>
        </w:trPr>
        <w:tc>
          <w:tcPr>
            <w:tcW w:w="672" w:type="dxa"/>
          </w:tcPr>
          <w:p>
            <w:pPr>
              <w:pStyle w:val="TableParagraph"/>
              <w:ind w:left="50"/>
              <w:rPr>
                <w:sz w:val="22"/>
              </w:rPr>
            </w:pPr>
            <w:r>
              <w:rPr>
                <w:sz w:val="22"/>
              </w:rPr>
              <w:t>3775</w:t>
            </w:r>
          </w:p>
        </w:tc>
        <w:tc>
          <w:tcPr>
            <w:tcW w:w="9284" w:type="dxa"/>
          </w:tcPr>
          <w:p>
            <w:pPr>
              <w:pStyle w:val="TableParagraph"/>
              <w:rPr>
                <w:sz w:val="22"/>
              </w:rPr>
            </w:pPr>
            <w:r>
              <w:rPr>
                <w:sz w:val="22"/>
              </w:rPr>
              <w:t>Zielen ausgerichtet werden. Als Kern einer erneuerten transatlantischen Agenda der EU schlagen wir</w:t>
            </w:r>
          </w:p>
        </w:tc>
      </w:tr>
      <w:tr>
        <w:trPr>
          <w:trHeight w:val="309" w:hRule="atLeast"/>
        </w:trPr>
        <w:tc>
          <w:tcPr>
            <w:tcW w:w="672" w:type="dxa"/>
          </w:tcPr>
          <w:p>
            <w:pPr>
              <w:pStyle w:val="TableParagraph"/>
              <w:spacing w:line="240" w:lineRule="auto" w:before="2"/>
              <w:ind w:left="50"/>
              <w:rPr>
                <w:sz w:val="22"/>
              </w:rPr>
            </w:pPr>
            <w:r>
              <w:rPr>
                <w:sz w:val="22"/>
              </w:rPr>
              <w:t>3776</w:t>
            </w:r>
          </w:p>
        </w:tc>
        <w:tc>
          <w:tcPr>
            <w:tcW w:w="9284" w:type="dxa"/>
          </w:tcPr>
          <w:p>
            <w:pPr>
              <w:pStyle w:val="TableParagraph"/>
              <w:spacing w:line="240" w:lineRule="auto" w:before="2"/>
              <w:rPr>
                <w:sz w:val="22"/>
              </w:rPr>
            </w:pPr>
            <w:r>
              <w:rPr>
                <w:sz w:val="22"/>
              </w:rPr>
              <w:t>vor, einen gemeinsamen starken Impuls für die weltweite Klimapolitik, ausgehend von den Pariser</w:t>
            </w:r>
          </w:p>
        </w:tc>
      </w:tr>
      <w:tr>
        <w:trPr>
          <w:trHeight w:val="309" w:hRule="atLeast"/>
        </w:trPr>
        <w:tc>
          <w:tcPr>
            <w:tcW w:w="672" w:type="dxa"/>
          </w:tcPr>
          <w:p>
            <w:pPr>
              <w:pStyle w:val="TableParagraph"/>
              <w:ind w:left="50"/>
              <w:rPr>
                <w:sz w:val="22"/>
              </w:rPr>
            </w:pPr>
            <w:r>
              <w:rPr>
                <w:sz w:val="22"/>
              </w:rPr>
              <w:t>3777</w:t>
            </w:r>
          </w:p>
        </w:tc>
        <w:tc>
          <w:tcPr>
            <w:tcW w:w="9284" w:type="dxa"/>
          </w:tcPr>
          <w:p>
            <w:pPr>
              <w:pStyle w:val="TableParagraph"/>
              <w:rPr>
                <w:sz w:val="22"/>
              </w:rPr>
            </w:pPr>
            <w:r>
              <w:rPr>
                <w:sz w:val="22"/>
              </w:rPr>
              <w:t>Klimazielen, zu geben. Wir setzen auch bei Digitalisierung, der Stärkung des Multilateralismus, in</w:t>
            </w:r>
          </w:p>
        </w:tc>
      </w:tr>
      <w:tr>
        <w:trPr>
          <w:trHeight w:val="309" w:hRule="atLeast"/>
        </w:trPr>
        <w:tc>
          <w:tcPr>
            <w:tcW w:w="672" w:type="dxa"/>
          </w:tcPr>
          <w:p>
            <w:pPr>
              <w:pStyle w:val="TableParagraph"/>
              <w:spacing w:line="240" w:lineRule="auto" w:before="1"/>
              <w:ind w:left="50"/>
              <w:rPr>
                <w:sz w:val="22"/>
              </w:rPr>
            </w:pPr>
            <w:r>
              <w:rPr>
                <w:sz w:val="22"/>
              </w:rPr>
              <w:t>3778</w:t>
            </w:r>
          </w:p>
        </w:tc>
        <w:tc>
          <w:tcPr>
            <w:tcW w:w="9284" w:type="dxa"/>
          </w:tcPr>
          <w:p>
            <w:pPr>
              <w:pStyle w:val="TableParagraph"/>
              <w:spacing w:line="240" w:lineRule="auto" w:before="1"/>
              <w:rPr>
                <w:sz w:val="22"/>
              </w:rPr>
            </w:pPr>
            <w:r>
              <w:rPr>
                <w:sz w:val="22"/>
              </w:rPr>
              <w:t>Handelsfragen sowie bei der Gesundheit auf eine gute Kooperation mit den USA. Wir wollen uns</w:t>
            </w:r>
          </w:p>
        </w:tc>
      </w:tr>
      <w:tr>
        <w:trPr>
          <w:trHeight w:val="307" w:hRule="atLeast"/>
        </w:trPr>
        <w:tc>
          <w:tcPr>
            <w:tcW w:w="672" w:type="dxa"/>
          </w:tcPr>
          <w:p>
            <w:pPr>
              <w:pStyle w:val="TableParagraph"/>
              <w:ind w:left="50"/>
              <w:rPr>
                <w:sz w:val="22"/>
              </w:rPr>
            </w:pPr>
            <w:r>
              <w:rPr>
                <w:sz w:val="22"/>
              </w:rPr>
              <w:t>3779</w:t>
            </w:r>
          </w:p>
        </w:tc>
        <w:tc>
          <w:tcPr>
            <w:tcW w:w="9284" w:type="dxa"/>
          </w:tcPr>
          <w:p>
            <w:pPr>
              <w:pStyle w:val="TableParagraph"/>
              <w:rPr>
                <w:sz w:val="22"/>
              </w:rPr>
            </w:pPr>
            <w:r>
              <w:rPr>
                <w:sz w:val="22"/>
              </w:rPr>
              <w:t>gemeinsam für den weltweiten Menschenrechtsschutz und eine regelbasierte Weltordnung</w:t>
            </w:r>
          </w:p>
        </w:tc>
      </w:tr>
      <w:tr>
        <w:trPr>
          <w:trHeight w:val="309" w:hRule="atLeast"/>
        </w:trPr>
        <w:tc>
          <w:tcPr>
            <w:tcW w:w="672" w:type="dxa"/>
          </w:tcPr>
          <w:p>
            <w:pPr>
              <w:pStyle w:val="TableParagraph"/>
              <w:ind w:left="50"/>
              <w:rPr>
                <w:sz w:val="22"/>
              </w:rPr>
            </w:pPr>
            <w:r>
              <w:rPr>
                <w:sz w:val="22"/>
              </w:rPr>
              <w:t>3780</w:t>
            </w:r>
          </w:p>
        </w:tc>
        <w:tc>
          <w:tcPr>
            <w:tcW w:w="9284" w:type="dxa"/>
          </w:tcPr>
          <w:p>
            <w:pPr>
              <w:pStyle w:val="TableParagraph"/>
              <w:rPr>
                <w:sz w:val="22"/>
              </w:rPr>
            </w:pPr>
            <w:r>
              <w:rPr>
                <w:sz w:val="22"/>
              </w:rPr>
              <w:t>einsetzen. Das schließt eine Verständigung über den Umgang mit autoritären Staaten wie China und</w:t>
            </w:r>
          </w:p>
        </w:tc>
      </w:tr>
      <w:tr>
        <w:trPr>
          <w:trHeight w:val="309" w:hRule="atLeast"/>
        </w:trPr>
        <w:tc>
          <w:tcPr>
            <w:tcW w:w="672" w:type="dxa"/>
          </w:tcPr>
          <w:p>
            <w:pPr>
              <w:pStyle w:val="TableParagraph"/>
              <w:spacing w:line="240" w:lineRule="auto" w:before="2"/>
              <w:ind w:left="50"/>
              <w:rPr>
                <w:sz w:val="22"/>
              </w:rPr>
            </w:pPr>
            <w:r>
              <w:rPr>
                <w:sz w:val="22"/>
              </w:rPr>
              <w:t>3781</w:t>
            </w:r>
          </w:p>
        </w:tc>
        <w:tc>
          <w:tcPr>
            <w:tcW w:w="9284" w:type="dxa"/>
          </w:tcPr>
          <w:p>
            <w:pPr>
              <w:pStyle w:val="TableParagraph"/>
              <w:spacing w:line="240" w:lineRule="auto" w:before="2"/>
              <w:rPr>
                <w:sz w:val="22"/>
              </w:rPr>
            </w:pPr>
            <w:r>
              <w:rPr>
                <w:sz w:val="22"/>
              </w:rPr>
              <w:t>Russland mit ein. Der sicherheitspolitische Fokus der USA wird sich auch mit der neuen US-Regierung</w:t>
            </w:r>
          </w:p>
        </w:tc>
      </w:tr>
      <w:tr>
        <w:trPr>
          <w:trHeight w:val="307" w:hRule="atLeast"/>
        </w:trPr>
        <w:tc>
          <w:tcPr>
            <w:tcW w:w="672" w:type="dxa"/>
          </w:tcPr>
          <w:p>
            <w:pPr>
              <w:pStyle w:val="TableParagraph"/>
              <w:ind w:left="50"/>
              <w:rPr>
                <w:sz w:val="22"/>
              </w:rPr>
            </w:pPr>
            <w:r>
              <w:rPr>
                <w:sz w:val="22"/>
              </w:rPr>
              <w:t>3782</w:t>
            </w:r>
          </w:p>
        </w:tc>
        <w:tc>
          <w:tcPr>
            <w:tcW w:w="9284" w:type="dxa"/>
          </w:tcPr>
          <w:p>
            <w:pPr>
              <w:pStyle w:val="TableParagraph"/>
              <w:rPr>
                <w:sz w:val="22"/>
              </w:rPr>
            </w:pPr>
            <w:r>
              <w:rPr>
                <w:sz w:val="22"/>
              </w:rPr>
              <w:t>nicht wieder zuvorderst auf Europa richten. Die EU und ihre Mitgliedstaaten müssen selbst mehr</w:t>
            </w:r>
          </w:p>
        </w:tc>
      </w:tr>
      <w:tr>
        <w:trPr>
          <w:trHeight w:val="309" w:hRule="atLeast"/>
        </w:trPr>
        <w:tc>
          <w:tcPr>
            <w:tcW w:w="672" w:type="dxa"/>
          </w:tcPr>
          <w:p>
            <w:pPr>
              <w:pStyle w:val="TableParagraph"/>
              <w:ind w:left="50"/>
              <w:rPr>
                <w:sz w:val="22"/>
              </w:rPr>
            </w:pPr>
            <w:r>
              <w:rPr>
                <w:sz w:val="22"/>
              </w:rPr>
              <w:t>3783</w:t>
            </w:r>
          </w:p>
        </w:tc>
        <w:tc>
          <w:tcPr>
            <w:tcW w:w="9284" w:type="dxa"/>
          </w:tcPr>
          <w:p>
            <w:pPr>
              <w:pStyle w:val="TableParagraph"/>
              <w:rPr>
                <w:sz w:val="22"/>
              </w:rPr>
            </w:pPr>
            <w:r>
              <w:rPr>
                <w:sz w:val="22"/>
              </w:rPr>
              <w:t>außen- und sicherheitspolitische Verantwortung übernehmen. Das gilt insbesondere für die</w:t>
            </w:r>
          </w:p>
        </w:tc>
      </w:tr>
      <w:tr>
        <w:trPr>
          <w:trHeight w:val="309" w:hRule="atLeast"/>
        </w:trPr>
        <w:tc>
          <w:tcPr>
            <w:tcW w:w="672" w:type="dxa"/>
          </w:tcPr>
          <w:p>
            <w:pPr>
              <w:pStyle w:val="TableParagraph"/>
              <w:spacing w:line="240" w:lineRule="auto" w:before="1"/>
              <w:ind w:left="50"/>
              <w:rPr>
                <w:sz w:val="22"/>
              </w:rPr>
            </w:pPr>
            <w:r>
              <w:rPr>
                <w:sz w:val="22"/>
              </w:rPr>
              <w:t>3784</w:t>
            </w:r>
          </w:p>
        </w:tc>
        <w:tc>
          <w:tcPr>
            <w:tcW w:w="9284" w:type="dxa"/>
          </w:tcPr>
          <w:p>
            <w:pPr>
              <w:pStyle w:val="TableParagraph"/>
              <w:spacing w:line="240" w:lineRule="auto" w:before="1"/>
              <w:rPr>
                <w:sz w:val="22"/>
              </w:rPr>
            </w:pPr>
            <w:r>
              <w:rPr>
                <w:sz w:val="22"/>
              </w:rPr>
              <w:t>Sicherheit der östlichen Nachbarländer der EU wie auch der baltischen Staaten und Polens. Wir</w:t>
            </w:r>
          </w:p>
        </w:tc>
      </w:tr>
      <w:tr>
        <w:trPr>
          <w:trHeight w:val="307" w:hRule="atLeast"/>
        </w:trPr>
        <w:tc>
          <w:tcPr>
            <w:tcW w:w="672" w:type="dxa"/>
          </w:tcPr>
          <w:p>
            <w:pPr>
              <w:pStyle w:val="TableParagraph"/>
              <w:ind w:left="50"/>
              <w:rPr>
                <w:sz w:val="22"/>
              </w:rPr>
            </w:pPr>
            <w:r>
              <w:rPr>
                <w:sz w:val="22"/>
              </w:rPr>
              <w:t>3785</w:t>
            </w:r>
          </w:p>
        </w:tc>
        <w:tc>
          <w:tcPr>
            <w:tcW w:w="9284" w:type="dxa"/>
          </w:tcPr>
          <w:p>
            <w:pPr>
              <w:pStyle w:val="TableParagraph"/>
              <w:rPr>
                <w:sz w:val="22"/>
              </w:rPr>
            </w:pPr>
            <w:r>
              <w:rPr>
                <w:sz w:val="22"/>
              </w:rPr>
              <w:t>wollen die transatlantische Debatte auf vielen Ebenen führen, auch auf den jeweiligen föderalen und</w:t>
            </w:r>
          </w:p>
        </w:tc>
      </w:tr>
      <w:tr>
        <w:trPr>
          <w:trHeight w:val="263" w:hRule="atLeast"/>
        </w:trPr>
        <w:tc>
          <w:tcPr>
            <w:tcW w:w="672" w:type="dxa"/>
          </w:tcPr>
          <w:p>
            <w:pPr>
              <w:pStyle w:val="TableParagraph"/>
              <w:spacing w:line="244" w:lineRule="exact"/>
              <w:ind w:left="50"/>
              <w:rPr>
                <w:sz w:val="22"/>
              </w:rPr>
            </w:pPr>
            <w:r>
              <w:rPr>
                <w:sz w:val="22"/>
              </w:rPr>
              <w:t>3786</w:t>
            </w:r>
          </w:p>
        </w:tc>
        <w:tc>
          <w:tcPr>
            <w:tcW w:w="9284" w:type="dxa"/>
          </w:tcPr>
          <w:p>
            <w:pPr>
              <w:pStyle w:val="TableParagraph"/>
              <w:spacing w:line="244" w:lineRule="exact"/>
              <w:rPr>
                <w:sz w:val="22"/>
              </w:rPr>
            </w:pPr>
            <w:r>
              <w:rPr>
                <w:sz w:val="22"/>
              </w:rPr>
              <w:t>lokalen, und damit nachhaltige, diverse gesellschaftliche Netzwerke knüpfen.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49"/>
      </w:tblGrid>
      <w:tr>
        <w:trPr>
          <w:trHeight w:val="408" w:hRule="atLeast"/>
        </w:trPr>
        <w:tc>
          <w:tcPr>
            <w:tcW w:w="672" w:type="dxa"/>
          </w:tcPr>
          <w:p>
            <w:pPr>
              <w:pStyle w:val="TableParagraph"/>
              <w:spacing w:line="239" w:lineRule="exact"/>
              <w:ind w:left="50"/>
              <w:rPr>
                <w:sz w:val="22"/>
              </w:rPr>
            </w:pPr>
            <w:r>
              <w:rPr>
                <w:sz w:val="22"/>
              </w:rPr>
              <w:t>3787</w:t>
            </w:r>
          </w:p>
        </w:tc>
        <w:tc>
          <w:tcPr>
            <w:tcW w:w="9249" w:type="dxa"/>
          </w:tcPr>
          <w:p>
            <w:pPr>
              <w:pStyle w:val="TableParagraph"/>
              <w:spacing w:line="244" w:lineRule="exact"/>
              <w:rPr>
                <w:b/>
                <w:sz w:val="24"/>
              </w:rPr>
            </w:pPr>
            <w:r>
              <w:rPr>
                <w:b/>
                <w:sz w:val="24"/>
              </w:rPr>
              <w:t>China</w:t>
            </w:r>
          </w:p>
        </w:tc>
      </w:tr>
      <w:tr>
        <w:trPr>
          <w:trHeight w:val="432" w:hRule="atLeast"/>
        </w:trPr>
        <w:tc>
          <w:tcPr>
            <w:tcW w:w="672" w:type="dxa"/>
          </w:tcPr>
          <w:p>
            <w:pPr>
              <w:pStyle w:val="TableParagraph"/>
              <w:spacing w:line="240" w:lineRule="auto" w:before="124"/>
              <w:ind w:left="50"/>
              <w:rPr>
                <w:sz w:val="22"/>
              </w:rPr>
            </w:pPr>
            <w:r>
              <w:rPr>
                <w:sz w:val="22"/>
              </w:rPr>
              <w:t>3788</w:t>
            </w:r>
          </w:p>
        </w:tc>
        <w:tc>
          <w:tcPr>
            <w:tcW w:w="9249" w:type="dxa"/>
          </w:tcPr>
          <w:p>
            <w:pPr>
              <w:pStyle w:val="TableParagraph"/>
              <w:spacing w:line="240" w:lineRule="auto" w:before="124"/>
              <w:rPr>
                <w:sz w:val="22"/>
              </w:rPr>
            </w:pPr>
            <w:r>
              <w:rPr>
                <w:sz w:val="22"/>
              </w:rPr>
              <w:t>China ist Europas Wettbewerber, Partner, systemischer Rivale. Wir verlangen von China ein Ende</w:t>
            </w:r>
          </w:p>
        </w:tc>
      </w:tr>
      <w:tr>
        <w:trPr>
          <w:trHeight w:val="309" w:hRule="atLeast"/>
        </w:trPr>
        <w:tc>
          <w:tcPr>
            <w:tcW w:w="672" w:type="dxa"/>
          </w:tcPr>
          <w:p>
            <w:pPr>
              <w:pStyle w:val="TableParagraph"/>
              <w:ind w:left="50"/>
              <w:rPr>
                <w:sz w:val="22"/>
              </w:rPr>
            </w:pPr>
            <w:r>
              <w:rPr>
                <w:sz w:val="22"/>
              </w:rPr>
              <w:t>3789</w:t>
            </w:r>
          </w:p>
        </w:tc>
        <w:tc>
          <w:tcPr>
            <w:tcW w:w="9249" w:type="dxa"/>
          </w:tcPr>
          <w:p>
            <w:pPr>
              <w:pStyle w:val="TableParagraph"/>
              <w:rPr>
                <w:sz w:val="22"/>
              </w:rPr>
            </w:pPr>
            <w:r>
              <w:rPr>
                <w:sz w:val="22"/>
              </w:rPr>
              <w:t>seiner eklatanten Menschenrechtsverletzungen etwa in Xinjiang und Tibet und zunehmend auch in</w:t>
            </w:r>
          </w:p>
        </w:tc>
      </w:tr>
      <w:tr>
        <w:trPr>
          <w:trHeight w:val="309" w:hRule="atLeast"/>
        </w:trPr>
        <w:tc>
          <w:tcPr>
            <w:tcW w:w="672" w:type="dxa"/>
          </w:tcPr>
          <w:p>
            <w:pPr>
              <w:pStyle w:val="TableParagraph"/>
              <w:spacing w:line="240" w:lineRule="auto" w:before="1"/>
              <w:ind w:left="50"/>
              <w:rPr>
                <w:sz w:val="22"/>
              </w:rPr>
            </w:pPr>
            <w:r>
              <w:rPr>
                <w:sz w:val="22"/>
              </w:rPr>
              <w:t>3790</w:t>
            </w:r>
          </w:p>
        </w:tc>
        <w:tc>
          <w:tcPr>
            <w:tcW w:w="9249" w:type="dxa"/>
          </w:tcPr>
          <w:p>
            <w:pPr>
              <w:pStyle w:val="TableParagraph"/>
              <w:spacing w:line="240" w:lineRule="auto" w:before="1"/>
              <w:rPr>
                <w:sz w:val="22"/>
              </w:rPr>
            </w:pPr>
            <w:r>
              <w:rPr>
                <w:sz w:val="22"/>
              </w:rPr>
              <w:t>Hongkong. Es braucht dennoch einen konstruktiven Klima-Dialog mit China und streben gemeinsame</w:t>
            </w:r>
          </w:p>
        </w:tc>
      </w:tr>
      <w:tr>
        <w:trPr>
          <w:trHeight w:val="307" w:hRule="atLeast"/>
        </w:trPr>
        <w:tc>
          <w:tcPr>
            <w:tcW w:w="672" w:type="dxa"/>
          </w:tcPr>
          <w:p>
            <w:pPr>
              <w:pStyle w:val="TableParagraph"/>
              <w:ind w:left="50"/>
              <w:rPr>
                <w:sz w:val="22"/>
              </w:rPr>
            </w:pPr>
            <w:r>
              <w:rPr>
                <w:sz w:val="22"/>
              </w:rPr>
              <w:t>3791</w:t>
            </w:r>
          </w:p>
        </w:tc>
        <w:tc>
          <w:tcPr>
            <w:tcW w:w="9249" w:type="dxa"/>
          </w:tcPr>
          <w:p>
            <w:pPr>
              <w:pStyle w:val="TableParagraph"/>
              <w:rPr>
                <w:sz w:val="22"/>
              </w:rPr>
            </w:pPr>
            <w:r>
              <w:rPr>
                <w:sz w:val="22"/>
              </w:rPr>
              <w:t>politische, wirtschaftliche und technologische Anstrengungen zur Bekämpfung der Klimakrise an. Die</w:t>
            </w:r>
          </w:p>
        </w:tc>
      </w:tr>
      <w:tr>
        <w:trPr>
          <w:trHeight w:val="309" w:hRule="atLeast"/>
        </w:trPr>
        <w:tc>
          <w:tcPr>
            <w:tcW w:w="672" w:type="dxa"/>
          </w:tcPr>
          <w:p>
            <w:pPr>
              <w:pStyle w:val="TableParagraph"/>
              <w:ind w:left="50"/>
              <w:rPr>
                <w:sz w:val="22"/>
              </w:rPr>
            </w:pPr>
            <w:r>
              <w:rPr>
                <w:sz w:val="22"/>
              </w:rPr>
              <w:t>3792</w:t>
            </w:r>
          </w:p>
        </w:tc>
        <w:tc>
          <w:tcPr>
            <w:tcW w:w="9249" w:type="dxa"/>
          </w:tcPr>
          <w:p>
            <w:pPr>
              <w:pStyle w:val="TableParagraph"/>
              <w:rPr>
                <w:sz w:val="22"/>
              </w:rPr>
            </w:pPr>
            <w:r>
              <w:rPr>
                <w:sz w:val="22"/>
              </w:rPr>
              <w:t>Kooperation mit China darf nicht zu Lasten von Drittstaaten oder von Menschen- und</w:t>
            </w:r>
          </w:p>
        </w:tc>
      </w:tr>
      <w:tr>
        <w:trPr>
          <w:trHeight w:val="309" w:hRule="atLeast"/>
        </w:trPr>
        <w:tc>
          <w:tcPr>
            <w:tcW w:w="672" w:type="dxa"/>
          </w:tcPr>
          <w:p>
            <w:pPr>
              <w:pStyle w:val="TableParagraph"/>
              <w:spacing w:line="240" w:lineRule="auto" w:before="2"/>
              <w:ind w:left="50"/>
              <w:rPr>
                <w:sz w:val="22"/>
              </w:rPr>
            </w:pPr>
            <w:r>
              <w:rPr>
                <w:sz w:val="22"/>
              </w:rPr>
              <w:t>3793</w:t>
            </w:r>
          </w:p>
        </w:tc>
        <w:tc>
          <w:tcPr>
            <w:tcW w:w="9249" w:type="dxa"/>
          </w:tcPr>
          <w:p>
            <w:pPr>
              <w:pStyle w:val="TableParagraph"/>
              <w:spacing w:line="240" w:lineRule="auto" w:before="2"/>
              <w:rPr>
                <w:sz w:val="22"/>
              </w:rPr>
            </w:pPr>
            <w:r>
              <w:rPr>
                <w:w w:val="105"/>
                <w:sz w:val="22"/>
              </w:rPr>
              <w:t>Bürger*innenrechten gehen. Wir alten ns an ro as „ n-China-Pol t “ nd betonen dass C nas</w:t>
            </w:r>
          </w:p>
        </w:tc>
      </w:tr>
      <w:tr>
        <w:trPr>
          <w:trHeight w:val="307" w:hRule="atLeast"/>
        </w:trPr>
        <w:tc>
          <w:tcPr>
            <w:tcW w:w="672" w:type="dxa"/>
          </w:tcPr>
          <w:p>
            <w:pPr>
              <w:pStyle w:val="TableParagraph"/>
              <w:ind w:left="50"/>
              <w:rPr>
                <w:sz w:val="22"/>
              </w:rPr>
            </w:pPr>
            <w:r>
              <w:rPr>
                <w:sz w:val="22"/>
              </w:rPr>
              <w:t>3794</w:t>
            </w:r>
          </w:p>
        </w:tc>
        <w:tc>
          <w:tcPr>
            <w:tcW w:w="9249" w:type="dxa"/>
          </w:tcPr>
          <w:p>
            <w:pPr>
              <w:pStyle w:val="TableParagraph"/>
              <w:rPr>
                <w:sz w:val="22"/>
              </w:rPr>
            </w:pPr>
            <w:r>
              <w:rPr>
                <w:sz w:val="22"/>
              </w:rPr>
              <w:t>Vereinigung nicht gegen den Willen der Bevölkerung Taiwans erzwungen werden darf. Unsere</w:t>
            </w:r>
          </w:p>
        </w:tc>
      </w:tr>
      <w:tr>
        <w:trPr>
          <w:trHeight w:val="309" w:hRule="atLeast"/>
        </w:trPr>
        <w:tc>
          <w:tcPr>
            <w:tcW w:w="672" w:type="dxa"/>
          </w:tcPr>
          <w:p>
            <w:pPr>
              <w:pStyle w:val="TableParagraph"/>
              <w:ind w:left="50"/>
              <w:rPr>
                <w:sz w:val="22"/>
              </w:rPr>
            </w:pPr>
            <w:r>
              <w:rPr>
                <w:sz w:val="22"/>
              </w:rPr>
              <w:t>3795</w:t>
            </w:r>
          </w:p>
        </w:tc>
        <w:tc>
          <w:tcPr>
            <w:tcW w:w="9249" w:type="dxa"/>
          </w:tcPr>
          <w:p>
            <w:pPr>
              <w:pStyle w:val="TableParagraph"/>
              <w:rPr>
                <w:sz w:val="22"/>
              </w:rPr>
            </w:pPr>
            <w:r>
              <w:rPr>
                <w:sz w:val="22"/>
              </w:rPr>
              <w:t>Handelsbeziehungen mit China wollen wir nutzen, um fairen Marktzugang für ausländische</w:t>
            </w:r>
          </w:p>
        </w:tc>
      </w:tr>
      <w:tr>
        <w:trPr>
          <w:trHeight w:val="309" w:hRule="atLeast"/>
        </w:trPr>
        <w:tc>
          <w:tcPr>
            <w:tcW w:w="672" w:type="dxa"/>
          </w:tcPr>
          <w:p>
            <w:pPr>
              <w:pStyle w:val="TableParagraph"/>
              <w:spacing w:line="240" w:lineRule="auto" w:before="1"/>
              <w:ind w:left="50"/>
              <w:rPr>
                <w:sz w:val="22"/>
              </w:rPr>
            </w:pPr>
            <w:r>
              <w:rPr>
                <w:sz w:val="22"/>
              </w:rPr>
              <w:t>3796</w:t>
            </w:r>
          </w:p>
        </w:tc>
        <w:tc>
          <w:tcPr>
            <w:tcW w:w="9249" w:type="dxa"/>
          </w:tcPr>
          <w:p>
            <w:pPr>
              <w:pStyle w:val="TableParagraph"/>
              <w:spacing w:line="240" w:lineRule="auto" w:before="1"/>
              <w:rPr>
                <w:sz w:val="22"/>
              </w:rPr>
            </w:pPr>
            <w:r>
              <w:rPr>
                <w:sz w:val="22"/>
              </w:rPr>
              <w:t>Investitionen, Rechtssicherheit und gleiche Wettbewerbsbedingungen einzufordern. Wir erwarten,</w:t>
            </w:r>
          </w:p>
        </w:tc>
      </w:tr>
      <w:tr>
        <w:trPr>
          <w:trHeight w:val="307" w:hRule="atLeast"/>
        </w:trPr>
        <w:tc>
          <w:tcPr>
            <w:tcW w:w="672" w:type="dxa"/>
          </w:tcPr>
          <w:p>
            <w:pPr>
              <w:pStyle w:val="TableParagraph"/>
              <w:ind w:left="50"/>
              <w:rPr>
                <w:sz w:val="22"/>
              </w:rPr>
            </w:pPr>
            <w:r>
              <w:rPr>
                <w:sz w:val="22"/>
              </w:rPr>
              <w:t>3797</w:t>
            </w:r>
          </w:p>
        </w:tc>
        <w:tc>
          <w:tcPr>
            <w:tcW w:w="9249" w:type="dxa"/>
          </w:tcPr>
          <w:p>
            <w:pPr>
              <w:pStyle w:val="TableParagraph"/>
              <w:rPr>
                <w:sz w:val="22"/>
              </w:rPr>
            </w:pPr>
            <w:r>
              <w:rPr>
                <w:sz w:val="22"/>
              </w:rPr>
              <w:t>dass China die entscheidenden Kernnormen der Internationalen Arbeitsorganisation ILO ratifiziert</w:t>
            </w:r>
          </w:p>
        </w:tc>
      </w:tr>
      <w:tr>
        <w:trPr>
          <w:trHeight w:val="309" w:hRule="atLeast"/>
        </w:trPr>
        <w:tc>
          <w:tcPr>
            <w:tcW w:w="672" w:type="dxa"/>
          </w:tcPr>
          <w:p>
            <w:pPr>
              <w:pStyle w:val="TableParagraph"/>
              <w:ind w:left="50"/>
              <w:rPr>
                <w:sz w:val="22"/>
              </w:rPr>
            </w:pPr>
            <w:r>
              <w:rPr>
                <w:sz w:val="22"/>
              </w:rPr>
              <w:t>3798</w:t>
            </w:r>
          </w:p>
        </w:tc>
        <w:tc>
          <w:tcPr>
            <w:tcW w:w="9249" w:type="dxa"/>
          </w:tcPr>
          <w:p>
            <w:pPr>
              <w:pStyle w:val="TableParagraph"/>
              <w:rPr>
                <w:sz w:val="22"/>
              </w:rPr>
            </w:pPr>
            <w:r>
              <w:rPr>
                <w:sz w:val="22"/>
              </w:rPr>
              <w:t>und die Zwangsarbeit beendet. Das europäischen Lieferkettengesetz muss angesichts der</w:t>
            </w:r>
          </w:p>
        </w:tc>
      </w:tr>
      <w:tr>
        <w:trPr>
          <w:trHeight w:val="309" w:hRule="atLeast"/>
        </w:trPr>
        <w:tc>
          <w:tcPr>
            <w:tcW w:w="672" w:type="dxa"/>
          </w:tcPr>
          <w:p>
            <w:pPr>
              <w:pStyle w:val="TableParagraph"/>
              <w:spacing w:line="240" w:lineRule="auto" w:before="1"/>
              <w:ind w:left="50"/>
              <w:rPr>
                <w:sz w:val="22"/>
              </w:rPr>
            </w:pPr>
            <w:r>
              <w:rPr>
                <w:sz w:val="22"/>
              </w:rPr>
              <w:t>3799</w:t>
            </w:r>
          </w:p>
        </w:tc>
        <w:tc>
          <w:tcPr>
            <w:tcW w:w="9249" w:type="dxa"/>
          </w:tcPr>
          <w:p>
            <w:pPr>
              <w:pStyle w:val="TableParagraph"/>
              <w:spacing w:line="240" w:lineRule="auto" w:before="1"/>
              <w:rPr>
                <w:sz w:val="22"/>
              </w:rPr>
            </w:pPr>
            <w:r>
              <w:rPr>
                <w:sz w:val="22"/>
              </w:rPr>
              <w:t>Menschenrechtsverletzung etwa in Xinjiang Waren aus Zwangsarbeit den Zugang zum Binnenmarkt</w:t>
            </w:r>
          </w:p>
        </w:tc>
      </w:tr>
      <w:tr>
        <w:trPr>
          <w:trHeight w:val="307" w:hRule="atLeast"/>
        </w:trPr>
        <w:tc>
          <w:tcPr>
            <w:tcW w:w="672" w:type="dxa"/>
          </w:tcPr>
          <w:p>
            <w:pPr>
              <w:pStyle w:val="TableParagraph"/>
              <w:ind w:left="50"/>
              <w:rPr>
                <w:sz w:val="22"/>
              </w:rPr>
            </w:pPr>
            <w:r>
              <w:rPr>
                <w:sz w:val="22"/>
              </w:rPr>
              <w:t>3800</w:t>
            </w:r>
          </w:p>
        </w:tc>
        <w:tc>
          <w:tcPr>
            <w:tcW w:w="9249" w:type="dxa"/>
          </w:tcPr>
          <w:p>
            <w:pPr>
              <w:pStyle w:val="TableParagraph"/>
              <w:rPr>
                <w:sz w:val="22"/>
              </w:rPr>
            </w:pPr>
            <w:r>
              <w:rPr>
                <w:sz w:val="22"/>
              </w:rPr>
              <w:t>ebenso verwehren, wie es Unternehmen für ihre Produkte in Haftung nimmt. Wir werden an einer</w:t>
            </w:r>
          </w:p>
        </w:tc>
      </w:tr>
      <w:tr>
        <w:trPr>
          <w:trHeight w:val="309" w:hRule="atLeast"/>
        </w:trPr>
        <w:tc>
          <w:tcPr>
            <w:tcW w:w="672" w:type="dxa"/>
          </w:tcPr>
          <w:p>
            <w:pPr>
              <w:pStyle w:val="TableParagraph"/>
              <w:ind w:left="50"/>
              <w:rPr>
                <w:sz w:val="22"/>
              </w:rPr>
            </w:pPr>
            <w:r>
              <w:rPr>
                <w:sz w:val="22"/>
              </w:rPr>
              <w:t>3801</w:t>
            </w:r>
          </w:p>
        </w:tc>
        <w:tc>
          <w:tcPr>
            <w:tcW w:w="9249" w:type="dxa"/>
          </w:tcPr>
          <w:p>
            <w:pPr>
              <w:pStyle w:val="TableParagraph"/>
              <w:rPr>
                <w:sz w:val="22"/>
              </w:rPr>
            </w:pPr>
            <w:r>
              <w:rPr>
                <w:sz w:val="22"/>
              </w:rPr>
              <w:t>engen europäischen und transatlantischen Koordinierung gegenüber China arbeiten, besonders auch</w:t>
            </w:r>
          </w:p>
        </w:tc>
      </w:tr>
      <w:tr>
        <w:trPr>
          <w:trHeight w:val="470" w:hRule="atLeast"/>
        </w:trPr>
        <w:tc>
          <w:tcPr>
            <w:tcW w:w="672" w:type="dxa"/>
          </w:tcPr>
          <w:p>
            <w:pPr>
              <w:pStyle w:val="TableParagraph"/>
              <w:spacing w:line="240" w:lineRule="auto" w:before="1"/>
              <w:ind w:left="50"/>
              <w:rPr>
                <w:sz w:val="22"/>
              </w:rPr>
            </w:pPr>
            <w:r>
              <w:rPr>
                <w:sz w:val="22"/>
              </w:rPr>
              <w:t>3802</w:t>
            </w:r>
          </w:p>
        </w:tc>
        <w:tc>
          <w:tcPr>
            <w:tcW w:w="9249" w:type="dxa"/>
          </w:tcPr>
          <w:p>
            <w:pPr>
              <w:pStyle w:val="TableParagraph"/>
              <w:spacing w:line="240" w:lineRule="auto" w:before="1"/>
              <w:rPr>
                <w:sz w:val="22"/>
              </w:rPr>
            </w:pPr>
            <w:r>
              <w:rPr>
                <w:sz w:val="22"/>
              </w:rPr>
              <w:t>in den Bereichen 5G-Ausbau und Schutz kritischer Infrastruktur.</w:t>
            </w:r>
          </w:p>
        </w:tc>
      </w:tr>
      <w:tr>
        <w:trPr>
          <w:trHeight w:val="612" w:hRule="atLeast"/>
        </w:trPr>
        <w:tc>
          <w:tcPr>
            <w:tcW w:w="672" w:type="dxa"/>
          </w:tcPr>
          <w:p>
            <w:pPr>
              <w:pStyle w:val="TableParagraph"/>
              <w:spacing w:line="240" w:lineRule="auto" w:before="174"/>
              <w:ind w:left="50"/>
              <w:rPr>
                <w:sz w:val="22"/>
              </w:rPr>
            </w:pPr>
            <w:r>
              <w:rPr>
                <w:sz w:val="22"/>
              </w:rPr>
              <w:t>3803</w:t>
            </w:r>
          </w:p>
        </w:tc>
        <w:tc>
          <w:tcPr>
            <w:tcW w:w="9249" w:type="dxa"/>
          </w:tcPr>
          <w:p>
            <w:pPr>
              <w:pStyle w:val="TableParagraph"/>
              <w:spacing w:line="240" w:lineRule="auto" w:before="155"/>
              <w:rPr>
                <w:b/>
                <w:sz w:val="24"/>
              </w:rPr>
            </w:pPr>
            <w:r>
              <w:rPr>
                <w:b/>
                <w:sz w:val="24"/>
              </w:rPr>
              <w:t>Russland</w:t>
            </w:r>
          </w:p>
        </w:tc>
      </w:tr>
      <w:tr>
        <w:trPr>
          <w:trHeight w:val="432" w:hRule="atLeast"/>
        </w:trPr>
        <w:tc>
          <w:tcPr>
            <w:tcW w:w="672" w:type="dxa"/>
          </w:tcPr>
          <w:p>
            <w:pPr>
              <w:pStyle w:val="TableParagraph"/>
              <w:spacing w:line="240" w:lineRule="auto" w:before="124"/>
              <w:ind w:left="50"/>
              <w:rPr>
                <w:sz w:val="22"/>
              </w:rPr>
            </w:pPr>
            <w:r>
              <w:rPr>
                <w:sz w:val="22"/>
              </w:rPr>
              <w:t>3804</w:t>
            </w:r>
          </w:p>
        </w:tc>
        <w:tc>
          <w:tcPr>
            <w:tcW w:w="9249" w:type="dxa"/>
          </w:tcPr>
          <w:p>
            <w:pPr>
              <w:pStyle w:val="TableParagraph"/>
              <w:spacing w:line="240" w:lineRule="auto" w:before="124"/>
              <w:rPr>
                <w:sz w:val="22"/>
              </w:rPr>
            </w:pPr>
            <w:r>
              <w:rPr>
                <w:sz w:val="22"/>
              </w:rPr>
              <w:t>Russland hat sich zunehmend in einen autoritären Staat gewandelt und untergräbt immer offensiver</w:t>
            </w:r>
          </w:p>
        </w:tc>
      </w:tr>
      <w:tr>
        <w:trPr>
          <w:trHeight w:val="309" w:hRule="atLeast"/>
        </w:trPr>
        <w:tc>
          <w:tcPr>
            <w:tcW w:w="672" w:type="dxa"/>
          </w:tcPr>
          <w:p>
            <w:pPr>
              <w:pStyle w:val="TableParagraph"/>
              <w:ind w:left="50"/>
              <w:rPr>
                <w:sz w:val="22"/>
              </w:rPr>
            </w:pPr>
            <w:r>
              <w:rPr>
                <w:sz w:val="22"/>
              </w:rPr>
              <w:t>3805</w:t>
            </w:r>
          </w:p>
        </w:tc>
        <w:tc>
          <w:tcPr>
            <w:tcW w:w="9249" w:type="dxa"/>
          </w:tcPr>
          <w:p>
            <w:pPr>
              <w:pStyle w:val="TableParagraph"/>
              <w:rPr>
                <w:sz w:val="22"/>
              </w:rPr>
            </w:pPr>
            <w:r>
              <w:rPr>
                <w:sz w:val="22"/>
              </w:rPr>
              <w:t>Demokratie und Stabilität in der EU und in der gemeinsamen Nachbarschaft. Gleichzeitig erstarkt die</w:t>
            </w:r>
          </w:p>
        </w:tc>
      </w:tr>
      <w:tr>
        <w:trPr>
          <w:trHeight w:val="309" w:hRule="atLeast"/>
        </w:trPr>
        <w:tc>
          <w:tcPr>
            <w:tcW w:w="672" w:type="dxa"/>
          </w:tcPr>
          <w:p>
            <w:pPr>
              <w:pStyle w:val="TableParagraph"/>
              <w:spacing w:line="240" w:lineRule="auto" w:before="1"/>
              <w:ind w:left="50"/>
              <w:rPr>
                <w:sz w:val="22"/>
              </w:rPr>
            </w:pPr>
            <w:r>
              <w:rPr>
                <w:sz w:val="22"/>
              </w:rPr>
              <w:t>3806</w:t>
            </w:r>
          </w:p>
        </w:tc>
        <w:tc>
          <w:tcPr>
            <w:tcW w:w="9249" w:type="dxa"/>
          </w:tcPr>
          <w:p>
            <w:pPr>
              <w:pStyle w:val="TableParagraph"/>
              <w:spacing w:line="240" w:lineRule="auto" w:before="1"/>
              <w:rPr>
                <w:sz w:val="22"/>
              </w:rPr>
            </w:pPr>
            <w:r>
              <w:rPr>
                <w:sz w:val="22"/>
              </w:rPr>
              <w:t>Demokratiebewegung in Russland. Die mutige Zivilgesellschaft, die der immer härteren Repression</w:t>
            </w:r>
          </w:p>
        </w:tc>
      </w:tr>
      <w:tr>
        <w:trPr>
          <w:trHeight w:val="307" w:hRule="atLeast"/>
        </w:trPr>
        <w:tc>
          <w:tcPr>
            <w:tcW w:w="672" w:type="dxa"/>
          </w:tcPr>
          <w:p>
            <w:pPr>
              <w:pStyle w:val="TableParagraph"/>
              <w:ind w:left="50"/>
              <w:rPr>
                <w:sz w:val="22"/>
              </w:rPr>
            </w:pPr>
            <w:r>
              <w:rPr>
                <w:sz w:val="22"/>
              </w:rPr>
              <w:t>3807</w:t>
            </w:r>
          </w:p>
        </w:tc>
        <w:tc>
          <w:tcPr>
            <w:tcW w:w="9249" w:type="dxa"/>
          </w:tcPr>
          <w:p>
            <w:pPr>
              <w:pStyle w:val="TableParagraph"/>
              <w:rPr>
                <w:sz w:val="22"/>
              </w:rPr>
            </w:pPr>
            <w:r>
              <w:rPr>
                <w:sz w:val="22"/>
              </w:rPr>
              <w:t>durch den Kreml die Stirn bietet und für Menschenrechte, Demokratie und Rechtsstaatlichkeit</w:t>
            </w:r>
          </w:p>
        </w:tc>
      </w:tr>
      <w:tr>
        <w:trPr>
          <w:trHeight w:val="309" w:hRule="atLeast"/>
        </w:trPr>
        <w:tc>
          <w:tcPr>
            <w:tcW w:w="672" w:type="dxa"/>
          </w:tcPr>
          <w:p>
            <w:pPr>
              <w:pStyle w:val="TableParagraph"/>
              <w:ind w:left="50"/>
              <w:rPr>
                <w:sz w:val="22"/>
              </w:rPr>
            </w:pPr>
            <w:r>
              <w:rPr>
                <w:sz w:val="22"/>
              </w:rPr>
              <w:t>3808</w:t>
            </w:r>
          </w:p>
        </w:tc>
        <w:tc>
          <w:tcPr>
            <w:tcW w:w="9249" w:type="dxa"/>
          </w:tcPr>
          <w:p>
            <w:pPr>
              <w:pStyle w:val="TableParagraph"/>
              <w:rPr>
                <w:sz w:val="22"/>
              </w:rPr>
            </w:pPr>
            <w:r>
              <w:rPr>
                <w:sz w:val="22"/>
              </w:rPr>
              <w:t>kämpft, wollen wir unterstützen und den Austausch mit ihr intensivieren. Für eine Lockerung der</w:t>
            </w:r>
          </w:p>
        </w:tc>
      </w:tr>
      <w:tr>
        <w:trPr>
          <w:trHeight w:val="309" w:hRule="atLeast"/>
        </w:trPr>
        <w:tc>
          <w:tcPr>
            <w:tcW w:w="672" w:type="dxa"/>
          </w:tcPr>
          <w:p>
            <w:pPr>
              <w:pStyle w:val="TableParagraph"/>
              <w:spacing w:line="240" w:lineRule="auto" w:before="1"/>
              <w:ind w:left="50"/>
              <w:rPr>
                <w:sz w:val="22"/>
              </w:rPr>
            </w:pPr>
            <w:r>
              <w:rPr>
                <w:sz w:val="22"/>
              </w:rPr>
              <w:t>3809</w:t>
            </w:r>
          </w:p>
        </w:tc>
        <w:tc>
          <w:tcPr>
            <w:tcW w:w="9249" w:type="dxa"/>
          </w:tcPr>
          <w:p>
            <w:pPr>
              <w:pStyle w:val="TableParagraph"/>
              <w:spacing w:line="240" w:lineRule="auto" w:before="1"/>
              <w:rPr>
                <w:sz w:val="22"/>
              </w:rPr>
            </w:pPr>
            <w:r>
              <w:rPr>
                <w:sz w:val="22"/>
              </w:rPr>
              <w:t>Sanktionen, die wegen der völkerrechtswidrigen Annexion der Krim und des militärischen Vorgehens</w:t>
            </w:r>
          </w:p>
        </w:tc>
      </w:tr>
      <w:tr>
        <w:trPr>
          <w:trHeight w:val="307" w:hRule="atLeast"/>
        </w:trPr>
        <w:tc>
          <w:tcPr>
            <w:tcW w:w="672" w:type="dxa"/>
          </w:tcPr>
          <w:p>
            <w:pPr>
              <w:pStyle w:val="TableParagraph"/>
              <w:ind w:left="50"/>
              <w:rPr>
                <w:sz w:val="22"/>
              </w:rPr>
            </w:pPr>
            <w:r>
              <w:rPr>
                <w:sz w:val="22"/>
              </w:rPr>
              <w:t>3810</w:t>
            </w:r>
          </w:p>
        </w:tc>
        <w:tc>
          <w:tcPr>
            <w:tcW w:w="9249" w:type="dxa"/>
          </w:tcPr>
          <w:p>
            <w:pPr>
              <w:pStyle w:val="TableParagraph"/>
              <w:rPr>
                <w:sz w:val="22"/>
              </w:rPr>
            </w:pPr>
            <w:r>
              <w:rPr>
                <w:sz w:val="22"/>
              </w:rPr>
              <w:t>gegen die Ukraine gegen Russland verhängt wurden, hat die EU klare Bedingungen formuliert. An</w:t>
            </w:r>
          </w:p>
        </w:tc>
      </w:tr>
      <w:tr>
        <w:trPr>
          <w:trHeight w:val="309" w:hRule="atLeast"/>
        </w:trPr>
        <w:tc>
          <w:tcPr>
            <w:tcW w:w="672" w:type="dxa"/>
          </w:tcPr>
          <w:p>
            <w:pPr>
              <w:pStyle w:val="TableParagraph"/>
              <w:ind w:left="50"/>
              <w:rPr>
                <w:sz w:val="22"/>
              </w:rPr>
            </w:pPr>
            <w:r>
              <w:rPr>
                <w:sz w:val="22"/>
              </w:rPr>
              <w:t>3811</w:t>
            </w:r>
          </w:p>
        </w:tc>
        <w:tc>
          <w:tcPr>
            <w:tcW w:w="9249" w:type="dxa"/>
          </w:tcPr>
          <w:p>
            <w:pPr>
              <w:pStyle w:val="TableParagraph"/>
              <w:rPr>
                <w:sz w:val="22"/>
              </w:rPr>
            </w:pPr>
            <w:r>
              <w:rPr>
                <w:sz w:val="22"/>
              </w:rPr>
              <w:t>diesen werden wir festhalten und die Sanktionen bei Bedarf verschärfen. Wir verlangen, dass die</w:t>
            </w:r>
          </w:p>
        </w:tc>
      </w:tr>
      <w:tr>
        <w:trPr>
          <w:trHeight w:val="309" w:hRule="atLeast"/>
        </w:trPr>
        <w:tc>
          <w:tcPr>
            <w:tcW w:w="672" w:type="dxa"/>
          </w:tcPr>
          <w:p>
            <w:pPr>
              <w:pStyle w:val="TableParagraph"/>
              <w:spacing w:line="240" w:lineRule="auto" w:before="2"/>
              <w:ind w:left="50"/>
              <w:rPr>
                <w:sz w:val="22"/>
              </w:rPr>
            </w:pPr>
            <w:r>
              <w:rPr>
                <w:sz w:val="22"/>
              </w:rPr>
              <w:t>3812</w:t>
            </w:r>
          </w:p>
        </w:tc>
        <w:tc>
          <w:tcPr>
            <w:tcW w:w="9249" w:type="dxa"/>
          </w:tcPr>
          <w:p>
            <w:pPr>
              <w:pStyle w:val="TableParagraph"/>
              <w:spacing w:line="240" w:lineRule="auto" w:before="2"/>
              <w:rPr>
                <w:sz w:val="22"/>
              </w:rPr>
            </w:pPr>
            <w:r>
              <w:rPr>
                <w:sz w:val="22"/>
              </w:rPr>
              <w:t>russische Regierung ihre Zusagen aus dem Minsker Abkommen umsetzt. Das Pipeline-Projekt Nord</w:t>
            </w:r>
          </w:p>
        </w:tc>
      </w:tr>
      <w:tr>
        <w:trPr>
          <w:trHeight w:val="307" w:hRule="atLeast"/>
        </w:trPr>
        <w:tc>
          <w:tcPr>
            <w:tcW w:w="672" w:type="dxa"/>
          </w:tcPr>
          <w:p>
            <w:pPr>
              <w:pStyle w:val="TableParagraph"/>
              <w:ind w:left="50"/>
              <w:rPr>
                <w:sz w:val="22"/>
              </w:rPr>
            </w:pPr>
            <w:r>
              <w:rPr>
                <w:sz w:val="22"/>
              </w:rPr>
              <w:t>3813</w:t>
            </w:r>
          </w:p>
        </w:tc>
        <w:tc>
          <w:tcPr>
            <w:tcW w:w="9249" w:type="dxa"/>
          </w:tcPr>
          <w:p>
            <w:pPr>
              <w:pStyle w:val="TableParagraph"/>
              <w:rPr>
                <w:sz w:val="22"/>
              </w:rPr>
            </w:pPr>
            <w:r>
              <w:rPr>
                <w:sz w:val="22"/>
              </w:rPr>
              <w:t>Stream 2 ist nicht nur klima- und energiepolitisch, sondern auch geostrategisch schädlich –</w:t>
            </w:r>
          </w:p>
        </w:tc>
      </w:tr>
      <w:tr>
        <w:trPr>
          <w:trHeight w:val="470" w:hRule="atLeast"/>
        </w:trPr>
        <w:tc>
          <w:tcPr>
            <w:tcW w:w="672" w:type="dxa"/>
          </w:tcPr>
          <w:p>
            <w:pPr>
              <w:pStyle w:val="TableParagraph"/>
              <w:ind w:left="50"/>
              <w:rPr>
                <w:sz w:val="22"/>
              </w:rPr>
            </w:pPr>
            <w:r>
              <w:rPr>
                <w:sz w:val="22"/>
              </w:rPr>
              <w:t>3814</w:t>
            </w:r>
          </w:p>
        </w:tc>
        <w:tc>
          <w:tcPr>
            <w:tcW w:w="9249" w:type="dxa"/>
          </w:tcPr>
          <w:p>
            <w:pPr>
              <w:pStyle w:val="TableParagraph"/>
              <w:rPr>
                <w:sz w:val="22"/>
              </w:rPr>
            </w:pPr>
            <w:r>
              <w:rPr>
                <w:sz w:val="22"/>
              </w:rPr>
              <w:t>insbesondere für die Situation der Ukraine – und muss daher gestoppt werden.</w:t>
            </w:r>
          </w:p>
        </w:tc>
      </w:tr>
      <w:tr>
        <w:trPr>
          <w:trHeight w:val="614" w:hRule="atLeast"/>
        </w:trPr>
        <w:tc>
          <w:tcPr>
            <w:tcW w:w="672" w:type="dxa"/>
          </w:tcPr>
          <w:p>
            <w:pPr>
              <w:pStyle w:val="TableParagraph"/>
              <w:spacing w:line="240" w:lineRule="auto" w:before="177"/>
              <w:ind w:left="50"/>
              <w:rPr>
                <w:sz w:val="22"/>
              </w:rPr>
            </w:pPr>
            <w:r>
              <w:rPr>
                <w:sz w:val="22"/>
              </w:rPr>
              <w:t>3815</w:t>
            </w:r>
          </w:p>
        </w:tc>
        <w:tc>
          <w:tcPr>
            <w:tcW w:w="9249" w:type="dxa"/>
          </w:tcPr>
          <w:p>
            <w:pPr>
              <w:pStyle w:val="TableParagraph"/>
              <w:spacing w:line="240" w:lineRule="auto" w:before="158"/>
              <w:rPr>
                <w:b/>
                <w:sz w:val="24"/>
              </w:rPr>
            </w:pPr>
            <w:r>
              <w:rPr>
                <w:b/>
                <w:sz w:val="24"/>
              </w:rPr>
              <w:t>Türkei</w:t>
            </w:r>
          </w:p>
        </w:tc>
      </w:tr>
      <w:tr>
        <w:trPr>
          <w:trHeight w:val="432" w:hRule="atLeast"/>
        </w:trPr>
        <w:tc>
          <w:tcPr>
            <w:tcW w:w="672" w:type="dxa"/>
          </w:tcPr>
          <w:p>
            <w:pPr>
              <w:pStyle w:val="TableParagraph"/>
              <w:spacing w:line="240" w:lineRule="auto" w:before="124"/>
              <w:ind w:left="50"/>
              <w:rPr>
                <w:sz w:val="22"/>
              </w:rPr>
            </w:pPr>
            <w:r>
              <w:rPr>
                <w:sz w:val="22"/>
              </w:rPr>
              <w:t>3816</w:t>
            </w:r>
          </w:p>
        </w:tc>
        <w:tc>
          <w:tcPr>
            <w:tcW w:w="9249" w:type="dxa"/>
          </w:tcPr>
          <w:p>
            <w:pPr>
              <w:pStyle w:val="TableParagraph"/>
              <w:spacing w:line="240" w:lineRule="auto" w:before="124"/>
              <w:rPr>
                <w:sz w:val="22"/>
              </w:rPr>
            </w:pPr>
            <w:r>
              <w:rPr>
                <w:sz w:val="22"/>
              </w:rPr>
              <w:t>Wir stehen an der Seite all derer, die in der Türkei für Demokratie, Rechtstaatlichkeit und</w:t>
            </w:r>
          </w:p>
        </w:tc>
      </w:tr>
      <w:tr>
        <w:trPr>
          <w:trHeight w:val="307" w:hRule="atLeast"/>
        </w:trPr>
        <w:tc>
          <w:tcPr>
            <w:tcW w:w="672" w:type="dxa"/>
          </w:tcPr>
          <w:p>
            <w:pPr>
              <w:pStyle w:val="TableParagraph"/>
              <w:ind w:left="50"/>
              <w:rPr>
                <w:sz w:val="22"/>
              </w:rPr>
            </w:pPr>
            <w:r>
              <w:rPr>
                <w:sz w:val="22"/>
              </w:rPr>
              <w:t>3817</w:t>
            </w:r>
          </w:p>
        </w:tc>
        <w:tc>
          <w:tcPr>
            <w:tcW w:w="9249" w:type="dxa"/>
          </w:tcPr>
          <w:p>
            <w:pPr>
              <w:pStyle w:val="TableParagraph"/>
              <w:rPr>
                <w:sz w:val="22"/>
              </w:rPr>
            </w:pPr>
            <w:r>
              <w:rPr>
                <w:sz w:val="22"/>
              </w:rPr>
              <w:t>Menschenrechte kämpfen. Wir verurteilen die Menschenrechts- und Rechtstaatsverletzungen,</w:t>
            </w:r>
          </w:p>
        </w:tc>
      </w:tr>
      <w:tr>
        <w:trPr>
          <w:trHeight w:val="309" w:hRule="atLeast"/>
        </w:trPr>
        <w:tc>
          <w:tcPr>
            <w:tcW w:w="672" w:type="dxa"/>
          </w:tcPr>
          <w:p>
            <w:pPr>
              <w:pStyle w:val="TableParagraph"/>
              <w:ind w:left="50"/>
              <w:rPr>
                <w:sz w:val="22"/>
              </w:rPr>
            </w:pPr>
            <w:r>
              <w:rPr>
                <w:sz w:val="22"/>
              </w:rPr>
              <w:t>3818</w:t>
            </w:r>
          </w:p>
        </w:tc>
        <w:tc>
          <w:tcPr>
            <w:tcW w:w="9249" w:type="dxa"/>
          </w:tcPr>
          <w:p>
            <w:pPr>
              <w:pStyle w:val="TableParagraph"/>
              <w:rPr>
                <w:sz w:val="22"/>
              </w:rPr>
            </w:pPr>
            <w:r>
              <w:rPr>
                <w:sz w:val="22"/>
              </w:rPr>
              <w:t>fordern eine Freilassung aller politischen Gefangenen und die Rückkehr zu einem politischen Dialog-</w:t>
            </w:r>
          </w:p>
        </w:tc>
      </w:tr>
      <w:tr>
        <w:trPr>
          <w:trHeight w:val="309" w:hRule="atLeast"/>
        </w:trPr>
        <w:tc>
          <w:tcPr>
            <w:tcW w:w="672" w:type="dxa"/>
          </w:tcPr>
          <w:p>
            <w:pPr>
              <w:pStyle w:val="TableParagraph"/>
              <w:spacing w:line="240" w:lineRule="auto" w:before="1"/>
              <w:ind w:left="50"/>
              <w:rPr>
                <w:sz w:val="22"/>
              </w:rPr>
            </w:pPr>
            <w:r>
              <w:rPr>
                <w:sz w:val="22"/>
              </w:rPr>
              <w:t>3819</w:t>
            </w:r>
          </w:p>
        </w:tc>
        <w:tc>
          <w:tcPr>
            <w:tcW w:w="9249" w:type="dxa"/>
          </w:tcPr>
          <w:p>
            <w:pPr>
              <w:pStyle w:val="TableParagraph"/>
              <w:spacing w:line="240" w:lineRule="auto" w:before="1"/>
              <w:rPr>
                <w:sz w:val="22"/>
              </w:rPr>
            </w:pPr>
            <w:r>
              <w:rPr>
                <w:sz w:val="22"/>
              </w:rPr>
              <w:t>und Friedensprozess in der kurdischen Frage. Wir weisen die aggressive Außenpolitik der türkischen</w:t>
            </w:r>
          </w:p>
        </w:tc>
      </w:tr>
      <w:tr>
        <w:trPr>
          <w:trHeight w:val="307" w:hRule="atLeast"/>
        </w:trPr>
        <w:tc>
          <w:tcPr>
            <w:tcW w:w="672" w:type="dxa"/>
          </w:tcPr>
          <w:p>
            <w:pPr>
              <w:pStyle w:val="TableParagraph"/>
              <w:ind w:left="50"/>
              <w:rPr>
                <w:sz w:val="22"/>
              </w:rPr>
            </w:pPr>
            <w:r>
              <w:rPr>
                <w:sz w:val="22"/>
              </w:rPr>
              <w:t>3820</w:t>
            </w:r>
          </w:p>
        </w:tc>
        <w:tc>
          <w:tcPr>
            <w:tcW w:w="9249" w:type="dxa"/>
          </w:tcPr>
          <w:p>
            <w:pPr>
              <w:pStyle w:val="TableParagraph"/>
              <w:rPr>
                <w:sz w:val="22"/>
              </w:rPr>
            </w:pPr>
            <w:r>
              <w:rPr>
                <w:sz w:val="22"/>
              </w:rPr>
              <w:t>Regierung entschieden zurück und fordern sie auf, zu einer multilateralen Außen- und</w:t>
            </w:r>
          </w:p>
        </w:tc>
      </w:tr>
      <w:tr>
        <w:trPr>
          <w:trHeight w:val="264" w:hRule="atLeast"/>
        </w:trPr>
        <w:tc>
          <w:tcPr>
            <w:tcW w:w="672" w:type="dxa"/>
          </w:tcPr>
          <w:p>
            <w:pPr>
              <w:pStyle w:val="TableParagraph"/>
              <w:spacing w:line="244" w:lineRule="exact"/>
              <w:ind w:left="50"/>
              <w:rPr>
                <w:sz w:val="22"/>
              </w:rPr>
            </w:pPr>
            <w:r>
              <w:rPr>
                <w:sz w:val="22"/>
              </w:rPr>
              <w:t>3821</w:t>
            </w:r>
          </w:p>
        </w:tc>
        <w:tc>
          <w:tcPr>
            <w:tcW w:w="9249" w:type="dxa"/>
          </w:tcPr>
          <w:p>
            <w:pPr>
              <w:pStyle w:val="TableParagraph"/>
              <w:spacing w:line="244" w:lineRule="exact"/>
              <w:rPr>
                <w:sz w:val="22"/>
              </w:rPr>
            </w:pPr>
            <w:r>
              <w:rPr>
                <w:sz w:val="22"/>
              </w:rPr>
              <w:t>Sicherheitspolitik zurückzukehren – das gilt es auch in der NATO zu thematisieren. Die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57"/>
      </w:tblGrid>
      <w:tr>
        <w:trPr>
          <w:trHeight w:val="264" w:hRule="atLeast"/>
        </w:trPr>
        <w:tc>
          <w:tcPr>
            <w:tcW w:w="672" w:type="dxa"/>
          </w:tcPr>
          <w:p>
            <w:pPr>
              <w:pStyle w:val="TableParagraph"/>
              <w:spacing w:line="225" w:lineRule="exact"/>
              <w:ind w:left="50"/>
              <w:rPr>
                <w:sz w:val="22"/>
              </w:rPr>
            </w:pPr>
            <w:r>
              <w:rPr>
                <w:sz w:val="22"/>
              </w:rPr>
              <w:t>3822</w:t>
            </w:r>
          </w:p>
        </w:tc>
        <w:tc>
          <w:tcPr>
            <w:tcW w:w="9257" w:type="dxa"/>
          </w:tcPr>
          <w:p>
            <w:pPr>
              <w:pStyle w:val="TableParagraph"/>
              <w:spacing w:line="225" w:lineRule="exact"/>
              <w:rPr>
                <w:sz w:val="22"/>
              </w:rPr>
            </w:pPr>
            <w:r>
              <w:rPr>
                <w:sz w:val="22"/>
              </w:rPr>
              <w:t>Wiederaufnahme der Gespräche über einen EU-Beitritt kann es erst geben enn d e Tür e e ne</w:t>
            </w:r>
          </w:p>
        </w:tc>
      </w:tr>
      <w:tr>
        <w:trPr>
          <w:trHeight w:val="307" w:hRule="atLeast"/>
        </w:trPr>
        <w:tc>
          <w:tcPr>
            <w:tcW w:w="672" w:type="dxa"/>
          </w:tcPr>
          <w:p>
            <w:pPr>
              <w:pStyle w:val="TableParagraph"/>
              <w:ind w:left="50"/>
              <w:rPr>
                <w:sz w:val="22"/>
              </w:rPr>
            </w:pPr>
            <w:r>
              <w:rPr>
                <w:sz w:val="22"/>
              </w:rPr>
              <w:t>3823</w:t>
            </w:r>
          </w:p>
        </w:tc>
        <w:tc>
          <w:tcPr>
            <w:tcW w:w="9257" w:type="dxa"/>
          </w:tcPr>
          <w:p>
            <w:pPr>
              <w:pStyle w:val="TableParagraph"/>
              <w:rPr>
                <w:sz w:val="22"/>
              </w:rPr>
            </w:pPr>
            <w:r>
              <w:rPr>
                <w:w w:val="105"/>
                <w:sz w:val="22"/>
              </w:rPr>
              <w:t>Ke rt ende rü Demo rat e nd Re tsstaatl e t oll e t. Der beste ende U-Türkei-Deal</w:t>
            </w:r>
          </w:p>
        </w:tc>
      </w:tr>
      <w:tr>
        <w:trPr>
          <w:trHeight w:val="309" w:hRule="atLeast"/>
        </w:trPr>
        <w:tc>
          <w:tcPr>
            <w:tcW w:w="672" w:type="dxa"/>
          </w:tcPr>
          <w:p>
            <w:pPr>
              <w:pStyle w:val="TableParagraph"/>
              <w:ind w:left="50"/>
              <w:rPr>
                <w:sz w:val="22"/>
              </w:rPr>
            </w:pPr>
            <w:r>
              <w:rPr>
                <w:sz w:val="22"/>
              </w:rPr>
              <w:t>3824</w:t>
            </w:r>
          </w:p>
        </w:tc>
        <w:tc>
          <w:tcPr>
            <w:tcW w:w="9257" w:type="dxa"/>
          </w:tcPr>
          <w:p>
            <w:pPr>
              <w:pStyle w:val="TableParagraph"/>
              <w:rPr>
                <w:sz w:val="22"/>
              </w:rPr>
            </w:pPr>
            <w:r>
              <w:rPr>
                <w:sz w:val="22"/>
              </w:rPr>
              <w:t>untergräbt internationales Asylrecht ist gescheitert und muss daher beenden werden. Dafür braucht</w:t>
            </w:r>
          </w:p>
        </w:tc>
      </w:tr>
      <w:tr>
        <w:trPr>
          <w:trHeight w:val="309" w:hRule="atLeast"/>
        </w:trPr>
        <w:tc>
          <w:tcPr>
            <w:tcW w:w="672" w:type="dxa"/>
          </w:tcPr>
          <w:p>
            <w:pPr>
              <w:pStyle w:val="TableParagraph"/>
              <w:spacing w:line="240" w:lineRule="auto" w:before="1"/>
              <w:ind w:left="50"/>
              <w:rPr>
                <w:sz w:val="22"/>
              </w:rPr>
            </w:pPr>
            <w:r>
              <w:rPr>
                <w:sz w:val="22"/>
              </w:rPr>
              <w:t>3825</w:t>
            </w:r>
          </w:p>
        </w:tc>
        <w:tc>
          <w:tcPr>
            <w:tcW w:w="9257" w:type="dxa"/>
          </w:tcPr>
          <w:p>
            <w:pPr>
              <w:pStyle w:val="TableParagraph"/>
              <w:spacing w:line="240" w:lineRule="auto" w:before="1"/>
              <w:rPr>
                <w:sz w:val="22"/>
              </w:rPr>
            </w:pPr>
            <w:r>
              <w:rPr>
                <w:sz w:val="22"/>
              </w:rPr>
              <w:t>es ein neues, völkerrechts- und rechtsstaatskonformes Abkommen, das aus den Fehlern der</w:t>
            </w:r>
          </w:p>
        </w:tc>
      </w:tr>
      <w:tr>
        <w:trPr>
          <w:trHeight w:val="307" w:hRule="atLeast"/>
        </w:trPr>
        <w:tc>
          <w:tcPr>
            <w:tcW w:w="672" w:type="dxa"/>
          </w:tcPr>
          <w:p>
            <w:pPr>
              <w:pStyle w:val="TableParagraph"/>
              <w:ind w:left="50"/>
              <w:rPr>
                <w:sz w:val="22"/>
              </w:rPr>
            </w:pPr>
            <w:r>
              <w:rPr>
                <w:sz w:val="22"/>
              </w:rPr>
              <w:t>3826</w:t>
            </w:r>
          </w:p>
        </w:tc>
        <w:tc>
          <w:tcPr>
            <w:tcW w:w="9257" w:type="dxa"/>
          </w:tcPr>
          <w:p>
            <w:pPr>
              <w:pStyle w:val="TableParagraph"/>
              <w:rPr>
                <w:sz w:val="22"/>
              </w:rPr>
            </w:pPr>
            <w:r>
              <w:rPr>
                <w:sz w:val="22"/>
              </w:rPr>
              <w:t>Vergangenheit lernt, die notwendige finanzielle und logistische Unterstützung vor Ort garantiert und</w:t>
            </w:r>
          </w:p>
        </w:tc>
      </w:tr>
      <w:tr>
        <w:trPr>
          <w:trHeight w:val="309" w:hRule="atLeast"/>
        </w:trPr>
        <w:tc>
          <w:tcPr>
            <w:tcW w:w="672" w:type="dxa"/>
          </w:tcPr>
          <w:p>
            <w:pPr>
              <w:pStyle w:val="TableParagraph"/>
              <w:ind w:left="50"/>
              <w:rPr>
                <w:sz w:val="22"/>
              </w:rPr>
            </w:pPr>
            <w:r>
              <w:rPr>
                <w:sz w:val="22"/>
              </w:rPr>
              <w:t>3827</w:t>
            </w:r>
          </w:p>
        </w:tc>
        <w:tc>
          <w:tcPr>
            <w:tcW w:w="9257" w:type="dxa"/>
          </w:tcPr>
          <w:p>
            <w:pPr>
              <w:pStyle w:val="TableParagraph"/>
              <w:rPr>
                <w:sz w:val="22"/>
              </w:rPr>
            </w:pPr>
            <w:r>
              <w:rPr>
                <w:sz w:val="22"/>
              </w:rPr>
              <w:t>eine verbindliche Kontingentzusage zur Umsiedlung besonders schutzbedürftiger Geflüchteter in die</w:t>
            </w:r>
          </w:p>
        </w:tc>
      </w:tr>
      <w:tr>
        <w:trPr>
          <w:trHeight w:val="309" w:hRule="atLeast"/>
        </w:trPr>
        <w:tc>
          <w:tcPr>
            <w:tcW w:w="672" w:type="dxa"/>
          </w:tcPr>
          <w:p>
            <w:pPr>
              <w:pStyle w:val="TableParagraph"/>
              <w:spacing w:line="240" w:lineRule="auto" w:before="1"/>
              <w:ind w:left="50"/>
              <w:rPr>
                <w:sz w:val="22"/>
              </w:rPr>
            </w:pPr>
            <w:r>
              <w:rPr>
                <w:sz w:val="22"/>
              </w:rPr>
              <w:t>3828</w:t>
            </w:r>
          </w:p>
        </w:tc>
        <w:tc>
          <w:tcPr>
            <w:tcW w:w="9257" w:type="dxa"/>
          </w:tcPr>
          <w:p>
            <w:pPr>
              <w:pStyle w:val="TableParagraph"/>
              <w:spacing w:line="240" w:lineRule="auto" w:before="1"/>
              <w:rPr>
                <w:sz w:val="22"/>
              </w:rPr>
            </w:pPr>
            <w:r>
              <w:rPr>
                <w:sz w:val="22"/>
              </w:rPr>
              <w:t>EU enthält. Wir lehnen es entschieden ab, dass Menschen in Deutschland mit familiären Bindungen</w:t>
            </w:r>
          </w:p>
        </w:tc>
      </w:tr>
      <w:tr>
        <w:trPr>
          <w:trHeight w:val="309" w:hRule="atLeast"/>
        </w:trPr>
        <w:tc>
          <w:tcPr>
            <w:tcW w:w="672" w:type="dxa"/>
          </w:tcPr>
          <w:p>
            <w:pPr>
              <w:pStyle w:val="TableParagraph"/>
              <w:ind w:left="50"/>
              <w:rPr>
                <w:sz w:val="22"/>
              </w:rPr>
            </w:pPr>
            <w:r>
              <w:rPr>
                <w:sz w:val="22"/>
              </w:rPr>
              <w:t>3829</w:t>
            </w:r>
          </w:p>
        </w:tc>
        <w:tc>
          <w:tcPr>
            <w:tcW w:w="9257" w:type="dxa"/>
          </w:tcPr>
          <w:p>
            <w:pPr>
              <w:pStyle w:val="TableParagraph"/>
              <w:rPr>
                <w:sz w:val="22"/>
              </w:rPr>
            </w:pPr>
            <w:r>
              <w:rPr>
                <w:sz w:val="22"/>
              </w:rPr>
              <w:t>in die Türkei von der türkischen Regierung politisch und religiös instrumentalisiert werden, unter</w:t>
            </w:r>
          </w:p>
        </w:tc>
      </w:tr>
      <w:tr>
        <w:trPr>
          <w:trHeight w:val="470" w:hRule="atLeast"/>
        </w:trPr>
        <w:tc>
          <w:tcPr>
            <w:tcW w:w="672" w:type="dxa"/>
          </w:tcPr>
          <w:p>
            <w:pPr>
              <w:pStyle w:val="TableParagraph"/>
              <w:spacing w:line="240" w:lineRule="auto" w:before="1"/>
              <w:ind w:left="50"/>
              <w:rPr>
                <w:sz w:val="22"/>
              </w:rPr>
            </w:pPr>
            <w:r>
              <w:rPr>
                <w:sz w:val="22"/>
              </w:rPr>
              <w:t>3830</w:t>
            </w:r>
          </w:p>
        </w:tc>
        <w:tc>
          <w:tcPr>
            <w:tcW w:w="9257" w:type="dxa"/>
          </w:tcPr>
          <w:p>
            <w:pPr>
              <w:pStyle w:val="TableParagraph"/>
              <w:spacing w:line="240" w:lineRule="auto" w:before="1"/>
              <w:rPr>
                <w:sz w:val="22"/>
              </w:rPr>
            </w:pPr>
            <w:r>
              <w:rPr>
                <w:sz w:val="22"/>
              </w:rPr>
              <w:t>anderem durch in Deutschland tätige Vereine und Staatsmedien.</w:t>
            </w:r>
          </w:p>
        </w:tc>
      </w:tr>
      <w:tr>
        <w:trPr>
          <w:trHeight w:val="612" w:hRule="atLeast"/>
        </w:trPr>
        <w:tc>
          <w:tcPr>
            <w:tcW w:w="672" w:type="dxa"/>
          </w:tcPr>
          <w:p>
            <w:pPr>
              <w:pStyle w:val="TableParagraph"/>
              <w:spacing w:line="240" w:lineRule="auto" w:before="174"/>
              <w:ind w:left="50"/>
              <w:rPr>
                <w:sz w:val="22"/>
              </w:rPr>
            </w:pPr>
            <w:r>
              <w:rPr>
                <w:sz w:val="22"/>
              </w:rPr>
              <w:t>3831</w:t>
            </w:r>
          </w:p>
        </w:tc>
        <w:tc>
          <w:tcPr>
            <w:tcW w:w="9257" w:type="dxa"/>
          </w:tcPr>
          <w:p>
            <w:pPr>
              <w:pStyle w:val="TableParagraph"/>
              <w:spacing w:line="240" w:lineRule="auto" w:before="155"/>
              <w:rPr>
                <w:b/>
                <w:sz w:val="24"/>
              </w:rPr>
            </w:pPr>
            <w:r>
              <w:rPr>
                <w:b/>
                <w:sz w:val="24"/>
              </w:rPr>
              <w:t>Israel und Palästina</w:t>
            </w:r>
          </w:p>
        </w:tc>
      </w:tr>
      <w:tr>
        <w:trPr>
          <w:trHeight w:val="432" w:hRule="atLeast"/>
        </w:trPr>
        <w:tc>
          <w:tcPr>
            <w:tcW w:w="672" w:type="dxa"/>
          </w:tcPr>
          <w:p>
            <w:pPr>
              <w:pStyle w:val="TableParagraph"/>
              <w:spacing w:line="240" w:lineRule="auto" w:before="124"/>
              <w:ind w:left="50"/>
              <w:rPr>
                <w:sz w:val="22"/>
              </w:rPr>
            </w:pPr>
            <w:r>
              <w:rPr>
                <w:sz w:val="22"/>
              </w:rPr>
              <w:t>3832</w:t>
            </w:r>
          </w:p>
        </w:tc>
        <w:tc>
          <w:tcPr>
            <w:tcW w:w="9257" w:type="dxa"/>
          </w:tcPr>
          <w:p>
            <w:pPr>
              <w:pStyle w:val="TableParagraph"/>
              <w:spacing w:line="240" w:lineRule="auto" w:before="124"/>
              <w:rPr>
                <w:sz w:val="22"/>
              </w:rPr>
            </w:pPr>
            <w:r>
              <w:rPr>
                <w:sz w:val="22"/>
              </w:rPr>
              <w:t>Deutschland hat eine historische Verantwortung gegenüber Israel. Die Existenz und die Sicherheit</w:t>
            </w:r>
          </w:p>
        </w:tc>
      </w:tr>
      <w:tr>
        <w:trPr>
          <w:trHeight w:val="307" w:hRule="atLeast"/>
        </w:trPr>
        <w:tc>
          <w:tcPr>
            <w:tcW w:w="672" w:type="dxa"/>
          </w:tcPr>
          <w:p>
            <w:pPr>
              <w:pStyle w:val="TableParagraph"/>
              <w:ind w:left="50"/>
              <w:rPr>
                <w:sz w:val="22"/>
              </w:rPr>
            </w:pPr>
            <w:r>
              <w:rPr>
                <w:sz w:val="22"/>
              </w:rPr>
              <w:t>3833</w:t>
            </w:r>
          </w:p>
        </w:tc>
        <w:tc>
          <w:tcPr>
            <w:tcW w:w="9257" w:type="dxa"/>
          </w:tcPr>
          <w:p>
            <w:pPr>
              <w:pStyle w:val="TableParagraph"/>
              <w:rPr>
                <w:sz w:val="22"/>
              </w:rPr>
            </w:pPr>
            <w:r>
              <w:rPr>
                <w:sz w:val="22"/>
              </w:rPr>
              <w:t>Israels als nationale Heimstätte des jüdischen Volkes mit gleichen Rechten für all seine Bürger*innen</w:t>
            </w:r>
          </w:p>
        </w:tc>
      </w:tr>
      <w:tr>
        <w:trPr>
          <w:trHeight w:val="309" w:hRule="atLeast"/>
        </w:trPr>
        <w:tc>
          <w:tcPr>
            <w:tcW w:w="672" w:type="dxa"/>
          </w:tcPr>
          <w:p>
            <w:pPr>
              <w:pStyle w:val="TableParagraph"/>
              <w:ind w:left="50"/>
              <w:rPr>
                <w:sz w:val="22"/>
              </w:rPr>
            </w:pPr>
            <w:r>
              <w:rPr>
                <w:sz w:val="22"/>
              </w:rPr>
              <w:t>3834</w:t>
            </w:r>
          </w:p>
        </w:tc>
        <w:tc>
          <w:tcPr>
            <w:tcW w:w="9257" w:type="dxa"/>
          </w:tcPr>
          <w:p>
            <w:pPr>
              <w:pStyle w:val="TableParagraph"/>
              <w:rPr>
                <w:sz w:val="22"/>
              </w:rPr>
            </w:pPr>
            <w:r>
              <w:rPr>
                <w:sz w:val="22"/>
              </w:rPr>
              <w:t>sind unverhandelbar. Die Fortsetzung der engen Beziehungen sowie Frieden und Stabilität im Nahen</w:t>
            </w:r>
          </w:p>
        </w:tc>
      </w:tr>
      <w:tr>
        <w:trPr>
          <w:trHeight w:val="309" w:hRule="atLeast"/>
        </w:trPr>
        <w:tc>
          <w:tcPr>
            <w:tcW w:w="672" w:type="dxa"/>
          </w:tcPr>
          <w:p>
            <w:pPr>
              <w:pStyle w:val="TableParagraph"/>
              <w:spacing w:line="240" w:lineRule="auto" w:before="1"/>
              <w:ind w:left="50"/>
              <w:rPr>
                <w:sz w:val="22"/>
              </w:rPr>
            </w:pPr>
            <w:r>
              <w:rPr>
                <w:sz w:val="22"/>
              </w:rPr>
              <w:t>3835</w:t>
            </w:r>
          </w:p>
        </w:tc>
        <w:tc>
          <w:tcPr>
            <w:tcW w:w="9257" w:type="dxa"/>
          </w:tcPr>
          <w:p>
            <w:pPr>
              <w:pStyle w:val="TableParagraph"/>
              <w:spacing w:line="240" w:lineRule="auto" w:before="1"/>
              <w:rPr>
                <w:sz w:val="22"/>
              </w:rPr>
            </w:pPr>
            <w:r>
              <w:rPr>
                <w:sz w:val="22"/>
              </w:rPr>
              <w:t>Osten sind ein zentrales Anliegen deutscher Außen- und Sicherheitspolitik. Die zunehmende</w:t>
            </w:r>
          </w:p>
        </w:tc>
      </w:tr>
      <w:tr>
        <w:trPr>
          <w:trHeight w:val="307" w:hRule="atLeast"/>
        </w:trPr>
        <w:tc>
          <w:tcPr>
            <w:tcW w:w="672" w:type="dxa"/>
          </w:tcPr>
          <w:p>
            <w:pPr>
              <w:pStyle w:val="TableParagraph"/>
              <w:ind w:left="50"/>
              <w:rPr>
                <w:sz w:val="22"/>
              </w:rPr>
            </w:pPr>
            <w:r>
              <w:rPr>
                <w:sz w:val="22"/>
              </w:rPr>
              <w:t>3836</w:t>
            </w:r>
          </w:p>
        </w:tc>
        <w:tc>
          <w:tcPr>
            <w:tcW w:w="9257" w:type="dxa"/>
          </w:tcPr>
          <w:p>
            <w:pPr>
              <w:pStyle w:val="TableParagraph"/>
              <w:rPr>
                <w:sz w:val="22"/>
              </w:rPr>
            </w:pPr>
            <w:r>
              <w:rPr>
                <w:sz w:val="22"/>
              </w:rPr>
              <w:t>Bedrohung Israels in seiner Nachbarschaft verurteilen wir. Die Sicherheitslage in der Region ist fragil</w:t>
            </w:r>
          </w:p>
        </w:tc>
      </w:tr>
      <w:tr>
        <w:trPr>
          <w:trHeight w:val="309" w:hRule="atLeast"/>
        </w:trPr>
        <w:tc>
          <w:tcPr>
            <w:tcW w:w="672" w:type="dxa"/>
          </w:tcPr>
          <w:p>
            <w:pPr>
              <w:pStyle w:val="TableParagraph"/>
              <w:ind w:left="50"/>
              <w:rPr>
                <w:sz w:val="22"/>
              </w:rPr>
            </w:pPr>
            <w:r>
              <w:rPr>
                <w:sz w:val="22"/>
              </w:rPr>
              <w:t>3837</w:t>
            </w:r>
          </w:p>
        </w:tc>
        <w:tc>
          <w:tcPr>
            <w:tcW w:w="9257" w:type="dxa"/>
          </w:tcPr>
          <w:p>
            <w:pPr>
              <w:pStyle w:val="TableParagraph"/>
              <w:rPr>
                <w:sz w:val="22"/>
              </w:rPr>
            </w:pPr>
            <w:r>
              <w:rPr>
                <w:sz w:val="22"/>
              </w:rPr>
              <w:t>und darf nicht weiter eskaliert werden. Einseitige Maßnahmen wie eine Annexion von besetzten</w:t>
            </w:r>
          </w:p>
        </w:tc>
      </w:tr>
      <w:tr>
        <w:trPr>
          <w:trHeight w:val="309" w:hRule="atLeast"/>
        </w:trPr>
        <w:tc>
          <w:tcPr>
            <w:tcW w:w="672" w:type="dxa"/>
          </w:tcPr>
          <w:p>
            <w:pPr>
              <w:pStyle w:val="TableParagraph"/>
              <w:spacing w:line="240" w:lineRule="auto" w:before="1"/>
              <w:ind w:left="50"/>
              <w:rPr>
                <w:sz w:val="22"/>
              </w:rPr>
            </w:pPr>
            <w:r>
              <w:rPr>
                <w:sz w:val="22"/>
              </w:rPr>
              <w:t>3838</w:t>
            </w:r>
          </w:p>
        </w:tc>
        <w:tc>
          <w:tcPr>
            <w:tcW w:w="9257" w:type="dxa"/>
          </w:tcPr>
          <w:p>
            <w:pPr>
              <w:pStyle w:val="TableParagraph"/>
              <w:spacing w:line="240" w:lineRule="auto" w:before="1"/>
              <w:rPr>
                <w:sz w:val="22"/>
              </w:rPr>
            </w:pPr>
            <w:r>
              <w:rPr>
                <w:sz w:val="22"/>
              </w:rPr>
              <w:t>Gebieten oder der fortschreitende völkerrechtswidrige Siedlungsbau laufen dem Ziel einer</w:t>
            </w:r>
          </w:p>
        </w:tc>
      </w:tr>
      <w:tr>
        <w:trPr>
          <w:trHeight w:val="307" w:hRule="atLeast"/>
        </w:trPr>
        <w:tc>
          <w:tcPr>
            <w:tcW w:w="672" w:type="dxa"/>
          </w:tcPr>
          <w:p>
            <w:pPr>
              <w:pStyle w:val="TableParagraph"/>
              <w:ind w:left="50"/>
              <w:rPr>
                <w:sz w:val="22"/>
              </w:rPr>
            </w:pPr>
            <w:r>
              <w:rPr>
                <w:sz w:val="22"/>
              </w:rPr>
              <w:t>3839</w:t>
            </w:r>
          </w:p>
        </w:tc>
        <w:tc>
          <w:tcPr>
            <w:tcW w:w="9257" w:type="dxa"/>
          </w:tcPr>
          <w:p>
            <w:pPr>
              <w:pStyle w:val="TableParagraph"/>
              <w:rPr>
                <w:sz w:val="22"/>
              </w:rPr>
            </w:pPr>
            <w:r>
              <w:rPr>
                <w:sz w:val="22"/>
              </w:rPr>
              <w:t>friedlichen und politischen Lösung des Konflikts entgegen. Für Frieden und Sicherheit braucht es eine</w:t>
            </w:r>
          </w:p>
        </w:tc>
      </w:tr>
      <w:tr>
        <w:trPr>
          <w:trHeight w:val="309" w:hRule="atLeast"/>
        </w:trPr>
        <w:tc>
          <w:tcPr>
            <w:tcW w:w="672" w:type="dxa"/>
          </w:tcPr>
          <w:p>
            <w:pPr>
              <w:pStyle w:val="TableParagraph"/>
              <w:ind w:left="50"/>
              <w:rPr>
                <w:sz w:val="22"/>
              </w:rPr>
            </w:pPr>
            <w:r>
              <w:rPr>
                <w:sz w:val="22"/>
              </w:rPr>
              <w:t>3840</w:t>
            </w:r>
          </w:p>
        </w:tc>
        <w:tc>
          <w:tcPr>
            <w:tcW w:w="9257" w:type="dxa"/>
          </w:tcPr>
          <w:p>
            <w:pPr>
              <w:pStyle w:val="TableParagraph"/>
              <w:rPr>
                <w:sz w:val="22"/>
              </w:rPr>
            </w:pPr>
            <w:r>
              <w:rPr>
                <w:sz w:val="22"/>
              </w:rPr>
              <w:t>Zweistaatenregelung mit zwei souveränen, lebensfähigen und demokratischen Staaten für Israelis</w:t>
            </w:r>
          </w:p>
        </w:tc>
      </w:tr>
      <w:tr>
        <w:trPr>
          <w:trHeight w:val="309" w:hRule="atLeast"/>
        </w:trPr>
        <w:tc>
          <w:tcPr>
            <w:tcW w:w="672" w:type="dxa"/>
          </w:tcPr>
          <w:p>
            <w:pPr>
              <w:pStyle w:val="TableParagraph"/>
              <w:spacing w:line="240" w:lineRule="auto" w:before="1"/>
              <w:ind w:left="50"/>
              <w:rPr>
                <w:sz w:val="22"/>
              </w:rPr>
            </w:pPr>
            <w:r>
              <w:rPr>
                <w:sz w:val="22"/>
              </w:rPr>
              <w:t>3841</w:t>
            </w:r>
          </w:p>
        </w:tc>
        <w:tc>
          <w:tcPr>
            <w:tcW w:w="9257" w:type="dxa"/>
          </w:tcPr>
          <w:p>
            <w:pPr>
              <w:pStyle w:val="TableParagraph"/>
              <w:spacing w:line="240" w:lineRule="auto" w:before="1"/>
              <w:rPr>
                <w:sz w:val="22"/>
              </w:rPr>
            </w:pPr>
            <w:r>
              <w:rPr>
                <w:sz w:val="22"/>
              </w:rPr>
              <w:t>und Palästinenser*innen. Die angekündigten Wahlen in den Palästinensischen Gebieten sind ein</w:t>
            </w:r>
          </w:p>
        </w:tc>
      </w:tr>
      <w:tr>
        <w:trPr>
          <w:trHeight w:val="307" w:hRule="atLeast"/>
        </w:trPr>
        <w:tc>
          <w:tcPr>
            <w:tcW w:w="672" w:type="dxa"/>
          </w:tcPr>
          <w:p>
            <w:pPr>
              <w:pStyle w:val="TableParagraph"/>
              <w:ind w:left="50"/>
              <w:rPr>
                <w:sz w:val="22"/>
              </w:rPr>
            </w:pPr>
            <w:r>
              <w:rPr>
                <w:sz w:val="22"/>
              </w:rPr>
              <w:t>3842</w:t>
            </w:r>
          </w:p>
        </w:tc>
        <w:tc>
          <w:tcPr>
            <w:tcW w:w="9257" w:type="dxa"/>
          </w:tcPr>
          <w:p>
            <w:pPr>
              <w:pStyle w:val="TableParagraph"/>
              <w:rPr>
                <w:sz w:val="22"/>
              </w:rPr>
            </w:pPr>
            <w:r>
              <w:rPr>
                <w:sz w:val="22"/>
              </w:rPr>
              <w:t>positives Zeichen. Die Chance der politischen und wirtschaftlichen Abkommen Israels mit arabischen</w:t>
            </w:r>
          </w:p>
        </w:tc>
      </w:tr>
      <w:tr>
        <w:trPr>
          <w:trHeight w:val="309" w:hRule="atLeast"/>
        </w:trPr>
        <w:tc>
          <w:tcPr>
            <w:tcW w:w="672" w:type="dxa"/>
          </w:tcPr>
          <w:p>
            <w:pPr>
              <w:pStyle w:val="TableParagraph"/>
              <w:ind w:left="50"/>
              <w:rPr>
                <w:sz w:val="22"/>
              </w:rPr>
            </w:pPr>
            <w:r>
              <w:rPr>
                <w:sz w:val="22"/>
              </w:rPr>
              <w:t>3843</w:t>
            </w:r>
          </w:p>
        </w:tc>
        <w:tc>
          <w:tcPr>
            <w:tcW w:w="9257" w:type="dxa"/>
          </w:tcPr>
          <w:p>
            <w:pPr>
              <w:pStyle w:val="TableParagraph"/>
              <w:rPr>
                <w:sz w:val="22"/>
              </w:rPr>
            </w:pPr>
            <w:r>
              <w:rPr>
                <w:sz w:val="22"/>
              </w:rPr>
              <w:t>Staaten wollen wir nutzen, um einen multilateralen Friedensprozess wieder aufleben zu lassen und</w:t>
            </w:r>
          </w:p>
        </w:tc>
      </w:tr>
      <w:tr>
        <w:trPr>
          <w:trHeight w:val="309" w:hRule="atLeast"/>
        </w:trPr>
        <w:tc>
          <w:tcPr>
            <w:tcW w:w="672" w:type="dxa"/>
          </w:tcPr>
          <w:p>
            <w:pPr>
              <w:pStyle w:val="TableParagraph"/>
              <w:spacing w:line="240" w:lineRule="auto" w:before="1"/>
              <w:ind w:left="50"/>
              <w:rPr>
                <w:sz w:val="22"/>
              </w:rPr>
            </w:pPr>
            <w:r>
              <w:rPr>
                <w:sz w:val="22"/>
              </w:rPr>
              <w:t>3844</w:t>
            </w:r>
          </w:p>
        </w:tc>
        <w:tc>
          <w:tcPr>
            <w:tcW w:w="9257" w:type="dxa"/>
          </w:tcPr>
          <w:p>
            <w:pPr>
              <w:pStyle w:val="TableParagraph"/>
              <w:spacing w:line="240" w:lineRule="auto" w:before="1"/>
              <w:rPr>
                <w:sz w:val="22"/>
              </w:rPr>
            </w:pPr>
            <w:r>
              <w:rPr>
                <w:sz w:val="22"/>
              </w:rPr>
              <w:t>einen langfristigen Frieden in der Region zu schaffen. Europa soll sich hierfür eng mit der neuen US-</w:t>
            </w:r>
          </w:p>
        </w:tc>
      </w:tr>
      <w:tr>
        <w:trPr>
          <w:trHeight w:val="467" w:hRule="atLeast"/>
        </w:trPr>
        <w:tc>
          <w:tcPr>
            <w:tcW w:w="672" w:type="dxa"/>
          </w:tcPr>
          <w:p>
            <w:pPr>
              <w:pStyle w:val="TableParagraph"/>
              <w:ind w:left="50"/>
              <w:rPr>
                <w:sz w:val="22"/>
              </w:rPr>
            </w:pPr>
            <w:r>
              <w:rPr>
                <w:sz w:val="22"/>
              </w:rPr>
              <w:t>3845</w:t>
            </w:r>
          </w:p>
        </w:tc>
        <w:tc>
          <w:tcPr>
            <w:tcW w:w="9257" w:type="dxa"/>
          </w:tcPr>
          <w:p>
            <w:pPr>
              <w:pStyle w:val="TableParagraph"/>
              <w:rPr>
                <w:sz w:val="22"/>
              </w:rPr>
            </w:pPr>
            <w:r>
              <w:rPr>
                <w:sz w:val="22"/>
              </w:rPr>
              <w:t>Regierung koordinieren.</w:t>
            </w:r>
          </w:p>
        </w:tc>
      </w:tr>
      <w:tr>
        <w:trPr>
          <w:trHeight w:val="612" w:hRule="atLeast"/>
        </w:trPr>
        <w:tc>
          <w:tcPr>
            <w:tcW w:w="672" w:type="dxa"/>
          </w:tcPr>
          <w:p>
            <w:pPr>
              <w:pStyle w:val="TableParagraph"/>
              <w:spacing w:line="240" w:lineRule="auto" w:before="174"/>
              <w:ind w:left="50"/>
              <w:rPr>
                <w:sz w:val="22"/>
              </w:rPr>
            </w:pPr>
            <w:r>
              <w:rPr>
                <w:sz w:val="22"/>
              </w:rPr>
              <w:t>3846</w:t>
            </w:r>
          </w:p>
        </w:tc>
        <w:tc>
          <w:tcPr>
            <w:tcW w:w="9257" w:type="dxa"/>
          </w:tcPr>
          <w:p>
            <w:pPr>
              <w:pStyle w:val="TableParagraph"/>
              <w:spacing w:line="240" w:lineRule="auto" w:before="155"/>
              <w:rPr>
                <w:b/>
                <w:sz w:val="24"/>
              </w:rPr>
            </w:pPr>
            <w:r>
              <w:rPr>
                <w:b/>
                <w:sz w:val="24"/>
              </w:rPr>
              <w:t>Nachbarschaft und Partnerschaft mit Afrika</w:t>
            </w:r>
          </w:p>
        </w:tc>
      </w:tr>
      <w:tr>
        <w:trPr>
          <w:trHeight w:val="434" w:hRule="atLeast"/>
        </w:trPr>
        <w:tc>
          <w:tcPr>
            <w:tcW w:w="672" w:type="dxa"/>
          </w:tcPr>
          <w:p>
            <w:pPr>
              <w:pStyle w:val="TableParagraph"/>
              <w:spacing w:line="240" w:lineRule="auto" w:before="124"/>
              <w:ind w:left="50"/>
              <w:rPr>
                <w:sz w:val="22"/>
              </w:rPr>
            </w:pPr>
            <w:r>
              <w:rPr>
                <w:sz w:val="22"/>
              </w:rPr>
              <w:t>3847</w:t>
            </w:r>
          </w:p>
        </w:tc>
        <w:tc>
          <w:tcPr>
            <w:tcW w:w="9257" w:type="dxa"/>
          </w:tcPr>
          <w:p>
            <w:pPr>
              <w:pStyle w:val="TableParagraph"/>
              <w:spacing w:line="240" w:lineRule="auto" w:before="124"/>
              <w:rPr>
                <w:sz w:val="22"/>
              </w:rPr>
            </w:pPr>
            <w:r>
              <w:rPr>
                <w:sz w:val="22"/>
              </w:rPr>
              <w:t>Die afrikanischen Staaten und die Europäische Union sind regional wie historisch eng verbunden und</w:t>
            </w:r>
          </w:p>
        </w:tc>
      </w:tr>
      <w:tr>
        <w:trPr>
          <w:trHeight w:val="309" w:hRule="atLeast"/>
        </w:trPr>
        <w:tc>
          <w:tcPr>
            <w:tcW w:w="672" w:type="dxa"/>
          </w:tcPr>
          <w:p>
            <w:pPr>
              <w:pStyle w:val="TableParagraph"/>
              <w:spacing w:line="240" w:lineRule="auto" w:before="1"/>
              <w:ind w:left="50"/>
              <w:rPr>
                <w:sz w:val="22"/>
              </w:rPr>
            </w:pPr>
            <w:r>
              <w:rPr>
                <w:sz w:val="22"/>
              </w:rPr>
              <w:t>3848</w:t>
            </w:r>
          </w:p>
        </w:tc>
        <w:tc>
          <w:tcPr>
            <w:tcW w:w="9257" w:type="dxa"/>
          </w:tcPr>
          <w:p>
            <w:pPr>
              <w:pStyle w:val="TableParagraph"/>
              <w:spacing w:line="240" w:lineRule="auto" w:before="1"/>
              <w:rPr>
                <w:sz w:val="22"/>
              </w:rPr>
            </w:pPr>
            <w:r>
              <w:rPr>
                <w:sz w:val="22"/>
              </w:rPr>
              <w:t>teilen gemeinsame Interessen. Die afrikanischen Gesellschaften sind divers und vielfältig mit über</w:t>
            </w:r>
          </w:p>
        </w:tc>
      </w:tr>
      <w:tr>
        <w:trPr>
          <w:trHeight w:val="307" w:hRule="atLeast"/>
        </w:trPr>
        <w:tc>
          <w:tcPr>
            <w:tcW w:w="672" w:type="dxa"/>
          </w:tcPr>
          <w:p>
            <w:pPr>
              <w:pStyle w:val="TableParagraph"/>
              <w:ind w:left="50"/>
              <w:rPr>
                <w:sz w:val="22"/>
              </w:rPr>
            </w:pPr>
            <w:r>
              <w:rPr>
                <w:sz w:val="22"/>
              </w:rPr>
              <w:t>3849</w:t>
            </w:r>
          </w:p>
        </w:tc>
        <w:tc>
          <w:tcPr>
            <w:tcW w:w="9257" w:type="dxa"/>
          </w:tcPr>
          <w:p>
            <w:pPr>
              <w:pStyle w:val="TableParagraph"/>
              <w:rPr>
                <w:sz w:val="22"/>
              </w:rPr>
            </w:pPr>
            <w:r>
              <w:rPr>
                <w:sz w:val="22"/>
              </w:rPr>
              <w:t>3000 Sprachen in 54 Staaten. In den Beziehungen mit den afrikanischen Staaten setzen wir uns – auf</w:t>
            </w:r>
          </w:p>
        </w:tc>
      </w:tr>
      <w:tr>
        <w:trPr>
          <w:trHeight w:val="309" w:hRule="atLeast"/>
        </w:trPr>
        <w:tc>
          <w:tcPr>
            <w:tcW w:w="672" w:type="dxa"/>
          </w:tcPr>
          <w:p>
            <w:pPr>
              <w:pStyle w:val="TableParagraph"/>
              <w:ind w:left="50"/>
              <w:rPr>
                <w:sz w:val="22"/>
              </w:rPr>
            </w:pPr>
            <w:r>
              <w:rPr>
                <w:sz w:val="22"/>
              </w:rPr>
              <w:t>3850</w:t>
            </w:r>
          </w:p>
        </w:tc>
        <w:tc>
          <w:tcPr>
            <w:tcW w:w="9257" w:type="dxa"/>
          </w:tcPr>
          <w:p>
            <w:pPr>
              <w:pStyle w:val="TableParagraph"/>
              <w:rPr>
                <w:sz w:val="22"/>
              </w:rPr>
            </w:pPr>
            <w:r>
              <w:rPr>
                <w:sz w:val="22"/>
              </w:rPr>
              <w:t>Basis einer gemeinsamen, globalen Verantwortung für Frieden, nachhaltige Entwicklung und</w:t>
            </w:r>
          </w:p>
        </w:tc>
      </w:tr>
      <w:tr>
        <w:trPr>
          <w:trHeight w:val="309" w:hRule="atLeast"/>
        </w:trPr>
        <w:tc>
          <w:tcPr>
            <w:tcW w:w="672" w:type="dxa"/>
          </w:tcPr>
          <w:p>
            <w:pPr>
              <w:pStyle w:val="TableParagraph"/>
              <w:spacing w:line="240" w:lineRule="auto" w:before="1"/>
              <w:ind w:left="50"/>
              <w:rPr>
                <w:sz w:val="22"/>
              </w:rPr>
            </w:pPr>
            <w:r>
              <w:rPr>
                <w:sz w:val="22"/>
              </w:rPr>
              <w:t>3851</w:t>
            </w:r>
          </w:p>
        </w:tc>
        <w:tc>
          <w:tcPr>
            <w:tcW w:w="9257" w:type="dxa"/>
          </w:tcPr>
          <w:p>
            <w:pPr>
              <w:pStyle w:val="TableParagraph"/>
              <w:spacing w:line="240" w:lineRule="auto" w:before="1"/>
              <w:rPr>
                <w:sz w:val="22"/>
              </w:rPr>
            </w:pPr>
            <w:r>
              <w:rPr>
                <w:sz w:val="22"/>
              </w:rPr>
              <w:t>Gerechtigkeit – für eine in der Bundesregierung und der EU abgestimmte und differenzierte Politik</w:t>
            </w:r>
          </w:p>
        </w:tc>
      </w:tr>
      <w:tr>
        <w:trPr>
          <w:trHeight w:val="307" w:hRule="atLeast"/>
        </w:trPr>
        <w:tc>
          <w:tcPr>
            <w:tcW w:w="672" w:type="dxa"/>
          </w:tcPr>
          <w:p>
            <w:pPr>
              <w:pStyle w:val="TableParagraph"/>
              <w:ind w:left="50"/>
              <w:rPr>
                <w:sz w:val="22"/>
              </w:rPr>
            </w:pPr>
            <w:r>
              <w:rPr>
                <w:sz w:val="22"/>
              </w:rPr>
              <w:t>3852</w:t>
            </w:r>
          </w:p>
        </w:tc>
        <w:tc>
          <w:tcPr>
            <w:tcW w:w="9257" w:type="dxa"/>
          </w:tcPr>
          <w:p>
            <w:pPr>
              <w:pStyle w:val="TableParagraph"/>
              <w:rPr>
                <w:sz w:val="22"/>
              </w:rPr>
            </w:pPr>
            <w:r>
              <w:rPr>
                <w:sz w:val="22"/>
              </w:rPr>
              <w:t>ein. Die Zukunft liegt in einer Afrikapolitik, die sich von kolonialen und patriarchalen Denkmustern</w:t>
            </w:r>
          </w:p>
        </w:tc>
      </w:tr>
      <w:tr>
        <w:trPr>
          <w:trHeight w:val="309" w:hRule="atLeast"/>
        </w:trPr>
        <w:tc>
          <w:tcPr>
            <w:tcW w:w="672" w:type="dxa"/>
          </w:tcPr>
          <w:p>
            <w:pPr>
              <w:pStyle w:val="TableParagraph"/>
              <w:ind w:left="50"/>
              <w:rPr>
                <w:sz w:val="22"/>
              </w:rPr>
            </w:pPr>
            <w:r>
              <w:rPr>
                <w:sz w:val="22"/>
              </w:rPr>
              <w:t>3853</w:t>
            </w:r>
          </w:p>
        </w:tc>
        <w:tc>
          <w:tcPr>
            <w:tcW w:w="9257" w:type="dxa"/>
          </w:tcPr>
          <w:p>
            <w:pPr>
              <w:pStyle w:val="TableParagraph"/>
              <w:rPr>
                <w:sz w:val="22"/>
              </w:rPr>
            </w:pPr>
            <w:r>
              <w:rPr>
                <w:sz w:val="22"/>
              </w:rPr>
              <w:t>freimacht und gleichzeitig die europäische Verantwortung gegenüber dem Kontinent ernst nimmt.</w:t>
            </w:r>
          </w:p>
        </w:tc>
      </w:tr>
      <w:tr>
        <w:trPr>
          <w:trHeight w:val="309" w:hRule="atLeast"/>
        </w:trPr>
        <w:tc>
          <w:tcPr>
            <w:tcW w:w="672" w:type="dxa"/>
          </w:tcPr>
          <w:p>
            <w:pPr>
              <w:pStyle w:val="TableParagraph"/>
              <w:spacing w:line="240" w:lineRule="auto" w:before="1"/>
              <w:ind w:left="50"/>
              <w:rPr>
                <w:sz w:val="22"/>
              </w:rPr>
            </w:pPr>
            <w:r>
              <w:rPr>
                <w:sz w:val="22"/>
              </w:rPr>
              <w:t>3854</w:t>
            </w:r>
          </w:p>
        </w:tc>
        <w:tc>
          <w:tcPr>
            <w:tcW w:w="9257" w:type="dxa"/>
          </w:tcPr>
          <w:p>
            <w:pPr>
              <w:pStyle w:val="TableParagraph"/>
              <w:spacing w:line="240" w:lineRule="auto" w:before="1"/>
              <w:rPr>
                <w:sz w:val="22"/>
              </w:rPr>
            </w:pPr>
            <w:r>
              <w:rPr>
                <w:sz w:val="22"/>
              </w:rPr>
              <w:t>Die Fortsetzung einer einseitigen Politik, die in weiten Teilen auf</w:t>
            </w:r>
          </w:p>
        </w:tc>
      </w:tr>
      <w:tr>
        <w:trPr>
          <w:trHeight w:val="307" w:hRule="atLeast"/>
        </w:trPr>
        <w:tc>
          <w:tcPr>
            <w:tcW w:w="672" w:type="dxa"/>
          </w:tcPr>
          <w:p>
            <w:pPr>
              <w:pStyle w:val="TableParagraph"/>
              <w:ind w:left="50"/>
              <w:rPr>
                <w:sz w:val="22"/>
              </w:rPr>
            </w:pPr>
            <w:r>
              <w:rPr>
                <w:sz w:val="22"/>
              </w:rPr>
              <w:t>3855</w:t>
            </w:r>
          </w:p>
        </w:tc>
        <w:tc>
          <w:tcPr>
            <w:tcW w:w="9257" w:type="dxa"/>
          </w:tcPr>
          <w:p>
            <w:pPr>
              <w:pStyle w:val="TableParagraph"/>
              <w:rPr>
                <w:sz w:val="22"/>
              </w:rPr>
            </w:pPr>
            <w:r>
              <w:rPr>
                <w:sz w:val="22"/>
              </w:rPr>
              <w:t>Fluchtabwehr, unfairen Handelsbeziehungen und der Ausbeutung von Rohstoffen fußt, lehnen wir</w:t>
            </w:r>
          </w:p>
        </w:tc>
      </w:tr>
      <w:tr>
        <w:trPr>
          <w:trHeight w:val="309" w:hRule="atLeast"/>
        </w:trPr>
        <w:tc>
          <w:tcPr>
            <w:tcW w:w="672" w:type="dxa"/>
          </w:tcPr>
          <w:p>
            <w:pPr>
              <w:pStyle w:val="TableParagraph"/>
              <w:ind w:left="50"/>
              <w:rPr>
                <w:sz w:val="22"/>
              </w:rPr>
            </w:pPr>
            <w:r>
              <w:rPr>
                <w:sz w:val="22"/>
              </w:rPr>
              <w:t>3856</w:t>
            </w:r>
          </w:p>
        </w:tc>
        <w:tc>
          <w:tcPr>
            <w:tcW w:w="9257" w:type="dxa"/>
          </w:tcPr>
          <w:p>
            <w:pPr>
              <w:pStyle w:val="TableParagraph"/>
              <w:rPr>
                <w:sz w:val="22"/>
              </w:rPr>
            </w:pPr>
            <w:r>
              <w:rPr>
                <w:sz w:val="22"/>
              </w:rPr>
              <w:t>ab. Anstelle sich ewig konterkarierender Ansätze machen wir uns stattdessen für eine gemeinsame</w:t>
            </w:r>
          </w:p>
        </w:tc>
      </w:tr>
      <w:tr>
        <w:trPr>
          <w:trHeight w:val="266" w:hRule="atLeast"/>
        </w:trPr>
        <w:tc>
          <w:tcPr>
            <w:tcW w:w="672" w:type="dxa"/>
          </w:tcPr>
          <w:p>
            <w:pPr>
              <w:pStyle w:val="TableParagraph"/>
              <w:spacing w:line="245" w:lineRule="exact" w:before="2"/>
              <w:ind w:left="50"/>
              <w:rPr>
                <w:sz w:val="22"/>
              </w:rPr>
            </w:pPr>
            <w:r>
              <w:rPr>
                <w:sz w:val="22"/>
              </w:rPr>
              <w:t>3857</w:t>
            </w:r>
          </w:p>
        </w:tc>
        <w:tc>
          <w:tcPr>
            <w:tcW w:w="9257" w:type="dxa"/>
          </w:tcPr>
          <w:p>
            <w:pPr>
              <w:pStyle w:val="TableParagraph"/>
              <w:spacing w:line="245" w:lineRule="exact" w:before="2"/>
              <w:rPr>
                <w:sz w:val="22"/>
              </w:rPr>
            </w:pPr>
            <w:r>
              <w:rPr>
                <w:sz w:val="22"/>
              </w:rPr>
              <w:t>und kohärente EU-Afrika-Strategie stark, die Zukunftsthemen wie Klimaschutz und Digitalisierung</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1"/>
      </w:tblGrid>
      <w:tr>
        <w:trPr>
          <w:trHeight w:val="264" w:hRule="atLeast"/>
        </w:trPr>
        <w:tc>
          <w:tcPr>
            <w:tcW w:w="672" w:type="dxa"/>
          </w:tcPr>
          <w:p>
            <w:pPr>
              <w:pStyle w:val="TableParagraph"/>
              <w:spacing w:line="225" w:lineRule="exact"/>
              <w:ind w:left="50"/>
              <w:rPr>
                <w:sz w:val="22"/>
              </w:rPr>
            </w:pPr>
            <w:r>
              <w:rPr>
                <w:sz w:val="22"/>
              </w:rPr>
              <w:t>3858</w:t>
            </w:r>
          </w:p>
        </w:tc>
        <w:tc>
          <w:tcPr>
            <w:tcW w:w="9291" w:type="dxa"/>
          </w:tcPr>
          <w:p>
            <w:pPr>
              <w:pStyle w:val="TableParagraph"/>
              <w:spacing w:line="225" w:lineRule="exact"/>
              <w:rPr>
                <w:sz w:val="22"/>
              </w:rPr>
            </w:pPr>
            <w:r>
              <w:rPr>
                <w:sz w:val="22"/>
              </w:rPr>
              <w:t>ebenso ins Zentrum rückt wie die globale sozial-ökologische Transformation und zivile</w:t>
            </w:r>
          </w:p>
        </w:tc>
      </w:tr>
      <w:tr>
        <w:trPr>
          <w:trHeight w:val="307" w:hRule="atLeast"/>
        </w:trPr>
        <w:tc>
          <w:tcPr>
            <w:tcW w:w="672" w:type="dxa"/>
          </w:tcPr>
          <w:p>
            <w:pPr>
              <w:pStyle w:val="TableParagraph"/>
              <w:ind w:left="50"/>
              <w:rPr>
                <w:sz w:val="22"/>
              </w:rPr>
            </w:pPr>
            <w:r>
              <w:rPr>
                <w:sz w:val="22"/>
              </w:rPr>
              <w:t>3859</w:t>
            </w:r>
          </w:p>
        </w:tc>
        <w:tc>
          <w:tcPr>
            <w:tcW w:w="9291" w:type="dxa"/>
          </w:tcPr>
          <w:p>
            <w:pPr>
              <w:pStyle w:val="TableParagraph"/>
              <w:rPr>
                <w:sz w:val="22"/>
              </w:rPr>
            </w:pPr>
            <w:r>
              <w:rPr>
                <w:sz w:val="22"/>
              </w:rPr>
              <w:t>Krisenprävention. Der Afrikanischen Union stehen wir bei der Umsetzung ihrer Agenda 2063 und der</w:t>
            </w:r>
          </w:p>
        </w:tc>
      </w:tr>
      <w:tr>
        <w:trPr>
          <w:trHeight w:val="513" w:hRule="atLeast"/>
        </w:trPr>
        <w:tc>
          <w:tcPr>
            <w:tcW w:w="672" w:type="dxa"/>
          </w:tcPr>
          <w:p>
            <w:pPr>
              <w:pStyle w:val="TableParagraph"/>
              <w:ind w:left="50"/>
              <w:rPr>
                <w:sz w:val="22"/>
              </w:rPr>
            </w:pPr>
            <w:r>
              <w:rPr>
                <w:sz w:val="22"/>
              </w:rPr>
              <w:t>3860</w:t>
            </w:r>
          </w:p>
        </w:tc>
        <w:tc>
          <w:tcPr>
            <w:tcW w:w="9291" w:type="dxa"/>
          </w:tcPr>
          <w:p>
            <w:pPr>
              <w:pStyle w:val="TableParagraph"/>
              <w:rPr>
                <w:sz w:val="22"/>
              </w:rPr>
            </w:pPr>
            <w:r>
              <w:rPr>
                <w:sz w:val="22"/>
              </w:rPr>
              <w:t>regionalen Entwicklungsagenden nach Kräften zur Seite.</w:t>
            </w:r>
          </w:p>
        </w:tc>
      </w:tr>
      <w:tr>
        <w:trPr>
          <w:trHeight w:val="715" w:hRule="atLeast"/>
        </w:trPr>
        <w:tc>
          <w:tcPr>
            <w:tcW w:w="672" w:type="dxa"/>
          </w:tcPr>
          <w:p>
            <w:pPr>
              <w:pStyle w:val="TableParagraph"/>
              <w:spacing w:line="240" w:lineRule="auto" w:before="10"/>
              <w:ind w:left="0"/>
              <w:rPr>
                <w:sz w:val="16"/>
              </w:rPr>
            </w:pPr>
          </w:p>
          <w:p>
            <w:pPr>
              <w:pStyle w:val="TableParagraph"/>
              <w:spacing w:line="240" w:lineRule="auto"/>
              <w:ind w:left="50"/>
              <w:rPr>
                <w:sz w:val="22"/>
              </w:rPr>
            </w:pPr>
            <w:r>
              <w:rPr>
                <w:sz w:val="22"/>
              </w:rPr>
              <w:t>3861</w:t>
            </w:r>
          </w:p>
        </w:tc>
        <w:tc>
          <w:tcPr>
            <w:tcW w:w="9291" w:type="dxa"/>
          </w:tcPr>
          <w:p>
            <w:pPr>
              <w:pStyle w:val="TableParagraph"/>
              <w:spacing w:line="240" w:lineRule="auto"/>
              <w:ind w:left="0"/>
              <w:rPr>
                <w:rFonts w:ascii="Times New Roman"/>
                <w:sz w:val="22"/>
              </w:rPr>
            </w:pPr>
          </w:p>
        </w:tc>
      </w:tr>
      <w:tr>
        <w:trPr>
          <w:trHeight w:val="739" w:hRule="atLeast"/>
        </w:trPr>
        <w:tc>
          <w:tcPr>
            <w:tcW w:w="672" w:type="dxa"/>
          </w:tcPr>
          <w:p>
            <w:pPr>
              <w:pStyle w:val="TableParagraph"/>
              <w:spacing w:line="240" w:lineRule="auto"/>
              <w:ind w:left="0"/>
              <w:rPr>
                <w:sz w:val="20"/>
              </w:rPr>
            </w:pPr>
          </w:p>
          <w:p>
            <w:pPr>
              <w:pStyle w:val="TableParagraph"/>
              <w:spacing w:line="240" w:lineRule="auto"/>
              <w:ind w:left="50"/>
              <w:rPr>
                <w:sz w:val="22"/>
              </w:rPr>
            </w:pPr>
            <w:r>
              <w:rPr>
                <w:sz w:val="22"/>
              </w:rPr>
              <w:t>3862</w:t>
            </w:r>
          </w:p>
        </w:tc>
        <w:tc>
          <w:tcPr>
            <w:tcW w:w="9291" w:type="dxa"/>
          </w:tcPr>
          <w:p>
            <w:pPr>
              <w:pStyle w:val="TableParagraph"/>
              <w:spacing w:line="240" w:lineRule="auto" w:before="187"/>
              <w:rPr>
                <w:b/>
                <w:sz w:val="28"/>
              </w:rPr>
            </w:pPr>
            <w:r>
              <w:rPr>
                <w:b/>
                <w:sz w:val="28"/>
              </w:rPr>
              <w:t>Wir verteidigen die Menschenrechte</w:t>
            </w:r>
          </w:p>
        </w:tc>
      </w:tr>
      <w:tr>
        <w:trPr>
          <w:trHeight w:val="621" w:hRule="atLeast"/>
        </w:trPr>
        <w:tc>
          <w:tcPr>
            <w:tcW w:w="672" w:type="dxa"/>
          </w:tcPr>
          <w:p>
            <w:pPr>
              <w:pStyle w:val="TableParagraph"/>
              <w:spacing w:line="240" w:lineRule="auto" w:before="186"/>
              <w:ind w:left="50"/>
              <w:rPr>
                <w:sz w:val="22"/>
              </w:rPr>
            </w:pPr>
            <w:r>
              <w:rPr>
                <w:sz w:val="22"/>
              </w:rPr>
              <w:t>3863</w:t>
            </w:r>
          </w:p>
        </w:tc>
        <w:tc>
          <w:tcPr>
            <w:tcW w:w="9291" w:type="dxa"/>
          </w:tcPr>
          <w:p>
            <w:pPr>
              <w:pStyle w:val="TableParagraph"/>
              <w:spacing w:line="240" w:lineRule="auto" w:before="167"/>
              <w:rPr>
                <w:b/>
                <w:sz w:val="24"/>
              </w:rPr>
            </w:pPr>
            <w:r>
              <w:rPr>
                <w:b/>
                <w:sz w:val="24"/>
              </w:rPr>
              <w:t>Menschenrechtsverteidiger*innen schützen</w:t>
            </w:r>
          </w:p>
        </w:tc>
      </w:tr>
      <w:tr>
        <w:trPr>
          <w:trHeight w:val="432" w:hRule="atLeast"/>
        </w:trPr>
        <w:tc>
          <w:tcPr>
            <w:tcW w:w="672" w:type="dxa"/>
          </w:tcPr>
          <w:p>
            <w:pPr>
              <w:pStyle w:val="TableParagraph"/>
              <w:spacing w:line="240" w:lineRule="auto" w:before="121"/>
              <w:ind w:left="50"/>
              <w:rPr>
                <w:sz w:val="22"/>
              </w:rPr>
            </w:pPr>
            <w:r>
              <w:rPr>
                <w:sz w:val="22"/>
              </w:rPr>
              <w:t>3864</w:t>
            </w:r>
          </w:p>
        </w:tc>
        <w:tc>
          <w:tcPr>
            <w:tcW w:w="9291" w:type="dxa"/>
          </w:tcPr>
          <w:p>
            <w:pPr>
              <w:pStyle w:val="TableParagraph"/>
              <w:spacing w:line="240" w:lineRule="auto" w:before="121"/>
              <w:rPr>
                <w:sz w:val="22"/>
              </w:rPr>
            </w:pPr>
            <w:r>
              <w:rPr>
                <w:sz w:val="22"/>
              </w:rPr>
              <w:t>Menschenrechtsverteidiger*innen sind Held*innen. Sie verteidigen überall auf der Welt oft unter</w:t>
            </w:r>
          </w:p>
        </w:tc>
      </w:tr>
      <w:tr>
        <w:trPr>
          <w:trHeight w:val="309" w:hRule="atLeast"/>
        </w:trPr>
        <w:tc>
          <w:tcPr>
            <w:tcW w:w="672" w:type="dxa"/>
          </w:tcPr>
          <w:p>
            <w:pPr>
              <w:pStyle w:val="TableParagraph"/>
              <w:spacing w:line="240" w:lineRule="auto" w:before="2"/>
              <w:ind w:left="50"/>
              <w:rPr>
                <w:sz w:val="22"/>
              </w:rPr>
            </w:pPr>
            <w:r>
              <w:rPr>
                <w:sz w:val="22"/>
              </w:rPr>
              <w:t>3865</w:t>
            </w:r>
          </w:p>
        </w:tc>
        <w:tc>
          <w:tcPr>
            <w:tcW w:w="9291" w:type="dxa"/>
          </w:tcPr>
          <w:p>
            <w:pPr>
              <w:pStyle w:val="TableParagraph"/>
              <w:spacing w:line="240" w:lineRule="auto" w:before="2"/>
              <w:rPr>
                <w:sz w:val="22"/>
              </w:rPr>
            </w:pPr>
            <w:r>
              <w:rPr>
                <w:sz w:val="22"/>
              </w:rPr>
              <w:t>Lebensgefahr für sich und ihre Familien die Einhaltung der Menschenrechte an vorderster Front. Sie</w:t>
            </w:r>
          </w:p>
        </w:tc>
      </w:tr>
      <w:tr>
        <w:trPr>
          <w:trHeight w:val="307" w:hRule="atLeast"/>
        </w:trPr>
        <w:tc>
          <w:tcPr>
            <w:tcW w:w="672" w:type="dxa"/>
          </w:tcPr>
          <w:p>
            <w:pPr>
              <w:pStyle w:val="TableParagraph"/>
              <w:ind w:left="50"/>
              <w:rPr>
                <w:sz w:val="22"/>
              </w:rPr>
            </w:pPr>
            <w:r>
              <w:rPr>
                <w:sz w:val="22"/>
              </w:rPr>
              <w:t>3866</w:t>
            </w:r>
          </w:p>
        </w:tc>
        <w:tc>
          <w:tcPr>
            <w:tcW w:w="9291" w:type="dxa"/>
          </w:tcPr>
          <w:p>
            <w:pPr>
              <w:pStyle w:val="TableParagraph"/>
              <w:rPr>
                <w:sz w:val="22"/>
              </w:rPr>
            </w:pPr>
            <w:r>
              <w:rPr>
                <w:sz w:val="22"/>
              </w:rPr>
              <w:t>bedürfen unseres Schutzes, unserer Solidarität und aktiven Unterstützung – auf allen Ebenen. An den</w:t>
            </w:r>
          </w:p>
        </w:tc>
      </w:tr>
      <w:tr>
        <w:trPr>
          <w:trHeight w:val="309" w:hRule="atLeast"/>
        </w:trPr>
        <w:tc>
          <w:tcPr>
            <w:tcW w:w="672" w:type="dxa"/>
          </w:tcPr>
          <w:p>
            <w:pPr>
              <w:pStyle w:val="TableParagraph"/>
              <w:ind w:left="50"/>
              <w:rPr>
                <w:sz w:val="22"/>
              </w:rPr>
            </w:pPr>
            <w:r>
              <w:rPr>
                <w:sz w:val="22"/>
              </w:rPr>
              <w:t>3867</w:t>
            </w:r>
          </w:p>
        </w:tc>
        <w:tc>
          <w:tcPr>
            <w:tcW w:w="9291" w:type="dxa"/>
          </w:tcPr>
          <w:p>
            <w:pPr>
              <w:pStyle w:val="TableParagraph"/>
              <w:rPr>
                <w:sz w:val="22"/>
              </w:rPr>
            </w:pPr>
            <w:r>
              <w:rPr>
                <w:sz w:val="22"/>
              </w:rPr>
              <w:t>besonders betroffenen deutschen Auslandsvertretungen sollten deshalb</w:t>
            </w:r>
          </w:p>
        </w:tc>
      </w:tr>
      <w:tr>
        <w:trPr>
          <w:trHeight w:val="309" w:hRule="atLeast"/>
        </w:trPr>
        <w:tc>
          <w:tcPr>
            <w:tcW w:w="672" w:type="dxa"/>
          </w:tcPr>
          <w:p>
            <w:pPr>
              <w:pStyle w:val="TableParagraph"/>
              <w:spacing w:line="240" w:lineRule="auto" w:before="1"/>
              <w:ind w:left="50"/>
              <w:rPr>
                <w:sz w:val="22"/>
              </w:rPr>
            </w:pPr>
            <w:r>
              <w:rPr>
                <w:sz w:val="22"/>
              </w:rPr>
              <w:t>3868</w:t>
            </w:r>
          </w:p>
        </w:tc>
        <w:tc>
          <w:tcPr>
            <w:tcW w:w="9291" w:type="dxa"/>
          </w:tcPr>
          <w:p>
            <w:pPr>
              <w:pStyle w:val="TableParagraph"/>
              <w:spacing w:line="240" w:lineRule="auto" w:before="1"/>
              <w:rPr>
                <w:sz w:val="22"/>
              </w:rPr>
            </w:pPr>
            <w:r>
              <w:rPr>
                <w:sz w:val="22"/>
              </w:rPr>
              <w:t>Menschenrechtsreferent*innen als extra Anlaufstelle etabliert und eine ressortübergreifende</w:t>
            </w:r>
          </w:p>
        </w:tc>
      </w:tr>
      <w:tr>
        <w:trPr>
          <w:trHeight w:val="307" w:hRule="atLeast"/>
        </w:trPr>
        <w:tc>
          <w:tcPr>
            <w:tcW w:w="672" w:type="dxa"/>
          </w:tcPr>
          <w:p>
            <w:pPr>
              <w:pStyle w:val="TableParagraph"/>
              <w:ind w:left="50"/>
              <w:rPr>
                <w:sz w:val="22"/>
              </w:rPr>
            </w:pPr>
            <w:r>
              <w:rPr>
                <w:sz w:val="22"/>
              </w:rPr>
              <w:t>3869</w:t>
            </w:r>
          </w:p>
        </w:tc>
        <w:tc>
          <w:tcPr>
            <w:tcW w:w="9291" w:type="dxa"/>
          </w:tcPr>
          <w:p>
            <w:pPr>
              <w:pStyle w:val="TableParagraph"/>
              <w:rPr>
                <w:sz w:val="22"/>
              </w:rPr>
            </w:pPr>
            <w:r>
              <w:rPr>
                <w:sz w:val="22"/>
              </w:rPr>
              <w:t>systematische Berichterstattung über die Menschenrechtslage im Land eingeführt werden. Für</w:t>
            </w:r>
          </w:p>
        </w:tc>
      </w:tr>
      <w:tr>
        <w:trPr>
          <w:trHeight w:val="309" w:hRule="atLeast"/>
        </w:trPr>
        <w:tc>
          <w:tcPr>
            <w:tcW w:w="672" w:type="dxa"/>
          </w:tcPr>
          <w:p>
            <w:pPr>
              <w:pStyle w:val="TableParagraph"/>
              <w:ind w:left="50"/>
              <w:rPr>
                <w:sz w:val="22"/>
              </w:rPr>
            </w:pPr>
            <w:r>
              <w:rPr>
                <w:sz w:val="22"/>
              </w:rPr>
              <w:t>3870</w:t>
            </w:r>
          </w:p>
        </w:tc>
        <w:tc>
          <w:tcPr>
            <w:tcW w:w="9291" w:type="dxa"/>
          </w:tcPr>
          <w:p>
            <w:pPr>
              <w:pStyle w:val="TableParagraph"/>
              <w:rPr>
                <w:sz w:val="22"/>
              </w:rPr>
            </w:pPr>
            <w:r>
              <w:rPr>
                <w:sz w:val="22"/>
              </w:rPr>
              <w:t>Menschenrechtsverteidiger*innen, die nicht in ihrem Land bleiben können, weil sie dort akut</w:t>
            </w:r>
          </w:p>
        </w:tc>
      </w:tr>
      <w:tr>
        <w:trPr>
          <w:trHeight w:val="309" w:hRule="atLeast"/>
        </w:trPr>
        <w:tc>
          <w:tcPr>
            <w:tcW w:w="672" w:type="dxa"/>
          </w:tcPr>
          <w:p>
            <w:pPr>
              <w:pStyle w:val="TableParagraph"/>
              <w:spacing w:line="240" w:lineRule="auto" w:before="2"/>
              <w:ind w:left="50"/>
              <w:rPr>
                <w:sz w:val="22"/>
              </w:rPr>
            </w:pPr>
            <w:r>
              <w:rPr>
                <w:sz w:val="22"/>
              </w:rPr>
              <w:t>3871</w:t>
            </w:r>
          </w:p>
        </w:tc>
        <w:tc>
          <w:tcPr>
            <w:tcW w:w="9291" w:type="dxa"/>
          </w:tcPr>
          <w:p>
            <w:pPr>
              <w:pStyle w:val="TableParagraph"/>
              <w:spacing w:line="240" w:lineRule="auto" w:before="2"/>
              <w:rPr>
                <w:sz w:val="22"/>
              </w:rPr>
            </w:pPr>
            <w:r>
              <w:rPr>
                <w:sz w:val="22"/>
              </w:rPr>
              <w:t>gefährdet sind, wollen wir schneller und häufiger als bisher humanitäre Visa bereitstellen und die</w:t>
            </w:r>
          </w:p>
        </w:tc>
      </w:tr>
      <w:tr>
        <w:trPr>
          <w:trHeight w:val="309" w:hRule="atLeast"/>
        </w:trPr>
        <w:tc>
          <w:tcPr>
            <w:tcW w:w="672" w:type="dxa"/>
          </w:tcPr>
          <w:p>
            <w:pPr>
              <w:pStyle w:val="TableParagraph"/>
              <w:ind w:left="50"/>
              <w:rPr>
                <w:sz w:val="22"/>
              </w:rPr>
            </w:pPr>
            <w:r>
              <w:rPr>
                <w:sz w:val="22"/>
              </w:rPr>
              <w:t>3872</w:t>
            </w:r>
          </w:p>
        </w:tc>
        <w:tc>
          <w:tcPr>
            <w:tcW w:w="9291" w:type="dxa"/>
          </w:tcPr>
          <w:p>
            <w:pPr>
              <w:pStyle w:val="TableParagraph"/>
              <w:rPr>
                <w:sz w:val="22"/>
              </w:rPr>
            </w:pPr>
            <w:r>
              <w:rPr>
                <w:sz w:val="22"/>
              </w:rPr>
              <w:t>neu eingerichtete Elisabeth-Selbert-Initiative zu ihrer temporären Aufnahme ausbauen. Auf</w:t>
            </w:r>
          </w:p>
        </w:tc>
      </w:tr>
      <w:tr>
        <w:trPr>
          <w:trHeight w:val="309" w:hRule="atLeast"/>
        </w:trPr>
        <w:tc>
          <w:tcPr>
            <w:tcW w:w="672" w:type="dxa"/>
          </w:tcPr>
          <w:p>
            <w:pPr>
              <w:pStyle w:val="TableParagraph"/>
              <w:spacing w:line="240" w:lineRule="auto" w:before="1"/>
              <w:ind w:left="50"/>
              <w:rPr>
                <w:sz w:val="22"/>
              </w:rPr>
            </w:pPr>
            <w:r>
              <w:rPr>
                <w:sz w:val="22"/>
              </w:rPr>
              <w:t>3873</w:t>
            </w:r>
          </w:p>
        </w:tc>
        <w:tc>
          <w:tcPr>
            <w:tcW w:w="9291" w:type="dxa"/>
          </w:tcPr>
          <w:p>
            <w:pPr>
              <w:pStyle w:val="TableParagraph"/>
              <w:spacing w:line="240" w:lineRule="auto" w:before="1"/>
              <w:rPr>
                <w:sz w:val="22"/>
              </w:rPr>
            </w:pPr>
            <w:r>
              <w:rPr>
                <w:sz w:val="22"/>
              </w:rPr>
              <w:t>internationaler Ebene setzen wir uns für den Ausbau von Förderungsmöglichkeiten für</w:t>
            </w:r>
          </w:p>
        </w:tc>
      </w:tr>
      <w:tr>
        <w:trPr>
          <w:trHeight w:val="307" w:hRule="atLeast"/>
        </w:trPr>
        <w:tc>
          <w:tcPr>
            <w:tcW w:w="672" w:type="dxa"/>
          </w:tcPr>
          <w:p>
            <w:pPr>
              <w:pStyle w:val="TableParagraph"/>
              <w:ind w:left="50"/>
              <w:rPr>
                <w:sz w:val="22"/>
              </w:rPr>
            </w:pPr>
            <w:r>
              <w:rPr>
                <w:sz w:val="22"/>
              </w:rPr>
              <w:t>3874</w:t>
            </w:r>
          </w:p>
        </w:tc>
        <w:tc>
          <w:tcPr>
            <w:tcW w:w="9291" w:type="dxa"/>
          </w:tcPr>
          <w:p>
            <w:pPr>
              <w:pStyle w:val="TableParagraph"/>
              <w:rPr>
                <w:sz w:val="22"/>
              </w:rPr>
            </w:pPr>
            <w:r>
              <w:rPr>
                <w:sz w:val="22"/>
              </w:rPr>
              <w:t>zivilgesellschaftliche Initiativen und die finanzielle Stärkung der entsprechenden Schutzinstrumente -</w:t>
            </w:r>
          </w:p>
        </w:tc>
      </w:tr>
      <w:tr>
        <w:trPr>
          <w:trHeight w:val="470" w:hRule="atLeast"/>
        </w:trPr>
        <w:tc>
          <w:tcPr>
            <w:tcW w:w="672" w:type="dxa"/>
          </w:tcPr>
          <w:p>
            <w:pPr>
              <w:pStyle w:val="TableParagraph"/>
              <w:ind w:left="50"/>
              <w:rPr>
                <w:sz w:val="22"/>
              </w:rPr>
            </w:pPr>
            <w:r>
              <w:rPr>
                <w:sz w:val="22"/>
              </w:rPr>
              <w:t>3875</w:t>
            </w:r>
          </w:p>
        </w:tc>
        <w:tc>
          <w:tcPr>
            <w:tcW w:w="9291" w:type="dxa"/>
          </w:tcPr>
          <w:p>
            <w:pPr>
              <w:pStyle w:val="TableParagraph"/>
              <w:rPr>
                <w:sz w:val="22"/>
              </w:rPr>
            </w:pPr>
            <w:r>
              <w:rPr>
                <w:sz w:val="22"/>
              </w:rPr>
              <w:t>und Institutionen, wie beispielsweise Sonderberichterstatter*innen ein.</w:t>
            </w:r>
          </w:p>
        </w:tc>
      </w:tr>
      <w:tr>
        <w:trPr>
          <w:trHeight w:val="612" w:hRule="atLeast"/>
        </w:trPr>
        <w:tc>
          <w:tcPr>
            <w:tcW w:w="672" w:type="dxa"/>
          </w:tcPr>
          <w:p>
            <w:pPr>
              <w:pStyle w:val="TableParagraph"/>
              <w:spacing w:line="240" w:lineRule="auto" w:before="177"/>
              <w:ind w:left="50"/>
              <w:rPr>
                <w:sz w:val="22"/>
              </w:rPr>
            </w:pPr>
            <w:r>
              <w:rPr>
                <w:sz w:val="22"/>
              </w:rPr>
              <w:t>3876</w:t>
            </w:r>
          </w:p>
        </w:tc>
        <w:tc>
          <w:tcPr>
            <w:tcW w:w="9291" w:type="dxa"/>
          </w:tcPr>
          <w:p>
            <w:pPr>
              <w:pStyle w:val="TableParagraph"/>
              <w:spacing w:line="240" w:lineRule="auto" w:before="158"/>
              <w:rPr>
                <w:b/>
                <w:sz w:val="24"/>
              </w:rPr>
            </w:pPr>
            <w:r>
              <w:rPr>
                <w:b/>
                <w:sz w:val="24"/>
              </w:rPr>
              <w:t>Kriegsverbrecher*innen zur Rechenschaft ziehen</w:t>
            </w:r>
          </w:p>
        </w:tc>
      </w:tr>
      <w:tr>
        <w:trPr>
          <w:trHeight w:val="432" w:hRule="atLeast"/>
        </w:trPr>
        <w:tc>
          <w:tcPr>
            <w:tcW w:w="672" w:type="dxa"/>
          </w:tcPr>
          <w:p>
            <w:pPr>
              <w:pStyle w:val="TableParagraph"/>
              <w:spacing w:line="240" w:lineRule="auto" w:before="121"/>
              <w:ind w:left="50"/>
              <w:rPr>
                <w:sz w:val="22"/>
              </w:rPr>
            </w:pPr>
            <w:r>
              <w:rPr>
                <w:sz w:val="22"/>
              </w:rPr>
              <w:t>3877</w:t>
            </w:r>
          </w:p>
        </w:tc>
        <w:tc>
          <w:tcPr>
            <w:tcW w:w="9291" w:type="dxa"/>
          </w:tcPr>
          <w:p>
            <w:pPr>
              <w:pStyle w:val="TableParagraph"/>
              <w:spacing w:line="240" w:lineRule="auto" w:before="121"/>
              <w:rPr>
                <w:sz w:val="22"/>
              </w:rPr>
            </w:pPr>
            <w:r>
              <w:rPr>
                <w:sz w:val="22"/>
              </w:rPr>
              <w:t>Verbrechen gegen die Menschlichkeit, Völkermord und Kriegsverbrechen dürfen nicht ungestraft</w:t>
            </w:r>
          </w:p>
        </w:tc>
      </w:tr>
      <w:tr>
        <w:trPr>
          <w:trHeight w:val="309" w:hRule="atLeast"/>
        </w:trPr>
        <w:tc>
          <w:tcPr>
            <w:tcW w:w="672" w:type="dxa"/>
          </w:tcPr>
          <w:p>
            <w:pPr>
              <w:pStyle w:val="TableParagraph"/>
              <w:spacing w:line="240" w:lineRule="auto" w:before="1"/>
              <w:ind w:left="50"/>
              <w:rPr>
                <w:sz w:val="22"/>
              </w:rPr>
            </w:pPr>
            <w:r>
              <w:rPr>
                <w:sz w:val="22"/>
              </w:rPr>
              <w:t>3878</w:t>
            </w:r>
          </w:p>
        </w:tc>
        <w:tc>
          <w:tcPr>
            <w:tcW w:w="9291" w:type="dxa"/>
          </w:tcPr>
          <w:p>
            <w:pPr>
              <w:pStyle w:val="TableParagraph"/>
              <w:spacing w:line="240" w:lineRule="auto" w:before="1"/>
              <w:rPr>
                <w:sz w:val="22"/>
              </w:rPr>
            </w:pPr>
            <w:r>
              <w:rPr>
                <w:sz w:val="22"/>
              </w:rPr>
              <w:t>bleiben - als Zeichen der Gerechtigkeit an die Opfer, als Signal der Abschreckung, als Voraussetzung</w:t>
            </w:r>
          </w:p>
        </w:tc>
      </w:tr>
      <w:tr>
        <w:trPr>
          <w:trHeight w:val="307" w:hRule="atLeast"/>
        </w:trPr>
        <w:tc>
          <w:tcPr>
            <w:tcW w:w="672" w:type="dxa"/>
          </w:tcPr>
          <w:p>
            <w:pPr>
              <w:pStyle w:val="TableParagraph"/>
              <w:ind w:left="50"/>
              <w:rPr>
                <w:sz w:val="22"/>
              </w:rPr>
            </w:pPr>
            <w:r>
              <w:rPr>
                <w:sz w:val="22"/>
              </w:rPr>
              <w:t>3879</w:t>
            </w:r>
          </w:p>
        </w:tc>
        <w:tc>
          <w:tcPr>
            <w:tcW w:w="9291" w:type="dxa"/>
          </w:tcPr>
          <w:p>
            <w:pPr>
              <w:pStyle w:val="TableParagraph"/>
              <w:rPr>
                <w:sz w:val="22"/>
              </w:rPr>
            </w:pPr>
            <w:r>
              <w:rPr>
                <w:sz w:val="22"/>
              </w:rPr>
              <w:t>für Frieden und Versöhnung. Das deutsche Völkerstrafrecht bietet die Möglichkeit der Verurteilung</w:t>
            </w:r>
          </w:p>
        </w:tc>
      </w:tr>
      <w:tr>
        <w:trPr>
          <w:trHeight w:val="309" w:hRule="atLeast"/>
        </w:trPr>
        <w:tc>
          <w:tcPr>
            <w:tcW w:w="672" w:type="dxa"/>
          </w:tcPr>
          <w:p>
            <w:pPr>
              <w:pStyle w:val="TableParagraph"/>
              <w:ind w:left="50"/>
              <w:rPr>
                <w:sz w:val="22"/>
              </w:rPr>
            </w:pPr>
            <w:r>
              <w:rPr>
                <w:sz w:val="22"/>
              </w:rPr>
              <w:t>3880</w:t>
            </w:r>
          </w:p>
        </w:tc>
        <w:tc>
          <w:tcPr>
            <w:tcW w:w="9291" w:type="dxa"/>
          </w:tcPr>
          <w:p>
            <w:pPr>
              <w:pStyle w:val="TableParagraph"/>
              <w:rPr>
                <w:sz w:val="22"/>
              </w:rPr>
            </w:pPr>
            <w:r>
              <w:rPr>
                <w:sz w:val="22"/>
              </w:rPr>
              <w:t>auch hier in Deutschland. Dazu werden wir die Kapazitäten beim Bundeskriminalamt und der</w:t>
            </w:r>
          </w:p>
        </w:tc>
      </w:tr>
      <w:tr>
        <w:trPr>
          <w:trHeight w:val="309" w:hRule="atLeast"/>
        </w:trPr>
        <w:tc>
          <w:tcPr>
            <w:tcW w:w="672" w:type="dxa"/>
          </w:tcPr>
          <w:p>
            <w:pPr>
              <w:pStyle w:val="TableParagraph"/>
              <w:spacing w:line="240" w:lineRule="auto" w:before="1"/>
              <w:ind w:left="50"/>
              <w:rPr>
                <w:sz w:val="22"/>
              </w:rPr>
            </w:pPr>
            <w:r>
              <w:rPr>
                <w:sz w:val="22"/>
              </w:rPr>
              <w:t>3881</w:t>
            </w:r>
          </w:p>
        </w:tc>
        <w:tc>
          <w:tcPr>
            <w:tcW w:w="9291" w:type="dxa"/>
          </w:tcPr>
          <w:p>
            <w:pPr>
              <w:pStyle w:val="TableParagraph"/>
              <w:spacing w:line="240" w:lineRule="auto" w:before="1"/>
              <w:rPr>
                <w:sz w:val="22"/>
              </w:rPr>
            </w:pPr>
            <w:r>
              <w:rPr>
                <w:sz w:val="22"/>
              </w:rPr>
              <w:t>Generalbundesanwaltschaft ausbauen. Die Ermittlungen in Fällen sexualisierter Gewalt sollten</w:t>
            </w:r>
          </w:p>
        </w:tc>
      </w:tr>
      <w:tr>
        <w:trPr>
          <w:trHeight w:val="307" w:hRule="atLeast"/>
        </w:trPr>
        <w:tc>
          <w:tcPr>
            <w:tcW w:w="672" w:type="dxa"/>
          </w:tcPr>
          <w:p>
            <w:pPr>
              <w:pStyle w:val="TableParagraph"/>
              <w:ind w:left="50"/>
              <w:rPr>
                <w:sz w:val="22"/>
              </w:rPr>
            </w:pPr>
            <w:r>
              <w:rPr>
                <w:sz w:val="22"/>
              </w:rPr>
              <w:t>3882</w:t>
            </w:r>
          </w:p>
        </w:tc>
        <w:tc>
          <w:tcPr>
            <w:tcW w:w="9291" w:type="dxa"/>
          </w:tcPr>
          <w:p>
            <w:pPr>
              <w:pStyle w:val="TableParagraph"/>
              <w:rPr>
                <w:sz w:val="22"/>
              </w:rPr>
            </w:pPr>
            <w:r>
              <w:rPr>
                <w:sz w:val="22"/>
              </w:rPr>
              <w:t>verbessert und die Strafprozessordnung dort reformiert werden, wo sie den Besonderheiten von</w:t>
            </w:r>
          </w:p>
        </w:tc>
      </w:tr>
      <w:tr>
        <w:trPr>
          <w:trHeight w:val="309" w:hRule="atLeast"/>
        </w:trPr>
        <w:tc>
          <w:tcPr>
            <w:tcW w:w="672" w:type="dxa"/>
          </w:tcPr>
          <w:p>
            <w:pPr>
              <w:pStyle w:val="TableParagraph"/>
              <w:ind w:left="50"/>
              <w:rPr>
                <w:sz w:val="22"/>
              </w:rPr>
            </w:pPr>
            <w:r>
              <w:rPr>
                <w:sz w:val="22"/>
              </w:rPr>
              <w:t>3883</w:t>
            </w:r>
          </w:p>
        </w:tc>
        <w:tc>
          <w:tcPr>
            <w:tcW w:w="9291" w:type="dxa"/>
          </w:tcPr>
          <w:p>
            <w:pPr>
              <w:pStyle w:val="TableParagraph"/>
              <w:rPr>
                <w:sz w:val="22"/>
              </w:rPr>
            </w:pPr>
            <w:r>
              <w:rPr>
                <w:sz w:val="22"/>
              </w:rPr>
              <w:t>Völkerstrafrechtsverfahren noch nicht Rechnung trägt. International setzen wir uns für die Stärkung</w:t>
            </w:r>
          </w:p>
        </w:tc>
      </w:tr>
      <w:tr>
        <w:trPr>
          <w:trHeight w:val="309" w:hRule="atLeast"/>
        </w:trPr>
        <w:tc>
          <w:tcPr>
            <w:tcW w:w="672" w:type="dxa"/>
          </w:tcPr>
          <w:p>
            <w:pPr>
              <w:pStyle w:val="TableParagraph"/>
              <w:spacing w:line="240" w:lineRule="auto" w:before="1"/>
              <w:ind w:left="50"/>
              <w:rPr>
                <w:sz w:val="22"/>
              </w:rPr>
            </w:pPr>
            <w:r>
              <w:rPr>
                <w:sz w:val="22"/>
              </w:rPr>
              <w:t>3884</w:t>
            </w:r>
          </w:p>
        </w:tc>
        <w:tc>
          <w:tcPr>
            <w:tcW w:w="9291" w:type="dxa"/>
          </w:tcPr>
          <w:p>
            <w:pPr>
              <w:pStyle w:val="TableParagraph"/>
              <w:spacing w:line="240" w:lineRule="auto" w:before="1"/>
              <w:rPr>
                <w:sz w:val="22"/>
              </w:rPr>
            </w:pPr>
            <w:r>
              <w:rPr>
                <w:sz w:val="22"/>
              </w:rPr>
              <w:t>des Internationalen Strafgerichtshofes und des Mechanismus der Vereinten Nationen für die</w:t>
            </w:r>
          </w:p>
        </w:tc>
      </w:tr>
      <w:tr>
        <w:trPr>
          <w:trHeight w:val="307" w:hRule="atLeast"/>
        </w:trPr>
        <w:tc>
          <w:tcPr>
            <w:tcW w:w="672" w:type="dxa"/>
          </w:tcPr>
          <w:p>
            <w:pPr>
              <w:pStyle w:val="TableParagraph"/>
              <w:ind w:left="50"/>
              <w:rPr>
                <w:sz w:val="22"/>
              </w:rPr>
            </w:pPr>
            <w:r>
              <w:rPr>
                <w:sz w:val="22"/>
              </w:rPr>
              <w:t>3885</w:t>
            </w:r>
          </w:p>
        </w:tc>
        <w:tc>
          <w:tcPr>
            <w:tcW w:w="9291" w:type="dxa"/>
          </w:tcPr>
          <w:p>
            <w:pPr>
              <w:pStyle w:val="TableParagraph"/>
              <w:rPr>
                <w:sz w:val="22"/>
              </w:rPr>
            </w:pPr>
            <w:r>
              <w:rPr>
                <w:sz w:val="22"/>
              </w:rPr>
              <w:t>Untersuchung und Verfolgung von schwersten Kriegsverbrechen in Syrien (IIIM) ein – politisch wie</w:t>
            </w:r>
          </w:p>
        </w:tc>
      </w:tr>
      <w:tr>
        <w:trPr>
          <w:trHeight w:val="309" w:hRule="atLeast"/>
        </w:trPr>
        <w:tc>
          <w:tcPr>
            <w:tcW w:w="672" w:type="dxa"/>
          </w:tcPr>
          <w:p>
            <w:pPr>
              <w:pStyle w:val="TableParagraph"/>
              <w:ind w:left="50"/>
              <w:rPr>
                <w:sz w:val="22"/>
              </w:rPr>
            </w:pPr>
            <w:r>
              <w:rPr>
                <w:sz w:val="22"/>
              </w:rPr>
              <w:t>3886</w:t>
            </w:r>
          </w:p>
        </w:tc>
        <w:tc>
          <w:tcPr>
            <w:tcW w:w="9291" w:type="dxa"/>
          </w:tcPr>
          <w:p>
            <w:pPr>
              <w:pStyle w:val="TableParagraph"/>
              <w:rPr>
                <w:sz w:val="22"/>
              </w:rPr>
            </w:pPr>
            <w:r>
              <w:rPr>
                <w:sz w:val="22"/>
              </w:rPr>
              <w:t>finanziell. Gerade Kinder und Jugendliche, die sexualisierte und geschlechtsbasierte Gewalt,</w:t>
            </w:r>
          </w:p>
        </w:tc>
      </w:tr>
      <w:tr>
        <w:trPr>
          <w:trHeight w:val="309" w:hRule="atLeast"/>
        </w:trPr>
        <w:tc>
          <w:tcPr>
            <w:tcW w:w="672" w:type="dxa"/>
          </w:tcPr>
          <w:p>
            <w:pPr>
              <w:pStyle w:val="TableParagraph"/>
              <w:spacing w:line="240" w:lineRule="auto" w:before="1"/>
              <w:ind w:left="50"/>
              <w:rPr>
                <w:sz w:val="22"/>
              </w:rPr>
            </w:pPr>
            <w:r>
              <w:rPr>
                <w:sz w:val="22"/>
              </w:rPr>
              <w:t>3887</w:t>
            </w:r>
          </w:p>
        </w:tc>
        <w:tc>
          <w:tcPr>
            <w:tcW w:w="9291" w:type="dxa"/>
          </w:tcPr>
          <w:p>
            <w:pPr>
              <w:pStyle w:val="TableParagraph"/>
              <w:spacing w:line="240" w:lineRule="auto" w:before="1"/>
              <w:rPr>
                <w:sz w:val="22"/>
              </w:rPr>
            </w:pPr>
            <w:r>
              <w:rPr>
                <w:sz w:val="22"/>
              </w:rPr>
              <w:t>Entführungen, Rekrutierung als Kindersoldat*innen erlebt haben, leiden unter schweren Traumata.</w:t>
            </w:r>
          </w:p>
        </w:tc>
      </w:tr>
      <w:tr>
        <w:trPr>
          <w:trHeight w:val="307" w:hRule="atLeast"/>
        </w:trPr>
        <w:tc>
          <w:tcPr>
            <w:tcW w:w="672" w:type="dxa"/>
          </w:tcPr>
          <w:p>
            <w:pPr>
              <w:pStyle w:val="TableParagraph"/>
              <w:ind w:left="50"/>
              <w:rPr>
                <w:sz w:val="22"/>
              </w:rPr>
            </w:pPr>
            <w:r>
              <w:rPr>
                <w:sz w:val="22"/>
              </w:rPr>
              <w:t>3888</w:t>
            </w:r>
          </w:p>
        </w:tc>
        <w:tc>
          <w:tcPr>
            <w:tcW w:w="9291" w:type="dxa"/>
          </w:tcPr>
          <w:p>
            <w:pPr>
              <w:pStyle w:val="TableParagraph"/>
              <w:rPr>
                <w:sz w:val="22"/>
              </w:rPr>
            </w:pPr>
            <w:r>
              <w:rPr>
                <w:sz w:val="22"/>
              </w:rPr>
              <w:t>Wird dieses Leid nicht aufgearbeitet, beeinträchtigt es das Leben dieser Menschen und ihrer Familien</w:t>
            </w:r>
          </w:p>
        </w:tc>
      </w:tr>
      <w:tr>
        <w:trPr>
          <w:trHeight w:val="263" w:hRule="atLeast"/>
        </w:trPr>
        <w:tc>
          <w:tcPr>
            <w:tcW w:w="672" w:type="dxa"/>
          </w:tcPr>
          <w:p>
            <w:pPr>
              <w:pStyle w:val="TableParagraph"/>
              <w:spacing w:line="244" w:lineRule="exact"/>
              <w:ind w:left="50"/>
              <w:rPr>
                <w:sz w:val="22"/>
              </w:rPr>
            </w:pPr>
            <w:r>
              <w:rPr>
                <w:sz w:val="22"/>
              </w:rPr>
              <w:t>3889</w:t>
            </w:r>
          </w:p>
        </w:tc>
        <w:tc>
          <w:tcPr>
            <w:tcW w:w="9291" w:type="dxa"/>
          </w:tcPr>
          <w:p>
            <w:pPr>
              <w:pStyle w:val="TableParagraph"/>
              <w:spacing w:line="244" w:lineRule="exact"/>
              <w:rPr>
                <w:sz w:val="22"/>
              </w:rPr>
            </w:pPr>
            <w:r>
              <w:rPr>
                <w:sz w:val="22"/>
              </w:rPr>
              <w:t>sowie den gesellschaftlichen Zusammenhalt über Generationen. Die individuelle Traumabearbeitung</w:t>
            </w:r>
          </w:p>
        </w:tc>
      </w:tr>
    </w:tbl>
    <w:p>
      <w:pPr>
        <w:spacing w:after="0" w:line="244" w:lineRule="exact"/>
        <w:rPr>
          <w:sz w:val="22"/>
        </w:rPr>
        <w:sectPr>
          <w:headerReference w:type="default" r:id="rId11"/>
          <w:footerReference w:type="default" r:id="rId12"/>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6"/>
      </w:tblGrid>
      <w:tr>
        <w:trPr>
          <w:trHeight w:val="264" w:hRule="atLeast"/>
        </w:trPr>
        <w:tc>
          <w:tcPr>
            <w:tcW w:w="672" w:type="dxa"/>
          </w:tcPr>
          <w:p>
            <w:pPr>
              <w:pStyle w:val="TableParagraph"/>
              <w:spacing w:line="225" w:lineRule="exact"/>
              <w:ind w:left="50"/>
              <w:rPr>
                <w:sz w:val="22"/>
              </w:rPr>
            </w:pPr>
            <w:r>
              <w:rPr>
                <w:sz w:val="22"/>
              </w:rPr>
              <w:t>3890</w:t>
            </w:r>
          </w:p>
        </w:tc>
        <w:tc>
          <w:tcPr>
            <w:tcW w:w="9286" w:type="dxa"/>
          </w:tcPr>
          <w:p>
            <w:pPr>
              <w:pStyle w:val="TableParagraph"/>
              <w:spacing w:line="225" w:lineRule="exact"/>
              <w:rPr>
                <w:sz w:val="22"/>
              </w:rPr>
            </w:pPr>
            <w:r>
              <w:rPr>
                <w:sz w:val="22"/>
              </w:rPr>
              <w:t>wollen wir durch mehr qualifiziertes Personal und sichere Traumazentren vor Ort auch mit unseren</w:t>
            </w:r>
          </w:p>
        </w:tc>
      </w:tr>
      <w:tr>
        <w:trPr>
          <w:trHeight w:val="468" w:hRule="atLeast"/>
        </w:trPr>
        <w:tc>
          <w:tcPr>
            <w:tcW w:w="672" w:type="dxa"/>
          </w:tcPr>
          <w:p>
            <w:pPr>
              <w:pStyle w:val="TableParagraph"/>
              <w:ind w:left="50"/>
              <w:rPr>
                <w:sz w:val="22"/>
              </w:rPr>
            </w:pPr>
            <w:r>
              <w:rPr>
                <w:sz w:val="22"/>
              </w:rPr>
              <w:t>3891</w:t>
            </w:r>
          </w:p>
        </w:tc>
        <w:tc>
          <w:tcPr>
            <w:tcW w:w="9286" w:type="dxa"/>
          </w:tcPr>
          <w:p>
            <w:pPr>
              <w:pStyle w:val="TableParagraph"/>
              <w:rPr>
                <w:sz w:val="22"/>
              </w:rPr>
            </w:pPr>
            <w:r>
              <w:rPr>
                <w:sz w:val="22"/>
              </w:rPr>
              <w:t>internationalen Partnern und in Deutschland deutlich ausbauen.</w:t>
            </w:r>
          </w:p>
        </w:tc>
      </w:tr>
      <w:tr>
        <w:trPr>
          <w:trHeight w:val="612" w:hRule="atLeast"/>
        </w:trPr>
        <w:tc>
          <w:tcPr>
            <w:tcW w:w="672" w:type="dxa"/>
          </w:tcPr>
          <w:p>
            <w:pPr>
              <w:pStyle w:val="TableParagraph"/>
              <w:spacing w:line="240" w:lineRule="auto" w:before="174"/>
              <w:ind w:left="50"/>
              <w:rPr>
                <w:sz w:val="22"/>
              </w:rPr>
            </w:pPr>
            <w:r>
              <w:rPr>
                <w:sz w:val="22"/>
              </w:rPr>
              <w:t>3892</w:t>
            </w:r>
          </w:p>
        </w:tc>
        <w:tc>
          <w:tcPr>
            <w:tcW w:w="9286" w:type="dxa"/>
          </w:tcPr>
          <w:p>
            <w:pPr>
              <w:pStyle w:val="TableParagraph"/>
              <w:spacing w:line="240" w:lineRule="auto" w:before="155"/>
              <w:rPr>
                <w:b/>
                <w:sz w:val="24"/>
              </w:rPr>
            </w:pPr>
            <w:r>
              <w:rPr>
                <w:b/>
                <w:sz w:val="24"/>
              </w:rPr>
              <w:t>Keine Überwachungstechnologie für Diktaturen</w:t>
            </w:r>
          </w:p>
        </w:tc>
      </w:tr>
      <w:tr>
        <w:trPr>
          <w:trHeight w:val="434" w:hRule="atLeast"/>
        </w:trPr>
        <w:tc>
          <w:tcPr>
            <w:tcW w:w="672" w:type="dxa"/>
          </w:tcPr>
          <w:p>
            <w:pPr>
              <w:pStyle w:val="TableParagraph"/>
              <w:spacing w:line="240" w:lineRule="auto" w:before="124"/>
              <w:ind w:left="50"/>
              <w:rPr>
                <w:sz w:val="22"/>
              </w:rPr>
            </w:pPr>
            <w:r>
              <w:rPr>
                <w:sz w:val="22"/>
              </w:rPr>
              <w:t>3893</w:t>
            </w:r>
          </w:p>
        </w:tc>
        <w:tc>
          <w:tcPr>
            <w:tcW w:w="9286" w:type="dxa"/>
          </w:tcPr>
          <w:p>
            <w:pPr>
              <w:pStyle w:val="TableParagraph"/>
              <w:spacing w:line="240" w:lineRule="auto" w:before="124"/>
              <w:rPr>
                <w:sz w:val="22"/>
              </w:rPr>
            </w:pPr>
            <w:r>
              <w:rPr>
                <w:sz w:val="22"/>
              </w:rPr>
              <w:t>Verschlüsselte Kommunikation rettet tagtäglich Menschenleben. In den sozialen Medien werden</w:t>
            </w:r>
          </w:p>
        </w:tc>
      </w:tr>
      <w:tr>
        <w:trPr>
          <w:trHeight w:val="309" w:hRule="atLeast"/>
        </w:trPr>
        <w:tc>
          <w:tcPr>
            <w:tcW w:w="672" w:type="dxa"/>
          </w:tcPr>
          <w:p>
            <w:pPr>
              <w:pStyle w:val="TableParagraph"/>
              <w:spacing w:line="240" w:lineRule="auto" w:before="1"/>
              <w:ind w:left="50"/>
              <w:rPr>
                <w:sz w:val="22"/>
              </w:rPr>
            </w:pPr>
            <w:r>
              <w:rPr>
                <w:sz w:val="22"/>
              </w:rPr>
              <w:t>3894</w:t>
            </w:r>
          </w:p>
        </w:tc>
        <w:tc>
          <w:tcPr>
            <w:tcW w:w="9286" w:type="dxa"/>
          </w:tcPr>
          <w:p>
            <w:pPr>
              <w:pStyle w:val="TableParagraph"/>
              <w:spacing w:line="240" w:lineRule="auto" w:before="1"/>
              <w:rPr>
                <w:sz w:val="22"/>
              </w:rPr>
            </w:pPr>
            <w:r>
              <w:rPr>
                <w:sz w:val="22"/>
              </w:rPr>
              <w:t>Menschenrechtsverletzungen für alle sichtbar, die ansonsten unentdeckt geblieben wären. Und ohne</w:t>
            </w:r>
          </w:p>
        </w:tc>
      </w:tr>
      <w:tr>
        <w:trPr>
          <w:trHeight w:val="307" w:hRule="atLeast"/>
        </w:trPr>
        <w:tc>
          <w:tcPr>
            <w:tcW w:w="672" w:type="dxa"/>
          </w:tcPr>
          <w:p>
            <w:pPr>
              <w:pStyle w:val="TableParagraph"/>
              <w:ind w:left="50"/>
              <w:rPr>
                <w:sz w:val="22"/>
              </w:rPr>
            </w:pPr>
            <w:r>
              <w:rPr>
                <w:sz w:val="22"/>
              </w:rPr>
              <w:t>3895</w:t>
            </w:r>
          </w:p>
        </w:tc>
        <w:tc>
          <w:tcPr>
            <w:tcW w:w="9286" w:type="dxa"/>
          </w:tcPr>
          <w:p>
            <w:pPr>
              <w:pStyle w:val="TableParagraph"/>
              <w:rPr>
                <w:sz w:val="22"/>
              </w:rPr>
            </w:pPr>
            <w:r>
              <w:rPr>
                <w:sz w:val="22"/>
              </w:rPr>
              <w:t>Satellitenbilder ließe sich etwa die Vertreibung ganzer Dorfgemeinschaften in Kriegsgebieten gar</w:t>
            </w:r>
          </w:p>
        </w:tc>
      </w:tr>
      <w:tr>
        <w:trPr>
          <w:trHeight w:val="309" w:hRule="atLeast"/>
        </w:trPr>
        <w:tc>
          <w:tcPr>
            <w:tcW w:w="672" w:type="dxa"/>
          </w:tcPr>
          <w:p>
            <w:pPr>
              <w:pStyle w:val="TableParagraph"/>
              <w:ind w:left="50"/>
              <w:rPr>
                <w:sz w:val="22"/>
              </w:rPr>
            </w:pPr>
            <w:r>
              <w:rPr>
                <w:sz w:val="22"/>
              </w:rPr>
              <w:t>3896</w:t>
            </w:r>
          </w:p>
        </w:tc>
        <w:tc>
          <w:tcPr>
            <w:tcW w:w="9286" w:type="dxa"/>
          </w:tcPr>
          <w:p>
            <w:pPr>
              <w:pStyle w:val="TableParagraph"/>
              <w:rPr>
                <w:sz w:val="22"/>
              </w:rPr>
            </w:pPr>
            <w:r>
              <w:rPr>
                <w:sz w:val="22"/>
              </w:rPr>
              <w:t>nicht erst nachvollziehen. Zugleich sind es oft europäische Überwachungstools, die es autokratischen</w:t>
            </w:r>
          </w:p>
        </w:tc>
      </w:tr>
      <w:tr>
        <w:trPr>
          <w:trHeight w:val="309" w:hRule="atLeast"/>
        </w:trPr>
        <w:tc>
          <w:tcPr>
            <w:tcW w:w="672" w:type="dxa"/>
          </w:tcPr>
          <w:p>
            <w:pPr>
              <w:pStyle w:val="TableParagraph"/>
              <w:spacing w:line="240" w:lineRule="auto" w:before="1"/>
              <w:ind w:left="50"/>
              <w:rPr>
                <w:sz w:val="22"/>
              </w:rPr>
            </w:pPr>
            <w:r>
              <w:rPr>
                <w:sz w:val="22"/>
              </w:rPr>
              <w:t>3897</w:t>
            </w:r>
          </w:p>
        </w:tc>
        <w:tc>
          <w:tcPr>
            <w:tcW w:w="9286" w:type="dxa"/>
          </w:tcPr>
          <w:p>
            <w:pPr>
              <w:pStyle w:val="TableParagraph"/>
              <w:spacing w:line="240" w:lineRule="auto" w:before="1"/>
              <w:rPr>
                <w:sz w:val="22"/>
              </w:rPr>
            </w:pPr>
            <w:r>
              <w:rPr>
                <w:sz w:val="22"/>
              </w:rPr>
              <w:t>Regierungen ermöglichen, unliebsame Aktivist*innen zu verfolgen. Wir zielen auf ein europäisches</w:t>
            </w:r>
          </w:p>
        </w:tc>
      </w:tr>
      <w:tr>
        <w:trPr>
          <w:trHeight w:val="307" w:hRule="atLeast"/>
        </w:trPr>
        <w:tc>
          <w:tcPr>
            <w:tcW w:w="672" w:type="dxa"/>
          </w:tcPr>
          <w:p>
            <w:pPr>
              <w:pStyle w:val="TableParagraph"/>
              <w:ind w:left="50"/>
              <w:rPr>
                <w:sz w:val="22"/>
              </w:rPr>
            </w:pPr>
            <w:r>
              <w:rPr>
                <w:sz w:val="22"/>
              </w:rPr>
              <w:t>3898</w:t>
            </w:r>
          </w:p>
        </w:tc>
        <w:tc>
          <w:tcPr>
            <w:tcW w:w="9286" w:type="dxa"/>
          </w:tcPr>
          <w:p>
            <w:pPr>
              <w:pStyle w:val="TableParagraph"/>
              <w:rPr>
                <w:sz w:val="22"/>
              </w:rPr>
            </w:pPr>
            <w:r>
              <w:rPr>
                <w:sz w:val="22"/>
              </w:rPr>
              <w:t>Moratorium für die Ausfuhr, den Verkauf und die Weitergabe von Überwachungsinstrumenten an</w:t>
            </w:r>
          </w:p>
        </w:tc>
      </w:tr>
      <w:tr>
        <w:trPr>
          <w:trHeight w:val="309" w:hRule="atLeast"/>
        </w:trPr>
        <w:tc>
          <w:tcPr>
            <w:tcW w:w="672" w:type="dxa"/>
          </w:tcPr>
          <w:p>
            <w:pPr>
              <w:pStyle w:val="TableParagraph"/>
              <w:ind w:left="50"/>
              <w:rPr>
                <w:sz w:val="22"/>
              </w:rPr>
            </w:pPr>
            <w:r>
              <w:rPr>
                <w:sz w:val="22"/>
              </w:rPr>
              <w:t>3899</w:t>
            </w:r>
          </w:p>
        </w:tc>
        <w:tc>
          <w:tcPr>
            <w:tcW w:w="9286" w:type="dxa"/>
          </w:tcPr>
          <w:p>
            <w:pPr>
              <w:pStyle w:val="TableParagraph"/>
              <w:rPr>
                <w:sz w:val="22"/>
              </w:rPr>
            </w:pPr>
            <w:r>
              <w:rPr>
                <w:sz w:val="22"/>
              </w:rPr>
              <w:t>repressive Regime. Entsprechende Schutzklauseln wollen wir in der deutschen wie europäischen</w:t>
            </w:r>
          </w:p>
        </w:tc>
      </w:tr>
      <w:tr>
        <w:trPr>
          <w:trHeight w:val="309" w:hRule="atLeast"/>
        </w:trPr>
        <w:tc>
          <w:tcPr>
            <w:tcW w:w="672" w:type="dxa"/>
          </w:tcPr>
          <w:p>
            <w:pPr>
              <w:pStyle w:val="TableParagraph"/>
              <w:spacing w:line="240" w:lineRule="auto" w:before="2"/>
              <w:ind w:left="50"/>
              <w:rPr>
                <w:sz w:val="22"/>
              </w:rPr>
            </w:pPr>
            <w:r>
              <w:rPr>
                <w:sz w:val="22"/>
              </w:rPr>
              <w:t>3900</w:t>
            </w:r>
          </w:p>
        </w:tc>
        <w:tc>
          <w:tcPr>
            <w:tcW w:w="9286" w:type="dxa"/>
          </w:tcPr>
          <w:p>
            <w:pPr>
              <w:pStyle w:val="TableParagraph"/>
              <w:spacing w:line="240" w:lineRule="auto" w:before="2"/>
              <w:rPr>
                <w:sz w:val="22"/>
              </w:rPr>
            </w:pPr>
            <w:r>
              <w:rPr>
                <w:sz w:val="22"/>
              </w:rPr>
              <w:t>Exportkontrolle verankern. Wir fördern die Entkriminalisierung verschlüsselter Kommunikation und</w:t>
            </w:r>
          </w:p>
        </w:tc>
      </w:tr>
      <w:tr>
        <w:trPr>
          <w:trHeight w:val="307" w:hRule="atLeast"/>
        </w:trPr>
        <w:tc>
          <w:tcPr>
            <w:tcW w:w="672" w:type="dxa"/>
          </w:tcPr>
          <w:p>
            <w:pPr>
              <w:pStyle w:val="TableParagraph"/>
              <w:ind w:left="50"/>
              <w:rPr>
                <w:sz w:val="22"/>
              </w:rPr>
            </w:pPr>
            <w:r>
              <w:rPr>
                <w:sz w:val="22"/>
              </w:rPr>
              <w:t>3901</w:t>
            </w:r>
          </w:p>
        </w:tc>
        <w:tc>
          <w:tcPr>
            <w:tcW w:w="9286" w:type="dxa"/>
          </w:tcPr>
          <w:p>
            <w:pPr>
              <w:pStyle w:val="TableParagraph"/>
              <w:rPr>
                <w:sz w:val="22"/>
              </w:rPr>
            </w:pPr>
            <w:r>
              <w:rPr>
                <w:sz w:val="22"/>
              </w:rPr>
              <w:t>stärken die Multi-Stakeholder-Governance des Internets auf internationaler Ebene. Im Rahmen</w:t>
            </w:r>
          </w:p>
        </w:tc>
      </w:tr>
      <w:tr>
        <w:trPr>
          <w:trHeight w:val="309" w:hRule="atLeast"/>
        </w:trPr>
        <w:tc>
          <w:tcPr>
            <w:tcW w:w="672" w:type="dxa"/>
          </w:tcPr>
          <w:p>
            <w:pPr>
              <w:pStyle w:val="TableParagraph"/>
              <w:ind w:left="50"/>
              <w:rPr>
                <w:sz w:val="22"/>
              </w:rPr>
            </w:pPr>
            <w:r>
              <w:rPr>
                <w:sz w:val="22"/>
              </w:rPr>
              <w:t>3902</w:t>
            </w:r>
          </w:p>
        </w:tc>
        <w:tc>
          <w:tcPr>
            <w:tcW w:w="9286" w:type="dxa"/>
          </w:tcPr>
          <w:p>
            <w:pPr>
              <w:pStyle w:val="TableParagraph"/>
              <w:rPr>
                <w:sz w:val="22"/>
              </w:rPr>
            </w:pPr>
            <w:r>
              <w:rPr>
                <w:sz w:val="22"/>
              </w:rPr>
              <w:t>unserer internationalen Zusammenarbeit setzen wir uns für den Zugang aller zu digitaler Technologie</w:t>
            </w:r>
          </w:p>
        </w:tc>
      </w:tr>
      <w:tr>
        <w:trPr>
          <w:trHeight w:val="309" w:hRule="atLeast"/>
        </w:trPr>
        <w:tc>
          <w:tcPr>
            <w:tcW w:w="672" w:type="dxa"/>
          </w:tcPr>
          <w:p>
            <w:pPr>
              <w:pStyle w:val="TableParagraph"/>
              <w:spacing w:line="240" w:lineRule="auto" w:before="1"/>
              <w:ind w:left="50"/>
              <w:rPr>
                <w:sz w:val="22"/>
              </w:rPr>
            </w:pPr>
            <w:r>
              <w:rPr>
                <w:sz w:val="22"/>
              </w:rPr>
              <w:t>3903</w:t>
            </w:r>
          </w:p>
        </w:tc>
        <w:tc>
          <w:tcPr>
            <w:tcW w:w="9286" w:type="dxa"/>
          </w:tcPr>
          <w:p>
            <w:pPr>
              <w:pStyle w:val="TableParagraph"/>
              <w:spacing w:line="240" w:lineRule="auto" w:before="1"/>
              <w:rPr>
                <w:sz w:val="22"/>
              </w:rPr>
            </w:pPr>
            <w:r>
              <w:rPr>
                <w:sz w:val="22"/>
              </w:rPr>
              <w:t>ein. Den freien Zugang zu Informationen als globales Öffentliches Gut gilt es zu fördern und zu</w:t>
            </w:r>
          </w:p>
        </w:tc>
      </w:tr>
      <w:tr>
        <w:trPr>
          <w:trHeight w:val="307" w:hRule="atLeast"/>
        </w:trPr>
        <w:tc>
          <w:tcPr>
            <w:tcW w:w="672" w:type="dxa"/>
          </w:tcPr>
          <w:p>
            <w:pPr>
              <w:pStyle w:val="TableParagraph"/>
              <w:ind w:left="50"/>
              <w:rPr>
                <w:sz w:val="22"/>
              </w:rPr>
            </w:pPr>
            <w:r>
              <w:rPr>
                <w:sz w:val="22"/>
              </w:rPr>
              <w:t>3904</w:t>
            </w:r>
          </w:p>
        </w:tc>
        <w:tc>
          <w:tcPr>
            <w:tcW w:w="9286" w:type="dxa"/>
          </w:tcPr>
          <w:p>
            <w:pPr>
              <w:pStyle w:val="TableParagraph"/>
              <w:rPr>
                <w:sz w:val="22"/>
              </w:rPr>
            </w:pPr>
            <w:r>
              <w:rPr>
                <w:sz w:val="22"/>
              </w:rPr>
              <w:t>schützen. Durch die Unterstützung von Trainings stärken wir die sichere digitale Vernetzung</w:t>
            </w:r>
          </w:p>
        </w:tc>
      </w:tr>
      <w:tr>
        <w:trPr>
          <w:trHeight w:val="470" w:hRule="atLeast"/>
        </w:trPr>
        <w:tc>
          <w:tcPr>
            <w:tcW w:w="672" w:type="dxa"/>
          </w:tcPr>
          <w:p>
            <w:pPr>
              <w:pStyle w:val="TableParagraph"/>
              <w:ind w:left="50"/>
              <w:rPr>
                <w:sz w:val="22"/>
              </w:rPr>
            </w:pPr>
            <w:r>
              <w:rPr>
                <w:sz w:val="22"/>
              </w:rPr>
              <w:t>3905</w:t>
            </w:r>
          </w:p>
        </w:tc>
        <w:tc>
          <w:tcPr>
            <w:tcW w:w="9286" w:type="dxa"/>
          </w:tcPr>
          <w:p>
            <w:pPr>
              <w:pStyle w:val="TableParagraph"/>
              <w:rPr>
                <w:sz w:val="22"/>
              </w:rPr>
            </w:pPr>
            <w:r>
              <w:rPr>
                <w:sz w:val="22"/>
              </w:rPr>
              <w:t>zivilgesellschaftlicher Organisationen weltweit.</w:t>
            </w:r>
          </w:p>
        </w:tc>
      </w:tr>
      <w:tr>
        <w:trPr>
          <w:trHeight w:val="614" w:hRule="atLeast"/>
        </w:trPr>
        <w:tc>
          <w:tcPr>
            <w:tcW w:w="672" w:type="dxa"/>
          </w:tcPr>
          <w:p>
            <w:pPr>
              <w:pStyle w:val="TableParagraph"/>
              <w:spacing w:line="240" w:lineRule="auto" w:before="177"/>
              <w:ind w:left="50"/>
              <w:rPr>
                <w:sz w:val="22"/>
              </w:rPr>
            </w:pPr>
            <w:r>
              <w:rPr>
                <w:sz w:val="22"/>
              </w:rPr>
              <w:t>3906</w:t>
            </w:r>
          </w:p>
        </w:tc>
        <w:tc>
          <w:tcPr>
            <w:tcW w:w="9286" w:type="dxa"/>
          </w:tcPr>
          <w:p>
            <w:pPr>
              <w:pStyle w:val="TableParagraph"/>
              <w:spacing w:line="240" w:lineRule="auto" w:before="158"/>
              <w:rPr>
                <w:b/>
                <w:sz w:val="24"/>
              </w:rPr>
            </w:pPr>
            <w:r>
              <w:rPr>
                <w:b/>
                <w:sz w:val="24"/>
              </w:rPr>
              <w:t>Für Selbstbestimmung von Frauen und Mädchen weltweit</w:t>
            </w:r>
          </w:p>
        </w:tc>
      </w:tr>
      <w:tr>
        <w:trPr>
          <w:trHeight w:val="432" w:hRule="atLeast"/>
        </w:trPr>
        <w:tc>
          <w:tcPr>
            <w:tcW w:w="672" w:type="dxa"/>
          </w:tcPr>
          <w:p>
            <w:pPr>
              <w:pStyle w:val="TableParagraph"/>
              <w:spacing w:line="240" w:lineRule="auto" w:before="124"/>
              <w:ind w:left="50"/>
              <w:rPr>
                <w:sz w:val="22"/>
              </w:rPr>
            </w:pPr>
            <w:r>
              <w:rPr>
                <w:sz w:val="22"/>
              </w:rPr>
              <w:t>3907</w:t>
            </w:r>
          </w:p>
        </w:tc>
        <w:tc>
          <w:tcPr>
            <w:tcW w:w="9286" w:type="dxa"/>
          </w:tcPr>
          <w:p>
            <w:pPr>
              <w:pStyle w:val="TableParagraph"/>
              <w:spacing w:line="240" w:lineRule="auto" w:before="124"/>
              <w:rPr>
                <w:sz w:val="22"/>
              </w:rPr>
            </w:pPr>
            <w:r>
              <w:rPr>
                <w:sz w:val="22"/>
              </w:rPr>
              <w:t>Die Gleichstellung der Geschlechter ist ein Menschenrecht. Ohne Geschlechtergerechtigkeit kann</w:t>
            </w:r>
          </w:p>
        </w:tc>
      </w:tr>
      <w:tr>
        <w:trPr>
          <w:trHeight w:val="307" w:hRule="atLeast"/>
        </w:trPr>
        <w:tc>
          <w:tcPr>
            <w:tcW w:w="672" w:type="dxa"/>
          </w:tcPr>
          <w:p>
            <w:pPr>
              <w:pStyle w:val="TableParagraph"/>
              <w:ind w:left="50"/>
              <w:rPr>
                <w:sz w:val="22"/>
              </w:rPr>
            </w:pPr>
            <w:r>
              <w:rPr>
                <w:sz w:val="22"/>
              </w:rPr>
              <w:t>3908</w:t>
            </w:r>
          </w:p>
        </w:tc>
        <w:tc>
          <w:tcPr>
            <w:tcW w:w="9286" w:type="dxa"/>
          </w:tcPr>
          <w:p>
            <w:pPr>
              <w:pStyle w:val="TableParagraph"/>
              <w:rPr>
                <w:sz w:val="22"/>
              </w:rPr>
            </w:pPr>
            <w:r>
              <w:rPr>
                <w:sz w:val="22"/>
              </w:rPr>
              <w:t>auch Armut nicht wirksam bekämpft werden. In vielen der ärmsten oder konfliktgebeutelten Länder</w:t>
            </w:r>
          </w:p>
        </w:tc>
      </w:tr>
      <w:tr>
        <w:trPr>
          <w:trHeight w:val="309" w:hRule="atLeast"/>
        </w:trPr>
        <w:tc>
          <w:tcPr>
            <w:tcW w:w="672" w:type="dxa"/>
          </w:tcPr>
          <w:p>
            <w:pPr>
              <w:pStyle w:val="TableParagraph"/>
              <w:ind w:left="50"/>
              <w:rPr>
                <w:sz w:val="22"/>
              </w:rPr>
            </w:pPr>
            <w:r>
              <w:rPr>
                <w:sz w:val="22"/>
              </w:rPr>
              <w:t>3909</w:t>
            </w:r>
          </w:p>
        </w:tc>
        <w:tc>
          <w:tcPr>
            <w:tcW w:w="9286" w:type="dxa"/>
          </w:tcPr>
          <w:p>
            <w:pPr>
              <w:pStyle w:val="TableParagraph"/>
              <w:rPr>
                <w:sz w:val="22"/>
              </w:rPr>
            </w:pPr>
            <w:r>
              <w:rPr>
                <w:sz w:val="22"/>
              </w:rPr>
              <w:t>sind Frauen und Mädchen besonders von Armut, Hunger und Gewalt betroffen. Wir setzen uns</w:t>
            </w:r>
          </w:p>
        </w:tc>
      </w:tr>
      <w:tr>
        <w:trPr>
          <w:trHeight w:val="309" w:hRule="atLeast"/>
        </w:trPr>
        <w:tc>
          <w:tcPr>
            <w:tcW w:w="672" w:type="dxa"/>
          </w:tcPr>
          <w:p>
            <w:pPr>
              <w:pStyle w:val="TableParagraph"/>
              <w:spacing w:line="240" w:lineRule="auto" w:before="1"/>
              <w:ind w:left="50"/>
              <w:rPr>
                <w:sz w:val="22"/>
              </w:rPr>
            </w:pPr>
            <w:r>
              <w:rPr>
                <w:sz w:val="22"/>
              </w:rPr>
              <w:t>3910</w:t>
            </w:r>
          </w:p>
        </w:tc>
        <w:tc>
          <w:tcPr>
            <w:tcW w:w="9286" w:type="dxa"/>
          </w:tcPr>
          <w:p>
            <w:pPr>
              <w:pStyle w:val="TableParagraph"/>
              <w:spacing w:line="240" w:lineRule="auto" w:before="1"/>
              <w:rPr>
                <w:sz w:val="22"/>
              </w:rPr>
            </w:pPr>
            <w:r>
              <w:rPr>
                <w:sz w:val="22"/>
              </w:rPr>
              <w:t>konsequent für die Rechte von Frauen und Mädchen weltweit ein, für ein selbstbestimmtes Leben.</w:t>
            </w:r>
          </w:p>
        </w:tc>
      </w:tr>
      <w:tr>
        <w:trPr>
          <w:trHeight w:val="307" w:hRule="atLeast"/>
        </w:trPr>
        <w:tc>
          <w:tcPr>
            <w:tcW w:w="672" w:type="dxa"/>
          </w:tcPr>
          <w:p>
            <w:pPr>
              <w:pStyle w:val="TableParagraph"/>
              <w:ind w:left="50"/>
              <w:rPr>
                <w:sz w:val="22"/>
              </w:rPr>
            </w:pPr>
            <w:r>
              <w:rPr>
                <w:sz w:val="22"/>
              </w:rPr>
              <w:t>3911</w:t>
            </w:r>
          </w:p>
        </w:tc>
        <w:tc>
          <w:tcPr>
            <w:tcW w:w="9286" w:type="dxa"/>
          </w:tcPr>
          <w:p>
            <w:pPr>
              <w:pStyle w:val="TableParagraph"/>
              <w:rPr>
                <w:sz w:val="22"/>
              </w:rPr>
            </w:pPr>
            <w:r>
              <w:rPr>
                <w:sz w:val="22"/>
              </w:rPr>
              <w:t>Bildung und Gesundheit sind dafür die Schlüssel. Wir engagieren uns dafür, Frauen und Mädchen den</w:t>
            </w:r>
          </w:p>
        </w:tc>
      </w:tr>
      <w:tr>
        <w:trPr>
          <w:trHeight w:val="309" w:hRule="atLeast"/>
        </w:trPr>
        <w:tc>
          <w:tcPr>
            <w:tcW w:w="672" w:type="dxa"/>
          </w:tcPr>
          <w:p>
            <w:pPr>
              <w:pStyle w:val="TableParagraph"/>
              <w:ind w:left="50"/>
              <w:rPr>
                <w:sz w:val="22"/>
              </w:rPr>
            </w:pPr>
            <w:r>
              <w:rPr>
                <w:sz w:val="22"/>
              </w:rPr>
              <w:t>3912</w:t>
            </w:r>
          </w:p>
        </w:tc>
        <w:tc>
          <w:tcPr>
            <w:tcW w:w="9286" w:type="dxa"/>
          </w:tcPr>
          <w:p>
            <w:pPr>
              <w:pStyle w:val="TableParagraph"/>
              <w:rPr>
                <w:sz w:val="22"/>
              </w:rPr>
            </w:pPr>
            <w:r>
              <w:rPr>
                <w:sz w:val="22"/>
              </w:rPr>
              <w:t>uneingeschränkten Zugang zu gleichwertiger Bildung zu sichern sowie ihre sexuellen und</w:t>
            </w:r>
          </w:p>
        </w:tc>
      </w:tr>
      <w:tr>
        <w:trPr>
          <w:trHeight w:val="309" w:hRule="atLeast"/>
        </w:trPr>
        <w:tc>
          <w:tcPr>
            <w:tcW w:w="672" w:type="dxa"/>
          </w:tcPr>
          <w:p>
            <w:pPr>
              <w:pStyle w:val="TableParagraph"/>
              <w:spacing w:line="240" w:lineRule="auto" w:before="1"/>
              <w:ind w:left="50"/>
              <w:rPr>
                <w:sz w:val="22"/>
              </w:rPr>
            </w:pPr>
            <w:r>
              <w:rPr>
                <w:sz w:val="22"/>
              </w:rPr>
              <w:t>3913</w:t>
            </w:r>
          </w:p>
        </w:tc>
        <w:tc>
          <w:tcPr>
            <w:tcW w:w="9286" w:type="dxa"/>
          </w:tcPr>
          <w:p>
            <w:pPr>
              <w:pStyle w:val="TableParagraph"/>
              <w:spacing w:line="240" w:lineRule="auto" w:before="1"/>
              <w:rPr>
                <w:sz w:val="22"/>
              </w:rPr>
            </w:pPr>
            <w:r>
              <w:rPr>
                <w:sz w:val="22"/>
              </w:rPr>
              <w:t>reproduktiven Rechte zu schützen. Es braucht innovative Bildungsangebote wie kompakte</w:t>
            </w:r>
          </w:p>
        </w:tc>
      </w:tr>
      <w:tr>
        <w:trPr>
          <w:trHeight w:val="307" w:hRule="atLeast"/>
        </w:trPr>
        <w:tc>
          <w:tcPr>
            <w:tcW w:w="672" w:type="dxa"/>
          </w:tcPr>
          <w:p>
            <w:pPr>
              <w:pStyle w:val="TableParagraph"/>
              <w:ind w:left="50"/>
              <w:rPr>
                <w:sz w:val="22"/>
              </w:rPr>
            </w:pPr>
            <w:r>
              <w:rPr>
                <w:sz w:val="22"/>
              </w:rPr>
              <w:t>3914</w:t>
            </w:r>
          </w:p>
        </w:tc>
        <w:tc>
          <w:tcPr>
            <w:tcW w:w="9286" w:type="dxa"/>
          </w:tcPr>
          <w:p>
            <w:pPr>
              <w:pStyle w:val="TableParagraph"/>
              <w:rPr>
                <w:sz w:val="22"/>
              </w:rPr>
            </w:pPr>
            <w:r>
              <w:rPr>
                <w:sz w:val="22"/>
              </w:rPr>
              <w:t>nachholende Grundbildung für Frauen oder Berufsbildung in Krisen- und Post-Konfliktkontexten.</w:t>
            </w:r>
          </w:p>
        </w:tc>
      </w:tr>
      <w:tr>
        <w:trPr>
          <w:trHeight w:val="309" w:hRule="atLeast"/>
        </w:trPr>
        <w:tc>
          <w:tcPr>
            <w:tcW w:w="672" w:type="dxa"/>
          </w:tcPr>
          <w:p>
            <w:pPr>
              <w:pStyle w:val="TableParagraph"/>
              <w:ind w:left="50"/>
              <w:rPr>
                <w:sz w:val="22"/>
              </w:rPr>
            </w:pPr>
            <w:r>
              <w:rPr>
                <w:sz w:val="22"/>
              </w:rPr>
              <w:t>3915</w:t>
            </w:r>
          </w:p>
        </w:tc>
        <w:tc>
          <w:tcPr>
            <w:tcW w:w="9286" w:type="dxa"/>
          </w:tcPr>
          <w:p>
            <w:pPr>
              <w:pStyle w:val="TableParagraph"/>
              <w:rPr>
                <w:sz w:val="22"/>
              </w:rPr>
            </w:pPr>
            <w:r>
              <w:rPr>
                <w:sz w:val="22"/>
              </w:rPr>
              <w:t>Unsere internationale Zusammenarbeit werden wir darum finanziell und konzeptionell auf diese</w:t>
            </w:r>
          </w:p>
        </w:tc>
      </w:tr>
      <w:tr>
        <w:trPr>
          <w:trHeight w:val="309" w:hRule="atLeast"/>
        </w:trPr>
        <w:tc>
          <w:tcPr>
            <w:tcW w:w="672" w:type="dxa"/>
          </w:tcPr>
          <w:p>
            <w:pPr>
              <w:pStyle w:val="TableParagraph"/>
              <w:spacing w:line="240" w:lineRule="auto" w:before="1"/>
              <w:ind w:left="50"/>
              <w:rPr>
                <w:sz w:val="22"/>
              </w:rPr>
            </w:pPr>
            <w:r>
              <w:rPr>
                <w:sz w:val="22"/>
              </w:rPr>
              <w:t>3916</w:t>
            </w:r>
          </w:p>
        </w:tc>
        <w:tc>
          <w:tcPr>
            <w:tcW w:w="9286" w:type="dxa"/>
          </w:tcPr>
          <w:p>
            <w:pPr>
              <w:pStyle w:val="TableParagraph"/>
              <w:spacing w:line="240" w:lineRule="auto" w:before="1"/>
              <w:rPr>
                <w:sz w:val="22"/>
              </w:rPr>
            </w:pPr>
            <w:r>
              <w:rPr>
                <w:sz w:val="22"/>
              </w:rPr>
              <w:t>Aufgabe hin ausrichten, die Erreichung der Geschlechtergerechtigkeit als Querschnittsaufgabe sowie</w:t>
            </w:r>
          </w:p>
        </w:tc>
      </w:tr>
      <w:tr>
        <w:trPr>
          <w:trHeight w:val="467" w:hRule="atLeast"/>
        </w:trPr>
        <w:tc>
          <w:tcPr>
            <w:tcW w:w="672" w:type="dxa"/>
          </w:tcPr>
          <w:p>
            <w:pPr>
              <w:pStyle w:val="TableParagraph"/>
              <w:ind w:left="50"/>
              <w:rPr>
                <w:sz w:val="22"/>
              </w:rPr>
            </w:pPr>
            <w:r>
              <w:rPr>
                <w:sz w:val="22"/>
              </w:rPr>
              <w:t>3917</w:t>
            </w:r>
          </w:p>
        </w:tc>
        <w:tc>
          <w:tcPr>
            <w:tcW w:w="9286" w:type="dxa"/>
          </w:tcPr>
          <w:p>
            <w:pPr>
              <w:pStyle w:val="TableParagraph"/>
              <w:rPr>
                <w:sz w:val="22"/>
              </w:rPr>
            </w:pPr>
            <w:r>
              <w:rPr>
                <w:sz w:val="22"/>
              </w:rPr>
              <w:t>reproduktive Gesundheit und das Recht auf Bildung in allen Projekten verankern.</w:t>
            </w:r>
          </w:p>
        </w:tc>
      </w:tr>
      <w:tr>
        <w:trPr>
          <w:trHeight w:val="612" w:hRule="atLeast"/>
        </w:trPr>
        <w:tc>
          <w:tcPr>
            <w:tcW w:w="672" w:type="dxa"/>
          </w:tcPr>
          <w:p>
            <w:pPr>
              <w:pStyle w:val="TableParagraph"/>
              <w:spacing w:line="240" w:lineRule="auto" w:before="174"/>
              <w:ind w:left="50"/>
              <w:rPr>
                <w:sz w:val="22"/>
              </w:rPr>
            </w:pPr>
            <w:r>
              <w:rPr>
                <w:sz w:val="22"/>
              </w:rPr>
              <w:t>3918</w:t>
            </w:r>
          </w:p>
        </w:tc>
        <w:tc>
          <w:tcPr>
            <w:tcW w:w="9286" w:type="dxa"/>
          </w:tcPr>
          <w:p>
            <w:pPr>
              <w:pStyle w:val="TableParagraph"/>
              <w:spacing w:line="240" w:lineRule="auto" w:before="155"/>
              <w:rPr>
                <w:b/>
                <w:sz w:val="24"/>
              </w:rPr>
            </w:pPr>
            <w:r>
              <w:rPr>
                <w:b/>
                <w:sz w:val="24"/>
              </w:rPr>
              <w:t>Menschenrechtskonventionen umsetzen, Institutionen stärken</w:t>
            </w:r>
          </w:p>
        </w:tc>
      </w:tr>
      <w:tr>
        <w:trPr>
          <w:trHeight w:val="434" w:hRule="atLeast"/>
        </w:trPr>
        <w:tc>
          <w:tcPr>
            <w:tcW w:w="672" w:type="dxa"/>
          </w:tcPr>
          <w:p>
            <w:pPr>
              <w:pStyle w:val="TableParagraph"/>
              <w:spacing w:line="240" w:lineRule="auto" w:before="124"/>
              <w:ind w:left="50"/>
              <w:rPr>
                <w:sz w:val="22"/>
              </w:rPr>
            </w:pPr>
            <w:r>
              <w:rPr>
                <w:sz w:val="22"/>
              </w:rPr>
              <w:t>3919</w:t>
            </w:r>
          </w:p>
        </w:tc>
        <w:tc>
          <w:tcPr>
            <w:tcW w:w="9286" w:type="dxa"/>
          </w:tcPr>
          <w:p>
            <w:pPr>
              <w:pStyle w:val="TableParagraph"/>
              <w:spacing w:line="240" w:lineRule="auto" w:before="124"/>
              <w:rPr>
                <w:sz w:val="22"/>
              </w:rPr>
            </w:pPr>
            <w:r>
              <w:rPr>
                <w:sz w:val="22"/>
              </w:rPr>
              <w:t>Um Menschenrechte tatsächlich und rechtlich durchsetzen zu können, müssen internationale</w:t>
            </w:r>
          </w:p>
        </w:tc>
      </w:tr>
      <w:tr>
        <w:trPr>
          <w:trHeight w:val="309" w:hRule="atLeast"/>
        </w:trPr>
        <w:tc>
          <w:tcPr>
            <w:tcW w:w="672" w:type="dxa"/>
          </w:tcPr>
          <w:p>
            <w:pPr>
              <w:pStyle w:val="TableParagraph"/>
              <w:spacing w:line="240" w:lineRule="auto" w:before="1"/>
              <w:ind w:left="50"/>
              <w:rPr>
                <w:sz w:val="22"/>
              </w:rPr>
            </w:pPr>
            <w:r>
              <w:rPr>
                <w:sz w:val="22"/>
              </w:rPr>
              <w:t>3920</w:t>
            </w:r>
          </w:p>
        </w:tc>
        <w:tc>
          <w:tcPr>
            <w:tcW w:w="9286" w:type="dxa"/>
          </w:tcPr>
          <w:p>
            <w:pPr>
              <w:pStyle w:val="TableParagraph"/>
              <w:spacing w:line="240" w:lineRule="auto" w:before="1"/>
              <w:rPr>
                <w:sz w:val="22"/>
              </w:rPr>
            </w:pPr>
            <w:r>
              <w:rPr>
                <w:sz w:val="22"/>
              </w:rPr>
              <w:t>Menschenrechtskonventionen ratifiziert und Menschenrechtsinstitutionen gestärkt werden. Es gilt,</w:t>
            </w:r>
          </w:p>
        </w:tc>
      </w:tr>
      <w:tr>
        <w:trPr>
          <w:trHeight w:val="307" w:hRule="atLeast"/>
        </w:trPr>
        <w:tc>
          <w:tcPr>
            <w:tcW w:w="672" w:type="dxa"/>
          </w:tcPr>
          <w:p>
            <w:pPr>
              <w:pStyle w:val="TableParagraph"/>
              <w:ind w:left="50"/>
              <w:rPr>
                <w:sz w:val="22"/>
              </w:rPr>
            </w:pPr>
            <w:r>
              <w:rPr>
                <w:sz w:val="22"/>
              </w:rPr>
              <w:t>3921</w:t>
            </w:r>
          </w:p>
        </w:tc>
        <w:tc>
          <w:tcPr>
            <w:tcW w:w="9286" w:type="dxa"/>
          </w:tcPr>
          <w:p>
            <w:pPr>
              <w:pStyle w:val="TableParagraph"/>
              <w:rPr>
                <w:sz w:val="22"/>
              </w:rPr>
            </w:pPr>
            <w:r>
              <w:rPr>
                <w:sz w:val="22"/>
              </w:rPr>
              <w:t>insbesondere die ILO-Konvention für die Rechte indigener Völker, das Fakultativprotokoll zum</w:t>
            </w:r>
          </w:p>
        </w:tc>
      </w:tr>
      <w:tr>
        <w:trPr>
          <w:trHeight w:val="309" w:hRule="atLeast"/>
        </w:trPr>
        <w:tc>
          <w:tcPr>
            <w:tcW w:w="672" w:type="dxa"/>
          </w:tcPr>
          <w:p>
            <w:pPr>
              <w:pStyle w:val="TableParagraph"/>
              <w:ind w:left="50"/>
              <w:rPr>
                <w:sz w:val="22"/>
              </w:rPr>
            </w:pPr>
            <w:r>
              <w:rPr>
                <w:sz w:val="22"/>
              </w:rPr>
              <w:t>3922</w:t>
            </w:r>
          </w:p>
        </w:tc>
        <w:tc>
          <w:tcPr>
            <w:tcW w:w="9286" w:type="dxa"/>
          </w:tcPr>
          <w:p>
            <w:pPr>
              <w:pStyle w:val="TableParagraph"/>
              <w:rPr>
                <w:sz w:val="22"/>
              </w:rPr>
            </w:pPr>
            <w:r>
              <w:rPr>
                <w:sz w:val="22"/>
              </w:rPr>
              <w:t>Sozialpakt und die Wanderarbeiterkonvention der Vereinten Nationen zu ratifizieren. Das ist für</w:t>
            </w:r>
          </w:p>
        </w:tc>
      </w:tr>
      <w:tr>
        <w:trPr>
          <w:trHeight w:val="266" w:hRule="atLeast"/>
        </w:trPr>
        <w:tc>
          <w:tcPr>
            <w:tcW w:w="672" w:type="dxa"/>
          </w:tcPr>
          <w:p>
            <w:pPr>
              <w:pStyle w:val="TableParagraph"/>
              <w:spacing w:line="245" w:lineRule="exact" w:before="2"/>
              <w:ind w:left="50"/>
              <w:rPr>
                <w:sz w:val="22"/>
              </w:rPr>
            </w:pPr>
            <w:r>
              <w:rPr>
                <w:sz w:val="22"/>
              </w:rPr>
              <w:t>3923</w:t>
            </w:r>
          </w:p>
        </w:tc>
        <w:tc>
          <w:tcPr>
            <w:tcW w:w="9286" w:type="dxa"/>
          </w:tcPr>
          <w:p>
            <w:pPr>
              <w:pStyle w:val="TableParagraph"/>
              <w:spacing w:line="245" w:lineRule="exact" w:before="2"/>
              <w:rPr>
                <w:sz w:val="22"/>
              </w:rPr>
            </w:pPr>
            <w:r>
              <w:rPr>
                <w:sz w:val="22"/>
              </w:rPr>
              <w:t>Deutschland seit vielen Jahren überfällig. Auf europäischer Ebene setzen wir uns für die Umsetzung</w:t>
            </w:r>
          </w:p>
        </w:tc>
      </w:tr>
    </w:tbl>
    <w:p>
      <w:pPr>
        <w:spacing w:after="0" w:line="245" w:lineRule="exact"/>
        <w:rPr>
          <w:sz w:val="22"/>
        </w:rPr>
        <w:sectPr>
          <w:headerReference w:type="default" r:id="rId13"/>
          <w:footerReference w:type="default" r:id="rId14"/>
          <w:pgSz w:w="11910" w:h="16840"/>
          <w:pgMar w:header="706" w:footer="2030" w:top="1660" w:bottom="2220" w:left="460" w:right="1240"/>
          <w:pgNumType w:start="121"/>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7"/>
      </w:tblGrid>
      <w:tr>
        <w:trPr>
          <w:trHeight w:val="264" w:hRule="atLeast"/>
        </w:trPr>
        <w:tc>
          <w:tcPr>
            <w:tcW w:w="672" w:type="dxa"/>
          </w:tcPr>
          <w:p>
            <w:pPr>
              <w:pStyle w:val="TableParagraph"/>
              <w:spacing w:line="225" w:lineRule="exact"/>
              <w:ind w:left="50"/>
              <w:rPr>
                <w:sz w:val="22"/>
              </w:rPr>
            </w:pPr>
            <w:r>
              <w:rPr>
                <w:sz w:val="22"/>
              </w:rPr>
              <w:t>3924</w:t>
            </w:r>
          </w:p>
        </w:tc>
        <w:tc>
          <w:tcPr>
            <w:tcW w:w="9277" w:type="dxa"/>
          </w:tcPr>
          <w:p>
            <w:pPr>
              <w:pStyle w:val="TableParagraph"/>
              <w:spacing w:line="225" w:lineRule="exact"/>
              <w:rPr>
                <w:sz w:val="22"/>
              </w:rPr>
            </w:pPr>
            <w:r>
              <w:rPr>
                <w:sz w:val="22"/>
              </w:rPr>
              <w:t>der Urteile des Europäischen Gerichtshofs für Menschenrechte ein. Das Instrument der gezielten EU-</w:t>
            </w:r>
          </w:p>
        </w:tc>
      </w:tr>
      <w:tr>
        <w:trPr>
          <w:trHeight w:val="307" w:hRule="atLeast"/>
        </w:trPr>
        <w:tc>
          <w:tcPr>
            <w:tcW w:w="672" w:type="dxa"/>
          </w:tcPr>
          <w:p>
            <w:pPr>
              <w:pStyle w:val="TableParagraph"/>
              <w:ind w:left="50"/>
              <w:rPr>
                <w:sz w:val="22"/>
              </w:rPr>
            </w:pPr>
            <w:r>
              <w:rPr>
                <w:sz w:val="22"/>
              </w:rPr>
              <w:t>3925</w:t>
            </w:r>
          </w:p>
        </w:tc>
        <w:tc>
          <w:tcPr>
            <w:tcW w:w="9277" w:type="dxa"/>
          </w:tcPr>
          <w:p>
            <w:pPr>
              <w:pStyle w:val="TableParagraph"/>
              <w:rPr>
                <w:sz w:val="22"/>
              </w:rPr>
            </w:pPr>
            <w:r>
              <w:rPr>
                <w:sz w:val="22"/>
              </w:rPr>
              <w:t>Sanktionen gegen Menschenrechtsverbrecher*innen befürworten wir. Die Beauftragte der</w:t>
            </w:r>
          </w:p>
        </w:tc>
      </w:tr>
      <w:tr>
        <w:trPr>
          <w:trHeight w:val="309" w:hRule="atLeast"/>
        </w:trPr>
        <w:tc>
          <w:tcPr>
            <w:tcW w:w="672" w:type="dxa"/>
          </w:tcPr>
          <w:p>
            <w:pPr>
              <w:pStyle w:val="TableParagraph"/>
              <w:ind w:left="50"/>
              <w:rPr>
                <w:sz w:val="22"/>
              </w:rPr>
            </w:pPr>
            <w:r>
              <w:rPr>
                <w:sz w:val="22"/>
              </w:rPr>
              <w:t>3926</w:t>
            </w:r>
          </w:p>
        </w:tc>
        <w:tc>
          <w:tcPr>
            <w:tcW w:w="9277" w:type="dxa"/>
          </w:tcPr>
          <w:p>
            <w:pPr>
              <w:pStyle w:val="TableParagraph"/>
              <w:rPr>
                <w:sz w:val="22"/>
              </w:rPr>
            </w:pPr>
            <w:r>
              <w:rPr>
                <w:sz w:val="22"/>
              </w:rPr>
              <w:t>Bundesregierung für Menschenrechtspolitik und Humanitäre Hilfe, die Nationale Stelle zur</w:t>
            </w:r>
          </w:p>
        </w:tc>
      </w:tr>
      <w:tr>
        <w:trPr>
          <w:trHeight w:val="309" w:hRule="atLeast"/>
        </w:trPr>
        <w:tc>
          <w:tcPr>
            <w:tcW w:w="672" w:type="dxa"/>
          </w:tcPr>
          <w:p>
            <w:pPr>
              <w:pStyle w:val="TableParagraph"/>
              <w:spacing w:line="240" w:lineRule="auto" w:before="1"/>
              <w:ind w:left="50"/>
              <w:rPr>
                <w:sz w:val="22"/>
              </w:rPr>
            </w:pPr>
            <w:r>
              <w:rPr>
                <w:sz w:val="22"/>
              </w:rPr>
              <w:t>3927</w:t>
            </w:r>
          </w:p>
        </w:tc>
        <w:tc>
          <w:tcPr>
            <w:tcW w:w="9277" w:type="dxa"/>
          </w:tcPr>
          <w:p>
            <w:pPr>
              <w:pStyle w:val="TableParagraph"/>
              <w:spacing w:line="240" w:lineRule="auto" w:before="1"/>
              <w:rPr>
                <w:sz w:val="22"/>
              </w:rPr>
            </w:pPr>
            <w:r>
              <w:rPr>
                <w:sz w:val="22"/>
              </w:rPr>
              <w:t>Verhütung von Folter und das Deutsche Institut für Menschenrechte wollen wir besser ausstatten,</w:t>
            </w:r>
          </w:p>
        </w:tc>
      </w:tr>
      <w:tr>
        <w:trPr>
          <w:trHeight w:val="307" w:hRule="atLeast"/>
        </w:trPr>
        <w:tc>
          <w:tcPr>
            <w:tcW w:w="672" w:type="dxa"/>
          </w:tcPr>
          <w:p>
            <w:pPr>
              <w:pStyle w:val="TableParagraph"/>
              <w:ind w:left="50"/>
              <w:rPr>
                <w:sz w:val="22"/>
              </w:rPr>
            </w:pPr>
            <w:r>
              <w:rPr>
                <w:sz w:val="22"/>
              </w:rPr>
              <w:t>3928</w:t>
            </w:r>
          </w:p>
        </w:tc>
        <w:tc>
          <w:tcPr>
            <w:tcW w:w="9277" w:type="dxa"/>
          </w:tcPr>
          <w:p>
            <w:pPr>
              <w:pStyle w:val="TableParagraph"/>
              <w:rPr>
                <w:sz w:val="22"/>
              </w:rPr>
            </w:pPr>
            <w:r>
              <w:rPr>
                <w:sz w:val="22"/>
              </w:rPr>
              <w:t>damit sie ihre Aufgaben planbar erfüllen können. Menschenrechte und Demokratieförderung sind</w:t>
            </w:r>
          </w:p>
        </w:tc>
      </w:tr>
      <w:tr>
        <w:trPr>
          <w:trHeight w:val="470" w:hRule="atLeast"/>
        </w:trPr>
        <w:tc>
          <w:tcPr>
            <w:tcW w:w="672" w:type="dxa"/>
          </w:tcPr>
          <w:p>
            <w:pPr>
              <w:pStyle w:val="TableParagraph"/>
              <w:ind w:left="50"/>
              <w:rPr>
                <w:sz w:val="22"/>
              </w:rPr>
            </w:pPr>
            <w:r>
              <w:rPr>
                <w:sz w:val="22"/>
              </w:rPr>
              <w:t>3929</w:t>
            </w:r>
          </w:p>
        </w:tc>
        <w:tc>
          <w:tcPr>
            <w:tcW w:w="9277" w:type="dxa"/>
          </w:tcPr>
          <w:p>
            <w:pPr>
              <w:pStyle w:val="TableParagraph"/>
              <w:rPr>
                <w:sz w:val="22"/>
              </w:rPr>
            </w:pPr>
            <w:r>
              <w:rPr>
                <w:sz w:val="22"/>
              </w:rPr>
              <w:t>Grundpfeiler unserer entwicklungspolitischen Arbeit.</w:t>
            </w:r>
          </w:p>
        </w:tc>
      </w:tr>
      <w:tr>
        <w:trPr>
          <w:trHeight w:val="614" w:hRule="atLeast"/>
        </w:trPr>
        <w:tc>
          <w:tcPr>
            <w:tcW w:w="672" w:type="dxa"/>
          </w:tcPr>
          <w:p>
            <w:pPr>
              <w:pStyle w:val="TableParagraph"/>
              <w:spacing w:line="240" w:lineRule="auto" w:before="177"/>
              <w:ind w:left="50"/>
              <w:rPr>
                <w:sz w:val="22"/>
              </w:rPr>
            </w:pPr>
            <w:r>
              <w:rPr>
                <w:sz w:val="22"/>
              </w:rPr>
              <w:t>3930</w:t>
            </w:r>
          </w:p>
        </w:tc>
        <w:tc>
          <w:tcPr>
            <w:tcW w:w="9277" w:type="dxa"/>
          </w:tcPr>
          <w:p>
            <w:pPr>
              <w:pStyle w:val="TableParagraph"/>
              <w:spacing w:line="240" w:lineRule="auto" w:before="158"/>
              <w:rPr>
                <w:b/>
                <w:sz w:val="24"/>
              </w:rPr>
            </w:pPr>
            <w:r>
              <w:rPr>
                <w:b/>
                <w:sz w:val="24"/>
              </w:rPr>
              <w:t>Rechte von Minderheiten schützen</w:t>
            </w:r>
          </w:p>
        </w:tc>
      </w:tr>
      <w:tr>
        <w:trPr>
          <w:trHeight w:val="432" w:hRule="atLeast"/>
        </w:trPr>
        <w:tc>
          <w:tcPr>
            <w:tcW w:w="672" w:type="dxa"/>
          </w:tcPr>
          <w:p>
            <w:pPr>
              <w:pStyle w:val="TableParagraph"/>
              <w:spacing w:line="240" w:lineRule="auto" w:before="124"/>
              <w:ind w:left="50"/>
              <w:rPr>
                <w:sz w:val="22"/>
              </w:rPr>
            </w:pPr>
            <w:r>
              <w:rPr>
                <w:sz w:val="22"/>
              </w:rPr>
              <w:t>3931</w:t>
            </w:r>
          </w:p>
        </w:tc>
        <w:tc>
          <w:tcPr>
            <w:tcW w:w="9277" w:type="dxa"/>
          </w:tcPr>
          <w:p>
            <w:pPr>
              <w:pStyle w:val="TableParagraph"/>
              <w:spacing w:line="240" w:lineRule="auto" w:before="124"/>
              <w:rPr>
                <w:sz w:val="22"/>
              </w:rPr>
            </w:pPr>
            <w:r>
              <w:rPr>
                <w:sz w:val="22"/>
              </w:rPr>
              <w:t>Der Umgang mit Minderheiten ist der Gradmesser für den Menschenrechtsschutz in einer</w:t>
            </w:r>
          </w:p>
        </w:tc>
      </w:tr>
      <w:tr>
        <w:trPr>
          <w:trHeight w:val="307" w:hRule="atLeast"/>
        </w:trPr>
        <w:tc>
          <w:tcPr>
            <w:tcW w:w="672" w:type="dxa"/>
          </w:tcPr>
          <w:p>
            <w:pPr>
              <w:pStyle w:val="TableParagraph"/>
              <w:ind w:left="50"/>
              <w:rPr>
                <w:sz w:val="22"/>
              </w:rPr>
            </w:pPr>
            <w:r>
              <w:rPr>
                <w:sz w:val="22"/>
              </w:rPr>
              <w:t>3932</w:t>
            </w:r>
          </w:p>
        </w:tc>
        <w:tc>
          <w:tcPr>
            <w:tcW w:w="9277" w:type="dxa"/>
          </w:tcPr>
          <w:p>
            <w:pPr>
              <w:pStyle w:val="TableParagraph"/>
              <w:rPr>
                <w:sz w:val="22"/>
              </w:rPr>
            </w:pPr>
            <w:r>
              <w:rPr>
                <w:sz w:val="22"/>
              </w:rPr>
              <w:t>Gesellschaft. Wir setzen uns dafür ein, die Rechte von Minderheiten auf internationaler Ebene zu</w:t>
            </w:r>
          </w:p>
        </w:tc>
      </w:tr>
      <w:tr>
        <w:trPr>
          <w:trHeight w:val="309" w:hRule="atLeast"/>
        </w:trPr>
        <w:tc>
          <w:tcPr>
            <w:tcW w:w="672" w:type="dxa"/>
          </w:tcPr>
          <w:p>
            <w:pPr>
              <w:pStyle w:val="TableParagraph"/>
              <w:ind w:left="50"/>
              <w:rPr>
                <w:sz w:val="22"/>
              </w:rPr>
            </w:pPr>
            <w:r>
              <w:rPr>
                <w:sz w:val="22"/>
              </w:rPr>
              <w:t>3933</w:t>
            </w:r>
          </w:p>
        </w:tc>
        <w:tc>
          <w:tcPr>
            <w:tcW w:w="9277" w:type="dxa"/>
          </w:tcPr>
          <w:p>
            <w:pPr>
              <w:pStyle w:val="TableParagraph"/>
              <w:rPr>
                <w:sz w:val="22"/>
              </w:rPr>
            </w:pPr>
            <w:r>
              <w:rPr>
                <w:sz w:val="22"/>
              </w:rPr>
              <w:t>stärken – auch innerhalb der EU. Nach wie vor setzen die einzelnen Staaten den durch die Vereinten</w:t>
            </w:r>
          </w:p>
        </w:tc>
      </w:tr>
      <w:tr>
        <w:trPr>
          <w:trHeight w:val="309" w:hRule="atLeast"/>
        </w:trPr>
        <w:tc>
          <w:tcPr>
            <w:tcW w:w="672" w:type="dxa"/>
          </w:tcPr>
          <w:p>
            <w:pPr>
              <w:pStyle w:val="TableParagraph"/>
              <w:spacing w:line="240" w:lineRule="auto" w:before="2"/>
              <w:ind w:left="50"/>
              <w:rPr>
                <w:sz w:val="22"/>
              </w:rPr>
            </w:pPr>
            <w:r>
              <w:rPr>
                <w:sz w:val="22"/>
              </w:rPr>
              <w:t>3934</w:t>
            </w:r>
          </w:p>
        </w:tc>
        <w:tc>
          <w:tcPr>
            <w:tcW w:w="9277" w:type="dxa"/>
          </w:tcPr>
          <w:p>
            <w:pPr>
              <w:pStyle w:val="TableParagraph"/>
              <w:spacing w:line="240" w:lineRule="auto" w:before="2"/>
              <w:rPr>
                <w:sz w:val="22"/>
              </w:rPr>
            </w:pPr>
            <w:r>
              <w:rPr>
                <w:sz w:val="22"/>
              </w:rPr>
              <w:t>Nationen vorgegebenen Minderheitenschutz in nationales Recht um, ohne dass einheitlich</w:t>
            </w:r>
          </w:p>
        </w:tc>
      </w:tr>
      <w:tr>
        <w:trPr>
          <w:trHeight w:val="307" w:hRule="atLeast"/>
        </w:trPr>
        <w:tc>
          <w:tcPr>
            <w:tcW w:w="672" w:type="dxa"/>
          </w:tcPr>
          <w:p>
            <w:pPr>
              <w:pStyle w:val="TableParagraph"/>
              <w:ind w:left="50"/>
              <w:rPr>
                <w:sz w:val="22"/>
              </w:rPr>
            </w:pPr>
            <w:r>
              <w:rPr>
                <w:sz w:val="22"/>
              </w:rPr>
              <w:t>3935</w:t>
            </w:r>
          </w:p>
        </w:tc>
        <w:tc>
          <w:tcPr>
            <w:tcW w:w="9277" w:type="dxa"/>
          </w:tcPr>
          <w:p>
            <w:pPr>
              <w:pStyle w:val="TableParagraph"/>
              <w:rPr>
                <w:sz w:val="22"/>
              </w:rPr>
            </w:pPr>
            <w:r>
              <w:rPr>
                <w:sz w:val="22"/>
              </w:rPr>
              <w:t>kontrolliert wird, ob das umfassend genug ist. Damit ist der Schutz lückenhaft. Wir werden</w:t>
            </w:r>
          </w:p>
        </w:tc>
      </w:tr>
      <w:tr>
        <w:trPr>
          <w:trHeight w:val="309" w:hRule="atLeast"/>
        </w:trPr>
        <w:tc>
          <w:tcPr>
            <w:tcW w:w="672" w:type="dxa"/>
          </w:tcPr>
          <w:p>
            <w:pPr>
              <w:pStyle w:val="TableParagraph"/>
              <w:ind w:left="50"/>
              <w:rPr>
                <w:sz w:val="22"/>
              </w:rPr>
            </w:pPr>
            <w:r>
              <w:rPr>
                <w:sz w:val="22"/>
              </w:rPr>
              <w:t>3936</w:t>
            </w:r>
          </w:p>
        </w:tc>
        <w:tc>
          <w:tcPr>
            <w:tcW w:w="9277" w:type="dxa"/>
          </w:tcPr>
          <w:p>
            <w:pPr>
              <w:pStyle w:val="TableParagraph"/>
              <w:rPr>
                <w:sz w:val="22"/>
              </w:rPr>
            </w:pPr>
            <w:r>
              <w:rPr>
                <w:sz w:val="22"/>
              </w:rPr>
              <w:t>außenpolitisch für die weltweite Umsetzung der Yogyakarta-Prinzipien zum Schutz von LSBTIQ*</w:t>
            </w:r>
          </w:p>
        </w:tc>
      </w:tr>
      <w:tr>
        <w:trPr>
          <w:trHeight w:val="309" w:hRule="atLeast"/>
        </w:trPr>
        <w:tc>
          <w:tcPr>
            <w:tcW w:w="672" w:type="dxa"/>
          </w:tcPr>
          <w:p>
            <w:pPr>
              <w:pStyle w:val="TableParagraph"/>
              <w:spacing w:line="240" w:lineRule="auto" w:before="1"/>
              <w:ind w:left="50"/>
              <w:rPr>
                <w:sz w:val="22"/>
              </w:rPr>
            </w:pPr>
            <w:r>
              <w:rPr>
                <w:sz w:val="22"/>
              </w:rPr>
              <w:t>3937</w:t>
            </w:r>
          </w:p>
        </w:tc>
        <w:tc>
          <w:tcPr>
            <w:tcW w:w="9277" w:type="dxa"/>
          </w:tcPr>
          <w:p>
            <w:pPr>
              <w:pStyle w:val="TableParagraph"/>
              <w:spacing w:line="240" w:lineRule="auto" w:before="1"/>
              <w:rPr>
                <w:sz w:val="22"/>
              </w:rPr>
            </w:pPr>
            <w:r>
              <w:rPr>
                <w:sz w:val="22"/>
              </w:rPr>
              <w:t>eintreten. In der Entwicklungspolitik wollen wir hier einen neuen Fokus setzen und unser</w:t>
            </w:r>
          </w:p>
        </w:tc>
      </w:tr>
      <w:tr>
        <w:trPr>
          <w:trHeight w:val="307" w:hRule="atLeast"/>
        </w:trPr>
        <w:tc>
          <w:tcPr>
            <w:tcW w:w="672" w:type="dxa"/>
          </w:tcPr>
          <w:p>
            <w:pPr>
              <w:pStyle w:val="TableParagraph"/>
              <w:ind w:left="50"/>
              <w:rPr>
                <w:sz w:val="22"/>
              </w:rPr>
            </w:pPr>
            <w:r>
              <w:rPr>
                <w:sz w:val="22"/>
              </w:rPr>
              <w:t>3938</w:t>
            </w:r>
          </w:p>
        </w:tc>
        <w:tc>
          <w:tcPr>
            <w:tcW w:w="9277" w:type="dxa"/>
          </w:tcPr>
          <w:p>
            <w:pPr>
              <w:pStyle w:val="TableParagraph"/>
              <w:rPr>
                <w:sz w:val="22"/>
              </w:rPr>
            </w:pPr>
            <w:r>
              <w:rPr>
                <w:sz w:val="22"/>
              </w:rPr>
              <w:t>Engagement deutlich steigern. Selbst innerhalb der EU gibt es große Unterschiede: Es existieren</w:t>
            </w:r>
          </w:p>
        </w:tc>
      </w:tr>
      <w:tr>
        <w:trPr>
          <w:trHeight w:val="309" w:hRule="atLeast"/>
        </w:trPr>
        <w:tc>
          <w:tcPr>
            <w:tcW w:w="672" w:type="dxa"/>
          </w:tcPr>
          <w:p>
            <w:pPr>
              <w:pStyle w:val="TableParagraph"/>
              <w:ind w:left="50"/>
              <w:rPr>
                <w:sz w:val="22"/>
              </w:rPr>
            </w:pPr>
            <w:r>
              <w:rPr>
                <w:sz w:val="22"/>
              </w:rPr>
              <w:t>3939</w:t>
            </w:r>
          </w:p>
        </w:tc>
        <w:tc>
          <w:tcPr>
            <w:tcW w:w="9277" w:type="dxa"/>
          </w:tcPr>
          <w:p>
            <w:pPr>
              <w:pStyle w:val="TableParagraph"/>
              <w:rPr>
                <w:sz w:val="22"/>
              </w:rPr>
            </w:pPr>
            <w:r>
              <w:rPr>
                <w:sz w:val="22"/>
              </w:rPr>
              <w:t>keine gemeinsamen EU-Mindeststandards, keinen einheitlichen Rechtsrahmen, der den Schutz und</w:t>
            </w:r>
          </w:p>
        </w:tc>
      </w:tr>
      <w:tr>
        <w:trPr>
          <w:trHeight w:val="309" w:hRule="atLeast"/>
        </w:trPr>
        <w:tc>
          <w:tcPr>
            <w:tcW w:w="672" w:type="dxa"/>
          </w:tcPr>
          <w:p>
            <w:pPr>
              <w:pStyle w:val="TableParagraph"/>
              <w:spacing w:line="240" w:lineRule="auto" w:before="1"/>
              <w:ind w:left="50"/>
              <w:rPr>
                <w:sz w:val="22"/>
              </w:rPr>
            </w:pPr>
            <w:r>
              <w:rPr>
                <w:sz w:val="22"/>
              </w:rPr>
              <w:t>3940</w:t>
            </w:r>
          </w:p>
        </w:tc>
        <w:tc>
          <w:tcPr>
            <w:tcW w:w="9277" w:type="dxa"/>
          </w:tcPr>
          <w:p>
            <w:pPr>
              <w:pStyle w:val="TableParagraph"/>
              <w:spacing w:line="240" w:lineRule="auto" w:before="1"/>
              <w:rPr>
                <w:sz w:val="22"/>
              </w:rPr>
            </w:pPr>
            <w:r>
              <w:rPr>
                <w:sz w:val="22"/>
              </w:rPr>
              <w:t>die Förderung von Minderheiten gewährt. Das wollen wir ändern. In der EU werden wir uns für die</w:t>
            </w:r>
          </w:p>
        </w:tc>
      </w:tr>
      <w:tr>
        <w:trPr>
          <w:trHeight w:val="307" w:hRule="atLeast"/>
        </w:trPr>
        <w:tc>
          <w:tcPr>
            <w:tcW w:w="672" w:type="dxa"/>
          </w:tcPr>
          <w:p>
            <w:pPr>
              <w:pStyle w:val="TableParagraph"/>
              <w:ind w:left="50"/>
              <w:rPr>
                <w:sz w:val="22"/>
              </w:rPr>
            </w:pPr>
            <w:r>
              <w:rPr>
                <w:sz w:val="22"/>
              </w:rPr>
              <w:t>3941</w:t>
            </w:r>
          </w:p>
        </w:tc>
        <w:tc>
          <w:tcPr>
            <w:tcW w:w="9277" w:type="dxa"/>
          </w:tcPr>
          <w:p>
            <w:pPr>
              <w:pStyle w:val="TableParagraph"/>
              <w:rPr>
                <w:sz w:val="22"/>
              </w:rPr>
            </w:pPr>
            <w:r>
              <w:rPr>
                <w:sz w:val="22"/>
              </w:rPr>
              <w:t>Verabschiedung der 5. Antidiskriminierungsrichtlinie einsetzen, damit international</w:t>
            </w:r>
          </w:p>
        </w:tc>
      </w:tr>
      <w:tr>
        <w:trPr>
          <w:trHeight w:val="309" w:hRule="atLeast"/>
        </w:trPr>
        <w:tc>
          <w:tcPr>
            <w:tcW w:w="672" w:type="dxa"/>
          </w:tcPr>
          <w:p>
            <w:pPr>
              <w:pStyle w:val="TableParagraph"/>
              <w:ind w:left="50"/>
              <w:rPr>
                <w:sz w:val="22"/>
              </w:rPr>
            </w:pPr>
            <w:r>
              <w:rPr>
                <w:sz w:val="22"/>
              </w:rPr>
              <w:t>3942</w:t>
            </w:r>
          </w:p>
        </w:tc>
        <w:tc>
          <w:tcPr>
            <w:tcW w:w="9277" w:type="dxa"/>
          </w:tcPr>
          <w:p>
            <w:pPr>
              <w:pStyle w:val="TableParagraph"/>
              <w:rPr>
                <w:sz w:val="22"/>
              </w:rPr>
            </w:pPr>
            <w:r>
              <w:rPr>
                <w:sz w:val="22"/>
              </w:rPr>
              <w:t>anerkannte Menschenrechte in der EU eine Rechtsgrundlage erhalten und die UN-Konvention über</w:t>
            </w:r>
          </w:p>
        </w:tc>
      </w:tr>
      <w:tr>
        <w:trPr>
          <w:trHeight w:val="309" w:hRule="atLeast"/>
        </w:trPr>
        <w:tc>
          <w:tcPr>
            <w:tcW w:w="672" w:type="dxa"/>
          </w:tcPr>
          <w:p>
            <w:pPr>
              <w:pStyle w:val="TableParagraph"/>
              <w:spacing w:line="240" w:lineRule="auto" w:before="1"/>
              <w:ind w:left="50"/>
              <w:rPr>
                <w:sz w:val="22"/>
              </w:rPr>
            </w:pPr>
            <w:r>
              <w:rPr>
                <w:sz w:val="22"/>
              </w:rPr>
              <w:t>3943</w:t>
            </w:r>
          </w:p>
        </w:tc>
        <w:tc>
          <w:tcPr>
            <w:tcW w:w="9277" w:type="dxa"/>
          </w:tcPr>
          <w:p>
            <w:pPr>
              <w:pStyle w:val="TableParagraph"/>
              <w:spacing w:line="240" w:lineRule="auto" w:before="1"/>
              <w:rPr>
                <w:sz w:val="22"/>
              </w:rPr>
            </w:pPr>
            <w:r>
              <w:rPr>
                <w:sz w:val="22"/>
              </w:rPr>
              <w:t>die Rechte von Menschen mit Behinderungen auf europäischer Ebene rechtlich umgesetzt wird. Den</w:t>
            </w:r>
          </w:p>
        </w:tc>
      </w:tr>
      <w:tr>
        <w:trPr>
          <w:trHeight w:val="427" w:hRule="atLeast"/>
        </w:trPr>
        <w:tc>
          <w:tcPr>
            <w:tcW w:w="672" w:type="dxa"/>
          </w:tcPr>
          <w:p>
            <w:pPr>
              <w:pStyle w:val="TableParagraph"/>
              <w:ind w:left="50"/>
              <w:rPr>
                <w:sz w:val="22"/>
              </w:rPr>
            </w:pPr>
            <w:r>
              <w:rPr>
                <w:sz w:val="22"/>
              </w:rPr>
              <w:t>3944</w:t>
            </w:r>
          </w:p>
        </w:tc>
        <w:tc>
          <w:tcPr>
            <w:tcW w:w="9277" w:type="dxa"/>
          </w:tcPr>
          <w:p>
            <w:pPr>
              <w:pStyle w:val="TableParagraph"/>
              <w:rPr>
                <w:sz w:val="22"/>
              </w:rPr>
            </w:pPr>
            <w:r>
              <w:rPr>
                <w:sz w:val="22"/>
              </w:rPr>
              <w:t>EU-Aktionsplan gegen Rassismus treiben wir national und international voran.</w:t>
            </w:r>
          </w:p>
        </w:tc>
      </w:tr>
      <w:tr>
        <w:trPr>
          <w:trHeight w:val="612" w:hRule="atLeast"/>
        </w:trPr>
        <w:tc>
          <w:tcPr>
            <w:tcW w:w="672" w:type="dxa"/>
          </w:tcPr>
          <w:p>
            <w:pPr>
              <w:pStyle w:val="TableParagraph"/>
              <w:spacing w:line="240" w:lineRule="auto" w:before="119"/>
              <w:ind w:left="50"/>
              <w:rPr>
                <w:sz w:val="22"/>
              </w:rPr>
            </w:pPr>
            <w:r>
              <w:rPr>
                <w:sz w:val="22"/>
              </w:rPr>
              <w:t>3945</w:t>
            </w:r>
          </w:p>
        </w:tc>
        <w:tc>
          <w:tcPr>
            <w:tcW w:w="9277" w:type="dxa"/>
          </w:tcPr>
          <w:p>
            <w:pPr>
              <w:pStyle w:val="TableParagraph"/>
              <w:spacing w:line="240" w:lineRule="auto"/>
              <w:ind w:left="0"/>
              <w:rPr>
                <w:rFonts w:ascii="Times New Roman"/>
                <w:sz w:val="22"/>
              </w:rPr>
            </w:pPr>
          </w:p>
        </w:tc>
      </w:tr>
      <w:tr>
        <w:trPr>
          <w:trHeight w:val="722" w:hRule="atLeast"/>
        </w:trPr>
        <w:tc>
          <w:tcPr>
            <w:tcW w:w="672" w:type="dxa"/>
          </w:tcPr>
          <w:p>
            <w:pPr>
              <w:pStyle w:val="TableParagraph"/>
              <w:spacing w:line="240" w:lineRule="auto" w:before="7"/>
              <w:ind w:left="0"/>
              <w:rPr>
                <w:sz w:val="18"/>
              </w:rPr>
            </w:pPr>
          </w:p>
          <w:p>
            <w:pPr>
              <w:pStyle w:val="TableParagraph"/>
              <w:spacing w:line="240" w:lineRule="auto"/>
              <w:ind w:left="50"/>
              <w:rPr>
                <w:sz w:val="22"/>
              </w:rPr>
            </w:pPr>
            <w:r>
              <w:rPr>
                <w:sz w:val="22"/>
              </w:rPr>
              <w:t>3946</w:t>
            </w:r>
          </w:p>
        </w:tc>
        <w:tc>
          <w:tcPr>
            <w:tcW w:w="9277" w:type="dxa"/>
          </w:tcPr>
          <w:p>
            <w:pPr>
              <w:pStyle w:val="TableParagraph"/>
              <w:spacing w:line="240" w:lineRule="auto" w:before="170"/>
              <w:rPr>
                <w:b/>
                <w:sz w:val="28"/>
              </w:rPr>
            </w:pPr>
            <w:r>
              <w:rPr>
                <w:b/>
                <w:sz w:val="28"/>
              </w:rPr>
              <w:t>Wir schützen Geflüchtete</w:t>
            </w:r>
          </w:p>
        </w:tc>
      </w:tr>
      <w:tr>
        <w:trPr>
          <w:trHeight w:val="624" w:hRule="atLeast"/>
        </w:trPr>
        <w:tc>
          <w:tcPr>
            <w:tcW w:w="672" w:type="dxa"/>
          </w:tcPr>
          <w:p>
            <w:pPr>
              <w:pStyle w:val="TableParagraph"/>
              <w:spacing w:line="240" w:lineRule="auto" w:before="187"/>
              <w:ind w:left="50"/>
              <w:rPr>
                <w:sz w:val="22"/>
              </w:rPr>
            </w:pPr>
            <w:r>
              <w:rPr>
                <w:sz w:val="22"/>
              </w:rPr>
              <w:t>3947</w:t>
            </w:r>
          </w:p>
        </w:tc>
        <w:tc>
          <w:tcPr>
            <w:tcW w:w="9277" w:type="dxa"/>
          </w:tcPr>
          <w:p>
            <w:pPr>
              <w:pStyle w:val="TableParagraph"/>
              <w:spacing w:line="240" w:lineRule="auto" w:before="167"/>
              <w:rPr>
                <w:b/>
                <w:sz w:val="24"/>
              </w:rPr>
            </w:pPr>
            <w:r>
              <w:rPr>
                <w:b/>
                <w:sz w:val="24"/>
              </w:rPr>
              <w:t>Eine menschenwürdige Flüchtlingspolitik in Europa umsetzen</w:t>
            </w:r>
          </w:p>
        </w:tc>
      </w:tr>
      <w:tr>
        <w:trPr>
          <w:trHeight w:val="432" w:hRule="atLeast"/>
        </w:trPr>
        <w:tc>
          <w:tcPr>
            <w:tcW w:w="672" w:type="dxa"/>
          </w:tcPr>
          <w:p>
            <w:pPr>
              <w:pStyle w:val="TableParagraph"/>
              <w:spacing w:line="240" w:lineRule="auto" w:before="124"/>
              <w:ind w:left="50"/>
              <w:rPr>
                <w:sz w:val="22"/>
              </w:rPr>
            </w:pPr>
            <w:r>
              <w:rPr>
                <w:sz w:val="22"/>
              </w:rPr>
              <w:t>3948</w:t>
            </w:r>
          </w:p>
        </w:tc>
        <w:tc>
          <w:tcPr>
            <w:tcW w:w="9277" w:type="dxa"/>
          </w:tcPr>
          <w:p>
            <w:pPr>
              <w:pStyle w:val="TableParagraph"/>
              <w:spacing w:line="240" w:lineRule="auto" w:before="124"/>
              <w:rPr>
                <w:sz w:val="22"/>
              </w:rPr>
            </w:pPr>
            <w:r>
              <w:rPr>
                <w:sz w:val="22"/>
              </w:rPr>
              <w:t>Wir treten für eine Europäische Union ein, die ihre humanitäre Verantwortung, das Grundrecht auf</w:t>
            </w:r>
          </w:p>
        </w:tc>
      </w:tr>
      <w:tr>
        <w:trPr>
          <w:trHeight w:val="307" w:hRule="atLeast"/>
        </w:trPr>
        <w:tc>
          <w:tcPr>
            <w:tcW w:w="672" w:type="dxa"/>
          </w:tcPr>
          <w:p>
            <w:pPr>
              <w:pStyle w:val="TableParagraph"/>
              <w:ind w:left="50"/>
              <w:rPr>
                <w:sz w:val="22"/>
              </w:rPr>
            </w:pPr>
            <w:r>
              <w:rPr>
                <w:sz w:val="22"/>
              </w:rPr>
              <w:t>3949</w:t>
            </w:r>
          </w:p>
        </w:tc>
        <w:tc>
          <w:tcPr>
            <w:tcW w:w="9277" w:type="dxa"/>
          </w:tcPr>
          <w:p>
            <w:pPr>
              <w:pStyle w:val="TableParagraph"/>
              <w:rPr>
                <w:sz w:val="22"/>
              </w:rPr>
            </w:pPr>
            <w:r>
              <w:rPr>
                <w:sz w:val="22"/>
              </w:rPr>
              <w:t>Asyl und die Notwendigkeit, Verfahren nach völkerrechtlichen Standards fair und zügig</w:t>
            </w:r>
          </w:p>
        </w:tc>
      </w:tr>
      <w:tr>
        <w:trPr>
          <w:trHeight w:val="309" w:hRule="atLeast"/>
        </w:trPr>
        <w:tc>
          <w:tcPr>
            <w:tcW w:w="672" w:type="dxa"/>
          </w:tcPr>
          <w:p>
            <w:pPr>
              <w:pStyle w:val="TableParagraph"/>
              <w:ind w:left="50"/>
              <w:rPr>
                <w:sz w:val="22"/>
              </w:rPr>
            </w:pPr>
            <w:r>
              <w:rPr>
                <w:sz w:val="22"/>
              </w:rPr>
              <w:t>3950</w:t>
            </w:r>
          </w:p>
        </w:tc>
        <w:tc>
          <w:tcPr>
            <w:tcW w:w="9277" w:type="dxa"/>
          </w:tcPr>
          <w:p>
            <w:pPr>
              <w:pStyle w:val="TableParagraph"/>
              <w:rPr>
                <w:sz w:val="22"/>
              </w:rPr>
            </w:pPr>
            <w:r>
              <w:rPr>
                <w:sz w:val="22"/>
              </w:rPr>
              <w:t>durchzuführen, zusammenbringt. So schwer das derzeit in der EU der 27 auch ist. Zustände wie in</w:t>
            </w:r>
          </w:p>
        </w:tc>
      </w:tr>
      <w:tr>
        <w:trPr>
          <w:trHeight w:val="309" w:hRule="atLeast"/>
        </w:trPr>
        <w:tc>
          <w:tcPr>
            <w:tcW w:w="672" w:type="dxa"/>
          </w:tcPr>
          <w:p>
            <w:pPr>
              <w:pStyle w:val="TableParagraph"/>
              <w:spacing w:line="240" w:lineRule="auto" w:before="2"/>
              <w:ind w:left="50"/>
              <w:rPr>
                <w:sz w:val="22"/>
              </w:rPr>
            </w:pPr>
            <w:r>
              <w:rPr>
                <w:sz w:val="22"/>
              </w:rPr>
              <w:t>3951</w:t>
            </w:r>
          </w:p>
        </w:tc>
        <w:tc>
          <w:tcPr>
            <w:tcW w:w="9277" w:type="dxa"/>
          </w:tcPr>
          <w:p>
            <w:pPr>
              <w:pStyle w:val="TableParagraph"/>
              <w:spacing w:line="240" w:lineRule="auto" w:before="2"/>
              <w:rPr>
                <w:sz w:val="22"/>
              </w:rPr>
            </w:pPr>
            <w:r>
              <w:rPr>
                <w:sz w:val="22"/>
              </w:rPr>
              <w:t>den Lagern auf den griechischen Inseln oder an der Grenze zu Kroatien bedeuten einen Bruch mit</w:t>
            </w:r>
          </w:p>
        </w:tc>
      </w:tr>
      <w:tr>
        <w:trPr>
          <w:trHeight w:val="307" w:hRule="atLeast"/>
        </w:trPr>
        <w:tc>
          <w:tcPr>
            <w:tcW w:w="672" w:type="dxa"/>
          </w:tcPr>
          <w:p>
            <w:pPr>
              <w:pStyle w:val="TableParagraph"/>
              <w:ind w:left="50"/>
              <w:rPr>
                <w:sz w:val="22"/>
              </w:rPr>
            </w:pPr>
            <w:r>
              <w:rPr>
                <w:sz w:val="22"/>
              </w:rPr>
              <w:t>3952</w:t>
            </w:r>
          </w:p>
        </w:tc>
        <w:tc>
          <w:tcPr>
            <w:tcW w:w="9277" w:type="dxa"/>
          </w:tcPr>
          <w:p>
            <w:pPr>
              <w:pStyle w:val="TableParagraph"/>
              <w:rPr>
                <w:sz w:val="22"/>
              </w:rPr>
            </w:pPr>
            <w:r>
              <w:rPr>
                <w:sz w:val="22"/>
              </w:rPr>
              <w:t>europäischen Werten und Menschenrechten. Der Blockade einer gemeinsamen und humanen</w:t>
            </w:r>
          </w:p>
        </w:tc>
      </w:tr>
      <w:tr>
        <w:trPr>
          <w:trHeight w:val="309" w:hRule="atLeast"/>
        </w:trPr>
        <w:tc>
          <w:tcPr>
            <w:tcW w:w="672" w:type="dxa"/>
          </w:tcPr>
          <w:p>
            <w:pPr>
              <w:pStyle w:val="TableParagraph"/>
              <w:ind w:left="50"/>
              <w:rPr>
                <w:sz w:val="22"/>
              </w:rPr>
            </w:pPr>
            <w:r>
              <w:rPr>
                <w:sz w:val="22"/>
              </w:rPr>
              <w:t>3953</w:t>
            </w:r>
          </w:p>
        </w:tc>
        <w:tc>
          <w:tcPr>
            <w:tcW w:w="9277" w:type="dxa"/>
          </w:tcPr>
          <w:p>
            <w:pPr>
              <w:pStyle w:val="TableParagraph"/>
              <w:rPr>
                <w:sz w:val="22"/>
              </w:rPr>
            </w:pPr>
            <w:r>
              <w:rPr>
                <w:sz w:val="22"/>
              </w:rPr>
              <w:t>Flüchtlingspolitik zwischen den Mitgliedstaaten begegnen wir mit folgendem Plan: In</w:t>
            </w:r>
          </w:p>
        </w:tc>
      </w:tr>
      <w:tr>
        <w:trPr>
          <w:trHeight w:val="309" w:hRule="atLeast"/>
        </w:trPr>
        <w:tc>
          <w:tcPr>
            <w:tcW w:w="672" w:type="dxa"/>
          </w:tcPr>
          <w:p>
            <w:pPr>
              <w:pStyle w:val="TableParagraph"/>
              <w:spacing w:line="240" w:lineRule="auto" w:before="1"/>
              <w:ind w:left="50"/>
              <w:rPr>
                <w:sz w:val="22"/>
              </w:rPr>
            </w:pPr>
            <w:r>
              <w:rPr>
                <w:sz w:val="22"/>
              </w:rPr>
              <w:t>3954</w:t>
            </w:r>
          </w:p>
        </w:tc>
        <w:tc>
          <w:tcPr>
            <w:tcW w:w="9277" w:type="dxa"/>
          </w:tcPr>
          <w:p>
            <w:pPr>
              <w:pStyle w:val="TableParagraph"/>
              <w:spacing w:line="240" w:lineRule="auto" w:before="1"/>
              <w:rPr>
                <w:sz w:val="22"/>
              </w:rPr>
            </w:pPr>
            <w:r>
              <w:rPr>
                <w:sz w:val="22"/>
              </w:rPr>
              <w:t>gemeinschaftlichen von den europäischen Partnern geführten Einrichtungen innerhalb der EU an den</w:t>
            </w:r>
          </w:p>
        </w:tc>
      </w:tr>
      <w:tr>
        <w:trPr>
          <w:trHeight w:val="307" w:hRule="atLeast"/>
        </w:trPr>
        <w:tc>
          <w:tcPr>
            <w:tcW w:w="672" w:type="dxa"/>
          </w:tcPr>
          <w:p>
            <w:pPr>
              <w:pStyle w:val="TableParagraph"/>
              <w:ind w:left="50"/>
              <w:rPr>
                <w:sz w:val="22"/>
              </w:rPr>
            </w:pPr>
            <w:r>
              <w:rPr>
                <w:sz w:val="22"/>
              </w:rPr>
              <w:t>3955</w:t>
            </w:r>
          </w:p>
        </w:tc>
        <w:tc>
          <w:tcPr>
            <w:tcW w:w="9277" w:type="dxa"/>
          </w:tcPr>
          <w:p>
            <w:pPr>
              <w:pStyle w:val="TableParagraph"/>
              <w:rPr>
                <w:sz w:val="22"/>
              </w:rPr>
            </w:pPr>
            <w:r>
              <w:rPr>
                <w:sz w:val="22"/>
              </w:rPr>
              <w:t>rechtsstaatlich und europäisch kontrollierten EU-Außengrenzen sollen die Geflüchteten registriert</w:t>
            </w:r>
          </w:p>
        </w:tc>
      </w:tr>
      <w:tr>
        <w:trPr>
          <w:trHeight w:val="263" w:hRule="atLeast"/>
        </w:trPr>
        <w:tc>
          <w:tcPr>
            <w:tcW w:w="672" w:type="dxa"/>
          </w:tcPr>
          <w:p>
            <w:pPr>
              <w:pStyle w:val="TableParagraph"/>
              <w:spacing w:line="244" w:lineRule="exact"/>
              <w:ind w:left="50"/>
              <w:rPr>
                <w:sz w:val="22"/>
              </w:rPr>
            </w:pPr>
            <w:r>
              <w:rPr>
                <w:sz w:val="22"/>
              </w:rPr>
              <w:t>3956</w:t>
            </w:r>
          </w:p>
        </w:tc>
        <w:tc>
          <w:tcPr>
            <w:tcW w:w="9277" w:type="dxa"/>
          </w:tcPr>
          <w:p>
            <w:pPr>
              <w:pStyle w:val="TableParagraph"/>
              <w:spacing w:line="244" w:lineRule="exact"/>
              <w:rPr>
                <w:sz w:val="22"/>
              </w:rPr>
            </w:pPr>
            <w:r>
              <w:rPr>
                <w:sz w:val="22"/>
              </w:rPr>
              <w:t>werden und einen ersten Sicherheitscheck durchlaufen. So wissen wir, wer zu uns kommt, und</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9"/>
      </w:tblGrid>
      <w:tr>
        <w:trPr>
          <w:trHeight w:val="264" w:hRule="atLeast"/>
        </w:trPr>
        <w:tc>
          <w:tcPr>
            <w:tcW w:w="672" w:type="dxa"/>
          </w:tcPr>
          <w:p>
            <w:pPr>
              <w:pStyle w:val="TableParagraph"/>
              <w:spacing w:line="225" w:lineRule="exact"/>
              <w:ind w:left="50"/>
              <w:rPr>
                <w:sz w:val="22"/>
              </w:rPr>
            </w:pPr>
            <w:r>
              <w:rPr>
                <w:sz w:val="22"/>
              </w:rPr>
              <w:t>3957</w:t>
            </w:r>
          </w:p>
        </w:tc>
        <w:tc>
          <w:tcPr>
            <w:tcW w:w="9279" w:type="dxa"/>
          </w:tcPr>
          <w:p>
            <w:pPr>
              <w:pStyle w:val="TableParagraph"/>
              <w:spacing w:line="225" w:lineRule="exact"/>
              <w:rPr>
                <w:sz w:val="22"/>
              </w:rPr>
            </w:pPr>
            <w:r>
              <w:rPr>
                <w:sz w:val="22"/>
              </w:rPr>
              <w:t>werden zugleich unserer humanitären Verantwortung gerecht. Die Menschen, die nach Europa</w:t>
            </w:r>
          </w:p>
        </w:tc>
      </w:tr>
      <w:tr>
        <w:trPr>
          <w:trHeight w:val="307" w:hRule="atLeast"/>
        </w:trPr>
        <w:tc>
          <w:tcPr>
            <w:tcW w:w="672" w:type="dxa"/>
          </w:tcPr>
          <w:p>
            <w:pPr>
              <w:pStyle w:val="TableParagraph"/>
              <w:ind w:left="50"/>
              <w:rPr>
                <w:sz w:val="22"/>
              </w:rPr>
            </w:pPr>
            <w:r>
              <w:rPr>
                <w:sz w:val="22"/>
              </w:rPr>
              <w:t>3958</w:t>
            </w:r>
          </w:p>
        </w:tc>
        <w:tc>
          <w:tcPr>
            <w:tcW w:w="9279" w:type="dxa"/>
          </w:tcPr>
          <w:p>
            <w:pPr>
              <w:pStyle w:val="TableParagraph"/>
              <w:rPr>
                <w:sz w:val="22"/>
              </w:rPr>
            </w:pPr>
            <w:r>
              <w:rPr>
                <w:sz w:val="22"/>
              </w:rPr>
              <w:t>kommen, müssen medizinisch und psychologisch erstversorgt und menschenwürdig untergebracht.</w:t>
            </w:r>
          </w:p>
        </w:tc>
      </w:tr>
      <w:tr>
        <w:trPr>
          <w:trHeight w:val="309" w:hRule="atLeast"/>
        </w:trPr>
        <w:tc>
          <w:tcPr>
            <w:tcW w:w="672" w:type="dxa"/>
          </w:tcPr>
          <w:p>
            <w:pPr>
              <w:pStyle w:val="TableParagraph"/>
              <w:ind w:left="50"/>
              <w:rPr>
                <w:sz w:val="22"/>
              </w:rPr>
            </w:pPr>
            <w:r>
              <w:rPr>
                <w:sz w:val="22"/>
              </w:rPr>
              <w:t>3959</w:t>
            </w:r>
          </w:p>
        </w:tc>
        <w:tc>
          <w:tcPr>
            <w:tcW w:w="9279" w:type="dxa"/>
          </w:tcPr>
          <w:p>
            <w:pPr>
              <w:pStyle w:val="TableParagraph"/>
              <w:rPr>
                <w:sz w:val="22"/>
              </w:rPr>
            </w:pPr>
            <w:r>
              <w:rPr>
                <w:sz w:val="22"/>
              </w:rPr>
              <w:t>Unter Berücksichtigung persönlicher Umstände wie familiären Bindungen oder Sprachkenntnissen</w:t>
            </w:r>
          </w:p>
        </w:tc>
      </w:tr>
      <w:tr>
        <w:trPr>
          <w:trHeight w:val="309" w:hRule="atLeast"/>
        </w:trPr>
        <w:tc>
          <w:tcPr>
            <w:tcW w:w="672" w:type="dxa"/>
          </w:tcPr>
          <w:p>
            <w:pPr>
              <w:pStyle w:val="TableParagraph"/>
              <w:spacing w:line="240" w:lineRule="auto" w:before="1"/>
              <w:ind w:left="50"/>
              <w:rPr>
                <w:sz w:val="22"/>
              </w:rPr>
            </w:pPr>
            <w:r>
              <w:rPr>
                <w:sz w:val="22"/>
              </w:rPr>
              <w:t>3960</w:t>
            </w:r>
          </w:p>
        </w:tc>
        <w:tc>
          <w:tcPr>
            <w:tcW w:w="9279" w:type="dxa"/>
          </w:tcPr>
          <w:p>
            <w:pPr>
              <w:pStyle w:val="TableParagraph"/>
              <w:spacing w:line="240" w:lineRule="auto" w:before="1"/>
              <w:rPr>
                <w:sz w:val="22"/>
              </w:rPr>
            </w:pPr>
            <w:r>
              <w:rPr>
                <w:sz w:val="22"/>
              </w:rPr>
              <w:t>bestimmt die EU-Agentur für Asylfragen den Aufnahme-Mitgliedstaat. Der zugrundeliegende</w:t>
            </w:r>
          </w:p>
        </w:tc>
      </w:tr>
      <w:tr>
        <w:trPr>
          <w:trHeight w:val="307" w:hRule="atLeast"/>
        </w:trPr>
        <w:tc>
          <w:tcPr>
            <w:tcW w:w="672" w:type="dxa"/>
          </w:tcPr>
          <w:p>
            <w:pPr>
              <w:pStyle w:val="TableParagraph"/>
              <w:ind w:left="50"/>
              <w:rPr>
                <w:sz w:val="22"/>
              </w:rPr>
            </w:pPr>
            <w:r>
              <w:rPr>
                <w:sz w:val="22"/>
              </w:rPr>
              <w:t>3961</w:t>
            </w:r>
          </w:p>
        </w:tc>
        <w:tc>
          <w:tcPr>
            <w:tcW w:w="9279" w:type="dxa"/>
          </w:tcPr>
          <w:p>
            <w:pPr>
              <w:pStyle w:val="TableParagraph"/>
              <w:rPr>
                <w:sz w:val="22"/>
              </w:rPr>
            </w:pPr>
            <w:r>
              <w:rPr>
                <w:sz w:val="22"/>
              </w:rPr>
              <w:t>Verteilmechanismus stützt sich zunächst auf die Bereitschaft von Regionen und Städten, Geflüchtete</w:t>
            </w:r>
          </w:p>
        </w:tc>
      </w:tr>
      <w:tr>
        <w:trPr>
          <w:trHeight w:val="309" w:hRule="atLeast"/>
        </w:trPr>
        <w:tc>
          <w:tcPr>
            <w:tcW w:w="672" w:type="dxa"/>
          </w:tcPr>
          <w:p>
            <w:pPr>
              <w:pStyle w:val="TableParagraph"/>
              <w:ind w:left="50"/>
              <w:rPr>
                <w:sz w:val="22"/>
              </w:rPr>
            </w:pPr>
            <w:r>
              <w:rPr>
                <w:sz w:val="22"/>
              </w:rPr>
              <w:t>3962</w:t>
            </w:r>
          </w:p>
        </w:tc>
        <w:tc>
          <w:tcPr>
            <w:tcW w:w="9279" w:type="dxa"/>
          </w:tcPr>
          <w:p>
            <w:pPr>
              <w:pStyle w:val="TableParagraph"/>
              <w:rPr>
                <w:sz w:val="22"/>
              </w:rPr>
            </w:pPr>
            <w:r>
              <w:rPr>
                <w:sz w:val="22"/>
              </w:rPr>
              <w:t>freiwillig aufzunehmen. Wer das tut, erhält Hilfe aus einem EU-Integrationsfonds. Reichen die</w:t>
            </w:r>
          </w:p>
        </w:tc>
      </w:tr>
      <w:tr>
        <w:trPr>
          <w:trHeight w:val="309" w:hRule="atLeast"/>
        </w:trPr>
        <w:tc>
          <w:tcPr>
            <w:tcW w:w="672" w:type="dxa"/>
          </w:tcPr>
          <w:p>
            <w:pPr>
              <w:pStyle w:val="TableParagraph"/>
              <w:spacing w:line="240" w:lineRule="auto" w:before="1"/>
              <w:ind w:left="50"/>
              <w:rPr>
                <w:sz w:val="22"/>
              </w:rPr>
            </w:pPr>
            <w:r>
              <w:rPr>
                <w:sz w:val="22"/>
              </w:rPr>
              <w:t>3963</w:t>
            </w:r>
          </w:p>
        </w:tc>
        <w:tc>
          <w:tcPr>
            <w:tcW w:w="9279" w:type="dxa"/>
          </w:tcPr>
          <w:p>
            <w:pPr>
              <w:pStyle w:val="TableParagraph"/>
              <w:spacing w:line="240" w:lineRule="auto" w:before="1"/>
              <w:rPr>
                <w:sz w:val="22"/>
              </w:rPr>
            </w:pPr>
            <w:r>
              <w:rPr>
                <w:sz w:val="22"/>
              </w:rPr>
              <w:t>Aufnahmeplätze nicht aus, weiten alle Mitgliedstaaten im Verhältnis von Bruttoinlandsprodukt und</w:t>
            </w:r>
          </w:p>
        </w:tc>
      </w:tr>
      <w:tr>
        <w:trPr>
          <w:trHeight w:val="309" w:hRule="atLeast"/>
        </w:trPr>
        <w:tc>
          <w:tcPr>
            <w:tcW w:w="672" w:type="dxa"/>
          </w:tcPr>
          <w:p>
            <w:pPr>
              <w:pStyle w:val="TableParagraph"/>
              <w:ind w:left="50"/>
              <w:rPr>
                <w:sz w:val="22"/>
              </w:rPr>
            </w:pPr>
            <w:r>
              <w:rPr>
                <w:sz w:val="22"/>
              </w:rPr>
              <w:t>3964</w:t>
            </w:r>
          </w:p>
        </w:tc>
        <w:tc>
          <w:tcPr>
            <w:tcW w:w="9279" w:type="dxa"/>
          </w:tcPr>
          <w:p>
            <w:pPr>
              <w:pStyle w:val="TableParagraph"/>
              <w:rPr>
                <w:sz w:val="22"/>
              </w:rPr>
            </w:pPr>
            <w:r>
              <w:rPr>
                <w:sz w:val="22"/>
              </w:rPr>
              <w:t>Bevölkerungsgröße verpflichtend ihr Angebot aus oder leisten einen mindestens gleichwertigen</w:t>
            </w:r>
          </w:p>
        </w:tc>
      </w:tr>
      <w:tr>
        <w:trPr>
          <w:trHeight w:val="309" w:hRule="atLeast"/>
        </w:trPr>
        <w:tc>
          <w:tcPr>
            <w:tcW w:w="672" w:type="dxa"/>
          </w:tcPr>
          <w:p>
            <w:pPr>
              <w:pStyle w:val="TableParagraph"/>
              <w:spacing w:line="240" w:lineRule="auto" w:before="1"/>
              <w:ind w:left="50"/>
              <w:rPr>
                <w:sz w:val="22"/>
              </w:rPr>
            </w:pPr>
            <w:r>
              <w:rPr>
                <w:sz w:val="22"/>
              </w:rPr>
              <w:t>3965</w:t>
            </w:r>
          </w:p>
        </w:tc>
        <w:tc>
          <w:tcPr>
            <w:tcW w:w="9279" w:type="dxa"/>
          </w:tcPr>
          <w:p>
            <w:pPr>
              <w:pStyle w:val="TableParagraph"/>
              <w:spacing w:line="240" w:lineRule="auto" w:before="1"/>
              <w:rPr>
                <w:sz w:val="22"/>
              </w:rPr>
            </w:pPr>
            <w:r>
              <w:rPr>
                <w:sz w:val="22"/>
              </w:rPr>
              <w:t>Beitrag zu den Gesamtkosten. Das Asylverfahren findet im aufnehmenden Mitgliedstaat statt. Die</w:t>
            </w:r>
          </w:p>
        </w:tc>
      </w:tr>
      <w:tr>
        <w:trPr>
          <w:trHeight w:val="307" w:hRule="atLeast"/>
        </w:trPr>
        <w:tc>
          <w:tcPr>
            <w:tcW w:w="672" w:type="dxa"/>
          </w:tcPr>
          <w:p>
            <w:pPr>
              <w:pStyle w:val="TableParagraph"/>
              <w:ind w:left="50"/>
              <w:rPr>
                <w:sz w:val="22"/>
              </w:rPr>
            </w:pPr>
            <w:r>
              <w:rPr>
                <w:sz w:val="22"/>
              </w:rPr>
              <w:t>3966</w:t>
            </w:r>
          </w:p>
        </w:tc>
        <w:tc>
          <w:tcPr>
            <w:tcW w:w="9279" w:type="dxa"/>
          </w:tcPr>
          <w:p>
            <w:pPr>
              <w:pStyle w:val="TableParagraph"/>
              <w:rPr>
                <w:sz w:val="22"/>
              </w:rPr>
            </w:pPr>
            <w:r>
              <w:rPr>
                <w:sz w:val="22"/>
              </w:rPr>
              <w:t>Kommission stellt sicher, dass die gemeinsamen Regeln und Mindeststandards eingehalten werden.</w:t>
            </w:r>
          </w:p>
        </w:tc>
      </w:tr>
      <w:tr>
        <w:trPr>
          <w:trHeight w:val="309" w:hRule="atLeast"/>
        </w:trPr>
        <w:tc>
          <w:tcPr>
            <w:tcW w:w="672" w:type="dxa"/>
          </w:tcPr>
          <w:p>
            <w:pPr>
              <w:pStyle w:val="TableParagraph"/>
              <w:ind w:left="50"/>
              <w:rPr>
                <w:sz w:val="22"/>
              </w:rPr>
            </w:pPr>
            <w:r>
              <w:rPr>
                <w:sz w:val="22"/>
              </w:rPr>
              <w:t>3967</w:t>
            </w:r>
          </w:p>
        </w:tc>
        <w:tc>
          <w:tcPr>
            <w:tcW w:w="9279" w:type="dxa"/>
          </w:tcPr>
          <w:p>
            <w:pPr>
              <w:pStyle w:val="TableParagraph"/>
              <w:rPr>
                <w:sz w:val="22"/>
              </w:rPr>
            </w:pPr>
            <w:r>
              <w:rPr>
                <w:sz w:val="22"/>
              </w:rPr>
              <w:t>Wir werden mit handlungswilligen Ländern und Regionen vorangehen, um die derzeitige</w:t>
            </w:r>
          </w:p>
        </w:tc>
      </w:tr>
      <w:tr>
        <w:trPr>
          <w:trHeight w:val="309" w:hRule="atLeast"/>
        </w:trPr>
        <w:tc>
          <w:tcPr>
            <w:tcW w:w="672" w:type="dxa"/>
          </w:tcPr>
          <w:p>
            <w:pPr>
              <w:pStyle w:val="TableParagraph"/>
              <w:spacing w:line="240" w:lineRule="auto" w:before="1"/>
              <w:ind w:left="50"/>
              <w:rPr>
                <w:sz w:val="22"/>
              </w:rPr>
            </w:pPr>
            <w:r>
              <w:rPr>
                <w:sz w:val="22"/>
              </w:rPr>
              <w:t>3968</w:t>
            </w:r>
          </w:p>
        </w:tc>
        <w:tc>
          <w:tcPr>
            <w:tcW w:w="9279" w:type="dxa"/>
          </w:tcPr>
          <w:p>
            <w:pPr>
              <w:pStyle w:val="TableParagraph"/>
              <w:spacing w:line="240" w:lineRule="auto" w:before="1"/>
              <w:rPr>
                <w:sz w:val="22"/>
              </w:rPr>
            </w:pPr>
            <w:r>
              <w:rPr>
                <w:sz w:val="22"/>
              </w:rPr>
              <w:t>katastrophale Situation an den Außengrenzen zu beenden. Geschlossene Lager, Transitzonen oder</w:t>
            </w:r>
          </w:p>
        </w:tc>
      </w:tr>
      <w:tr>
        <w:trPr>
          <w:trHeight w:val="468" w:hRule="atLeast"/>
        </w:trPr>
        <w:tc>
          <w:tcPr>
            <w:tcW w:w="672" w:type="dxa"/>
          </w:tcPr>
          <w:p>
            <w:pPr>
              <w:pStyle w:val="TableParagraph"/>
              <w:ind w:left="50"/>
              <w:rPr>
                <w:sz w:val="22"/>
              </w:rPr>
            </w:pPr>
            <w:r>
              <w:rPr>
                <w:sz w:val="22"/>
              </w:rPr>
              <w:t>3969</w:t>
            </w:r>
          </w:p>
        </w:tc>
        <w:tc>
          <w:tcPr>
            <w:tcW w:w="9279" w:type="dxa"/>
          </w:tcPr>
          <w:p>
            <w:pPr>
              <w:pStyle w:val="TableParagraph"/>
              <w:rPr>
                <w:sz w:val="22"/>
              </w:rPr>
            </w:pPr>
            <w:r>
              <w:rPr>
                <w:sz w:val="22"/>
              </w:rPr>
              <w:t>europäische Außenlager in Drittstaaten lehnen wir ab.</w:t>
            </w:r>
          </w:p>
        </w:tc>
      </w:tr>
      <w:tr>
        <w:trPr>
          <w:trHeight w:val="612" w:hRule="atLeast"/>
        </w:trPr>
        <w:tc>
          <w:tcPr>
            <w:tcW w:w="672" w:type="dxa"/>
          </w:tcPr>
          <w:p>
            <w:pPr>
              <w:pStyle w:val="TableParagraph"/>
              <w:spacing w:line="240" w:lineRule="auto" w:before="174"/>
              <w:ind w:left="50"/>
              <w:rPr>
                <w:sz w:val="22"/>
              </w:rPr>
            </w:pPr>
            <w:r>
              <w:rPr>
                <w:sz w:val="22"/>
              </w:rPr>
              <w:t>3970</w:t>
            </w:r>
          </w:p>
        </w:tc>
        <w:tc>
          <w:tcPr>
            <w:tcW w:w="9279" w:type="dxa"/>
          </w:tcPr>
          <w:p>
            <w:pPr>
              <w:pStyle w:val="TableParagraph"/>
              <w:spacing w:line="240" w:lineRule="auto" w:before="155"/>
              <w:rPr>
                <w:b/>
                <w:sz w:val="24"/>
              </w:rPr>
            </w:pPr>
            <w:r>
              <w:rPr>
                <w:b/>
                <w:sz w:val="24"/>
              </w:rPr>
              <w:t>Familien zusammenführen</w:t>
            </w:r>
          </w:p>
        </w:tc>
      </w:tr>
      <w:tr>
        <w:trPr>
          <w:trHeight w:val="432" w:hRule="atLeast"/>
        </w:trPr>
        <w:tc>
          <w:tcPr>
            <w:tcW w:w="672" w:type="dxa"/>
          </w:tcPr>
          <w:p>
            <w:pPr>
              <w:pStyle w:val="TableParagraph"/>
              <w:spacing w:line="240" w:lineRule="auto" w:before="124"/>
              <w:ind w:left="50"/>
              <w:rPr>
                <w:sz w:val="22"/>
              </w:rPr>
            </w:pPr>
            <w:r>
              <w:rPr>
                <w:sz w:val="22"/>
              </w:rPr>
              <w:t>3971</w:t>
            </w:r>
          </w:p>
        </w:tc>
        <w:tc>
          <w:tcPr>
            <w:tcW w:w="9279" w:type="dxa"/>
          </w:tcPr>
          <w:p>
            <w:pPr>
              <w:pStyle w:val="TableParagraph"/>
              <w:spacing w:line="240" w:lineRule="auto" w:before="124"/>
              <w:rPr>
                <w:sz w:val="22"/>
              </w:rPr>
            </w:pPr>
            <w:r>
              <w:rPr>
                <w:sz w:val="22"/>
              </w:rPr>
              <w:t>Niemand sollte für das völkerrechtlich verbriefte Recht, um Asyl zu ersuchen, das eigene Leben oder</w:t>
            </w:r>
          </w:p>
        </w:tc>
      </w:tr>
      <w:tr>
        <w:trPr>
          <w:trHeight w:val="309" w:hRule="atLeast"/>
        </w:trPr>
        <w:tc>
          <w:tcPr>
            <w:tcW w:w="672" w:type="dxa"/>
          </w:tcPr>
          <w:p>
            <w:pPr>
              <w:pStyle w:val="TableParagraph"/>
              <w:ind w:left="50"/>
              <w:rPr>
                <w:sz w:val="22"/>
              </w:rPr>
            </w:pPr>
            <w:r>
              <w:rPr>
                <w:sz w:val="22"/>
              </w:rPr>
              <w:t>3972</w:t>
            </w:r>
          </w:p>
        </w:tc>
        <w:tc>
          <w:tcPr>
            <w:tcW w:w="9279" w:type="dxa"/>
          </w:tcPr>
          <w:p>
            <w:pPr>
              <w:pStyle w:val="TableParagraph"/>
              <w:rPr>
                <w:sz w:val="22"/>
              </w:rPr>
            </w:pPr>
            <w:r>
              <w:rPr>
                <w:sz w:val="22"/>
              </w:rPr>
              <w:t>das der Familie riskieren müssen. Genau das ist aber bittere Realität: Immer noch reichen die</w:t>
            </w:r>
          </w:p>
        </w:tc>
      </w:tr>
      <w:tr>
        <w:trPr>
          <w:trHeight w:val="309" w:hRule="atLeast"/>
        </w:trPr>
        <w:tc>
          <w:tcPr>
            <w:tcW w:w="672" w:type="dxa"/>
          </w:tcPr>
          <w:p>
            <w:pPr>
              <w:pStyle w:val="TableParagraph"/>
              <w:spacing w:line="240" w:lineRule="auto" w:before="1"/>
              <w:ind w:left="50"/>
              <w:rPr>
                <w:sz w:val="22"/>
              </w:rPr>
            </w:pPr>
            <w:r>
              <w:rPr>
                <w:sz w:val="22"/>
              </w:rPr>
              <w:t>3973</w:t>
            </w:r>
          </w:p>
        </w:tc>
        <w:tc>
          <w:tcPr>
            <w:tcW w:w="9279" w:type="dxa"/>
          </w:tcPr>
          <w:p>
            <w:pPr>
              <w:pStyle w:val="TableParagraph"/>
              <w:spacing w:line="240" w:lineRule="auto" w:before="1"/>
              <w:rPr>
                <w:sz w:val="22"/>
              </w:rPr>
            </w:pPr>
            <w:r>
              <w:rPr>
                <w:sz w:val="22"/>
              </w:rPr>
              <w:t>Möglichkeiten für sichere Zugangswege bei weitem nicht aus und Geflüchtete sind deshalb</w:t>
            </w:r>
          </w:p>
        </w:tc>
      </w:tr>
      <w:tr>
        <w:trPr>
          <w:trHeight w:val="307" w:hRule="atLeast"/>
        </w:trPr>
        <w:tc>
          <w:tcPr>
            <w:tcW w:w="672" w:type="dxa"/>
          </w:tcPr>
          <w:p>
            <w:pPr>
              <w:pStyle w:val="TableParagraph"/>
              <w:ind w:left="50"/>
              <w:rPr>
                <w:sz w:val="22"/>
              </w:rPr>
            </w:pPr>
            <w:r>
              <w:rPr>
                <w:sz w:val="22"/>
              </w:rPr>
              <w:t>3974</w:t>
            </w:r>
          </w:p>
        </w:tc>
        <w:tc>
          <w:tcPr>
            <w:tcW w:w="9279" w:type="dxa"/>
          </w:tcPr>
          <w:p>
            <w:pPr>
              <w:pStyle w:val="TableParagraph"/>
              <w:rPr>
                <w:sz w:val="22"/>
              </w:rPr>
            </w:pPr>
            <w:r>
              <w:rPr>
                <w:sz w:val="22"/>
              </w:rPr>
              <w:t>gezwungen, auf lebensgefährliche Routen durch die Wüste oder über das Meer auszuweichen. Wir</w:t>
            </w:r>
          </w:p>
        </w:tc>
      </w:tr>
      <w:tr>
        <w:trPr>
          <w:trHeight w:val="309" w:hRule="atLeast"/>
        </w:trPr>
        <w:tc>
          <w:tcPr>
            <w:tcW w:w="672" w:type="dxa"/>
          </w:tcPr>
          <w:p>
            <w:pPr>
              <w:pStyle w:val="TableParagraph"/>
              <w:ind w:left="50"/>
              <w:rPr>
                <w:sz w:val="22"/>
              </w:rPr>
            </w:pPr>
            <w:r>
              <w:rPr>
                <w:sz w:val="22"/>
              </w:rPr>
              <w:t>3975</w:t>
            </w:r>
          </w:p>
        </w:tc>
        <w:tc>
          <w:tcPr>
            <w:tcW w:w="9279" w:type="dxa"/>
          </w:tcPr>
          <w:p>
            <w:pPr>
              <w:pStyle w:val="TableParagraph"/>
              <w:rPr>
                <w:sz w:val="22"/>
              </w:rPr>
            </w:pPr>
            <w:r>
              <w:rPr>
                <w:sz w:val="22"/>
              </w:rPr>
              <w:t>wollen sichere und geordnete Zugangswege schaffen – und so verhindern, dass Schlepper aus der</w:t>
            </w:r>
          </w:p>
        </w:tc>
      </w:tr>
      <w:tr>
        <w:trPr>
          <w:trHeight w:val="309" w:hRule="atLeast"/>
        </w:trPr>
        <w:tc>
          <w:tcPr>
            <w:tcW w:w="672" w:type="dxa"/>
          </w:tcPr>
          <w:p>
            <w:pPr>
              <w:pStyle w:val="TableParagraph"/>
              <w:spacing w:line="240" w:lineRule="auto" w:before="1"/>
              <w:ind w:left="50"/>
              <w:rPr>
                <w:sz w:val="22"/>
              </w:rPr>
            </w:pPr>
            <w:r>
              <w:rPr>
                <w:sz w:val="22"/>
              </w:rPr>
              <w:t>3976</w:t>
            </w:r>
          </w:p>
        </w:tc>
        <w:tc>
          <w:tcPr>
            <w:tcW w:w="9279" w:type="dxa"/>
          </w:tcPr>
          <w:p>
            <w:pPr>
              <w:pStyle w:val="TableParagraph"/>
              <w:spacing w:line="240" w:lineRule="auto" w:before="1"/>
              <w:rPr>
                <w:sz w:val="22"/>
              </w:rPr>
            </w:pPr>
            <w:r>
              <w:rPr>
                <w:sz w:val="22"/>
              </w:rPr>
              <w:t>Not und dem Leid der Geflüchteten Profit schlagen können. Dabei sind wir dem besonderen Schutz</w:t>
            </w:r>
          </w:p>
        </w:tc>
      </w:tr>
      <w:tr>
        <w:trPr>
          <w:trHeight w:val="307" w:hRule="atLeast"/>
        </w:trPr>
        <w:tc>
          <w:tcPr>
            <w:tcW w:w="672" w:type="dxa"/>
          </w:tcPr>
          <w:p>
            <w:pPr>
              <w:pStyle w:val="TableParagraph"/>
              <w:ind w:left="50"/>
              <w:rPr>
                <w:sz w:val="22"/>
              </w:rPr>
            </w:pPr>
            <w:r>
              <w:rPr>
                <w:sz w:val="22"/>
              </w:rPr>
              <w:t>3977</w:t>
            </w:r>
          </w:p>
        </w:tc>
        <w:tc>
          <w:tcPr>
            <w:tcW w:w="9279" w:type="dxa"/>
          </w:tcPr>
          <w:p>
            <w:pPr>
              <w:pStyle w:val="TableParagraph"/>
              <w:rPr>
                <w:sz w:val="22"/>
              </w:rPr>
            </w:pPr>
            <w:r>
              <w:rPr>
                <w:sz w:val="22"/>
              </w:rPr>
              <w:t>der Familie gemäß Grundgesetz, UN-Kinderrechtskonvention und Europäischer</w:t>
            </w:r>
          </w:p>
        </w:tc>
      </w:tr>
      <w:tr>
        <w:trPr>
          <w:trHeight w:val="309" w:hRule="atLeast"/>
        </w:trPr>
        <w:tc>
          <w:tcPr>
            <w:tcW w:w="672" w:type="dxa"/>
          </w:tcPr>
          <w:p>
            <w:pPr>
              <w:pStyle w:val="TableParagraph"/>
              <w:ind w:left="50"/>
              <w:rPr>
                <w:sz w:val="22"/>
              </w:rPr>
            </w:pPr>
            <w:r>
              <w:rPr>
                <w:sz w:val="22"/>
              </w:rPr>
              <w:t>3978</w:t>
            </w:r>
          </w:p>
        </w:tc>
        <w:tc>
          <w:tcPr>
            <w:tcW w:w="9279" w:type="dxa"/>
          </w:tcPr>
          <w:p>
            <w:pPr>
              <w:pStyle w:val="TableParagraph"/>
              <w:rPr>
                <w:sz w:val="22"/>
              </w:rPr>
            </w:pPr>
            <w:r>
              <w:rPr>
                <w:sz w:val="22"/>
              </w:rPr>
              <w:t>Menschenrechtskonvention verpflichtet und treten dafür ein, die Einschränkungen beim</w:t>
            </w:r>
          </w:p>
        </w:tc>
      </w:tr>
      <w:tr>
        <w:trPr>
          <w:trHeight w:val="309" w:hRule="atLeast"/>
        </w:trPr>
        <w:tc>
          <w:tcPr>
            <w:tcW w:w="672" w:type="dxa"/>
          </w:tcPr>
          <w:p>
            <w:pPr>
              <w:pStyle w:val="TableParagraph"/>
              <w:spacing w:line="240" w:lineRule="auto" w:before="1"/>
              <w:ind w:left="50"/>
              <w:rPr>
                <w:sz w:val="22"/>
              </w:rPr>
            </w:pPr>
            <w:r>
              <w:rPr>
                <w:sz w:val="22"/>
              </w:rPr>
              <w:t>3979</w:t>
            </w:r>
          </w:p>
        </w:tc>
        <w:tc>
          <w:tcPr>
            <w:tcW w:w="9279" w:type="dxa"/>
          </w:tcPr>
          <w:p>
            <w:pPr>
              <w:pStyle w:val="TableParagraph"/>
              <w:spacing w:line="240" w:lineRule="auto" w:before="1"/>
              <w:rPr>
                <w:sz w:val="22"/>
              </w:rPr>
            </w:pPr>
            <w:r>
              <w:rPr>
                <w:sz w:val="22"/>
              </w:rPr>
              <w:t>Familiennachzug wieder aufzuheben. Familien gehören zusammen und dem Kindeswohl gehört</w:t>
            </w:r>
          </w:p>
        </w:tc>
      </w:tr>
      <w:tr>
        <w:trPr>
          <w:trHeight w:val="307" w:hRule="atLeast"/>
        </w:trPr>
        <w:tc>
          <w:tcPr>
            <w:tcW w:w="672" w:type="dxa"/>
          </w:tcPr>
          <w:p>
            <w:pPr>
              <w:pStyle w:val="TableParagraph"/>
              <w:ind w:left="50"/>
              <w:rPr>
                <w:sz w:val="22"/>
              </w:rPr>
            </w:pPr>
            <w:r>
              <w:rPr>
                <w:sz w:val="22"/>
              </w:rPr>
              <w:t>3980</w:t>
            </w:r>
          </w:p>
        </w:tc>
        <w:tc>
          <w:tcPr>
            <w:tcW w:w="9279" w:type="dxa"/>
          </w:tcPr>
          <w:p>
            <w:pPr>
              <w:pStyle w:val="TableParagraph"/>
              <w:rPr>
                <w:sz w:val="22"/>
              </w:rPr>
            </w:pPr>
            <w:r>
              <w:rPr>
                <w:sz w:val="22"/>
              </w:rPr>
              <w:t>oberste Priorität. Auch Menschen mit subsidiärem Schutzstatus müssen deshalb ihre Kernfamilien</w:t>
            </w:r>
          </w:p>
        </w:tc>
      </w:tr>
      <w:tr>
        <w:trPr>
          <w:trHeight w:val="309" w:hRule="atLeast"/>
        </w:trPr>
        <w:tc>
          <w:tcPr>
            <w:tcW w:w="672" w:type="dxa"/>
          </w:tcPr>
          <w:p>
            <w:pPr>
              <w:pStyle w:val="TableParagraph"/>
              <w:ind w:left="50"/>
              <w:rPr>
                <w:sz w:val="22"/>
              </w:rPr>
            </w:pPr>
            <w:r>
              <w:rPr>
                <w:sz w:val="22"/>
              </w:rPr>
              <w:t>3981</w:t>
            </w:r>
          </w:p>
        </w:tc>
        <w:tc>
          <w:tcPr>
            <w:tcW w:w="9279" w:type="dxa"/>
          </w:tcPr>
          <w:p>
            <w:pPr>
              <w:pStyle w:val="TableParagraph"/>
              <w:rPr>
                <w:sz w:val="22"/>
              </w:rPr>
            </w:pPr>
            <w:r>
              <w:rPr>
                <w:sz w:val="22"/>
              </w:rPr>
              <w:t>ohne die bisherigen Einschränkungen nachholen können und mit Flüchtlingen gleichgestellt werden.</w:t>
            </w:r>
          </w:p>
        </w:tc>
      </w:tr>
      <w:tr>
        <w:trPr>
          <w:trHeight w:val="309" w:hRule="atLeast"/>
        </w:trPr>
        <w:tc>
          <w:tcPr>
            <w:tcW w:w="672" w:type="dxa"/>
          </w:tcPr>
          <w:p>
            <w:pPr>
              <w:pStyle w:val="TableParagraph"/>
              <w:spacing w:line="240" w:lineRule="auto" w:before="1"/>
              <w:ind w:left="50"/>
              <w:rPr>
                <w:sz w:val="22"/>
              </w:rPr>
            </w:pPr>
            <w:r>
              <w:rPr>
                <w:sz w:val="22"/>
              </w:rPr>
              <w:t>3982</w:t>
            </w:r>
          </w:p>
        </w:tc>
        <w:tc>
          <w:tcPr>
            <w:tcW w:w="9279" w:type="dxa"/>
          </w:tcPr>
          <w:p>
            <w:pPr>
              <w:pStyle w:val="TableParagraph"/>
              <w:spacing w:line="240" w:lineRule="auto" w:before="1"/>
              <w:rPr>
                <w:sz w:val="22"/>
              </w:rPr>
            </w:pPr>
            <w:r>
              <w:rPr>
                <w:sz w:val="22"/>
              </w:rPr>
              <w:t>Wir wollen den Geschwisternachzug wieder ermöglichen. An deutschen und europäischen</w:t>
            </w:r>
          </w:p>
        </w:tc>
      </w:tr>
      <w:tr>
        <w:trPr>
          <w:trHeight w:val="309" w:hRule="atLeast"/>
        </w:trPr>
        <w:tc>
          <w:tcPr>
            <w:tcW w:w="672" w:type="dxa"/>
          </w:tcPr>
          <w:p>
            <w:pPr>
              <w:pStyle w:val="TableParagraph"/>
              <w:ind w:left="50"/>
              <w:rPr>
                <w:sz w:val="22"/>
              </w:rPr>
            </w:pPr>
            <w:r>
              <w:rPr>
                <w:sz w:val="22"/>
              </w:rPr>
              <w:t>3983</w:t>
            </w:r>
          </w:p>
        </w:tc>
        <w:tc>
          <w:tcPr>
            <w:tcW w:w="9279" w:type="dxa"/>
          </w:tcPr>
          <w:p>
            <w:pPr>
              <w:pStyle w:val="TableParagraph"/>
              <w:rPr>
                <w:sz w:val="22"/>
              </w:rPr>
            </w:pPr>
            <w:r>
              <w:rPr>
                <w:sz w:val="22"/>
              </w:rPr>
              <w:t>Botschaften braucht es mehr Personal und die Möglichkeit, digital Anträge zu stellen, um die</w:t>
            </w:r>
          </w:p>
        </w:tc>
      </w:tr>
      <w:tr>
        <w:trPr>
          <w:trHeight w:val="309" w:hRule="atLeast"/>
        </w:trPr>
        <w:tc>
          <w:tcPr>
            <w:tcW w:w="672" w:type="dxa"/>
          </w:tcPr>
          <w:p>
            <w:pPr>
              <w:pStyle w:val="TableParagraph"/>
              <w:spacing w:line="240" w:lineRule="auto" w:before="1"/>
              <w:ind w:left="50"/>
              <w:rPr>
                <w:sz w:val="22"/>
              </w:rPr>
            </w:pPr>
            <w:r>
              <w:rPr>
                <w:sz w:val="22"/>
              </w:rPr>
              <w:t>3984</w:t>
            </w:r>
          </w:p>
        </w:tc>
        <w:tc>
          <w:tcPr>
            <w:tcW w:w="9279" w:type="dxa"/>
          </w:tcPr>
          <w:p>
            <w:pPr>
              <w:pStyle w:val="TableParagraph"/>
              <w:spacing w:line="240" w:lineRule="auto" w:before="1"/>
              <w:rPr>
                <w:sz w:val="22"/>
              </w:rPr>
            </w:pPr>
            <w:r>
              <w:rPr>
                <w:sz w:val="22"/>
              </w:rPr>
              <w:t>Wartezeiten für Visa von Familienangehörigen zu verkürzen. Auch mit humanitären Visa möchten wir</w:t>
            </w:r>
          </w:p>
        </w:tc>
      </w:tr>
      <w:tr>
        <w:trPr>
          <w:trHeight w:val="307" w:hRule="atLeast"/>
        </w:trPr>
        <w:tc>
          <w:tcPr>
            <w:tcW w:w="672" w:type="dxa"/>
          </w:tcPr>
          <w:p>
            <w:pPr>
              <w:pStyle w:val="TableParagraph"/>
              <w:ind w:left="50"/>
              <w:rPr>
                <w:sz w:val="22"/>
              </w:rPr>
            </w:pPr>
            <w:r>
              <w:rPr>
                <w:sz w:val="22"/>
              </w:rPr>
              <w:t>3985</w:t>
            </w:r>
          </w:p>
        </w:tc>
        <w:tc>
          <w:tcPr>
            <w:tcW w:w="9279" w:type="dxa"/>
          </w:tcPr>
          <w:p>
            <w:pPr>
              <w:pStyle w:val="TableParagraph"/>
              <w:rPr>
                <w:sz w:val="22"/>
              </w:rPr>
            </w:pPr>
            <w:r>
              <w:rPr>
                <w:sz w:val="22"/>
              </w:rPr>
              <w:t>Schutzbedürftigen die Möglichkeit geben, sicher nach Europa zu kommen und hier um Asyl zu</w:t>
            </w:r>
          </w:p>
        </w:tc>
      </w:tr>
      <w:tr>
        <w:trPr>
          <w:trHeight w:val="470" w:hRule="atLeast"/>
        </w:trPr>
        <w:tc>
          <w:tcPr>
            <w:tcW w:w="672" w:type="dxa"/>
          </w:tcPr>
          <w:p>
            <w:pPr>
              <w:pStyle w:val="TableParagraph"/>
              <w:ind w:left="50"/>
              <w:rPr>
                <w:sz w:val="22"/>
              </w:rPr>
            </w:pPr>
            <w:r>
              <w:rPr>
                <w:sz w:val="22"/>
              </w:rPr>
              <w:t>3986</w:t>
            </w:r>
          </w:p>
        </w:tc>
        <w:tc>
          <w:tcPr>
            <w:tcW w:w="9279" w:type="dxa"/>
          </w:tcPr>
          <w:p>
            <w:pPr>
              <w:pStyle w:val="TableParagraph"/>
              <w:rPr>
                <w:sz w:val="22"/>
              </w:rPr>
            </w:pPr>
            <w:r>
              <w:rPr>
                <w:sz w:val="22"/>
              </w:rPr>
              <w:t>ersuchen.</w:t>
            </w:r>
          </w:p>
        </w:tc>
      </w:tr>
      <w:tr>
        <w:trPr>
          <w:trHeight w:val="612" w:hRule="atLeast"/>
        </w:trPr>
        <w:tc>
          <w:tcPr>
            <w:tcW w:w="672" w:type="dxa"/>
          </w:tcPr>
          <w:p>
            <w:pPr>
              <w:pStyle w:val="TableParagraph"/>
              <w:spacing w:line="240" w:lineRule="auto" w:before="177"/>
              <w:ind w:left="50"/>
              <w:rPr>
                <w:sz w:val="22"/>
              </w:rPr>
            </w:pPr>
            <w:r>
              <w:rPr>
                <w:sz w:val="22"/>
              </w:rPr>
              <w:t>3987</w:t>
            </w:r>
          </w:p>
        </w:tc>
        <w:tc>
          <w:tcPr>
            <w:tcW w:w="9279" w:type="dxa"/>
          </w:tcPr>
          <w:p>
            <w:pPr>
              <w:pStyle w:val="TableParagraph"/>
              <w:spacing w:line="240" w:lineRule="auto" w:before="158"/>
              <w:rPr>
                <w:b/>
                <w:sz w:val="24"/>
              </w:rPr>
            </w:pPr>
            <w:r>
              <w:rPr>
                <w:b/>
                <w:sz w:val="24"/>
              </w:rPr>
              <w:t>Sichere Zugangswege durch humanitäre Aufnahmepartnerschaft</w:t>
            </w:r>
          </w:p>
        </w:tc>
      </w:tr>
      <w:tr>
        <w:trPr>
          <w:trHeight w:val="432" w:hRule="atLeast"/>
        </w:trPr>
        <w:tc>
          <w:tcPr>
            <w:tcW w:w="672" w:type="dxa"/>
          </w:tcPr>
          <w:p>
            <w:pPr>
              <w:pStyle w:val="TableParagraph"/>
              <w:spacing w:line="240" w:lineRule="auto" w:before="121"/>
              <w:ind w:left="50"/>
              <w:rPr>
                <w:sz w:val="22"/>
              </w:rPr>
            </w:pPr>
            <w:r>
              <w:rPr>
                <w:sz w:val="22"/>
              </w:rPr>
              <w:t>3988</w:t>
            </w:r>
          </w:p>
        </w:tc>
        <w:tc>
          <w:tcPr>
            <w:tcW w:w="9279" w:type="dxa"/>
          </w:tcPr>
          <w:p>
            <w:pPr>
              <w:pStyle w:val="TableParagraph"/>
              <w:spacing w:line="240" w:lineRule="auto" w:before="121"/>
              <w:rPr>
                <w:sz w:val="22"/>
              </w:rPr>
            </w:pPr>
            <w:r>
              <w:rPr>
                <w:sz w:val="22"/>
              </w:rPr>
              <w:t>Im Rahmen des Resettlement-Programms des UNHCR werden durch die Vereinten Nationen</w:t>
            </w:r>
          </w:p>
        </w:tc>
      </w:tr>
      <w:tr>
        <w:trPr>
          <w:trHeight w:val="309" w:hRule="atLeast"/>
        </w:trPr>
        <w:tc>
          <w:tcPr>
            <w:tcW w:w="672" w:type="dxa"/>
          </w:tcPr>
          <w:p>
            <w:pPr>
              <w:pStyle w:val="TableParagraph"/>
              <w:spacing w:line="240" w:lineRule="auto" w:before="1"/>
              <w:ind w:left="50"/>
              <w:rPr>
                <w:sz w:val="22"/>
              </w:rPr>
            </w:pPr>
            <w:r>
              <w:rPr>
                <w:sz w:val="22"/>
              </w:rPr>
              <w:t>3989</w:t>
            </w:r>
          </w:p>
        </w:tc>
        <w:tc>
          <w:tcPr>
            <w:tcW w:w="9279" w:type="dxa"/>
          </w:tcPr>
          <w:p>
            <w:pPr>
              <w:pStyle w:val="TableParagraph"/>
              <w:spacing w:line="240" w:lineRule="auto" w:before="1"/>
              <w:rPr>
                <w:sz w:val="22"/>
              </w:rPr>
            </w:pPr>
            <w:r>
              <w:rPr>
                <w:sz w:val="22"/>
              </w:rPr>
              <w:t>anerkannte, besonders schutzbedürftige Geflüchtete solidarisch und geordnet auf die</w:t>
            </w:r>
          </w:p>
        </w:tc>
      </w:tr>
      <w:tr>
        <w:trPr>
          <w:trHeight w:val="307" w:hRule="atLeast"/>
        </w:trPr>
        <w:tc>
          <w:tcPr>
            <w:tcW w:w="672" w:type="dxa"/>
          </w:tcPr>
          <w:p>
            <w:pPr>
              <w:pStyle w:val="TableParagraph"/>
              <w:ind w:left="50"/>
              <w:rPr>
                <w:sz w:val="22"/>
              </w:rPr>
            </w:pPr>
            <w:r>
              <w:rPr>
                <w:sz w:val="22"/>
              </w:rPr>
              <w:t>3990</w:t>
            </w:r>
          </w:p>
        </w:tc>
        <w:tc>
          <w:tcPr>
            <w:tcW w:w="9279" w:type="dxa"/>
          </w:tcPr>
          <w:p>
            <w:pPr>
              <w:pStyle w:val="TableParagraph"/>
              <w:rPr>
                <w:sz w:val="22"/>
              </w:rPr>
            </w:pPr>
            <w:r>
              <w:rPr>
                <w:sz w:val="22"/>
              </w:rPr>
              <w:t>Aufnahmeländer verteilt, statt sie ihrem Schicksal auf gefährlichen Fluchtrouten zu überlassen. Das</w:t>
            </w:r>
          </w:p>
        </w:tc>
      </w:tr>
      <w:tr>
        <w:trPr>
          <w:trHeight w:val="309" w:hRule="atLeast"/>
        </w:trPr>
        <w:tc>
          <w:tcPr>
            <w:tcW w:w="672" w:type="dxa"/>
          </w:tcPr>
          <w:p>
            <w:pPr>
              <w:pStyle w:val="TableParagraph"/>
              <w:ind w:left="50"/>
              <w:rPr>
                <w:sz w:val="22"/>
              </w:rPr>
            </w:pPr>
            <w:r>
              <w:rPr>
                <w:sz w:val="22"/>
              </w:rPr>
              <w:t>3991</w:t>
            </w:r>
          </w:p>
        </w:tc>
        <w:tc>
          <w:tcPr>
            <w:tcW w:w="9279" w:type="dxa"/>
          </w:tcPr>
          <w:p>
            <w:pPr>
              <w:pStyle w:val="TableParagraph"/>
              <w:rPr>
                <w:sz w:val="22"/>
              </w:rPr>
            </w:pPr>
            <w:r>
              <w:rPr>
                <w:sz w:val="22"/>
              </w:rPr>
              <w:t>rettet Leben, nimmt Schleppern die Geschäftsgrundlage und folgt einem bewährten, planbaren</w:t>
            </w:r>
          </w:p>
        </w:tc>
      </w:tr>
      <w:tr>
        <w:trPr>
          <w:trHeight w:val="266" w:hRule="atLeast"/>
        </w:trPr>
        <w:tc>
          <w:tcPr>
            <w:tcW w:w="672" w:type="dxa"/>
          </w:tcPr>
          <w:p>
            <w:pPr>
              <w:pStyle w:val="TableParagraph"/>
              <w:spacing w:line="245" w:lineRule="exact" w:before="2"/>
              <w:ind w:left="50"/>
              <w:rPr>
                <w:sz w:val="22"/>
              </w:rPr>
            </w:pPr>
            <w:r>
              <w:rPr>
                <w:sz w:val="22"/>
              </w:rPr>
              <w:t>3992</w:t>
            </w:r>
          </w:p>
        </w:tc>
        <w:tc>
          <w:tcPr>
            <w:tcW w:w="9279" w:type="dxa"/>
          </w:tcPr>
          <w:p>
            <w:pPr>
              <w:pStyle w:val="TableParagraph"/>
              <w:spacing w:line="245" w:lineRule="exact" w:before="2"/>
              <w:rPr>
                <w:sz w:val="22"/>
              </w:rPr>
            </w:pPr>
            <w:r>
              <w:rPr>
                <w:sz w:val="22"/>
              </w:rPr>
              <w:t>Verfahren. Im Globalen Pakt für Flüchtlinge ist die Weltgemeinschaft übereingekommen, das</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15"/>
      </w:tblGrid>
      <w:tr>
        <w:trPr>
          <w:trHeight w:val="264" w:hRule="atLeast"/>
        </w:trPr>
        <w:tc>
          <w:tcPr>
            <w:tcW w:w="672" w:type="dxa"/>
          </w:tcPr>
          <w:p>
            <w:pPr>
              <w:pStyle w:val="TableParagraph"/>
              <w:spacing w:line="225" w:lineRule="exact"/>
              <w:ind w:left="50"/>
              <w:rPr>
                <w:sz w:val="22"/>
              </w:rPr>
            </w:pPr>
            <w:r>
              <w:rPr>
                <w:sz w:val="22"/>
              </w:rPr>
              <w:t>3993</w:t>
            </w:r>
          </w:p>
        </w:tc>
        <w:tc>
          <w:tcPr>
            <w:tcW w:w="9215" w:type="dxa"/>
          </w:tcPr>
          <w:p>
            <w:pPr>
              <w:pStyle w:val="TableParagraph"/>
              <w:spacing w:line="225" w:lineRule="exact"/>
              <w:rPr>
                <w:sz w:val="22"/>
              </w:rPr>
            </w:pPr>
            <w:r>
              <w:rPr>
                <w:sz w:val="22"/>
              </w:rPr>
              <w:t>Resettlement zu verstärken. Doch faktisch sinkt die Zahl der Aufnahmeplätze seit Jahren. Wir</w:t>
            </w:r>
          </w:p>
        </w:tc>
      </w:tr>
      <w:tr>
        <w:trPr>
          <w:trHeight w:val="307" w:hRule="atLeast"/>
        </w:trPr>
        <w:tc>
          <w:tcPr>
            <w:tcW w:w="672" w:type="dxa"/>
          </w:tcPr>
          <w:p>
            <w:pPr>
              <w:pStyle w:val="TableParagraph"/>
              <w:ind w:left="50"/>
              <w:rPr>
                <w:sz w:val="22"/>
              </w:rPr>
            </w:pPr>
            <w:r>
              <w:rPr>
                <w:sz w:val="22"/>
              </w:rPr>
              <w:t>3994</w:t>
            </w:r>
          </w:p>
        </w:tc>
        <w:tc>
          <w:tcPr>
            <w:tcW w:w="9215" w:type="dxa"/>
          </w:tcPr>
          <w:p>
            <w:pPr>
              <w:pStyle w:val="TableParagraph"/>
              <w:rPr>
                <w:sz w:val="22"/>
              </w:rPr>
            </w:pPr>
            <w:r>
              <w:rPr>
                <w:sz w:val="22"/>
              </w:rPr>
              <w:t>schlagen vor, zusammen mit der neuen US-Administration und Kanada sowie anderen in einer</w:t>
            </w:r>
          </w:p>
        </w:tc>
      </w:tr>
      <w:tr>
        <w:trPr>
          <w:trHeight w:val="309" w:hRule="atLeast"/>
        </w:trPr>
        <w:tc>
          <w:tcPr>
            <w:tcW w:w="672" w:type="dxa"/>
          </w:tcPr>
          <w:p>
            <w:pPr>
              <w:pStyle w:val="TableParagraph"/>
              <w:ind w:left="50"/>
              <w:rPr>
                <w:sz w:val="22"/>
              </w:rPr>
            </w:pPr>
            <w:r>
              <w:rPr>
                <w:sz w:val="22"/>
              </w:rPr>
              <w:t>3995</w:t>
            </w:r>
          </w:p>
        </w:tc>
        <w:tc>
          <w:tcPr>
            <w:tcW w:w="9215" w:type="dxa"/>
          </w:tcPr>
          <w:p>
            <w:pPr>
              <w:pStyle w:val="TableParagraph"/>
              <w:rPr>
                <w:sz w:val="22"/>
              </w:rPr>
            </w:pPr>
            <w:r>
              <w:rPr>
                <w:sz w:val="22"/>
              </w:rPr>
              <w:t>globalen humanitären Partnerschaft die Aufnahme besonders schutzbedürftiger Geflüchteter aus</w:t>
            </w:r>
          </w:p>
        </w:tc>
      </w:tr>
      <w:tr>
        <w:trPr>
          <w:trHeight w:val="309" w:hRule="atLeast"/>
        </w:trPr>
        <w:tc>
          <w:tcPr>
            <w:tcW w:w="672" w:type="dxa"/>
          </w:tcPr>
          <w:p>
            <w:pPr>
              <w:pStyle w:val="TableParagraph"/>
              <w:spacing w:line="240" w:lineRule="auto" w:before="1"/>
              <w:ind w:left="50"/>
              <w:rPr>
                <w:sz w:val="22"/>
              </w:rPr>
            </w:pPr>
            <w:r>
              <w:rPr>
                <w:sz w:val="22"/>
              </w:rPr>
              <w:t>3996</w:t>
            </w:r>
          </w:p>
        </w:tc>
        <w:tc>
          <w:tcPr>
            <w:tcW w:w="9215" w:type="dxa"/>
          </w:tcPr>
          <w:p>
            <w:pPr>
              <w:pStyle w:val="TableParagraph"/>
              <w:spacing w:line="240" w:lineRule="auto" w:before="1"/>
              <w:rPr>
                <w:sz w:val="22"/>
              </w:rPr>
            </w:pPr>
            <w:r>
              <w:rPr>
                <w:sz w:val="22"/>
              </w:rPr>
              <w:t>dem Resettlement-Programm deutlich auszubauen. So stärken wir die Vereinten Nationen, schaffen</w:t>
            </w:r>
          </w:p>
        </w:tc>
      </w:tr>
      <w:tr>
        <w:trPr>
          <w:trHeight w:val="307" w:hRule="atLeast"/>
        </w:trPr>
        <w:tc>
          <w:tcPr>
            <w:tcW w:w="672" w:type="dxa"/>
          </w:tcPr>
          <w:p>
            <w:pPr>
              <w:pStyle w:val="TableParagraph"/>
              <w:ind w:left="50"/>
              <w:rPr>
                <w:sz w:val="22"/>
              </w:rPr>
            </w:pPr>
            <w:r>
              <w:rPr>
                <w:sz w:val="22"/>
              </w:rPr>
              <w:t>3997</w:t>
            </w:r>
          </w:p>
        </w:tc>
        <w:tc>
          <w:tcPr>
            <w:tcW w:w="9215" w:type="dxa"/>
          </w:tcPr>
          <w:p>
            <w:pPr>
              <w:pStyle w:val="TableParagraph"/>
              <w:rPr>
                <w:sz w:val="22"/>
              </w:rPr>
            </w:pPr>
            <w:r>
              <w:rPr>
                <w:sz w:val="22"/>
              </w:rPr>
              <w:t>Planbarkeit auf allen Seiten, gehen mit gutem Beispiel voran und regen andere Staaten an, dem</w:t>
            </w:r>
          </w:p>
        </w:tc>
      </w:tr>
      <w:tr>
        <w:trPr>
          <w:trHeight w:val="309" w:hRule="atLeast"/>
        </w:trPr>
        <w:tc>
          <w:tcPr>
            <w:tcW w:w="672" w:type="dxa"/>
          </w:tcPr>
          <w:p>
            <w:pPr>
              <w:pStyle w:val="TableParagraph"/>
              <w:ind w:left="50"/>
              <w:rPr>
                <w:sz w:val="22"/>
              </w:rPr>
            </w:pPr>
            <w:r>
              <w:rPr>
                <w:sz w:val="22"/>
              </w:rPr>
              <w:t>3998</w:t>
            </w:r>
          </w:p>
        </w:tc>
        <w:tc>
          <w:tcPr>
            <w:tcW w:w="9215" w:type="dxa"/>
          </w:tcPr>
          <w:p>
            <w:pPr>
              <w:pStyle w:val="TableParagraph"/>
              <w:rPr>
                <w:sz w:val="22"/>
              </w:rPr>
            </w:pPr>
            <w:r>
              <w:rPr>
                <w:sz w:val="22"/>
              </w:rPr>
              <w:t>internationalen Bündnis beizutreten. Das individuelle Asylrecht bleibt durch das Resettlement</w:t>
            </w:r>
          </w:p>
        </w:tc>
      </w:tr>
      <w:tr>
        <w:trPr>
          <w:trHeight w:val="470" w:hRule="atLeast"/>
        </w:trPr>
        <w:tc>
          <w:tcPr>
            <w:tcW w:w="672" w:type="dxa"/>
          </w:tcPr>
          <w:p>
            <w:pPr>
              <w:pStyle w:val="TableParagraph"/>
              <w:spacing w:line="240" w:lineRule="auto" w:before="1"/>
              <w:ind w:left="50"/>
              <w:rPr>
                <w:sz w:val="22"/>
              </w:rPr>
            </w:pPr>
            <w:r>
              <w:rPr>
                <w:sz w:val="22"/>
              </w:rPr>
              <w:t>3999</w:t>
            </w:r>
          </w:p>
        </w:tc>
        <w:tc>
          <w:tcPr>
            <w:tcW w:w="9215" w:type="dxa"/>
          </w:tcPr>
          <w:p>
            <w:pPr>
              <w:pStyle w:val="TableParagraph"/>
              <w:spacing w:line="240" w:lineRule="auto" w:before="1"/>
              <w:rPr>
                <w:sz w:val="22"/>
              </w:rPr>
            </w:pPr>
            <w:r>
              <w:rPr>
                <w:sz w:val="22"/>
              </w:rPr>
              <w:t>unangetastet.</w:t>
            </w:r>
          </w:p>
        </w:tc>
      </w:tr>
      <w:tr>
        <w:trPr>
          <w:trHeight w:val="612" w:hRule="atLeast"/>
        </w:trPr>
        <w:tc>
          <w:tcPr>
            <w:tcW w:w="672" w:type="dxa"/>
          </w:tcPr>
          <w:p>
            <w:pPr>
              <w:pStyle w:val="TableParagraph"/>
              <w:spacing w:line="240" w:lineRule="auto" w:before="174"/>
              <w:ind w:left="50"/>
              <w:rPr>
                <w:sz w:val="22"/>
              </w:rPr>
            </w:pPr>
            <w:r>
              <w:rPr>
                <w:sz w:val="22"/>
              </w:rPr>
              <w:t>4000</w:t>
            </w:r>
          </w:p>
        </w:tc>
        <w:tc>
          <w:tcPr>
            <w:tcW w:w="9215" w:type="dxa"/>
          </w:tcPr>
          <w:p>
            <w:pPr>
              <w:pStyle w:val="TableParagraph"/>
              <w:spacing w:line="240" w:lineRule="auto" w:before="155"/>
              <w:rPr>
                <w:b/>
                <w:sz w:val="24"/>
              </w:rPr>
            </w:pPr>
            <w:r>
              <w:rPr>
                <w:b/>
                <w:sz w:val="24"/>
              </w:rPr>
              <w:t>Landesaufnahmeprogramme ermöglichen</w:t>
            </w:r>
          </w:p>
        </w:tc>
      </w:tr>
      <w:tr>
        <w:trPr>
          <w:trHeight w:val="431" w:hRule="atLeast"/>
        </w:trPr>
        <w:tc>
          <w:tcPr>
            <w:tcW w:w="672" w:type="dxa"/>
          </w:tcPr>
          <w:p>
            <w:pPr>
              <w:pStyle w:val="TableParagraph"/>
              <w:spacing w:line="240" w:lineRule="auto" w:before="124"/>
              <w:ind w:left="50"/>
              <w:rPr>
                <w:sz w:val="22"/>
              </w:rPr>
            </w:pPr>
            <w:r>
              <w:rPr>
                <w:sz w:val="22"/>
              </w:rPr>
              <w:t>4001</w:t>
            </w:r>
          </w:p>
        </w:tc>
        <w:tc>
          <w:tcPr>
            <w:tcW w:w="9215" w:type="dxa"/>
          </w:tcPr>
          <w:p>
            <w:pPr>
              <w:pStyle w:val="TableParagraph"/>
              <w:spacing w:line="240" w:lineRule="auto" w:before="124"/>
              <w:rPr>
                <w:sz w:val="22"/>
              </w:rPr>
            </w:pPr>
            <w:r>
              <w:rPr>
                <w:sz w:val="22"/>
              </w:rPr>
              <w:t>Mehrere Bundesländer und über 200 Kommunen in Deutschland sind bereit, mehr Geflüchtete als</w:t>
            </w:r>
          </w:p>
        </w:tc>
      </w:tr>
      <w:tr>
        <w:trPr>
          <w:trHeight w:val="309" w:hRule="atLeast"/>
        </w:trPr>
        <w:tc>
          <w:tcPr>
            <w:tcW w:w="672" w:type="dxa"/>
          </w:tcPr>
          <w:p>
            <w:pPr>
              <w:pStyle w:val="TableParagraph"/>
              <w:ind w:left="50"/>
              <w:rPr>
                <w:sz w:val="22"/>
              </w:rPr>
            </w:pPr>
            <w:r>
              <w:rPr>
                <w:sz w:val="22"/>
              </w:rPr>
              <w:t>4002</w:t>
            </w:r>
          </w:p>
        </w:tc>
        <w:tc>
          <w:tcPr>
            <w:tcW w:w="9215" w:type="dxa"/>
          </w:tcPr>
          <w:p>
            <w:pPr>
              <w:pStyle w:val="TableParagraph"/>
              <w:rPr>
                <w:sz w:val="22"/>
              </w:rPr>
            </w:pPr>
            <w:r>
              <w:rPr>
                <w:sz w:val="22"/>
              </w:rPr>
              <w:t>von der Bundesregierung zugesagt bei sich aufzunehmen. Dass diese weiteren Aufnahmeplätze</w:t>
            </w:r>
          </w:p>
        </w:tc>
      </w:tr>
      <w:tr>
        <w:trPr>
          <w:trHeight w:val="309" w:hRule="atLeast"/>
        </w:trPr>
        <w:tc>
          <w:tcPr>
            <w:tcW w:w="672" w:type="dxa"/>
          </w:tcPr>
          <w:p>
            <w:pPr>
              <w:pStyle w:val="TableParagraph"/>
              <w:spacing w:line="240" w:lineRule="auto" w:before="2"/>
              <w:ind w:left="50"/>
              <w:rPr>
                <w:sz w:val="22"/>
              </w:rPr>
            </w:pPr>
            <w:r>
              <w:rPr>
                <w:sz w:val="22"/>
              </w:rPr>
              <w:t>4003</w:t>
            </w:r>
          </w:p>
        </w:tc>
        <w:tc>
          <w:tcPr>
            <w:tcW w:w="9215" w:type="dxa"/>
          </w:tcPr>
          <w:p>
            <w:pPr>
              <w:pStyle w:val="TableParagraph"/>
              <w:spacing w:line="240" w:lineRule="auto" w:before="2"/>
              <w:rPr>
                <w:sz w:val="22"/>
              </w:rPr>
            </w:pPr>
            <w:r>
              <w:rPr>
                <w:sz w:val="22"/>
              </w:rPr>
              <w:t>dringend gebraucht werden, ist angesichts der elenden Zustände in den Lagern an den EU-</w:t>
            </w:r>
          </w:p>
        </w:tc>
      </w:tr>
      <w:tr>
        <w:trPr>
          <w:trHeight w:val="307" w:hRule="atLeast"/>
        </w:trPr>
        <w:tc>
          <w:tcPr>
            <w:tcW w:w="672" w:type="dxa"/>
          </w:tcPr>
          <w:p>
            <w:pPr>
              <w:pStyle w:val="TableParagraph"/>
              <w:ind w:left="50"/>
              <w:rPr>
                <w:sz w:val="22"/>
              </w:rPr>
            </w:pPr>
            <w:r>
              <w:rPr>
                <w:sz w:val="22"/>
              </w:rPr>
              <w:t>4004</w:t>
            </w:r>
          </w:p>
        </w:tc>
        <w:tc>
          <w:tcPr>
            <w:tcW w:w="9215" w:type="dxa"/>
          </w:tcPr>
          <w:p>
            <w:pPr>
              <w:pStyle w:val="TableParagraph"/>
              <w:rPr>
                <w:sz w:val="22"/>
              </w:rPr>
            </w:pPr>
            <w:r>
              <w:rPr>
                <w:sz w:val="22"/>
              </w:rPr>
              <w:t>Außengrenzen, etwa auf den griechischen Inseln oder an der bosnisch-kroatischen Grenze,</w:t>
            </w:r>
          </w:p>
        </w:tc>
      </w:tr>
      <w:tr>
        <w:trPr>
          <w:trHeight w:val="309" w:hRule="atLeast"/>
        </w:trPr>
        <w:tc>
          <w:tcPr>
            <w:tcW w:w="672" w:type="dxa"/>
          </w:tcPr>
          <w:p>
            <w:pPr>
              <w:pStyle w:val="TableParagraph"/>
              <w:ind w:left="50"/>
              <w:rPr>
                <w:sz w:val="22"/>
              </w:rPr>
            </w:pPr>
            <w:r>
              <w:rPr>
                <w:sz w:val="22"/>
              </w:rPr>
              <w:t>4005</w:t>
            </w:r>
          </w:p>
        </w:tc>
        <w:tc>
          <w:tcPr>
            <w:tcW w:w="9215" w:type="dxa"/>
          </w:tcPr>
          <w:p>
            <w:pPr>
              <w:pStyle w:val="TableParagraph"/>
              <w:rPr>
                <w:sz w:val="22"/>
              </w:rPr>
            </w:pPr>
            <w:r>
              <w:rPr>
                <w:sz w:val="22"/>
              </w:rPr>
              <w:t>offensichtlich. Wir wollen eine humanitäre Aufnahmepolitik, bei der der Bund und die Länder</w:t>
            </w:r>
          </w:p>
        </w:tc>
      </w:tr>
      <w:tr>
        <w:trPr>
          <w:trHeight w:val="309" w:hRule="atLeast"/>
        </w:trPr>
        <w:tc>
          <w:tcPr>
            <w:tcW w:w="672" w:type="dxa"/>
          </w:tcPr>
          <w:p>
            <w:pPr>
              <w:pStyle w:val="TableParagraph"/>
              <w:spacing w:line="240" w:lineRule="auto" w:before="1"/>
              <w:ind w:left="50"/>
              <w:rPr>
                <w:sz w:val="22"/>
              </w:rPr>
            </w:pPr>
            <w:r>
              <w:rPr>
                <w:sz w:val="22"/>
              </w:rPr>
              <w:t>4006</w:t>
            </w:r>
          </w:p>
        </w:tc>
        <w:tc>
          <w:tcPr>
            <w:tcW w:w="9215" w:type="dxa"/>
          </w:tcPr>
          <w:p>
            <w:pPr>
              <w:pStyle w:val="TableParagraph"/>
              <w:spacing w:line="240" w:lineRule="auto" w:before="1"/>
              <w:rPr>
                <w:sz w:val="22"/>
              </w:rPr>
            </w:pPr>
            <w:r>
              <w:rPr>
                <w:sz w:val="22"/>
              </w:rPr>
              <w:t>kooperativ zusammenarbeiten und die die Aufnahmebereitschaft von Kommunen und Ländern nicht</w:t>
            </w:r>
          </w:p>
        </w:tc>
      </w:tr>
      <w:tr>
        <w:trPr>
          <w:trHeight w:val="307" w:hRule="atLeast"/>
        </w:trPr>
        <w:tc>
          <w:tcPr>
            <w:tcW w:w="672" w:type="dxa"/>
          </w:tcPr>
          <w:p>
            <w:pPr>
              <w:pStyle w:val="TableParagraph"/>
              <w:ind w:left="50"/>
              <w:rPr>
                <w:sz w:val="22"/>
              </w:rPr>
            </w:pPr>
            <w:r>
              <w:rPr>
                <w:sz w:val="22"/>
              </w:rPr>
              <w:t>4007</w:t>
            </w:r>
          </w:p>
        </w:tc>
        <w:tc>
          <w:tcPr>
            <w:tcW w:w="9215" w:type="dxa"/>
          </w:tcPr>
          <w:p>
            <w:pPr>
              <w:pStyle w:val="TableParagraph"/>
              <w:rPr>
                <w:sz w:val="22"/>
              </w:rPr>
            </w:pPr>
            <w:r>
              <w:rPr>
                <w:sz w:val="22"/>
              </w:rPr>
              <w:t>mehr ignoriert. Länder und Kommunen sollen mehr Mitsprache- und Gestaltungsmöglichkeiten</w:t>
            </w:r>
          </w:p>
        </w:tc>
      </w:tr>
      <w:tr>
        <w:trPr>
          <w:trHeight w:val="309" w:hRule="atLeast"/>
        </w:trPr>
        <w:tc>
          <w:tcPr>
            <w:tcW w:w="672" w:type="dxa"/>
          </w:tcPr>
          <w:p>
            <w:pPr>
              <w:pStyle w:val="TableParagraph"/>
              <w:ind w:left="50"/>
              <w:rPr>
                <w:sz w:val="22"/>
              </w:rPr>
            </w:pPr>
            <w:r>
              <w:rPr>
                <w:sz w:val="22"/>
              </w:rPr>
              <w:t>4008</w:t>
            </w:r>
          </w:p>
        </w:tc>
        <w:tc>
          <w:tcPr>
            <w:tcW w:w="9215" w:type="dxa"/>
          </w:tcPr>
          <w:p>
            <w:pPr>
              <w:pStyle w:val="TableParagraph"/>
              <w:rPr>
                <w:sz w:val="22"/>
              </w:rPr>
            </w:pPr>
            <w:r>
              <w:rPr>
                <w:sz w:val="22"/>
              </w:rPr>
              <w:t>erhalten, wenn es um die humanitäre Aufnahme Geflüchteter geht. Mit einer Änderung der</w:t>
            </w:r>
          </w:p>
        </w:tc>
      </w:tr>
      <w:tr>
        <w:trPr>
          <w:trHeight w:val="309" w:hRule="atLeast"/>
        </w:trPr>
        <w:tc>
          <w:tcPr>
            <w:tcW w:w="672" w:type="dxa"/>
          </w:tcPr>
          <w:p>
            <w:pPr>
              <w:pStyle w:val="TableParagraph"/>
              <w:spacing w:line="240" w:lineRule="auto" w:before="1"/>
              <w:ind w:left="50"/>
              <w:rPr>
                <w:sz w:val="22"/>
              </w:rPr>
            </w:pPr>
            <w:r>
              <w:rPr>
                <w:sz w:val="22"/>
              </w:rPr>
              <w:t>4009</w:t>
            </w:r>
          </w:p>
        </w:tc>
        <w:tc>
          <w:tcPr>
            <w:tcW w:w="9215" w:type="dxa"/>
          </w:tcPr>
          <w:p>
            <w:pPr>
              <w:pStyle w:val="TableParagraph"/>
              <w:spacing w:line="240" w:lineRule="auto" w:before="1"/>
              <w:rPr>
                <w:sz w:val="22"/>
              </w:rPr>
            </w:pPr>
            <w:r>
              <w:rPr>
                <w:sz w:val="22"/>
              </w:rPr>
              <w:t>Zustimmungsregel zwischen dem Bundesinnenministerium und den Ländern von Einvernehmen in</w:t>
            </w:r>
          </w:p>
        </w:tc>
      </w:tr>
      <w:tr>
        <w:trPr>
          <w:trHeight w:val="307" w:hRule="atLeast"/>
        </w:trPr>
        <w:tc>
          <w:tcPr>
            <w:tcW w:w="672" w:type="dxa"/>
          </w:tcPr>
          <w:p>
            <w:pPr>
              <w:pStyle w:val="TableParagraph"/>
              <w:ind w:left="50"/>
              <w:rPr>
                <w:sz w:val="22"/>
              </w:rPr>
            </w:pPr>
            <w:r>
              <w:rPr>
                <w:sz w:val="22"/>
              </w:rPr>
              <w:t>4010</w:t>
            </w:r>
          </w:p>
        </w:tc>
        <w:tc>
          <w:tcPr>
            <w:tcW w:w="9215" w:type="dxa"/>
          </w:tcPr>
          <w:p>
            <w:pPr>
              <w:pStyle w:val="TableParagraph"/>
              <w:rPr>
                <w:sz w:val="22"/>
              </w:rPr>
            </w:pPr>
            <w:r>
              <w:rPr>
                <w:sz w:val="22"/>
              </w:rPr>
              <w:t>Benehmen wollen wir klarstellen, dass sich Bundesländer künftig über den Königsteiner Schlüssel</w:t>
            </w:r>
          </w:p>
        </w:tc>
      </w:tr>
      <w:tr>
        <w:trPr>
          <w:trHeight w:val="309" w:hRule="atLeast"/>
        </w:trPr>
        <w:tc>
          <w:tcPr>
            <w:tcW w:w="672" w:type="dxa"/>
          </w:tcPr>
          <w:p>
            <w:pPr>
              <w:pStyle w:val="TableParagraph"/>
              <w:ind w:left="50"/>
              <w:rPr>
                <w:sz w:val="22"/>
              </w:rPr>
            </w:pPr>
            <w:r>
              <w:rPr>
                <w:sz w:val="22"/>
              </w:rPr>
              <w:t>4011</w:t>
            </w:r>
          </w:p>
        </w:tc>
        <w:tc>
          <w:tcPr>
            <w:tcW w:w="9215" w:type="dxa"/>
          </w:tcPr>
          <w:p>
            <w:pPr>
              <w:pStyle w:val="TableParagraph"/>
              <w:rPr>
                <w:sz w:val="22"/>
              </w:rPr>
            </w:pPr>
            <w:r>
              <w:rPr>
                <w:sz w:val="22"/>
              </w:rPr>
              <w:t>hinaus selbstständig und frei für die Aufnahme von Geflüchteten entscheiden können. Der Bund soll</w:t>
            </w:r>
          </w:p>
        </w:tc>
      </w:tr>
      <w:tr>
        <w:trPr>
          <w:trHeight w:val="470" w:hRule="atLeast"/>
        </w:trPr>
        <w:tc>
          <w:tcPr>
            <w:tcW w:w="672" w:type="dxa"/>
          </w:tcPr>
          <w:p>
            <w:pPr>
              <w:pStyle w:val="TableParagraph"/>
              <w:spacing w:line="240" w:lineRule="auto" w:before="1"/>
              <w:ind w:left="50"/>
              <w:rPr>
                <w:sz w:val="22"/>
              </w:rPr>
            </w:pPr>
            <w:r>
              <w:rPr>
                <w:sz w:val="22"/>
              </w:rPr>
              <w:t>4012</w:t>
            </w:r>
          </w:p>
        </w:tc>
        <w:tc>
          <w:tcPr>
            <w:tcW w:w="9215" w:type="dxa"/>
          </w:tcPr>
          <w:p>
            <w:pPr>
              <w:pStyle w:val="TableParagraph"/>
              <w:spacing w:line="240" w:lineRule="auto" w:before="1"/>
              <w:rPr>
                <w:sz w:val="22"/>
              </w:rPr>
            </w:pPr>
            <w:r>
              <w:rPr>
                <w:sz w:val="22"/>
              </w:rPr>
              <w:t>weiter die finanziellen und infrastrukturellen Aufgaben erfüllen.</w:t>
            </w:r>
          </w:p>
        </w:tc>
      </w:tr>
      <w:tr>
        <w:trPr>
          <w:trHeight w:val="612" w:hRule="atLeast"/>
        </w:trPr>
        <w:tc>
          <w:tcPr>
            <w:tcW w:w="672" w:type="dxa"/>
          </w:tcPr>
          <w:p>
            <w:pPr>
              <w:pStyle w:val="TableParagraph"/>
              <w:spacing w:line="240" w:lineRule="auto" w:before="174"/>
              <w:ind w:left="50"/>
              <w:rPr>
                <w:sz w:val="22"/>
              </w:rPr>
            </w:pPr>
            <w:r>
              <w:rPr>
                <w:sz w:val="22"/>
              </w:rPr>
              <w:t>4013</w:t>
            </w:r>
          </w:p>
        </w:tc>
        <w:tc>
          <w:tcPr>
            <w:tcW w:w="9215" w:type="dxa"/>
          </w:tcPr>
          <w:p>
            <w:pPr>
              <w:pStyle w:val="TableParagraph"/>
              <w:spacing w:line="240" w:lineRule="auto" w:before="155"/>
              <w:rPr>
                <w:b/>
                <w:sz w:val="24"/>
              </w:rPr>
            </w:pPr>
            <w:r>
              <w:rPr>
                <w:b/>
                <w:sz w:val="24"/>
              </w:rPr>
              <w:t>Menschenrechte einhalten, Außengrenzen sichern</w:t>
            </w:r>
          </w:p>
        </w:tc>
      </w:tr>
      <w:tr>
        <w:trPr>
          <w:trHeight w:val="431" w:hRule="atLeast"/>
        </w:trPr>
        <w:tc>
          <w:tcPr>
            <w:tcW w:w="672" w:type="dxa"/>
          </w:tcPr>
          <w:p>
            <w:pPr>
              <w:pStyle w:val="TableParagraph"/>
              <w:spacing w:line="240" w:lineRule="auto" w:before="124"/>
              <w:ind w:left="50"/>
              <w:rPr>
                <w:sz w:val="22"/>
              </w:rPr>
            </w:pPr>
            <w:r>
              <w:rPr>
                <w:sz w:val="22"/>
              </w:rPr>
              <w:t>4014</w:t>
            </w:r>
          </w:p>
        </w:tc>
        <w:tc>
          <w:tcPr>
            <w:tcW w:w="9215" w:type="dxa"/>
          </w:tcPr>
          <w:p>
            <w:pPr>
              <w:pStyle w:val="TableParagraph"/>
              <w:spacing w:line="240" w:lineRule="auto" w:before="124"/>
              <w:rPr>
                <w:sz w:val="22"/>
              </w:rPr>
            </w:pPr>
            <w:r>
              <w:rPr>
                <w:sz w:val="22"/>
              </w:rPr>
              <w:t>Ein gemeinsamer Raum der Freizügigkeit und ohne Binnengrenzen braucht kontrollierte</w:t>
            </w:r>
          </w:p>
        </w:tc>
      </w:tr>
      <w:tr>
        <w:trPr>
          <w:trHeight w:val="309" w:hRule="atLeast"/>
        </w:trPr>
        <w:tc>
          <w:tcPr>
            <w:tcW w:w="672" w:type="dxa"/>
          </w:tcPr>
          <w:p>
            <w:pPr>
              <w:pStyle w:val="TableParagraph"/>
              <w:ind w:left="50"/>
              <w:rPr>
                <w:sz w:val="22"/>
              </w:rPr>
            </w:pPr>
            <w:r>
              <w:rPr>
                <w:sz w:val="22"/>
              </w:rPr>
              <w:t>4015</w:t>
            </w:r>
          </w:p>
        </w:tc>
        <w:tc>
          <w:tcPr>
            <w:tcW w:w="9215" w:type="dxa"/>
          </w:tcPr>
          <w:p>
            <w:pPr>
              <w:pStyle w:val="TableParagraph"/>
              <w:rPr>
                <w:sz w:val="22"/>
              </w:rPr>
            </w:pPr>
            <w:r>
              <w:rPr>
                <w:sz w:val="22"/>
              </w:rPr>
              <w:t>Außengrenzen. Eine Außengrenze muss aber auch legale Zugangswege haben. Dass tausende</w:t>
            </w:r>
          </w:p>
        </w:tc>
      </w:tr>
      <w:tr>
        <w:trPr>
          <w:trHeight w:val="309" w:hRule="atLeast"/>
        </w:trPr>
        <w:tc>
          <w:tcPr>
            <w:tcW w:w="672" w:type="dxa"/>
          </w:tcPr>
          <w:p>
            <w:pPr>
              <w:pStyle w:val="TableParagraph"/>
              <w:spacing w:line="240" w:lineRule="auto" w:before="1"/>
              <w:ind w:left="50"/>
              <w:rPr>
                <w:sz w:val="22"/>
              </w:rPr>
            </w:pPr>
            <w:r>
              <w:rPr>
                <w:sz w:val="22"/>
              </w:rPr>
              <w:t>4016</w:t>
            </w:r>
          </w:p>
        </w:tc>
        <w:tc>
          <w:tcPr>
            <w:tcW w:w="9215" w:type="dxa"/>
          </w:tcPr>
          <w:p>
            <w:pPr>
              <w:pStyle w:val="TableParagraph"/>
              <w:spacing w:line="240" w:lineRule="auto" w:before="1"/>
              <w:rPr>
                <w:sz w:val="22"/>
              </w:rPr>
            </w:pPr>
            <w:r>
              <w:rPr>
                <w:sz w:val="22"/>
              </w:rPr>
              <w:t>Menschen jährlich im Mittelmeer ertrinken, weil europäische Regierungen ihnen nicht ausreichend</w:t>
            </w:r>
          </w:p>
        </w:tc>
      </w:tr>
      <w:tr>
        <w:trPr>
          <w:trHeight w:val="307" w:hRule="atLeast"/>
        </w:trPr>
        <w:tc>
          <w:tcPr>
            <w:tcW w:w="672" w:type="dxa"/>
          </w:tcPr>
          <w:p>
            <w:pPr>
              <w:pStyle w:val="TableParagraph"/>
              <w:ind w:left="50"/>
              <w:rPr>
                <w:sz w:val="22"/>
              </w:rPr>
            </w:pPr>
            <w:r>
              <w:rPr>
                <w:sz w:val="22"/>
              </w:rPr>
              <w:t>4017</w:t>
            </w:r>
          </w:p>
        </w:tc>
        <w:tc>
          <w:tcPr>
            <w:tcW w:w="9215" w:type="dxa"/>
          </w:tcPr>
          <w:p>
            <w:pPr>
              <w:pStyle w:val="TableParagraph"/>
              <w:rPr>
                <w:sz w:val="22"/>
              </w:rPr>
            </w:pPr>
            <w:r>
              <w:rPr>
                <w:sz w:val="22"/>
              </w:rPr>
              <w:t>sichere Zugangswege ermöglichen und auch die Rettung aus Seenot verweigern, ist eine Schande.</w:t>
            </w:r>
          </w:p>
        </w:tc>
      </w:tr>
      <w:tr>
        <w:trPr>
          <w:trHeight w:val="309" w:hRule="atLeast"/>
        </w:trPr>
        <w:tc>
          <w:tcPr>
            <w:tcW w:w="672" w:type="dxa"/>
          </w:tcPr>
          <w:p>
            <w:pPr>
              <w:pStyle w:val="TableParagraph"/>
              <w:ind w:left="50"/>
              <w:rPr>
                <w:sz w:val="22"/>
              </w:rPr>
            </w:pPr>
            <w:r>
              <w:rPr>
                <w:sz w:val="22"/>
              </w:rPr>
              <w:t>4018</w:t>
            </w:r>
          </w:p>
        </w:tc>
        <w:tc>
          <w:tcPr>
            <w:tcW w:w="9215" w:type="dxa"/>
          </w:tcPr>
          <w:p>
            <w:pPr>
              <w:pStyle w:val="TableParagraph"/>
              <w:rPr>
                <w:sz w:val="22"/>
              </w:rPr>
            </w:pPr>
            <w:r>
              <w:rPr>
                <w:sz w:val="22"/>
              </w:rPr>
              <w:t>Wir streiten weiter für eine zivile und flächendeckende, europäisch koordinierte und finanzierte</w:t>
            </w:r>
          </w:p>
        </w:tc>
      </w:tr>
      <w:tr>
        <w:trPr>
          <w:trHeight w:val="309" w:hRule="atLeast"/>
        </w:trPr>
        <w:tc>
          <w:tcPr>
            <w:tcW w:w="672" w:type="dxa"/>
          </w:tcPr>
          <w:p>
            <w:pPr>
              <w:pStyle w:val="TableParagraph"/>
              <w:spacing w:line="240" w:lineRule="auto" w:before="1"/>
              <w:ind w:left="50"/>
              <w:rPr>
                <w:sz w:val="22"/>
              </w:rPr>
            </w:pPr>
            <w:r>
              <w:rPr>
                <w:sz w:val="22"/>
              </w:rPr>
              <w:t>4019</w:t>
            </w:r>
          </w:p>
        </w:tc>
        <w:tc>
          <w:tcPr>
            <w:tcW w:w="9215" w:type="dxa"/>
          </w:tcPr>
          <w:p>
            <w:pPr>
              <w:pStyle w:val="TableParagraph"/>
              <w:spacing w:line="240" w:lineRule="auto" w:before="1"/>
              <w:rPr>
                <w:sz w:val="22"/>
              </w:rPr>
            </w:pPr>
            <w:r>
              <w:rPr>
                <w:sz w:val="22"/>
              </w:rPr>
              <w:t>Seenotrettung. Da ein gemeinsames Vorgehen aller europäischen Mitgliedstaaten derzeit nicht</w:t>
            </w:r>
          </w:p>
        </w:tc>
      </w:tr>
      <w:tr>
        <w:trPr>
          <w:trHeight w:val="307" w:hRule="atLeast"/>
        </w:trPr>
        <w:tc>
          <w:tcPr>
            <w:tcW w:w="672" w:type="dxa"/>
          </w:tcPr>
          <w:p>
            <w:pPr>
              <w:pStyle w:val="TableParagraph"/>
              <w:ind w:left="50"/>
              <w:rPr>
                <w:sz w:val="22"/>
              </w:rPr>
            </w:pPr>
            <w:r>
              <w:rPr>
                <w:sz w:val="22"/>
              </w:rPr>
              <w:t>4020</w:t>
            </w:r>
          </w:p>
        </w:tc>
        <w:tc>
          <w:tcPr>
            <w:tcW w:w="9215" w:type="dxa"/>
          </w:tcPr>
          <w:p>
            <w:pPr>
              <w:pStyle w:val="TableParagraph"/>
              <w:rPr>
                <w:sz w:val="22"/>
              </w:rPr>
            </w:pPr>
            <w:r>
              <w:rPr>
                <w:sz w:val="22"/>
              </w:rPr>
              <w:t>möglich erscheint, wollen wir mit jenen vorangehen, die die Seenotrettung als völkerrechtliche</w:t>
            </w:r>
          </w:p>
        </w:tc>
      </w:tr>
      <w:tr>
        <w:trPr>
          <w:trHeight w:val="309" w:hRule="atLeast"/>
        </w:trPr>
        <w:tc>
          <w:tcPr>
            <w:tcW w:w="672" w:type="dxa"/>
          </w:tcPr>
          <w:p>
            <w:pPr>
              <w:pStyle w:val="TableParagraph"/>
              <w:ind w:left="50"/>
              <w:rPr>
                <w:sz w:val="22"/>
              </w:rPr>
            </w:pPr>
            <w:r>
              <w:rPr>
                <w:sz w:val="22"/>
              </w:rPr>
              <w:t>4021</w:t>
            </w:r>
          </w:p>
        </w:tc>
        <w:tc>
          <w:tcPr>
            <w:tcW w:w="9215" w:type="dxa"/>
          </w:tcPr>
          <w:p>
            <w:pPr>
              <w:pStyle w:val="TableParagraph"/>
              <w:rPr>
                <w:sz w:val="22"/>
              </w:rPr>
            </w:pPr>
            <w:r>
              <w:rPr>
                <w:sz w:val="22"/>
              </w:rPr>
              <w:t>Pflicht ernstnehmen: Gerettete müssen zum nächsten sicheren Hafen gebracht werden. Wir stehen</w:t>
            </w:r>
          </w:p>
        </w:tc>
      </w:tr>
      <w:tr>
        <w:trPr>
          <w:trHeight w:val="309" w:hRule="atLeast"/>
        </w:trPr>
        <w:tc>
          <w:tcPr>
            <w:tcW w:w="672" w:type="dxa"/>
          </w:tcPr>
          <w:p>
            <w:pPr>
              <w:pStyle w:val="TableParagraph"/>
              <w:spacing w:line="240" w:lineRule="auto" w:before="1"/>
              <w:ind w:left="50"/>
              <w:rPr>
                <w:sz w:val="22"/>
              </w:rPr>
            </w:pPr>
            <w:r>
              <w:rPr>
                <w:sz w:val="22"/>
              </w:rPr>
              <w:t>4022</w:t>
            </w:r>
          </w:p>
        </w:tc>
        <w:tc>
          <w:tcPr>
            <w:tcW w:w="9215" w:type="dxa"/>
          </w:tcPr>
          <w:p>
            <w:pPr>
              <w:pStyle w:val="TableParagraph"/>
              <w:spacing w:line="240" w:lineRule="auto" w:before="1"/>
              <w:rPr>
                <w:sz w:val="22"/>
              </w:rPr>
            </w:pPr>
            <w:r>
              <w:rPr>
                <w:sz w:val="22"/>
              </w:rPr>
              <w:t>fest an der Seite zivilgesellschaftlicher Rettungsinitiativen und treten dafür ein, dass die</w:t>
            </w:r>
          </w:p>
        </w:tc>
      </w:tr>
      <w:tr>
        <w:trPr>
          <w:trHeight w:val="307" w:hRule="atLeast"/>
        </w:trPr>
        <w:tc>
          <w:tcPr>
            <w:tcW w:w="672" w:type="dxa"/>
          </w:tcPr>
          <w:p>
            <w:pPr>
              <w:pStyle w:val="TableParagraph"/>
              <w:ind w:left="50"/>
              <w:rPr>
                <w:sz w:val="22"/>
              </w:rPr>
            </w:pPr>
            <w:r>
              <w:rPr>
                <w:sz w:val="22"/>
              </w:rPr>
              <w:t>4023</w:t>
            </w:r>
          </w:p>
        </w:tc>
        <w:tc>
          <w:tcPr>
            <w:tcW w:w="9215" w:type="dxa"/>
          </w:tcPr>
          <w:p>
            <w:pPr>
              <w:pStyle w:val="TableParagraph"/>
              <w:rPr>
                <w:sz w:val="22"/>
              </w:rPr>
            </w:pPr>
            <w:r>
              <w:rPr>
                <w:sz w:val="22"/>
              </w:rPr>
              <w:t>Kriminalisierung und behördliche Behinderung ihrer Arbeit beendet wird. Wir wollen, dass die</w:t>
            </w:r>
          </w:p>
        </w:tc>
      </w:tr>
      <w:tr>
        <w:trPr>
          <w:trHeight w:val="309" w:hRule="atLeast"/>
        </w:trPr>
        <w:tc>
          <w:tcPr>
            <w:tcW w:w="672" w:type="dxa"/>
          </w:tcPr>
          <w:p>
            <w:pPr>
              <w:pStyle w:val="TableParagraph"/>
              <w:ind w:left="50"/>
              <w:rPr>
                <w:sz w:val="22"/>
              </w:rPr>
            </w:pPr>
            <w:r>
              <w:rPr>
                <w:sz w:val="22"/>
              </w:rPr>
              <w:t>4024</w:t>
            </w:r>
          </w:p>
        </w:tc>
        <w:tc>
          <w:tcPr>
            <w:tcW w:w="9215" w:type="dxa"/>
          </w:tcPr>
          <w:p>
            <w:pPr>
              <w:pStyle w:val="TableParagraph"/>
              <w:rPr>
                <w:sz w:val="22"/>
              </w:rPr>
            </w:pPr>
            <w:r>
              <w:rPr>
                <w:sz w:val="22"/>
              </w:rPr>
              <w:t>Seenotrettung explizit ins Aufgabenprofil von Frontex aufgenommen wird, und setzen auf eine</w:t>
            </w:r>
          </w:p>
        </w:tc>
      </w:tr>
      <w:tr>
        <w:trPr>
          <w:trHeight w:val="309" w:hRule="atLeast"/>
        </w:trPr>
        <w:tc>
          <w:tcPr>
            <w:tcW w:w="672" w:type="dxa"/>
          </w:tcPr>
          <w:p>
            <w:pPr>
              <w:pStyle w:val="TableParagraph"/>
              <w:spacing w:line="240" w:lineRule="auto" w:before="1"/>
              <w:ind w:left="50"/>
              <w:rPr>
                <w:sz w:val="22"/>
              </w:rPr>
            </w:pPr>
            <w:r>
              <w:rPr>
                <w:sz w:val="22"/>
              </w:rPr>
              <w:t>4025</w:t>
            </w:r>
          </w:p>
        </w:tc>
        <w:tc>
          <w:tcPr>
            <w:tcW w:w="9215" w:type="dxa"/>
          </w:tcPr>
          <w:p>
            <w:pPr>
              <w:pStyle w:val="TableParagraph"/>
              <w:spacing w:line="240" w:lineRule="auto" w:before="1"/>
              <w:rPr>
                <w:sz w:val="22"/>
              </w:rPr>
            </w:pPr>
            <w:r>
              <w:rPr>
                <w:sz w:val="22"/>
              </w:rPr>
              <w:t>europäische Grenzkontrolle, die den gemeinsamen Schutz der Menschenrechte zur Grundlage hat</w:t>
            </w:r>
          </w:p>
        </w:tc>
      </w:tr>
      <w:tr>
        <w:trPr>
          <w:trHeight w:val="307" w:hRule="atLeast"/>
        </w:trPr>
        <w:tc>
          <w:tcPr>
            <w:tcW w:w="672" w:type="dxa"/>
          </w:tcPr>
          <w:p>
            <w:pPr>
              <w:pStyle w:val="TableParagraph"/>
              <w:ind w:left="50"/>
              <w:rPr>
                <w:sz w:val="22"/>
              </w:rPr>
            </w:pPr>
            <w:r>
              <w:rPr>
                <w:sz w:val="22"/>
              </w:rPr>
              <w:t>4026</w:t>
            </w:r>
          </w:p>
        </w:tc>
        <w:tc>
          <w:tcPr>
            <w:tcW w:w="9215" w:type="dxa"/>
          </w:tcPr>
          <w:p>
            <w:pPr>
              <w:pStyle w:val="TableParagraph"/>
              <w:rPr>
                <w:sz w:val="22"/>
              </w:rPr>
            </w:pPr>
            <w:r>
              <w:rPr>
                <w:sz w:val="22"/>
              </w:rPr>
              <w:t>und wichtige grenzpolizeiliche Aufgaben wahrnimmt, ohne sie zur Fluchtabwehr zu missbrauchen.</w:t>
            </w:r>
          </w:p>
        </w:tc>
      </w:tr>
      <w:tr>
        <w:trPr>
          <w:trHeight w:val="309" w:hRule="atLeast"/>
        </w:trPr>
        <w:tc>
          <w:tcPr>
            <w:tcW w:w="672" w:type="dxa"/>
          </w:tcPr>
          <w:p>
            <w:pPr>
              <w:pStyle w:val="TableParagraph"/>
              <w:ind w:left="50"/>
              <w:rPr>
                <w:sz w:val="22"/>
              </w:rPr>
            </w:pPr>
            <w:r>
              <w:rPr>
                <w:sz w:val="22"/>
              </w:rPr>
              <w:t>4027</w:t>
            </w:r>
          </w:p>
        </w:tc>
        <w:tc>
          <w:tcPr>
            <w:tcW w:w="9215" w:type="dxa"/>
          </w:tcPr>
          <w:p>
            <w:pPr>
              <w:pStyle w:val="TableParagraph"/>
              <w:rPr>
                <w:sz w:val="22"/>
              </w:rPr>
            </w:pPr>
            <w:r>
              <w:rPr>
                <w:sz w:val="22"/>
              </w:rPr>
              <w:t>Das moderne Asylrecht beruht auf der Einzelfallprüfung, das völker- und europarechtlich verbriefte</w:t>
            </w:r>
          </w:p>
        </w:tc>
      </w:tr>
      <w:tr>
        <w:trPr>
          <w:trHeight w:val="266" w:hRule="atLeast"/>
        </w:trPr>
        <w:tc>
          <w:tcPr>
            <w:tcW w:w="672" w:type="dxa"/>
          </w:tcPr>
          <w:p>
            <w:pPr>
              <w:pStyle w:val="TableParagraph"/>
              <w:spacing w:line="245" w:lineRule="exact" w:before="2"/>
              <w:ind w:left="50"/>
              <w:rPr>
                <w:sz w:val="22"/>
              </w:rPr>
            </w:pPr>
            <w:r>
              <w:rPr>
                <w:sz w:val="22"/>
              </w:rPr>
              <w:t>4028</w:t>
            </w:r>
          </w:p>
        </w:tc>
        <w:tc>
          <w:tcPr>
            <w:tcW w:w="9215" w:type="dxa"/>
          </w:tcPr>
          <w:p>
            <w:pPr>
              <w:pStyle w:val="TableParagraph"/>
              <w:spacing w:line="245" w:lineRule="exact" w:before="2"/>
              <w:rPr>
                <w:sz w:val="22"/>
              </w:rPr>
            </w:pPr>
            <w:r>
              <w:rPr>
                <w:sz w:val="22"/>
              </w:rPr>
              <w:t>Nichtzurückweisungsgebot gilt immer und überall. Die Genfer Flüchtlingskonvention gilt</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2"/>
      </w:tblGrid>
      <w:tr>
        <w:trPr>
          <w:trHeight w:val="264" w:hRule="atLeast"/>
        </w:trPr>
        <w:tc>
          <w:tcPr>
            <w:tcW w:w="672" w:type="dxa"/>
          </w:tcPr>
          <w:p>
            <w:pPr>
              <w:pStyle w:val="TableParagraph"/>
              <w:spacing w:line="225" w:lineRule="exact"/>
              <w:ind w:left="50"/>
              <w:rPr>
                <w:sz w:val="22"/>
              </w:rPr>
            </w:pPr>
            <w:r>
              <w:rPr>
                <w:sz w:val="22"/>
              </w:rPr>
              <w:t>4029</w:t>
            </w:r>
          </w:p>
        </w:tc>
        <w:tc>
          <w:tcPr>
            <w:tcW w:w="9292" w:type="dxa"/>
          </w:tcPr>
          <w:p>
            <w:pPr>
              <w:pStyle w:val="TableParagraph"/>
              <w:spacing w:line="225" w:lineRule="exact"/>
              <w:rPr>
                <w:sz w:val="22"/>
              </w:rPr>
            </w:pPr>
            <w:r>
              <w:rPr>
                <w:sz w:val="22"/>
              </w:rPr>
              <w:t>uneingeschränkt. Ihre Aushöhlung führt weder zu mehr Sicherheit, noch zu mehr europäischer</w:t>
            </w:r>
          </w:p>
        </w:tc>
      </w:tr>
      <w:tr>
        <w:trPr>
          <w:trHeight w:val="307" w:hRule="atLeast"/>
        </w:trPr>
        <w:tc>
          <w:tcPr>
            <w:tcW w:w="672" w:type="dxa"/>
          </w:tcPr>
          <w:p>
            <w:pPr>
              <w:pStyle w:val="TableParagraph"/>
              <w:ind w:left="50"/>
              <w:rPr>
                <w:sz w:val="22"/>
              </w:rPr>
            </w:pPr>
            <w:r>
              <w:rPr>
                <w:sz w:val="22"/>
              </w:rPr>
              <w:t>4030</w:t>
            </w:r>
          </w:p>
        </w:tc>
        <w:tc>
          <w:tcPr>
            <w:tcW w:w="9292" w:type="dxa"/>
          </w:tcPr>
          <w:p>
            <w:pPr>
              <w:pStyle w:val="TableParagraph"/>
              <w:rPr>
                <w:sz w:val="22"/>
              </w:rPr>
            </w:pPr>
            <w:r>
              <w:rPr>
                <w:sz w:val="22"/>
              </w:rPr>
              <w:t>Handlungsfähigkeit in der Flüchtlingspolitik. Völkerrechtswidrige Pushbacks, von nationalen</w:t>
            </w:r>
          </w:p>
        </w:tc>
      </w:tr>
      <w:tr>
        <w:trPr>
          <w:trHeight w:val="309" w:hRule="atLeast"/>
        </w:trPr>
        <w:tc>
          <w:tcPr>
            <w:tcW w:w="672" w:type="dxa"/>
          </w:tcPr>
          <w:p>
            <w:pPr>
              <w:pStyle w:val="TableParagraph"/>
              <w:ind w:left="50"/>
              <w:rPr>
                <w:sz w:val="22"/>
              </w:rPr>
            </w:pPr>
            <w:r>
              <w:rPr>
                <w:sz w:val="22"/>
              </w:rPr>
              <w:t>4031</w:t>
            </w:r>
          </w:p>
        </w:tc>
        <w:tc>
          <w:tcPr>
            <w:tcW w:w="9292" w:type="dxa"/>
          </w:tcPr>
          <w:p>
            <w:pPr>
              <w:pStyle w:val="TableParagraph"/>
              <w:rPr>
                <w:sz w:val="22"/>
              </w:rPr>
            </w:pPr>
            <w:r>
              <w:rPr>
                <w:sz w:val="22"/>
              </w:rPr>
              <w:t>Grenzpolizeien oder Frontex begangen, müssen geahndet werden. Das entsprechende Monitoring</w:t>
            </w:r>
          </w:p>
        </w:tc>
      </w:tr>
      <w:tr>
        <w:trPr>
          <w:trHeight w:val="309" w:hRule="atLeast"/>
        </w:trPr>
        <w:tc>
          <w:tcPr>
            <w:tcW w:w="672" w:type="dxa"/>
          </w:tcPr>
          <w:p>
            <w:pPr>
              <w:pStyle w:val="TableParagraph"/>
              <w:spacing w:line="240" w:lineRule="auto" w:before="1"/>
              <w:ind w:left="50"/>
              <w:rPr>
                <w:sz w:val="22"/>
              </w:rPr>
            </w:pPr>
            <w:r>
              <w:rPr>
                <w:sz w:val="22"/>
              </w:rPr>
              <w:t>4032</w:t>
            </w:r>
          </w:p>
        </w:tc>
        <w:tc>
          <w:tcPr>
            <w:tcW w:w="9292" w:type="dxa"/>
          </w:tcPr>
          <w:p>
            <w:pPr>
              <w:pStyle w:val="TableParagraph"/>
              <w:spacing w:line="240" w:lineRule="auto" w:before="1"/>
              <w:rPr>
                <w:sz w:val="22"/>
              </w:rPr>
            </w:pPr>
            <w:r>
              <w:rPr>
                <w:sz w:val="22"/>
              </w:rPr>
              <w:t>durch die EU-Grundrechteagentur wollen wir ausbauen. Es bedarf einer engen parlamentarischen</w:t>
            </w:r>
          </w:p>
        </w:tc>
      </w:tr>
      <w:tr>
        <w:trPr>
          <w:trHeight w:val="468" w:hRule="atLeast"/>
        </w:trPr>
        <w:tc>
          <w:tcPr>
            <w:tcW w:w="672" w:type="dxa"/>
          </w:tcPr>
          <w:p>
            <w:pPr>
              <w:pStyle w:val="TableParagraph"/>
              <w:ind w:left="50"/>
              <w:rPr>
                <w:sz w:val="22"/>
              </w:rPr>
            </w:pPr>
            <w:r>
              <w:rPr>
                <w:sz w:val="22"/>
              </w:rPr>
              <w:t>4033</w:t>
            </w:r>
          </w:p>
        </w:tc>
        <w:tc>
          <w:tcPr>
            <w:tcW w:w="9292" w:type="dxa"/>
          </w:tcPr>
          <w:p>
            <w:pPr>
              <w:pStyle w:val="TableParagraph"/>
              <w:rPr>
                <w:sz w:val="22"/>
              </w:rPr>
            </w:pPr>
            <w:r>
              <w:rPr>
                <w:sz w:val="22"/>
              </w:rPr>
              <w:t>Kontrolle von Frontex-Einsätzen sowie einer systematischen Menschenrechtsbeobachtung vor Ort.</w:t>
            </w:r>
          </w:p>
        </w:tc>
      </w:tr>
      <w:tr>
        <w:trPr>
          <w:trHeight w:val="612" w:hRule="atLeast"/>
        </w:trPr>
        <w:tc>
          <w:tcPr>
            <w:tcW w:w="672" w:type="dxa"/>
          </w:tcPr>
          <w:p>
            <w:pPr>
              <w:pStyle w:val="TableParagraph"/>
              <w:spacing w:line="240" w:lineRule="auto" w:before="174"/>
              <w:ind w:left="50"/>
              <w:rPr>
                <w:sz w:val="22"/>
              </w:rPr>
            </w:pPr>
            <w:r>
              <w:rPr>
                <w:sz w:val="22"/>
              </w:rPr>
              <w:t>4034</w:t>
            </w:r>
          </w:p>
        </w:tc>
        <w:tc>
          <w:tcPr>
            <w:tcW w:w="9292" w:type="dxa"/>
          </w:tcPr>
          <w:p>
            <w:pPr>
              <w:pStyle w:val="TableParagraph"/>
              <w:spacing w:line="240" w:lineRule="auto" w:before="155"/>
              <w:rPr>
                <w:b/>
                <w:sz w:val="24"/>
              </w:rPr>
            </w:pPr>
            <w:r>
              <w:rPr>
                <w:b/>
                <w:sz w:val="24"/>
              </w:rPr>
              <w:t>Aufnahme- und Transitländer unterstützen</w:t>
            </w:r>
          </w:p>
        </w:tc>
      </w:tr>
      <w:tr>
        <w:trPr>
          <w:trHeight w:val="434" w:hRule="atLeast"/>
        </w:trPr>
        <w:tc>
          <w:tcPr>
            <w:tcW w:w="672" w:type="dxa"/>
          </w:tcPr>
          <w:p>
            <w:pPr>
              <w:pStyle w:val="TableParagraph"/>
              <w:spacing w:line="240" w:lineRule="auto" w:before="124"/>
              <w:ind w:left="50"/>
              <w:rPr>
                <w:sz w:val="22"/>
              </w:rPr>
            </w:pPr>
            <w:r>
              <w:rPr>
                <w:sz w:val="22"/>
              </w:rPr>
              <w:t>4035</w:t>
            </w:r>
          </w:p>
        </w:tc>
        <w:tc>
          <w:tcPr>
            <w:tcW w:w="9292" w:type="dxa"/>
          </w:tcPr>
          <w:p>
            <w:pPr>
              <w:pStyle w:val="TableParagraph"/>
              <w:spacing w:line="240" w:lineRule="auto" w:before="124"/>
              <w:rPr>
                <w:sz w:val="22"/>
              </w:rPr>
            </w:pPr>
            <w:r>
              <w:rPr>
                <w:sz w:val="22"/>
              </w:rPr>
              <w:t>Die humanitäre Versorgung von Geflüchteten außerhalb der Europäischen Union ist Bestandteil</w:t>
            </w:r>
          </w:p>
        </w:tc>
      </w:tr>
      <w:tr>
        <w:trPr>
          <w:trHeight w:val="309" w:hRule="atLeast"/>
        </w:trPr>
        <w:tc>
          <w:tcPr>
            <w:tcW w:w="672" w:type="dxa"/>
          </w:tcPr>
          <w:p>
            <w:pPr>
              <w:pStyle w:val="TableParagraph"/>
              <w:spacing w:line="240" w:lineRule="auto" w:before="1"/>
              <w:ind w:left="50"/>
              <w:rPr>
                <w:sz w:val="22"/>
              </w:rPr>
            </w:pPr>
            <w:r>
              <w:rPr>
                <w:sz w:val="22"/>
              </w:rPr>
              <w:t>4036</w:t>
            </w:r>
          </w:p>
        </w:tc>
        <w:tc>
          <w:tcPr>
            <w:tcW w:w="9292" w:type="dxa"/>
          </w:tcPr>
          <w:p>
            <w:pPr>
              <w:pStyle w:val="TableParagraph"/>
              <w:spacing w:line="240" w:lineRule="auto" w:before="1"/>
              <w:rPr>
                <w:sz w:val="22"/>
              </w:rPr>
            </w:pPr>
            <w:r>
              <w:rPr>
                <w:sz w:val="22"/>
              </w:rPr>
              <w:t>unserer globalen Verantwortung. Wir wollen die finanzielle und logistische Unterstützung von</w:t>
            </w:r>
          </w:p>
        </w:tc>
      </w:tr>
      <w:tr>
        <w:trPr>
          <w:trHeight w:val="307" w:hRule="atLeast"/>
        </w:trPr>
        <w:tc>
          <w:tcPr>
            <w:tcW w:w="672" w:type="dxa"/>
          </w:tcPr>
          <w:p>
            <w:pPr>
              <w:pStyle w:val="TableParagraph"/>
              <w:ind w:left="50"/>
              <w:rPr>
                <w:sz w:val="22"/>
              </w:rPr>
            </w:pPr>
            <w:r>
              <w:rPr>
                <w:sz w:val="22"/>
              </w:rPr>
              <w:t>4037</w:t>
            </w:r>
          </w:p>
        </w:tc>
        <w:tc>
          <w:tcPr>
            <w:tcW w:w="9292" w:type="dxa"/>
          </w:tcPr>
          <w:p>
            <w:pPr>
              <w:pStyle w:val="TableParagraph"/>
              <w:rPr>
                <w:sz w:val="22"/>
              </w:rPr>
            </w:pPr>
            <w:r>
              <w:rPr>
                <w:sz w:val="22"/>
              </w:rPr>
              <w:t>Erstaufnahme- und Transitländern wie der Türkei, dem Libanon, dem Sudan, Pakistan oder Uganda</w:t>
            </w:r>
          </w:p>
        </w:tc>
      </w:tr>
      <w:tr>
        <w:trPr>
          <w:trHeight w:val="309" w:hRule="atLeast"/>
        </w:trPr>
        <w:tc>
          <w:tcPr>
            <w:tcW w:w="672" w:type="dxa"/>
          </w:tcPr>
          <w:p>
            <w:pPr>
              <w:pStyle w:val="TableParagraph"/>
              <w:ind w:left="50"/>
              <w:rPr>
                <w:sz w:val="22"/>
              </w:rPr>
            </w:pPr>
            <w:r>
              <w:rPr>
                <w:sz w:val="22"/>
              </w:rPr>
              <w:t>4038</w:t>
            </w:r>
          </w:p>
        </w:tc>
        <w:tc>
          <w:tcPr>
            <w:tcW w:w="9292" w:type="dxa"/>
          </w:tcPr>
          <w:p>
            <w:pPr>
              <w:pStyle w:val="TableParagraph"/>
              <w:rPr>
                <w:sz w:val="22"/>
              </w:rPr>
            </w:pPr>
            <w:r>
              <w:rPr>
                <w:sz w:val="22"/>
              </w:rPr>
              <w:t>sowie der dort tätigen Hilfsorganisationen ausbauen. Die deutsche und europäische Zusammenarbeit</w:t>
            </w:r>
          </w:p>
        </w:tc>
      </w:tr>
      <w:tr>
        <w:trPr>
          <w:trHeight w:val="309" w:hRule="atLeast"/>
        </w:trPr>
        <w:tc>
          <w:tcPr>
            <w:tcW w:w="672" w:type="dxa"/>
          </w:tcPr>
          <w:p>
            <w:pPr>
              <w:pStyle w:val="TableParagraph"/>
              <w:spacing w:line="240" w:lineRule="auto" w:before="2"/>
              <w:ind w:left="50"/>
              <w:rPr>
                <w:sz w:val="22"/>
              </w:rPr>
            </w:pPr>
            <w:r>
              <w:rPr>
                <w:sz w:val="22"/>
              </w:rPr>
              <w:t>4039</w:t>
            </w:r>
          </w:p>
        </w:tc>
        <w:tc>
          <w:tcPr>
            <w:tcW w:w="9292" w:type="dxa"/>
          </w:tcPr>
          <w:p>
            <w:pPr>
              <w:pStyle w:val="TableParagraph"/>
              <w:spacing w:line="240" w:lineRule="auto" w:before="2"/>
              <w:rPr>
                <w:sz w:val="22"/>
              </w:rPr>
            </w:pPr>
            <w:r>
              <w:rPr>
                <w:sz w:val="22"/>
              </w:rPr>
              <w:t>mit Drittstaaten muss stets so erfolgen, dass Menschen- und Grundrechte sowie internationale</w:t>
            </w:r>
          </w:p>
        </w:tc>
      </w:tr>
      <w:tr>
        <w:trPr>
          <w:trHeight w:val="307" w:hRule="atLeast"/>
        </w:trPr>
        <w:tc>
          <w:tcPr>
            <w:tcW w:w="672" w:type="dxa"/>
          </w:tcPr>
          <w:p>
            <w:pPr>
              <w:pStyle w:val="TableParagraph"/>
              <w:ind w:left="50"/>
              <w:rPr>
                <w:sz w:val="22"/>
              </w:rPr>
            </w:pPr>
            <w:r>
              <w:rPr>
                <w:sz w:val="22"/>
              </w:rPr>
              <w:t>4040</w:t>
            </w:r>
          </w:p>
        </w:tc>
        <w:tc>
          <w:tcPr>
            <w:tcW w:w="9292" w:type="dxa"/>
          </w:tcPr>
          <w:p>
            <w:pPr>
              <w:pStyle w:val="TableParagraph"/>
              <w:rPr>
                <w:sz w:val="22"/>
              </w:rPr>
            </w:pPr>
            <w:r>
              <w:rPr>
                <w:w w:val="105"/>
                <w:sz w:val="22"/>
              </w:rPr>
              <w:t>Asylstandards eingehalten werden. „M rat ons artners a ten“ m t re ress en Re men lehnen wir</w:t>
            </w:r>
          </w:p>
        </w:tc>
      </w:tr>
      <w:tr>
        <w:trPr>
          <w:trHeight w:val="309" w:hRule="atLeast"/>
        </w:trPr>
        <w:tc>
          <w:tcPr>
            <w:tcW w:w="672" w:type="dxa"/>
          </w:tcPr>
          <w:p>
            <w:pPr>
              <w:pStyle w:val="TableParagraph"/>
              <w:ind w:left="50"/>
              <w:rPr>
                <w:sz w:val="22"/>
              </w:rPr>
            </w:pPr>
            <w:r>
              <w:rPr>
                <w:sz w:val="22"/>
              </w:rPr>
              <w:t>4041</w:t>
            </w:r>
          </w:p>
        </w:tc>
        <w:tc>
          <w:tcPr>
            <w:tcW w:w="9292" w:type="dxa"/>
          </w:tcPr>
          <w:p>
            <w:pPr>
              <w:pStyle w:val="TableParagraph"/>
              <w:rPr>
                <w:sz w:val="22"/>
              </w:rPr>
            </w:pPr>
            <w:r>
              <w:rPr>
                <w:w w:val="105"/>
                <w:sz w:val="22"/>
              </w:rPr>
              <w:t>ab genauso wie die Kooperation mit der libyschen Küstenwache. Statt „sichere er n tsl nder“</w:t>
            </w:r>
            <w:r>
              <w:rPr>
                <w:sz w:val="22"/>
              </w:rPr>
              <w:t> </w:t>
            </w:r>
            <w:r>
              <w:rPr>
                <w:w w:val="175"/>
                <w:sz w:val="22"/>
              </w:rPr>
              <w:t> </w:t>
            </w:r>
            <w:r>
              <w:rPr>
                <w:w w:val="233"/>
                <w:sz w:val="22"/>
              </w:rPr>
              <w:t> </w:t>
            </w:r>
          </w:p>
        </w:tc>
      </w:tr>
      <w:tr>
        <w:trPr>
          <w:trHeight w:val="309" w:hRule="atLeast"/>
        </w:trPr>
        <w:tc>
          <w:tcPr>
            <w:tcW w:w="672" w:type="dxa"/>
          </w:tcPr>
          <w:p>
            <w:pPr>
              <w:pStyle w:val="TableParagraph"/>
              <w:spacing w:line="240" w:lineRule="auto" w:before="1"/>
              <w:ind w:left="50"/>
              <w:rPr>
                <w:sz w:val="22"/>
              </w:rPr>
            </w:pPr>
            <w:r>
              <w:rPr>
                <w:sz w:val="22"/>
              </w:rPr>
              <w:t>4042</w:t>
            </w:r>
          </w:p>
        </w:tc>
        <w:tc>
          <w:tcPr>
            <w:tcW w:w="9292" w:type="dxa"/>
          </w:tcPr>
          <w:p>
            <w:pPr>
              <w:pStyle w:val="TableParagraph"/>
              <w:spacing w:line="240" w:lineRule="auto" w:before="1"/>
              <w:rPr>
                <w:sz w:val="22"/>
              </w:rPr>
            </w:pPr>
            <w:r>
              <w:rPr>
                <w:sz w:val="22"/>
              </w:rPr>
              <w:t>definieren, brauchen wir für Rückführungen menschenrechtskonforme Rücknahmeabkommen. Wir</w:t>
            </w:r>
          </w:p>
        </w:tc>
      </w:tr>
      <w:tr>
        <w:trPr>
          <w:trHeight w:val="307" w:hRule="atLeast"/>
        </w:trPr>
        <w:tc>
          <w:tcPr>
            <w:tcW w:w="672" w:type="dxa"/>
          </w:tcPr>
          <w:p>
            <w:pPr>
              <w:pStyle w:val="TableParagraph"/>
              <w:ind w:left="50"/>
              <w:rPr>
                <w:sz w:val="22"/>
              </w:rPr>
            </w:pPr>
            <w:r>
              <w:rPr>
                <w:sz w:val="22"/>
              </w:rPr>
              <w:t>4043</w:t>
            </w:r>
          </w:p>
        </w:tc>
        <w:tc>
          <w:tcPr>
            <w:tcW w:w="9292" w:type="dxa"/>
          </w:tcPr>
          <w:p>
            <w:pPr>
              <w:pStyle w:val="TableParagraph"/>
              <w:rPr>
                <w:sz w:val="22"/>
              </w:rPr>
            </w:pPr>
            <w:r>
              <w:rPr>
                <w:sz w:val="22"/>
              </w:rPr>
              <w:t>wollen denjenigen Ländern, die ihren Staatsbürger*innen nach einer Rückkehr Sicherheit</w:t>
            </w:r>
          </w:p>
        </w:tc>
      </w:tr>
      <w:tr>
        <w:trPr>
          <w:trHeight w:val="309" w:hRule="atLeast"/>
        </w:trPr>
        <w:tc>
          <w:tcPr>
            <w:tcW w:w="672" w:type="dxa"/>
          </w:tcPr>
          <w:p>
            <w:pPr>
              <w:pStyle w:val="TableParagraph"/>
              <w:ind w:left="50"/>
              <w:rPr>
                <w:sz w:val="22"/>
              </w:rPr>
            </w:pPr>
            <w:r>
              <w:rPr>
                <w:sz w:val="22"/>
              </w:rPr>
              <w:t>4044</w:t>
            </w:r>
          </w:p>
        </w:tc>
        <w:tc>
          <w:tcPr>
            <w:tcW w:w="9292" w:type="dxa"/>
          </w:tcPr>
          <w:p>
            <w:pPr>
              <w:pStyle w:val="TableParagraph"/>
              <w:rPr>
                <w:sz w:val="22"/>
              </w:rPr>
            </w:pPr>
            <w:r>
              <w:rPr>
                <w:sz w:val="22"/>
              </w:rPr>
              <w:t>garantieren, im Gegenzug über Visaerleichterungen oder Ausbildungspartnerschaften verlässliche</w:t>
            </w:r>
          </w:p>
        </w:tc>
      </w:tr>
      <w:tr>
        <w:trPr>
          <w:trHeight w:val="309" w:hRule="atLeast"/>
        </w:trPr>
        <w:tc>
          <w:tcPr>
            <w:tcW w:w="672" w:type="dxa"/>
          </w:tcPr>
          <w:p>
            <w:pPr>
              <w:pStyle w:val="TableParagraph"/>
              <w:spacing w:line="240" w:lineRule="auto" w:before="1"/>
              <w:ind w:left="50"/>
              <w:rPr>
                <w:sz w:val="22"/>
              </w:rPr>
            </w:pPr>
            <w:r>
              <w:rPr>
                <w:sz w:val="22"/>
              </w:rPr>
              <w:t>4045</w:t>
            </w:r>
          </w:p>
        </w:tc>
        <w:tc>
          <w:tcPr>
            <w:tcW w:w="9292" w:type="dxa"/>
          </w:tcPr>
          <w:p>
            <w:pPr>
              <w:pStyle w:val="TableParagraph"/>
              <w:spacing w:line="240" w:lineRule="auto" w:before="1"/>
              <w:rPr>
                <w:sz w:val="22"/>
              </w:rPr>
            </w:pPr>
            <w:r>
              <w:rPr>
                <w:sz w:val="22"/>
              </w:rPr>
              <w:t>Aussicht auf eine geordnete Migration eröffnen. Rücknahmeabkommen dürfen aber nicht zur</w:t>
            </w:r>
          </w:p>
        </w:tc>
      </w:tr>
      <w:tr>
        <w:trPr>
          <w:trHeight w:val="307" w:hRule="atLeast"/>
        </w:trPr>
        <w:tc>
          <w:tcPr>
            <w:tcW w:w="672" w:type="dxa"/>
          </w:tcPr>
          <w:p>
            <w:pPr>
              <w:pStyle w:val="TableParagraph"/>
              <w:ind w:left="50"/>
              <w:rPr>
                <w:sz w:val="22"/>
              </w:rPr>
            </w:pPr>
            <w:r>
              <w:rPr>
                <w:sz w:val="22"/>
              </w:rPr>
              <w:t>4046</w:t>
            </w:r>
          </w:p>
        </w:tc>
        <w:tc>
          <w:tcPr>
            <w:tcW w:w="9292" w:type="dxa"/>
          </w:tcPr>
          <w:p>
            <w:pPr>
              <w:pStyle w:val="TableParagraph"/>
              <w:rPr>
                <w:sz w:val="22"/>
              </w:rPr>
            </w:pPr>
            <w:r>
              <w:rPr>
                <w:sz w:val="22"/>
              </w:rPr>
              <w:t>Bedingung in anderen Politikbereichen, etwa entwicklungspolitischer oder rechtsstaatlicher</w:t>
            </w:r>
          </w:p>
        </w:tc>
      </w:tr>
      <w:tr>
        <w:trPr>
          <w:trHeight w:val="470" w:hRule="atLeast"/>
        </w:trPr>
        <w:tc>
          <w:tcPr>
            <w:tcW w:w="672" w:type="dxa"/>
          </w:tcPr>
          <w:p>
            <w:pPr>
              <w:pStyle w:val="TableParagraph"/>
              <w:ind w:left="50"/>
              <w:rPr>
                <w:sz w:val="22"/>
              </w:rPr>
            </w:pPr>
            <w:r>
              <w:rPr>
                <w:sz w:val="22"/>
              </w:rPr>
              <w:t>4047</w:t>
            </w:r>
          </w:p>
        </w:tc>
        <w:tc>
          <w:tcPr>
            <w:tcW w:w="9292" w:type="dxa"/>
          </w:tcPr>
          <w:p>
            <w:pPr>
              <w:pStyle w:val="TableParagraph"/>
              <w:rPr>
                <w:sz w:val="22"/>
              </w:rPr>
            </w:pPr>
            <w:r>
              <w:rPr>
                <w:sz w:val="22"/>
              </w:rPr>
              <w:t>Unterstützung, gemacht werden und nicht für Drittstaatsangehörige gelten.</w:t>
            </w:r>
          </w:p>
        </w:tc>
      </w:tr>
      <w:tr>
        <w:trPr>
          <w:trHeight w:val="614" w:hRule="atLeast"/>
        </w:trPr>
        <w:tc>
          <w:tcPr>
            <w:tcW w:w="672" w:type="dxa"/>
          </w:tcPr>
          <w:p>
            <w:pPr>
              <w:pStyle w:val="TableParagraph"/>
              <w:spacing w:line="240" w:lineRule="auto" w:before="177"/>
              <w:ind w:left="50"/>
              <w:rPr>
                <w:sz w:val="22"/>
              </w:rPr>
            </w:pPr>
            <w:r>
              <w:rPr>
                <w:sz w:val="22"/>
              </w:rPr>
              <w:t>4048</w:t>
            </w:r>
          </w:p>
        </w:tc>
        <w:tc>
          <w:tcPr>
            <w:tcW w:w="9292" w:type="dxa"/>
          </w:tcPr>
          <w:p>
            <w:pPr>
              <w:pStyle w:val="TableParagraph"/>
              <w:spacing w:line="240" w:lineRule="auto" w:before="158"/>
              <w:rPr>
                <w:b/>
                <w:sz w:val="24"/>
              </w:rPr>
            </w:pPr>
            <w:r>
              <w:rPr>
                <w:b/>
                <w:sz w:val="24"/>
              </w:rPr>
              <w:t>Fluchtursachen strukturell angehen</w:t>
            </w:r>
          </w:p>
        </w:tc>
      </w:tr>
      <w:tr>
        <w:trPr>
          <w:trHeight w:val="432" w:hRule="atLeast"/>
        </w:trPr>
        <w:tc>
          <w:tcPr>
            <w:tcW w:w="672" w:type="dxa"/>
          </w:tcPr>
          <w:p>
            <w:pPr>
              <w:pStyle w:val="TableParagraph"/>
              <w:spacing w:line="240" w:lineRule="auto" w:before="124"/>
              <w:ind w:left="50"/>
              <w:rPr>
                <w:sz w:val="22"/>
              </w:rPr>
            </w:pPr>
            <w:r>
              <w:rPr>
                <w:sz w:val="22"/>
              </w:rPr>
              <w:t>4049</w:t>
            </w:r>
          </w:p>
        </w:tc>
        <w:tc>
          <w:tcPr>
            <w:tcW w:w="9292" w:type="dxa"/>
          </w:tcPr>
          <w:p>
            <w:pPr>
              <w:pStyle w:val="TableParagraph"/>
              <w:spacing w:line="240" w:lineRule="auto" w:before="124"/>
              <w:rPr>
                <w:sz w:val="22"/>
              </w:rPr>
            </w:pPr>
            <w:r>
              <w:rPr>
                <w:sz w:val="22"/>
              </w:rPr>
              <w:t>Wir wollen verhindern, dass Menschen überhaupt fliehen und ihre bisherige Heimat unfreiwillig</w:t>
            </w:r>
          </w:p>
        </w:tc>
      </w:tr>
      <w:tr>
        <w:trPr>
          <w:trHeight w:val="307" w:hRule="atLeast"/>
        </w:trPr>
        <w:tc>
          <w:tcPr>
            <w:tcW w:w="672" w:type="dxa"/>
          </w:tcPr>
          <w:p>
            <w:pPr>
              <w:pStyle w:val="TableParagraph"/>
              <w:ind w:left="50"/>
              <w:rPr>
                <w:sz w:val="22"/>
              </w:rPr>
            </w:pPr>
            <w:r>
              <w:rPr>
                <w:sz w:val="22"/>
              </w:rPr>
              <w:t>4050</w:t>
            </w:r>
          </w:p>
        </w:tc>
        <w:tc>
          <w:tcPr>
            <w:tcW w:w="9292" w:type="dxa"/>
          </w:tcPr>
          <w:p>
            <w:pPr>
              <w:pStyle w:val="TableParagraph"/>
              <w:rPr>
                <w:sz w:val="22"/>
              </w:rPr>
            </w:pPr>
            <w:r>
              <w:rPr>
                <w:sz w:val="22"/>
              </w:rPr>
              <w:t>verlassen müssen. Deshalb rücken wir die strukturellen Ursachen von Vertreibung und unsere</w:t>
            </w:r>
          </w:p>
        </w:tc>
      </w:tr>
      <w:tr>
        <w:trPr>
          <w:trHeight w:val="309" w:hRule="atLeast"/>
        </w:trPr>
        <w:tc>
          <w:tcPr>
            <w:tcW w:w="672" w:type="dxa"/>
          </w:tcPr>
          <w:p>
            <w:pPr>
              <w:pStyle w:val="TableParagraph"/>
              <w:ind w:left="50"/>
              <w:rPr>
                <w:sz w:val="22"/>
              </w:rPr>
            </w:pPr>
            <w:r>
              <w:rPr>
                <w:sz w:val="22"/>
              </w:rPr>
              <w:t>4051</w:t>
            </w:r>
          </w:p>
        </w:tc>
        <w:tc>
          <w:tcPr>
            <w:tcW w:w="9292" w:type="dxa"/>
          </w:tcPr>
          <w:p>
            <w:pPr>
              <w:pStyle w:val="TableParagraph"/>
              <w:rPr>
                <w:sz w:val="22"/>
              </w:rPr>
            </w:pPr>
            <w:r>
              <w:rPr>
                <w:sz w:val="22"/>
              </w:rPr>
              <w:t>dahingehende Verantwortung ins Zentrum unserer Politik. Denn viele politische Entscheidungen, die</w:t>
            </w:r>
          </w:p>
        </w:tc>
      </w:tr>
      <w:tr>
        <w:trPr>
          <w:trHeight w:val="309" w:hRule="atLeast"/>
        </w:trPr>
        <w:tc>
          <w:tcPr>
            <w:tcW w:w="672" w:type="dxa"/>
          </w:tcPr>
          <w:p>
            <w:pPr>
              <w:pStyle w:val="TableParagraph"/>
              <w:spacing w:line="240" w:lineRule="auto" w:before="1"/>
              <w:ind w:left="50"/>
              <w:rPr>
                <w:sz w:val="22"/>
              </w:rPr>
            </w:pPr>
            <w:r>
              <w:rPr>
                <w:sz w:val="22"/>
              </w:rPr>
              <w:t>4052</w:t>
            </w:r>
          </w:p>
        </w:tc>
        <w:tc>
          <w:tcPr>
            <w:tcW w:w="9292" w:type="dxa"/>
          </w:tcPr>
          <w:p>
            <w:pPr>
              <w:pStyle w:val="TableParagraph"/>
              <w:spacing w:line="240" w:lineRule="auto" w:before="1"/>
              <w:rPr>
                <w:sz w:val="22"/>
              </w:rPr>
            </w:pPr>
            <w:r>
              <w:rPr>
                <w:sz w:val="22"/>
              </w:rPr>
              <w:t>wir in Deutschland und Europa treffen, haben direkte Auswirkungen auf die Lebensbedingungen in</w:t>
            </w:r>
          </w:p>
        </w:tc>
      </w:tr>
      <w:tr>
        <w:trPr>
          <w:trHeight w:val="307" w:hRule="atLeast"/>
        </w:trPr>
        <w:tc>
          <w:tcPr>
            <w:tcW w:w="672" w:type="dxa"/>
          </w:tcPr>
          <w:p>
            <w:pPr>
              <w:pStyle w:val="TableParagraph"/>
              <w:ind w:left="50"/>
              <w:rPr>
                <w:sz w:val="22"/>
              </w:rPr>
            </w:pPr>
            <w:r>
              <w:rPr>
                <w:sz w:val="22"/>
              </w:rPr>
              <w:t>4053</w:t>
            </w:r>
          </w:p>
        </w:tc>
        <w:tc>
          <w:tcPr>
            <w:tcW w:w="9292" w:type="dxa"/>
          </w:tcPr>
          <w:p>
            <w:pPr>
              <w:pStyle w:val="TableParagraph"/>
              <w:rPr>
                <w:sz w:val="22"/>
              </w:rPr>
            </w:pPr>
            <w:r>
              <w:rPr>
                <w:sz w:val="22"/>
              </w:rPr>
              <w:t>anderen Weltregionen. Wir machen uns stark für zivile Krisenprävention und wollen mit einer</w:t>
            </w:r>
          </w:p>
        </w:tc>
      </w:tr>
      <w:tr>
        <w:trPr>
          <w:trHeight w:val="309" w:hRule="atLeast"/>
        </w:trPr>
        <w:tc>
          <w:tcPr>
            <w:tcW w:w="672" w:type="dxa"/>
          </w:tcPr>
          <w:p>
            <w:pPr>
              <w:pStyle w:val="TableParagraph"/>
              <w:ind w:left="50"/>
              <w:rPr>
                <w:sz w:val="22"/>
              </w:rPr>
            </w:pPr>
            <w:r>
              <w:rPr>
                <w:sz w:val="22"/>
              </w:rPr>
              <w:t>4054</w:t>
            </w:r>
          </w:p>
        </w:tc>
        <w:tc>
          <w:tcPr>
            <w:tcW w:w="9292" w:type="dxa"/>
          </w:tcPr>
          <w:p>
            <w:pPr>
              <w:pStyle w:val="TableParagraph"/>
              <w:rPr>
                <w:sz w:val="22"/>
              </w:rPr>
            </w:pPr>
            <w:r>
              <w:rPr>
                <w:sz w:val="22"/>
              </w:rPr>
              <w:t>restriktiven Ausfuhrkontrolle europäische Rüstungsexporte in Kriegs- und Krisengebiete sowie an</w:t>
            </w:r>
          </w:p>
        </w:tc>
      </w:tr>
      <w:tr>
        <w:trPr>
          <w:trHeight w:val="309" w:hRule="atLeast"/>
        </w:trPr>
        <w:tc>
          <w:tcPr>
            <w:tcW w:w="672" w:type="dxa"/>
          </w:tcPr>
          <w:p>
            <w:pPr>
              <w:pStyle w:val="TableParagraph"/>
              <w:spacing w:line="240" w:lineRule="auto" w:before="1"/>
              <w:ind w:left="50"/>
              <w:rPr>
                <w:sz w:val="22"/>
              </w:rPr>
            </w:pPr>
            <w:r>
              <w:rPr>
                <w:sz w:val="22"/>
              </w:rPr>
              <w:t>4055</w:t>
            </w:r>
          </w:p>
        </w:tc>
        <w:tc>
          <w:tcPr>
            <w:tcW w:w="9292" w:type="dxa"/>
          </w:tcPr>
          <w:p>
            <w:pPr>
              <w:pStyle w:val="TableParagraph"/>
              <w:spacing w:line="240" w:lineRule="auto" w:before="1"/>
              <w:rPr>
                <w:sz w:val="22"/>
              </w:rPr>
            </w:pPr>
            <w:r>
              <w:rPr>
                <w:sz w:val="22"/>
              </w:rPr>
              <w:t>Autokraten beenden. Wir setzen uns für ein gerechtes Handelssystem ein, das auch den Interessen</w:t>
            </w:r>
          </w:p>
        </w:tc>
      </w:tr>
      <w:tr>
        <w:trPr>
          <w:trHeight w:val="307" w:hRule="atLeast"/>
        </w:trPr>
        <w:tc>
          <w:tcPr>
            <w:tcW w:w="672" w:type="dxa"/>
          </w:tcPr>
          <w:p>
            <w:pPr>
              <w:pStyle w:val="TableParagraph"/>
              <w:ind w:left="50"/>
              <w:rPr>
                <w:sz w:val="22"/>
              </w:rPr>
            </w:pPr>
            <w:r>
              <w:rPr>
                <w:sz w:val="22"/>
              </w:rPr>
              <w:t>4056</w:t>
            </w:r>
          </w:p>
        </w:tc>
        <w:tc>
          <w:tcPr>
            <w:tcW w:w="9292" w:type="dxa"/>
          </w:tcPr>
          <w:p>
            <w:pPr>
              <w:pStyle w:val="TableParagraph"/>
              <w:rPr>
                <w:sz w:val="22"/>
              </w:rPr>
            </w:pPr>
            <w:r>
              <w:rPr>
                <w:sz w:val="22"/>
              </w:rPr>
              <w:t>des globalen Südens dient. Wir treiben die sozial-ökologische Transformation unserer Wirtschaft</w:t>
            </w:r>
          </w:p>
        </w:tc>
      </w:tr>
      <w:tr>
        <w:trPr>
          <w:trHeight w:val="309" w:hRule="atLeast"/>
        </w:trPr>
        <w:tc>
          <w:tcPr>
            <w:tcW w:w="672" w:type="dxa"/>
          </w:tcPr>
          <w:p>
            <w:pPr>
              <w:pStyle w:val="TableParagraph"/>
              <w:ind w:left="50"/>
              <w:rPr>
                <w:sz w:val="22"/>
              </w:rPr>
            </w:pPr>
            <w:r>
              <w:rPr>
                <w:sz w:val="22"/>
              </w:rPr>
              <w:t>4057</w:t>
            </w:r>
          </w:p>
        </w:tc>
        <w:tc>
          <w:tcPr>
            <w:tcW w:w="9292" w:type="dxa"/>
          </w:tcPr>
          <w:p>
            <w:pPr>
              <w:pStyle w:val="TableParagraph"/>
              <w:rPr>
                <w:sz w:val="22"/>
              </w:rPr>
            </w:pPr>
            <w:r>
              <w:rPr>
                <w:sz w:val="22"/>
              </w:rPr>
              <w:t>voran. Uns ist bewusst: Nicht alle Ursachen von Vertreibung können wir beeinflussen. Viele</w:t>
            </w:r>
          </w:p>
        </w:tc>
      </w:tr>
      <w:tr>
        <w:trPr>
          <w:trHeight w:val="309" w:hRule="atLeast"/>
        </w:trPr>
        <w:tc>
          <w:tcPr>
            <w:tcW w:w="672" w:type="dxa"/>
          </w:tcPr>
          <w:p>
            <w:pPr>
              <w:pStyle w:val="TableParagraph"/>
              <w:spacing w:line="240" w:lineRule="auto" w:before="1"/>
              <w:ind w:left="50"/>
              <w:rPr>
                <w:sz w:val="22"/>
              </w:rPr>
            </w:pPr>
            <w:r>
              <w:rPr>
                <w:sz w:val="22"/>
              </w:rPr>
              <w:t>4058</w:t>
            </w:r>
          </w:p>
        </w:tc>
        <w:tc>
          <w:tcPr>
            <w:tcW w:w="9292" w:type="dxa"/>
          </w:tcPr>
          <w:p>
            <w:pPr>
              <w:pStyle w:val="TableParagraph"/>
              <w:spacing w:line="240" w:lineRule="auto" w:before="1"/>
              <w:rPr>
                <w:sz w:val="22"/>
              </w:rPr>
            </w:pPr>
            <w:r>
              <w:rPr>
                <w:sz w:val="22"/>
              </w:rPr>
              <w:t>Menschen fliehen, weil sie verfolgt oder ihnen grundlegende Rechte vorenthalten werden. Umso</w:t>
            </w:r>
          </w:p>
        </w:tc>
      </w:tr>
      <w:tr>
        <w:trPr>
          <w:trHeight w:val="307" w:hRule="atLeast"/>
        </w:trPr>
        <w:tc>
          <w:tcPr>
            <w:tcW w:w="672" w:type="dxa"/>
          </w:tcPr>
          <w:p>
            <w:pPr>
              <w:pStyle w:val="TableParagraph"/>
              <w:ind w:left="50"/>
              <w:rPr>
                <w:sz w:val="22"/>
              </w:rPr>
            </w:pPr>
            <w:r>
              <w:rPr>
                <w:sz w:val="22"/>
              </w:rPr>
              <w:t>4059</w:t>
            </w:r>
          </w:p>
        </w:tc>
        <w:tc>
          <w:tcPr>
            <w:tcW w:w="9292" w:type="dxa"/>
          </w:tcPr>
          <w:p>
            <w:pPr>
              <w:pStyle w:val="TableParagraph"/>
              <w:rPr>
                <w:sz w:val="22"/>
              </w:rPr>
            </w:pPr>
            <w:r>
              <w:rPr>
                <w:sz w:val="22"/>
              </w:rPr>
              <w:t>entscheidender ist konsequentes Handeln überall dort, wo auch unser Wirtschaften und</w:t>
            </w:r>
          </w:p>
        </w:tc>
      </w:tr>
      <w:tr>
        <w:trPr>
          <w:trHeight w:val="263" w:hRule="atLeast"/>
        </w:trPr>
        <w:tc>
          <w:tcPr>
            <w:tcW w:w="672" w:type="dxa"/>
          </w:tcPr>
          <w:p>
            <w:pPr>
              <w:pStyle w:val="TableParagraph"/>
              <w:spacing w:line="244" w:lineRule="exact"/>
              <w:ind w:left="50"/>
              <w:rPr>
                <w:sz w:val="22"/>
              </w:rPr>
            </w:pPr>
            <w:r>
              <w:rPr>
                <w:sz w:val="22"/>
              </w:rPr>
              <w:t>4060</w:t>
            </w:r>
          </w:p>
        </w:tc>
        <w:tc>
          <w:tcPr>
            <w:tcW w:w="9292" w:type="dxa"/>
          </w:tcPr>
          <w:p>
            <w:pPr>
              <w:pStyle w:val="TableParagraph"/>
              <w:spacing w:line="244" w:lineRule="exact"/>
              <w:rPr>
                <w:sz w:val="22"/>
              </w:rPr>
            </w:pPr>
            <w:r>
              <w:rPr>
                <w:sz w:val="22"/>
              </w:rPr>
              <w:t>Konsumieren andernorts zu Ausbeutung oder Perspektivlosigkeit führen.</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300"/>
      </w:tblGrid>
      <w:tr>
        <w:trPr>
          <w:trHeight w:val="494" w:hRule="atLeast"/>
        </w:trPr>
        <w:tc>
          <w:tcPr>
            <w:tcW w:w="672" w:type="dxa"/>
          </w:tcPr>
          <w:p>
            <w:pPr>
              <w:pStyle w:val="TableParagraph"/>
              <w:ind w:left="50"/>
              <w:rPr>
                <w:sz w:val="22"/>
              </w:rPr>
            </w:pPr>
            <w:r>
              <w:rPr>
                <w:sz w:val="22"/>
              </w:rPr>
              <w:t>4061</w:t>
            </w:r>
          </w:p>
        </w:tc>
        <w:tc>
          <w:tcPr>
            <w:tcW w:w="9300" w:type="dxa"/>
          </w:tcPr>
          <w:p>
            <w:pPr>
              <w:pStyle w:val="TableParagraph"/>
              <w:spacing w:line="284" w:lineRule="exact"/>
              <w:rPr>
                <w:b/>
                <w:sz w:val="28"/>
              </w:rPr>
            </w:pPr>
            <w:r>
              <w:rPr>
                <w:b/>
                <w:sz w:val="28"/>
              </w:rPr>
              <w:t>Wir streiten für eine gerechte Weltwirtschaftsordnung</w:t>
            </w:r>
          </w:p>
        </w:tc>
      </w:tr>
      <w:tr>
        <w:trPr>
          <w:trHeight w:val="624" w:hRule="atLeast"/>
        </w:trPr>
        <w:tc>
          <w:tcPr>
            <w:tcW w:w="672" w:type="dxa"/>
          </w:tcPr>
          <w:p>
            <w:pPr>
              <w:pStyle w:val="TableParagraph"/>
              <w:spacing w:line="240" w:lineRule="auto" w:before="187"/>
              <w:ind w:left="50"/>
              <w:rPr>
                <w:sz w:val="22"/>
              </w:rPr>
            </w:pPr>
            <w:r>
              <w:rPr>
                <w:sz w:val="22"/>
              </w:rPr>
              <w:t>4062</w:t>
            </w:r>
          </w:p>
        </w:tc>
        <w:tc>
          <w:tcPr>
            <w:tcW w:w="9300" w:type="dxa"/>
          </w:tcPr>
          <w:p>
            <w:pPr>
              <w:pStyle w:val="TableParagraph"/>
              <w:spacing w:line="240" w:lineRule="auto" w:before="167"/>
              <w:rPr>
                <w:b/>
                <w:sz w:val="24"/>
              </w:rPr>
            </w:pPr>
            <w:r>
              <w:rPr>
                <w:b/>
                <w:sz w:val="24"/>
              </w:rPr>
              <w:t>Globale Krisenprävention</w:t>
            </w:r>
          </w:p>
        </w:tc>
      </w:tr>
      <w:tr>
        <w:trPr>
          <w:trHeight w:val="431" w:hRule="atLeast"/>
        </w:trPr>
        <w:tc>
          <w:tcPr>
            <w:tcW w:w="672" w:type="dxa"/>
          </w:tcPr>
          <w:p>
            <w:pPr>
              <w:pStyle w:val="TableParagraph"/>
              <w:spacing w:line="240" w:lineRule="auto" w:before="124"/>
              <w:ind w:left="50"/>
              <w:rPr>
                <w:sz w:val="22"/>
              </w:rPr>
            </w:pPr>
            <w:r>
              <w:rPr>
                <w:sz w:val="22"/>
              </w:rPr>
              <w:t>4063</w:t>
            </w:r>
          </w:p>
        </w:tc>
        <w:tc>
          <w:tcPr>
            <w:tcW w:w="9300" w:type="dxa"/>
          </w:tcPr>
          <w:p>
            <w:pPr>
              <w:pStyle w:val="TableParagraph"/>
              <w:spacing w:line="240" w:lineRule="auto" w:before="124"/>
              <w:rPr>
                <w:sz w:val="22"/>
              </w:rPr>
            </w:pPr>
            <w:r>
              <w:rPr>
                <w:sz w:val="22"/>
              </w:rPr>
              <w:t>Die Corona-Krise führt in vielen Entwicklungsländern zu Kapitalflucht und Währungskrisen und</w:t>
            </w:r>
          </w:p>
        </w:tc>
      </w:tr>
      <w:tr>
        <w:trPr>
          <w:trHeight w:val="307" w:hRule="atLeast"/>
        </w:trPr>
        <w:tc>
          <w:tcPr>
            <w:tcW w:w="672" w:type="dxa"/>
          </w:tcPr>
          <w:p>
            <w:pPr>
              <w:pStyle w:val="TableParagraph"/>
              <w:ind w:left="50"/>
              <w:rPr>
                <w:sz w:val="22"/>
              </w:rPr>
            </w:pPr>
            <w:r>
              <w:rPr>
                <w:sz w:val="22"/>
              </w:rPr>
              <w:t>4064</w:t>
            </w:r>
          </w:p>
        </w:tc>
        <w:tc>
          <w:tcPr>
            <w:tcW w:w="9300" w:type="dxa"/>
          </w:tcPr>
          <w:p>
            <w:pPr>
              <w:pStyle w:val="TableParagraph"/>
              <w:rPr>
                <w:sz w:val="22"/>
              </w:rPr>
            </w:pPr>
            <w:r>
              <w:rPr>
                <w:sz w:val="22"/>
              </w:rPr>
              <w:t>offenbart so die Schwächen der Währungsordnung. Unser Ziel bleibt langfristig der Aufbau eines</w:t>
            </w:r>
          </w:p>
        </w:tc>
      </w:tr>
      <w:tr>
        <w:trPr>
          <w:trHeight w:val="309" w:hRule="atLeast"/>
        </w:trPr>
        <w:tc>
          <w:tcPr>
            <w:tcW w:w="672" w:type="dxa"/>
          </w:tcPr>
          <w:p>
            <w:pPr>
              <w:pStyle w:val="TableParagraph"/>
              <w:ind w:left="50"/>
              <w:rPr>
                <w:sz w:val="22"/>
              </w:rPr>
            </w:pPr>
            <w:r>
              <w:rPr>
                <w:sz w:val="22"/>
              </w:rPr>
              <w:t>4065</w:t>
            </w:r>
          </w:p>
        </w:tc>
        <w:tc>
          <w:tcPr>
            <w:tcW w:w="9300" w:type="dxa"/>
          </w:tcPr>
          <w:p>
            <w:pPr>
              <w:pStyle w:val="TableParagraph"/>
              <w:rPr>
                <w:sz w:val="22"/>
              </w:rPr>
            </w:pPr>
            <w:r>
              <w:rPr>
                <w:sz w:val="22"/>
              </w:rPr>
              <w:t>kooperativen Weltwährungssystems. Der IWF muss in Krisensituationen sehr viel mehr Liquidität</w:t>
            </w:r>
          </w:p>
        </w:tc>
      </w:tr>
      <w:tr>
        <w:trPr>
          <w:trHeight w:val="309" w:hRule="atLeast"/>
        </w:trPr>
        <w:tc>
          <w:tcPr>
            <w:tcW w:w="672" w:type="dxa"/>
          </w:tcPr>
          <w:p>
            <w:pPr>
              <w:pStyle w:val="TableParagraph"/>
              <w:spacing w:line="240" w:lineRule="auto" w:before="2"/>
              <w:ind w:left="50"/>
              <w:rPr>
                <w:sz w:val="22"/>
              </w:rPr>
            </w:pPr>
            <w:r>
              <w:rPr>
                <w:sz w:val="22"/>
              </w:rPr>
              <w:t>4066</w:t>
            </w:r>
          </w:p>
        </w:tc>
        <w:tc>
          <w:tcPr>
            <w:tcW w:w="9300" w:type="dxa"/>
          </w:tcPr>
          <w:p>
            <w:pPr>
              <w:pStyle w:val="TableParagraph"/>
              <w:spacing w:line="240" w:lineRule="auto" w:before="2"/>
              <w:rPr>
                <w:sz w:val="22"/>
              </w:rPr>
            </w:pPr>
            <w:r>
              <w:rPr>
                <w:sz w:val="22"/>
              </w:rPr>
              <w:t>unkonditioniert bereitstellen können. Dafür werden wir uns für eine deutliche Aufstockung der</w:t>
            </w:r>
          </w:p>
        </w:tc>
      </w:tr>
      <w:tr>
        <w:trPr>
          <w:trHeight w:val="307" w:hRule="atLeast"/>
        </w:trPr>
        <w:tc>
          <w:tcPr>
            <w:tcW w:w="672" w:type="dxa"/>
          </w:tcPr>
          <w:p>
            <w:pPr>
              <w:pStyle w:val="TableParagraph"/>
              <w:ind w:left="50"/>
              <w:rPr>
                <w:sz w:val="22"/>
              </w:rPr>
            </w:pPr>
            <w:r>
              <w:rPr>
                <w:sz w:val="22"/>
              </w:rPr>
              <w:t>4067</w:t>
            </w:r>
          </w:p>
        </w:tc>
        <w:tc>
          <w:tcPr>
            <w:tcW w:w="9300" w:type="dxa"/>
          </w:tcPr>
          <w:p>
            <w:pPr>
              <w:pStyle w:val="TableParagraph"/>
              <w:rPr>
                <w:sz w:val="22"/>
              </w:rPr>
            </w:pPr>
            <w:r>
              <w:rPr>
                <w:sz w:val="22"/>
              </w:rPr>
              <w:t>Sonderziehungsrechte einsetzen. Deutschland und Europa könnten vorangehen und nicht genutzte</w:t>
            </w:r>
          </w:p>
        </w:tc>
      </w:tr>
      <w:tr>
        <w:trPr>
          <w:trHeight w:val="309" w:hRule="atLeast"/>
        </w:trPr>
        <w:tc>
          <w:tcPr>
            <w:tcW w:w="672" w:type="dxa"/>
          </w:tcPr>
          <w:p>
            <w:pPr>
              <w:pStyle w:val="TableParagraph"/>
              <w:ind w:left="50"/>
              <w:rPr>
                <w:sz w:val="22"/>
              </w:rPr>
            </w:pPr>
            <w:r>
              <w:rPr>
                <w:sz w:val="22"/>
              </w:rPr>
              <w:t>4068</w:t>
            </w:r>
          </w:p>
        </w:tc>
        <w:tc>
          <w:tcPr>
            <w:tcW w:w="9300" w:type="dxa"/>
          </w:tcPr>
          <w:p>
            <w:pPr>
              <w:pStyle w:val="TableParagraph"/>
              <w:rPr>
                <w:sz w:val="22"/>
              </w:rPr>
            </w:pPr>
            <w:r>
              <w:rPr>
                <w:sz w:val="22"/>
              </w:rPr>
              <w:t>Sonderziehungsrechte Entwicklungsländern zur Verfügung stellen, wie Kanada es bereits getan hat.</w:t>
            </w:r>
          </w:p>
        </w:tc>
      </w:tr>
      <w:tr>
        <w:trPr>
          <w:trHeight w:val="309" w:hRule="atLeast"/>
        </w:trPr>
        <w:tc>
          <w:tcPr>
            <w:tcW w:w="672" w:type="dxa"/>
          </w:tcPr>
          <w:p>
            <w:pPr>
              <w:pStyle w:val="TableParagraph"/>
              <w:spacing w:line="240" w:lineRule="auto" w:before="1"/>
              <w:ind w:left="50"/>
              <w:rPr>
                <w:sz w:val="22"/>
              </w:rPr>
            </w:pPr>
            <w:r>
              <w:rPr>
                <w:sz w:val="22"/>
              </w:rPr>
              <w:t>4069</w:t>
            </w:r>
          </w:p>
        </w:tc>
        <w:tc>
          <w:tcPr>
            <w:tcW w:w="9300" w:type="dxa"/>
          </w:tcPr>
          <w:p>
            <w:pPr>
              <w:pStyle w:val="TableParagraph"/>
              <w:spacing w:line="240" w:lineRule="auto" w:before="1"/>
              <w:rPr>
                <w:sz w:val="22"/>
              </w:rPr>
            </w:pPr>
            <w:r>
              <w:rPr>
                <w:sz w:val="22"/>
              </w:rPr>
              <w:t>Der IWF sollte Entwicklungsländern auch bei der Einführung und Durchführung von</w:t>
            </w:r>
          </w:p>
        </w:tc>
      </w:tr>
      <w:tr>
        <w:trPr>
          <w:trHeight w:val="307" w:hRule="atLeast"/>
        </w:trPr>
        <w:tc>
          <w:tcPr>
            <w:tcW w:w="672" w:type="dxa"/>
          </w:tcPr>
          <w:p>
            <w:pPr>
              <w:pStyle w:val="TableParagraph"/>
              <w:ind w:left="50"/>
              <w:rPr>
                <w:sz w:val="22"/>
              </w:rPr>
            </w:pPr>
            <w:r>
              <w:rPr>
                <w:sz w:val="22"/>
              </w:rPr>
              <w:t>4070</w:t>
            </w:r>
          </w:p>
        </w:tc>
        <w:tc>
          <w:tcPr>
            <w:tcW w:w="9300" w:type="dxa"/>
          </w:tcPr>
          <w:p>
            <w:pPr>
              <w:pStyle w:val="TableParagraph"/>
              <w:rPr>
                <w:sz w:val="22"/>
              </w:rPr>
            </w:pPr>
            <w:r>
              <w:rPr>
                <w:sz w:val="22"/>
              </w:rPr>
              <w:t>Kapitalverkehrskontrollen helfen und dafür mit den Staaten mit globalen Finanzzentren</w:t>
            </w:r>
          </w:p>
        </w:tc>
      </w:tr>
      <w:tr>
        <w:trPr>
          <w:trHeight w:val="309" w:hRule="atLeast"/>
        </w:trPr>
        <w:tc>
          <w:tcPr>
            <w:tcW w:w="672" w:type="dxa"/>
          </w:tcPr>
          <w:p>
            <w:pPr>
              <w:pStyle w:val="TableParagraph"/>
              <w:ind w:left="50"/>
              <w:rPr>
                <w:sz w:val="22"/>
              </w:rPr>
            </w:pPr>
            <w:r>
              <w:rPr>
                <w:sz w:val="22"/>
              </w:rPr>
              <w:t>4071</w:t>
            </w:r>
          </w:p>
        </w:tc>
        <w:tc>
          <w:tcPr>
            <w:tcW w:w="9300" w:type="dxa"/>
          </w:tcPr>
          <w:p>
            <w:pPr>
              <w:pStyle w:val="TableParagraph"/>
              <w:rPr>
                <w:sz w:val="22"/>
              </w:rPr>
            </w:pPr>
            <w:r>
              <w:rPr>
                <w:sz w:val="22"/>
              </w:rPr>
              <w:t>zusammenarbeiten. Das Stimmengewicht muss sich zugunsten von Entwicklungsländern verschieben.</w:t>
            </w:r>
          </w:p>
        </w:tc>
      </w:tr>
      <w:tr>
        <w:trPr>
          <w:trHeight w:val="470" w:hRule="atLeast"/>
        </w:trPr>
        <w:tc>
          <w:tcPr>
            <w:tcW w:w="672" w:type="dxa"/>
          </w:tcPr>
          <w:p>
            <w:pPr>
              <w:pStyle w:val="TableParagraph"/>
              <w:spacing w:line="240" w:lineRule="auto" w:before="1"/>
              <w:ind w:left="50"/>
              <w:rPr>
                <w:sz w:val="22"/>
              </w:rPr>
            </w:pPr>
            <w:r>
              <w:rPr>
                <w:sz w:val="22"/>
              </w:rPr>
              <w:t>4072</w:t>
            </w:r>
          </w:p>
        </w:tc>
        <w:tc>
          <w:tcPr>
            <w:tcW w:w="9300" w:type="dxa"/>
          </w:tcPr>
          <w:p>
            <w:pPr>
              <w:pStyle w:val="TableParagraph"/>
              <w:spacing w:line="240" w:lineRule="auto" w:before="1"/>
              <w:rPr>
                <w:sz w:val="22"/>
              </w:rPr>
            </w:pPr>
            <w:r>
              <w:rPr>
                <w:sz w:val="22"/>
              </w:rPr>
              <w:t>Die EU-Staaten sollten ihre Stimmrechte zusammenlegen.</w:t>
            </w:r>
          </w:p>
        </w:tc>
      </w:tr>
      <w:tr>
        <w:trPr>
          <w:trHeight w:val="612" w:hRule="atLeast"/>
        </w:trPr>
        <w:tc>
          <w:tcPr>
            <w:tcW w:w="672" w:type="dxa"/>
          </w:tcPr>
          <w:p>
            <w:pPr>
              <w:pStyle w:val="TableParagraph"/>
              <w:spacing w:line="240" w:lineRule="auto" w:before="174"/>
              <w:ind w:left="50"/>
              <w:rPr>
                <w:sz w:val="22"/>
              </w:rPr>
            </w:pPr>
            <w:r>
              <w:rPr>
                <w:sz w:val="22"/>
              </w:rPr>
              <w:t>4073</w:t>
            </w:r>
          </w:p>
        </w:tc>
        <w:tc>
          <w:tcPr>
            <w:tcW w:w="9300" w:type="dxa"/>
          </w:tcPr>
          <w:p>
            <w:pPr>
              <w:pStyle w:val="TableParagraph"/>
              <w:spacing w:line="240" w:lineRule="auto" w:before="155"/>
              <w:rPr>
                <w:b/>
                <w:sz w:val="24"/>
              </w:rPr>
            </w:pPr>
            <w:r>
              <w:rPr>
                <w:b/>
                <w:sz w:val="24"/>
              </w:rPr>
              <w:t>Entwicklung ermöglichen, Schulden streichen</w:t>
            </w:r>
          </w:p>
        </w:tc>
      </w:tr>
      <w:tr>
        <w:trPr>
          <w:trHeight w:val="432" w:hRule="atLeast"/>
        </w:trPr>
        <w:tc>
          <w:tcPr>
            <w:tcW w:w="672" w:type="dxa"/>
          </w:tcPr>
          <w:p>
            <w:pPr>
              <w:pStyle w:val="TableParagraph"/>
              <w:spacing w:line="240" w:lineRule="auto" w:before="124"/>
              <w:ind w:left="50"/>
              <w:rPr>
                <w:sz w:val="22"/>
              </w:rPr>
            </w:pPr>
            <w:r>
              <w:rPr>
                <w:sz w:val="22"/>
              </w:rPr>
              <w:t>4074</w:t>
            </w:r>
          </w:p>
        </w:tc>
        <w:tc>
          <w:tcPr>
            <w:tcW w:w="9300" w:type="dxa"/>
          </w:tcPr>
          <w:p>
            <w:pPr>
              <w:pStyle w:val="TableParagraph"/>
              <w:spacing w:line="240" w:lineRule="auto" w:before="124"/>
              <w:rPr>
                <w:sz w:val="22"/>
              </w:rPr>
            </w:pPr>
            <w:r>
              <w:rPr>
                <w:sz w:val="22"/>
              </w:rPr>
              <w:t>Viele Entwicklungsländer sind überschuldet. Beispielsweise gibt Pakistan 40 Prozent seines Etats für</w:t>
            </w:r>
          </w:p>
        </w:tc>
      </w:tr>
      <w:tr>
        <w:trPr>
          <w:trHeight w:val="307" w:hRule="atLeast"/>
        </w:trPr>
        <w:tc>
          <w:tcPr>
            <w:tcW w:w="672" w:type="dxa"/>
          </w:tcPr>
          <w:p>
            <w:pPr>
              <w:pStyle w:val="TableParagraph"/>
              <w:ind w:left="50"/>
              <w:rPr>
                <w:sz w:val="22"/>
              </w:rPr>
            </w:pPr>
            <w:r>
              <w:rPr>
                <w:sz w:val="22"/>
              </w:rPr>
              <w:t>4075</w:t>
            </w:r>
          </w:p>
        </w:tc>
        <w:tc>
          <w:tcPr>
            <w:tcW w:w="9300" w:type="dxa"/>
          </w:tcPr>
          <w:p>
            <w:pPr>
              <w:pStyle w:val="TableParagraph"/>
              <w:rPr>
                <w:sz w:val="22"/>
              </w:rPr>
            </w:pPr>
            <w:r>
              <w:rPr>
                <w:sz w:val="22"/>
              </w:rPr>
              <w:t>den Schuldendienst, aber nur zwei Prozent für Gesundheit aus. Das derzeitige Schuldenmoratorium</w:t>
            </w:r>
          </w:p>
        </w:tc>
      </w:tr>
      <w:tr>
        <w:trPr>
          <w:trHeight w:val="309" w:hRule="atLeast"/>
        </w:trPr>
        <w:tc>
          <w:tcPr>
            <w:tcW w:w="672" w:type="dxa"/>
          </w:tcPr>
          <w:p>
            <w:pPr>
              <w:pStyle w:val="TableParagraph"/>
              <w:ind w:left="50"/>
              <w:rPr>
                <w:sz w:val="22"/>
              </w:rPr>
            </w:pPr>
            <w:r>
              <w:rPr>
                <w:sz w:val="22"/>
              </w:rPr>
              <w:t>4076</w:t>
            </w:r>
          </w:p>
        </w:tc>
        <w:tc>
          <w:tcPr>
            <w:tcW w:w="9300" w:type="dxa"/>
          </w:tcPr>
          <w:p>
            <w:pPr>
              <w:pStyle w:val="TableParagraph"/>
              <w:rPr>
                <w:sz w:val="22"/>
              </w:rPr>
            </w:pPr>
            <w:r>
              <w:rPr>
                <w:sz w:val="22"/>
              </w:rPr>
              <w:t>ist richtig, verschiebt das Problem aber in die Zukunft. Wir brauchen einen echten Schuldenerlass.</w:t>
            </w:r>
          </w:p>
        </w:tc>
      </w:tr>
      <w:tr>
        <w:trPr>
          <w:trHeight w:val="309" w:hRule="atLeast"/>
        </w:trPr>
        <w:tc>
          <w:tcPr>
            <w:tcW w:w="672" w:type="dxa"/>
          </w:tcPr>
          <w:p>
            <w:pPr>
              <w:pStyle w:val="TableParagraph"/>
              <w:spacing w:line="240" w:lineRule="auto" w:before="1"/>
              <w:ind w:left="50"/>
              <w:rPr>
                <w:sz w:val="22"/>
              </w:rPr>
            </w:pPr>
            <w:r>
              <w:rPr>
                <w:sz w:val="22"/>
              </w:rPr>
              <w:t>4077</w:t>
            </w:r>
          </w:p>
        </w:tc>
        <w:tc>
          <w:tcPr>
            <w:tcW w:w="9300" w:type="dxa"/>
          </w:tcPr>
          <w:p>
            <w:pPr>
              <w:pStyle w:val="TableParagraph"/>
              <w:spacing w:line="240" w:lineRule="auto" w:before="1"/>
              <w:rPr>
                <w:sz w:val="22"/>
              </w:rPr>
            </w:pPr>
            <w:r>
              <w:rPr>
                <w:sz w:val="22"/>
              </w:rPr>
              <w:t>Dafür muss ein international transparentes und unabhängiges Staateninsolvenzverfahren für die</w:t>
            </w:r>
          </w:p>
        </w:tc>
      </w:tr>
      <w:tr>
        <w:trPr>
          <w:trHeight w:val="309" w:hRule="atLeast"/>
        </w:trPr>
        <w:tc>
          <w:tcPr>
            <w:tcW w:w="672" w:type="dxa"/>
          </w:tcPr>
          <w:p>
            <w:pPr>
              <w:pStyle w:val="TableParagraph"/>
              <w:ind w:left="50"/>
              <w:rPr>
                <w:sz w:val="22"/>
              </w:rPr>
            </w:pPr>
            <w:r>
              <w:rPr>
                <w:sz w:val="22"/>
              </w:rPr>
              <w:t>4078</w:t>
            </w:r>
          </w:p>
        </w:tc>
        <w:tc>
          <w:tcPr>
            <w:tcW w:w="9300" w:type="dxa"/>
          </w:tcPr>
          <w:p>
            <w:pPr>
              <w:pStyle w:val="TableParagraph"/>
              <w:rPr>
                <w:sz w:val="22"/>
              </w:rPr>
            </w:pPr>
            <w:r>
              <w:rPr>
                <w:sz w:val="22"/>
              </w:rPr>
              <w:t>Länder geschaffen werden, die nicht in ihrer eigenen Währung verschuldet sind. Private Gläubiger</w:t>
            </w:r>
          </w:p>
        </w:tc>
      </w:tr>
      <w:tr>
        <w:trPr>
          <w:trHeight w:val="309" w:hRule="atLeast"/>
        </w:trPr>
        <w:tc>
          <w:tcPr>
            <w:tcW w:w="672" w:type="dxa"/>
          </w:tcPr>
          <w:p>
            <w:pPr>
              <w:pStyle w:val="TableParagraph"/>
              <w:spacing w:line="240" w:lineRule="auto" w:before="1"/>
              <w:ind w:left="50"/>
              <w:rPr>
                <w:sz w:val="22"/>
              </w:rPr>
            </w:pPr>
            <w:r>
              <w:rPr>
                <w:sz w:val="22"/>
              </w:rPr>
              <w:t>4079</w:t>
            </w:r>
          </w:p>
        </w:tc>
        <w:tc>
          <w:tcPr>
            <w:tcW w:w="9300" w:type="dxa"/>
          </w:tcPr>
          <w:p>
            <w:pPr>
              <w:pStyle w:val="TableParagraph"/>
              <w:spacing w:line="240" w:lineRule="auto" w:before="1"/>
              <w:rPr>
                <w:sz w:val="22"/>
              </w:rPr>
            </w:pPr>
            <w:r>
              <w:rPr>
                <w:sz w:val="22"/>
              </w:rPr>
              <w:t>müssen rechtlich dazu verpflichtet werden, an einem Insolvenzverfahren teilzunehmen. So können</w:t>
            </w:r>
          </w:p>
        </w:tc>
      </w:tr>
      <w:tr>
        <w:trPr>
          <w:trHeight w:val="307" w:hRule="atLeast"/>
        </w:trPr>
        <w:tc>
          <w:tcPr>
            <w:tcW w:w="672" w:type="dxa"/>
          </w:tcPr>
          <w:p>
            <w:pPr>
              <w:pStyle w:val="TableParagraph"/>
              <w:ind w:left="50"/>
              <w:rPr>
                <w:sz w:val="22"/>
              </w:rPr>
            </w:pPr>
            <w:r>
              <w:rPr>
                <w:sz w:val="22"/>
              </w:rPr>
              <w:t>4080</w:t>
            </w:r>
          </w:p>
        </w:tc>
        <w:tc>
          <w:tcPr>
            <w:tcW w:w="9300" w:type="dxa"/>
          </w:tcPr>
          <w:p>
            <w:pPr>
              <w:pStyle w:val="TableParagraph"/>
              <w:rPr>
                <w:sz w:val="22"/>
              </w:rPr>
            </w:pPr>
            <w:r>
              <w:rPr>
                <w:sz w:val="22"/>
              </w:rPr>
              <w:t>wir den Zustand beenden, dass einzelne Gläubiger eine Entschuldung blockieren, und verhindern,</w:t>
            </w:r>
          </w:p>
        </w:tc>
      </w:tr>
      <w:tr>
        <w:trPr>
          <w:trHeight w:val="309" w:hRule="atLeast"/>
        </w:trPr>
        <w:tc>
          <w:tcPr>
            <w:tcW w:w="672" w:type="dxa"/>
          </w:tcPr>
          <w:p>
            <w:pPr>
              <w:pStyle w:val="TableParagraph"/>
              <w:ind w:left="50"/>
              <w:rPr>
                <w:sz w:val="22"/>
              </w:rPr>
            </w:pPr>
            <w:r>
              <w:rPr>
                <w:sz w:val="22"/>
              </w:rPr>
              <w:t>4081</w:t>
            </w:r>
          </w:p>
        </w:tc>
        <w:tc>
          <w:tcPr>
            <w:tcW w:w="9300" w:type="dxa"/>
          </w:tcPr>
          <w:p>
            <w:pPr>
              <w:pStyle w:val="TableParagraph"/>
              <w:rPr>
                <w:sz w:val="22"/>
              </w:rPr>
            </w:pPr>
            <w:r>
              <w:rPr>
                <w:sz w:val="22"/>
              </w:rPr>
              <w:t>dass einzelne private Gläubiger wie Geierfonds auf Kosten anderer profitieren. Damit wollen wir den</w:t>
            </w:r>
          </w:p>
        </w:tc>
      </w:tr>
      <w:tr>
        <w:trPr>
          <w:trHeight w:val="309" w:hRule="atLeast"/>
        </w:trPr>
        <w:tc>
          <w:tcPr>
            <w:tcW w:w="672" w:type="dxa"/>
          </w:tcPr>
          <w:p>
            <w:pPr>
              <w:pStyle w:val="TableParagraph"/>
              <w:spacing w:line="240" w:lineRule="auto" w:before="1"/>
              <w:ind w:left="50"/>
              <w:rPr>
                <w:sz w:val="22"/>
              </w:rPr>
            </w:pPr>
            <w:r>
              <w:rPr>
                <w:sz w:val="22"/>
              </w:rPr>
              <w:t>4082</w:t>
            </w:r>
          </w:p>
        </w:tc>
        <w:tc>
          <w:tcPr>
            <w:tcW w:w="9300" w:type="dxa"/>
          </w:tcPr>
          <w:p>
            <w:pPr>
              <w:pStyle w:val="TableParagraph"/>
              <w:spacing w:line="240" w:lineRule="auto" w:before="1"/>
              <w:rPr>
                <w:sz w:val="22"/>
              </w:rPr>
            </w:pPr>
            <w:r>
              <w:rPr>
                <w:sz w:val="22"/>
              </w:rPr>
              <w:t>zu hoch verschuldeten Staaten im globalen Süden auch ermöglichen, ihre Gesundheitssysteme zu</w:t>
            </w:r>
          </w:p>
        </w:tc>
      </w:tr>
      <w:tr>
        <w:trPr>
          <w:trHeight w:val="307" w:hRule="atLeast"/>
        </w:trPr>
        <w:tc>
          <w:tcPr>
            <w:tcW w:w="672" w:type="dxa"/>
          </w:tcPr>
          <w:p>
            <w:pPr>
              <w:pStyle w:val="TableParagraph"/>
              <w:ind w:left="50"/>
              <w:rPr>
                <w:sz w:val="22"/>
              </w:rPr>
            </w:pPr>
            <w:r>
              <w:rPr>
                <w:sz w:val="22"/>
              </w:rPr>
              <w:t>4083</w:t>
            </w:r>
          </w:p>
        </w:tc>
        <w:tc>
          <w:tcPr>
            <w:tcW w:w="9300" w:type="dxa"/>
          </w:tcPr>
          <w:p>
            <w:pPr>
              <w:pStyle w:val="TableParagraph"/>
              <w:rPr>
                <w:sz w:val="22"/>
              </w:rPr>
            </w:pPr>
            <w:r>
              <w:rPr>
                <w:sz w:val="22"/>
              </w:rPr>
              <w:t>verbessen, sie für alle zugänglich zu machen sowie Ansätze zum Schutz von Wasser-,</w:t>
            </w:r>
          </w:p>
        </w:tc>
      </w:tr>
      <w:tr>
        <w:trPr>
          <w:trHeight w:val="309" w:hRule="atLeast"/>
        </w:trPr>
        <w:tc>
          <w:tcPr>
            <w:tcW w:w="672" w:type="dxa"/>
          </w:tcPr>
          <w:p>
            <w:pPr>
              <w:pStyle w:val="TableParagraph"/>
              <w:ind w:left="50"/>
              <w:rPr>
                <w:sz w:val="22"/>
              </w:rPr>
            </w:pPr>
            <w:r>
              <w:rPr>
                <w:sz w:val="22"/>
              </w:rPr>
              <w:t>4084</w:t>
            </w:r>
          </w:p>
        </w:tc>
        <w:tc>
          <w:tcPr>
            <w:tcW w:w="9300" w:type="dxa"/>
          </w:tcPr>
          <w:p>
            <w:pPr>
              <w:pStyle w:val="TableParagraph"/>
              <w:rPr>
                <w:sz w:val="22"/>
              </w:rPr>
            </w:pPr>
            <w:r>
              <w:rPr>
                <w:sz w:val="22"/>
              </w:rPr>
              <w:t>Sanitärversorgung und Hygiene voranzutreiben. Schuldenerlasse und -umwandlungen soll es für</w:t>
            </w:r>
          </w:p>
        </w:tc>
      </w:tr>
      <w:tr>
        <w:trPr>
          <w:trHeight w:val="309" w:hRule="atLeast"/>
        </w:trPr>
        <w:tc>
          <w:tcPr>
            <w:tcW w:w="672" w:type="dxa"/>
          </w:tcPr>
          <w:p>
            <w:pPr>
              <w:pStyle w:val="TableParagraph"/>
              <w:spacing w:line="240" w:lineRule="auto" w:before="2"/>
              <w:ind w:left="50"/>
              <w:rPr>
                <w:sz w:val="22"/>
              </w:rPr>
            </w:pPr>
            <w:r>
              <w:rPr>
                <w:sz w:val="22"/>
              </w:rPr>
              <w:t>4085</w:t>
            </w:r>
          </w:p>
        </w:tc>
        <w:tc>
          <w:tcPr>
            <w:tcW w:w="9300" w:type="dxa"/>
          </w:tcPr>
          <w:p>
            <w:pPr>
              <w:pStyle w:val="TableParagraph"/>
              <w:spacing w:line="240" w:lineRule="auto" w:before="2"/>
              <w:rPr>
                <w:sz w:val="22"/>
              </w:rPr>
            </w:pPr>
            <w:r>
              <w:rPr>
                <w:sz w:val="22"/>
              </w:rPr>
              <w:t>Maßnahmen im Gesundheitsbereich sowie im Kampf gegen die wirtschaftlichen und sozialen Folgen</w:t>
            </w:r>
          </w:p>
        </w:tc>
      </w:tr>
      <w:tr>
        <w:trPr>
          <w:trHeight w:val="307" w:hRule="atLeast"/>
        </w:trPr>
        <w:tc>
          <w:tcPr>
            <w:tcW w:w="672" w:type="dxa"/>
          </w:tcPr>
          <w:p>
            <w:pPr>
              <w:pStyle w:val="TableParagraph"/>
              <w:ind w:left="50"/>
              <w:rPr>
                <w:sz w:val="22"/>
              </w:rPr>
            </w:pPr>
            <w:r>
              <w:rPr>
                <w:sz w:val="22"/>
              </w:rPr>
              <w:t>4086</w:t>
            </w:r>
          </w:p>
        </w:tc>
        <w:tc>
          <w:tcPr>
            <w:tcW w:w="9300" w:type="dxa"/>
          </w:tcPr>
          <w:p>
            <w:pPr>
              <w:pStyle w:val="TableParagraph"/>
              <w:rPr>
                <w:sz w:val="22"/>
              </w:rPr>
            </w:pPr>
            <w:r>
              <w:rPr>
                <w:sz w:val="22"/>
              </w:rPr>
              <w:t>der Corona-Krise geben. Zudem werden wir uns für ein langfristiges globales Corona-Hilfspaket für</w:t>
            </w:r>
          </w:p>
        </w:tc>
      </w:tr>
      <w:tr>
        <w:trPr>
          <w:trHeight w:val="470" w:hRule="atLeast"/>
        </w:trPr>
        <w:tc>
          <w:tcPr>
            <w:tcW w:w="672" w:type="dxa"/>
          </w:tcPr>
          <w:p>
            <w:pPr>
              <w:pStyle w:val="TableParagraph"/>
              <w:ind w:left="50"/>
              <w:rPr>
                <w:sz w:val="22"/>
              </w:rPr>
            </w:pPr>
            <w:r>
              <w:rPr>
                <w:sz w:val="22"/>
              </w:rPr>
              <w:t>4087</w:t>
            </w:r>
          </w:p>
        </w:tc>
        <w:tc>
          <w:tcPr>
            <w:tcW w:w="9300" w:type="dxa"/>
          </w:tcPr>
          <w:p>
            <w:pPr>
              <w:pStyle w:val="TableParagraph"/>
              <w:rPr>
                <w:sz w:val="22"/>
              </w:rPr>
            </w:pPr>
            <w:r>
              <w:rPr>
                <w:sz w:val="22"/>
              </w:rPr>
              <w:t>strukturschwache Länder, Krisenregionen sowie Flüchtlingslager engagieren.</w:t>
            </w:r>
          </w:p>
        </w:tc>
      </w:tr>
      <w:tr>
        <w:trPr>
          <w:trHeight w:val="612" w:hRule="atLeast"/>
        </w:trPr>
        <w:tc>
          <w:tcPr>
            <w:tcW w:w="672" w:type="dxa"/>
          </w:tcPr>
          <w:p>
            <w:pPr>
              <w:pStyle w:val="TableParagraph"/>
              <w:spacing w:line="240" w:lineRule="auto" w:before="177"/>
              <w:ind w:left="50"/>
              <w:rPr>
                <w:sz w:val="22"/>
              </w:rPr>
            </w:pPr>
            <w:r>
              <w:rPr>
                <w:sz w:val="22"/>
              </w:rPr>
              <w:t>4088</w:t>
            </w:r>
          </w:p>
        </w:tc>
        <w:tc>
          <w:tcPr>
            <w:tcW w:w="9300" w:type="dxa"/>
          </w:tcPr>
          <w:p>
            <w:pPr>
              <w:pStyle w:val="TableParagraph"/>
              <w:spacing w:line="240" w:lineRule="auto" w:before="158"/>
              <w:rPr>
                <w:b/>
                <w:sz w:val="24"/>
              </w:rPr>
            </w:pPr>
            <w:r>
              <w:rPr>
                <w:b/>
                <w:sz w:val="24"/>
              </w:rPr>
              <w:t>Spekulation mit Nahrungsmitteln verbieten</w:t>
            </w:r>
          </w:p>
        </w:tc>
      </w:tr>
      <w:tr>
        <w:trPr>
          <w:trHeight w:val="432" w:hRule="atLeast"/>
        </w:trPr>
        <w:tc>
          <w:tcPr>
            <w:tcW w:w="672" w:type="dxa"/>
          </w:tcPr>
          <w:p>
            <w:pPr>
              <w:pStyle w:val="TableParagraph"/>
              <w:spacing w:line="240" w:lineRule="auto" w:before="122"/>
              <w:ind w:left="50"/>
              <w:rPr>
                <w:sz w:val="22"/>
              </w:rPr>
            </w:pPr>
            <w:r>
              <w:rPr>
                <w:sz w:val="22"/>
              </w:rPr>
              <w:t>4089</w:t>
            </w:r>
          </w:p>
        </w:tc>
        <w:tc>
          <w:tcPr>
            <w:tcW w:w="9300" w:type="dxa"/>
          </w:tcPr>
          <w:p>
            <w:pPr>
              <w:pStyle w:val="TableParagraph"/>
              <w:spacing w:line="240" w:lineRule="auto" w:before="122"/>
              <w:rPr>
                <w:sz w:val="22"/>
              </w:rPr>
            </w:pPr>
            <w:r>
              <w:rPr>
                <w:sz w:val="22"/>
              </w:rPr>
              <w:t>Nahrungsmittelpreise sind oft starken Schwankungen unterworfen. Verantwortlich dafür sind nicht</w:t>
            </w:r>
          </w:p>
        </w:tc>
      </w:tr>
      <w:tr>
        <w:trPr>
          <w:trHeight w:val="309" w:hRule="atLeast"/>
        </w:trPr>
        <w:tc>
          <w:tcPr>
            <w:tcW w:w="672" w:type="dxa"/>
          </w:tcPr>
          <w:p>
            <w:pPr>
              <w:pStyle w:val="TableParagraph"/>
              <w:spacing w:line="240" w:lineRule="auto" w:before="1"/>
              <w:ind w:left="50"/>
              <w:rPr>
                <w:sz w:val="22"/>
              </w:rPr>
            </w:pPr>
            <w:r>
              <w:rPr>
                <w:sz w:val="22"/>
              </w:rPr>
              <w:t>4090</w:t>
            </w:r>
          </w:p>
        </w:tc>
        <w:tc>
          <w:tcPr>
            <w:tcW w:w="9300" w:type="dxa"/>
          </w:tcPr>
          <w:p>
            <w:pPr>
              <w:pStyle w:val="TableParagraph"/>
              <w:spacing w:line="240" w:lineRule="auto" w:before="1"/>
              <w:rPr>
                <w:sz w:val="22"/>
              </w:rPr>
            </w:pPr>
            <w:r>
              <w:rPr>
                <w:sz w:val="22"/>
              </w:rPr>
              <w:t>nur Wetter und Ernten, sondern auch skrupellose Spekulanten, die fette Profite machen, wenn</w:t>
            </w:r>
          </w:p>
        </w:tc>
      </w:tr>
      <w:tr>
        <w:trPr>
          <w:trHeight w:val="307" w:hRule="atLeast"/>
        </w:trPr>
        <w:tc>
          <w:tcPr>
            <w:tcW w:w="672" w:type="dxa"/>
          </w:tcPr>
          <w:p>
            <w:pPr>
              <w:pStyle w:val="TableParagraph"/>
              <w:ind w:left="50"/>
              <w:rPr>
                <w:sz w:val="22"/>
              </w:rPr>
            </w:pPr>
            <w:r>
              <w:rPr>
                <w:sz w:val="22"/>
              </w:rPr>
              <w:t>4091</w:t>
            </w:r>
          </w:p>
        </w:tc>
        <w:tc>
          <w:tcPr>
            <w:tcW w:w="9300" w:type="dxa"/>
          </w:tcPr>
          <w:p>
            <w:pPr>
              <w:pStyle w:val="TableParagraph"/>
              <w:rPr>
                <w:sz w:val="22"/>
              </w:rPr>
            </w:pPr>
            <w:r>
              <w:rPr>
                <w:sz w:val="22"/>
              </w:rPr>
              <w:t>Menschen hungern. Wir werden uns in der EU für striktere Regulierungen einsetzen, um das</w:t>
            </w:r>
          </w:p>
        </w:tc>
      </w:tr>
      <w:tr>
        <w:trPr>
          <w:trHeight w:val="309" w:hRule="atLeast"/>
        </w:trPr>
        <w:tc>
          <w:tcPr>
            <w:tcW w:w="672" w:type="dxa"/>
          </w:tcPr>
          <w:p>
            <w:pPr>
              <w:pStyle w:val="TableParagraph"/>
              <w:ind w:left="50"/>
              <w:rPr>
                <w:sz w:val="22"/>
              </w:rPr>
            </w:pPr>
            <w:r>
              <w:rPr>
                <w:sz w:val="22"/>
              </w:rPr>
              <w:t>4092</w:t>
            </w:r>
          </w:p>
        </w:tc>
        <w:tc>
          <w:tcPr>
            <w:tcW w:w="9300" w:type="dxa"/>
          </w:tcPr>
          <w:p>
            <w:pPr>
              <w:pStyle w:val="TableParagraph"/>
              <w:rPr>
                <w:sz w:val="22"/>
              </w:rPr>
            </w:pPr>
            <w:r>
              <w:rPr>
                <w:sz w:val="22"/>
              </w:rPr>
              <w:t>Nahrungsmittelspekulation zu unterbinden. Dafür braucht es strenge Berichtspflichten für</w:t>
            </w:r>
          </w:p>
        </w:tc>
      </w:tr>
      <w:tr>
        <w:trPr>
          <w:trHeight w:val="266" w:hRule="atLeast"/>
        </w:trPr>
        <w:tc>
          <w:tcPr>
            <w:tcW w:w="672" w:type="dxa"/>
          </w:tcPr>
          <w:p>
            <w:pPr>
              <w:pStyle w:val="TableParagraph"/>
              <w:spacing w:line="245" w:lineRule="exact" w:before="1"/>
              <w:ind w:left="50"/>
              <w:rPr>
                <w:sz w:val="22"/>
              </w:rPr>
            </w:pPr>
            <w:r>
              <w:rPr>
                <w:sz w:val="22"/>
              </w:rPr>
              <w:t>4093</w:t>
            </w:r>
          </w:p>
        </w:tc>
        <w:tc>
          <w:tcPr>
            <w:tcW w:w="9300" w:type="dxa"/>
          </w:tcPr>
          <w:p>
            <w:pPr>
              <w:pStyle w:val="TableParagraph"/>
              <w:spacing w:line="245" w:lineRule="exact" w:before="1"/>
              <w:rPr>
                <w:sz w:val="22"/>
              </w:rPr>
            </w:pPr>
            <w:r>
              <w:rPr>
                <w:sz w:val="22"/>
              </w:rPr>
              <w:t>Händler*innen. Konsequente Preis- und Positionslimits müssen an allen europäischen Börsen</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0"/>
      </w:tblGrid>
      <w:tr>
        <w:trPr>
          <w:trHeight w:val="264" w:hRule="atLeast"/>
        </w:trPr>
        <w:tc>
          <w:tcPr>
            <w:tcW w:w="672" w:type="dxa"/>
          </w:tcPr>
          <w:p>
            <w:pPr>
              <w:pStyle w:val="TableParagraph"/>
              <w:spacing w:line="225" w:lineRule="exact"/>
              <w:ind w:left="50"/>
              <w:rPr>
                <w:sz w:val="22"/>
              </w:rPr>
            </w:pPr>
            <w:r>
              <w:rPr>
                <w:sz w:val="22"/>
              </w:rPr>
              <w:t>4094</w:t>
            </w:r>
          </w:p>
        </w:tc>
        <w:tc>
          <w:tcPr>
            <w:tcW w:w="9280" w:type="dxa"/>
          </w:tcPr>
          <w:p>
            <w:pPr>
              <w:pStyle w:val="TableParagraph"/>
              <w:spacing w:line="225" w:lineRule="exact"/>
              <w:rPr>
                <w:sz w:val="22"/>
              </w:rPr>
            </w:pPr>
            <w:r>
              <w:rPr>
                <w:sz w:val="22"/>
              </w:rPr>
              <w:t>eingeführt werden. Ziel ist es, dass Derivate nur noch zur Absicherung bestehender Risiken und nicht</w:t>
            </w:r>
          </w:p>
        </w:tc>
      </w:tr>
      <w:tr>
        <w:trPr>
          <w:trHeight w:val="427" w:hRule="atLeast"/>
        </w:trPr>
        <w:tc>
          <w:tcPr>
            <w:tcW w:w="672" w:type="dxa"/>
          </w:tcPr>
          <w:p>
            <w:pPr>
              <w:pStyle w:val="TableParagraph"/>
              <w:ind w:left="50"/>
              <w:rPr>
                <w:sz w:val="22"/>
              </w:rPr>
            </w:pPr>
            <w:r>
              <w:rPr>
                <w:sz w:val="22"/>
              </w:rPr>
              <w:t>4095</w:t>
            </w:r>
          </w:p>
        </w:tc>
        <w:tc>
          <w:tcPr>
            <w:tcW w:w="9280" w:type="dxa"/>
          </w:tcPr>
          <w:p>
            <w:pPr>
              <w:pStyle w:val="TableParagraph"/>
              <w:rPr>
                <w:sz w:val="22"/>
              </w:rPr>
            </w:pPr>
            <w:r>
              <w:rPr>
                <w:sz w:val="22"/>
              </w:rPr>
              <w:t>mehr spekulativ eingesetzt werden können.</w:t>
            </w:r>
          </w:p>
        </w:tc>
      </w:tr>
      <w:tr>
        <w:trPr>
          <w:trHeight w:val="612" w:hRule="atLeast"/>
        </w:trPr>
        <w:tc>
          <w:tcPr>
            <w:tcW w:w="672" w:type="dxa"/>
          </w:tcPr>
          <w:p>
            <w:pPr>
              <w:pStyle w:val="TableParagraph"/>
              <w:spacing w:line="240" w:lineRule="auto" w:before="119"/>
              <w:ind w:left="50"/>
              <w:rPr>
                <w:sz w:val="22"/>
              </w:rPr>
            </w:pPr>
            <w:r>
              <w:rPr>
                <w:sz w:val="22"/>
              </w:rPr>
              <w:t>4096</w:t>
            </w:r>
          </w:p>
        </w:tc>
        <w:tc>
          <w:tcPr>
            <w:tcW w:w="9280" w:type="dxa"/>
          </w:tcPr>
          <w:p>
            <w:pPr>
              <w:pStyle w:val="TableParagraph"/>
              <w:spacing w:line="240" w:lineRule="auto"/>
              <w:ind w:left="0"/>
              <w:rPr>
                <w:rFonts w:ascii="Times New Roman"/>
                <w:sz w:val="22"/>
              </w:rPr>
            </w:pPr>
          </w:p>
        </w:tc>
      </w:tr>
      <w:tr>
        <w:trPr>
          <w:trHeight w:val="722" w:hRule="atLeast"/>
        </w:trPr>
        <w:tc>
          <w:tcPr>
            <w:tcW w:w="672" w:type="dxa"/>
          </w:tcPr>
          <w:p>
            <w:pPr>
              <w:pStyle w:val="TableParagraph"/>
              <w:spacing w:line="240" w:lineRule="auto" w:before="7"/>
              <w:ind w:left="0"/>
              <w:rPr>
                <w:sz w:val="18"/>
              </w:rPr>
            </w:pPr>
          </w:p>
          <w:p>
            <w:pPr>
              <w:pStyle w:val="TableParagraph"/>
              <w:spacing w:line="240" w:lineRule="auto"/>
              <w:ind w:left="50"/>
              <w:rPr>
                <w:sz w:val="22"/>
              </w:rPr>
            </w:pPr>
            <w:r>
              <w:rPr>
                <w:sz w:val="22"/>
              </w:rPr>
              <w:t>4097</w:t>
            </w:r>
          </w:p>
        </w:tc>
        <w:tc>
          <w:tcPr>
            <w:tcW w:w="9280" w:type="dxa"/>
          </w:tcPr>
          <w:p>
            <w:pPr>
              <w:pStyle w:val="TableParagraph"/>
              <w:spacing w:line="240" w:lineRule="auto" w:before="170"/>
              <w:rPr>
                <w:b/>
                <w:sz w:val="28"/>
              </w:rPr>
            </w:pPr>
            <w:r>
              <w:rPr>
                <w:b/>
                <w:sz w:val="28"/>
              </w:rPr>
              <w:t>Wir treten für Frieden und Sicherheit ein</w:t>
            </w:r>
          </w:p>
        </w:tc>
      </w:tr>
      <w:tr>
        <w:trPr>
          <w:trHeight w:val="624" w:hRule="atLeast"/>
        </w:trPr>
        <w:tc>
          <w:tcPr>
            <w:tcW w:w="672" w:type="dxa"/>
          </w:tcPr>
          <w:p>
            <w:pPr>
              <w:pStyle w:val="TableParagraph"/>
              <w:spacing w:line="240" w:lineRule="auto" w:before="186"/>
              <w:ind w:left="50"/>
              <w:rPr>
                <w:sz w:val="22"/>
              </w:rPr>
            </w:pPr>
            <w:r>
              <w:rPr>
                <w:sz w:val="22"/>
              </w:rPr>
              <w:t>4098</w:t>
            </w:r>
          </w:p>
        </w:tc>
        <w:tc>
          <w:tcPr>
            <w:tcW w:w="9280" w:type="dxa"/>
          </w:tcPr>
          <w:p>
            <w:pPr>
              <w:pStyle w:val="TableParagraph"/>
              <w:spacing w:line="240" w:lineRule="auto" w:before="167"/>
              <w:rPr>
                <w:b/>
                <w:sz w:val="24"/>
              </w:rPr>
            </w:pPr>
            <w:r>
              <w:rPr>
                <w:b/>
                <w:sz w:val="24"/>
              </w:rPr>
              <w:t>Vorausschauend für den Frieden</w:t>
            </w:r>
          </w:p>
        </w:tc>
      </w:tr>
      <w:tr>
        <w:trPr>
          <w:trHeight w:val="431" w:hRule="atLeast"/>
        </w:trPr>
        <w:tc>
          <w:tcPr>
            <w:tcW w:w="672" w:type="dxa"/>
          </w:tcPr>
          <w:p>
            <w:pPr>
              <w:pStyle w:val="TableParagraph"/>
              <w:spacing w:line="240" w:lineRule="auto" w:before="124"/>
              <w:ind w:left="50"/>
              <w:rPr>
                <w:sz w:val="22"/>
              </w:rPr>
            </w:pPr>
            <w:r>
              <w:rPr>
                <w:sz w:val="22"/>
              </w:rPr>
              <w:t>4099</w:t>
            </w:r>
          </w:p>
        </w:tc>
        <w:tc>
          <w:tcPr>
            <w:tcW w:w="9280" w:type="dxa"/>
          </w:tcPr>
          <w:p>
            <w:pPr>
              <w:pStyle w:val="TableParagraph"/>
              <w:spacing w:line="240" w:lineRule="auto" w:before="124"/>
              <w:rPr>
                <w:sz w:val="22"/>
              </w:rPr>
            </w:pPr>
            <w:r>
              <w:rPr>
                <w:sz w:val="22"/>
              </w:rPr>
              <w:t>Unsere Außen- und Sicherheitspolitik zielt darauf, Konflikte zu verhindern und setzt deshalb auf</w:t>
            </w:r>
          </w:p>
        </w:tc>
      </w:tr>
      <w:tr>
        <w:trPr>
          <w:trHeight w:val="307" w:hRule="atLeast"/>
        </w:trPr>
        <w:tc>
          <w:tcPr>
            <w:tcW w:w="672" w:type="dxa"/>
          </w:tcPr>
          <w:p>
            <w:pPr>
              <w:pStyle w:val="TableParagraph"/>
              <w:ind w:left="50"/>
              <w:rPr>
                <w:sz w:val="22"/>
              </w:rPr>
            </w:pPr>
            <w:r>
              <w:rPr>
                <w:sz w:val="22"/>
              </w:rPr>
              <w:t>4100</w:t>
            </w:r>
          </w:p>
        </w:tc>
        <w:tc>
          <w:tcPr>
            <w:tcW w:w="9280" w:type="dxa"/>
          </w:tcPr>
          <w:p>
            <w:pPr>
              <w:pStyle w:val="TableParagraph"/>
              <w:rPr>
                <w:sz w:val="22"/>
              </w:rPr>
            </w:pPr>
            <w:r>
              <w:rPr>
                <w:sz w:val="22"/>
              </w:rPr>
              <w:t>Vorausschau gemäß der VN-Agenda für nachhaltige Entwicklung. Wir ergänzen den traditionellen</w:t>
            </w:r>
          </w:p>
        </w:tc>
      </w:tr>
      <w:tr>
        <w:trPr>
          <w:trHeight w:val="309" w:hRule="atLeast"/>
        </w:trPr>
        <w:tc>
          <w:tcPr>
            <w:tcW w:w="672" w:type="dxa"/>
          </w:tcPr>
          <w:p>
            <w:pPr>
              <w:pStyle w:val="TableParagraph"/>
              <w:ind w:left="50"/>
              <w:rPr>
                <w:sz w:val="22"/>
              </w:rPr>
            </w:pPr>
            <w:r>
              <w:rPr>
                <w:sz w:val="22"/>
              </w:rPr>
              <w:t>4101</w:t>
            </w:r>
          </w:p>
        </w:tc>
        <w:tc>
          <w:tcPr>
            <w:tcW w:w="9280" w:type="dxa"/>
          </w:tcPr>
          <w:p>
            <w:pPr>
              <w:pStyle w:val="TableParagraph"/>
              <w:rPr>
                <w:sz w:val="22"/>
              </w:rPr>
            </w:pPr>
            <w:r>
              <w:rPr>
                <w:sz w:val="22"/>
              </w:rPr>
              <w:t>Sicherheitsbegriff um die menschliche Sicherheit und rücken damit die Bedürfnisse von Menschen in</w:t>
            </w:r>
          </w:p>
        </w:tc>
      </w:tr>
      <w:tr>
        <w:trPr>
          <w:trHeight w:val="309" w:hRule="atLeast"/>
        </w:trPr>
        <w:tc>
          <w:tcPr>
            <w:tcW w:w="672" w:type="dxa"/>
          </w:tcPr>
          <w:p>
            <w:pPr>
              <w:pStyle w:val="TableParagraph"/>
              <w:spacing w:line="240" w:lineRule="auto" w:before="2"/>
              <w:ind w:left="50"/>
              <w:rPr>
                <w:sz w:val="22"/>
              </w:rPr>
            </w:pPr>
            <w:r>
              <w:rPr>
                <w:sz w:val="22"/>
              </w:rPr>
              <w:t>4102</w:t>
            </w:r>
          </w:p>
        </w:tc>
        <w:tc>
          <w:tcPr>
            <w:tcW w:w="9280" w:type="dxa"/>
          </w:tcPr>
          <w:p>
            <w:pPr>
              <w:pStyle w:val="TableParagraph"/>
              <w:spacing w:line="240" w:lineRule="auto" w:before="2"/>
              <w:rPr>
                <w:sz w:val="22"/>
              </w:rPr>
            </w:pPr>
            <w:r>
              <w:rPr>
                <w:sz w:val="22"/>
              </w:rPr>
              <w:t>den Fokus. Den Europäischen Auswärtigen Dienst (EAD) und die Gemeinsame Außen- und</w:t>
            </w:r>
          </w:p>
        </w:tc>
      </w:tr>
      <w:tr>
        <w:trPr>
          <w:trHeight w:val="307" w:hRule="atLeast"/>
        </w:trPr>
        <w:tc>
          <w:tcPr>
            <w:tcW w:w="672" w:type="dxa"/>
          </w:tcPr>
          <w:p>
            <w:pPr>
              <w:pStyle w:val="TableParagraph"/>
              <w:ind w:left="50"/>
              <w:rPr>
                <w:sz w:val="22"/>
              </w:rPr>
            </w:pPr>
            <w:r>
              <w:rPr>
                <w:sz w:val="22"/>
              </w:rPr>
              <w:t>4103</w:t>
            </w:r>
          </w:p>
        </w:tc>
        <w:tc>
          <w:tcPr>
            <w:tcW w:w="9280" w:type="dxa"/>
          </w:tcPr>
          <w:p>
            <w:pPr>
              <w:pStyle w:val="TableParagraph"/>
              <w:rPr>
                <w:sz w:val="22"/>
              </w:rPr>
            </w:pPr>
            <w:r>
              <w:rPr>
                <w:sz w:val="22"/>
              </w:rPr>
              <w:t>Sicherheitspolitik (GASP) gilt es zu stärken. Die personellen und finanziellen Mittel für zivile</w:t>
            </w:r>
          </w:p>
        </w:tc>
      </w:tr>
      <w:tr>
        <w:trPr>
          <w:trHeight w:val="309" w:hRule="atLeast"/>
        </w:trPr>
        <w:tc>
          <w:tcPr>
            <w:tcW w:w="672" w:type="dxa"/>
          </w:tcPr>
          <w:p>
            <w:pPr>
              <w:pStyle w:val="TableParagraph"/>
              <w:ind w:left="50"/>
              <w:rPr>
                <w:sz w:val="22"/>
              </w:rPr>
            </w:pPr>
            <w:r>
              <w:rPr>
                <w:sz w:val="22"/>
              </w:rPr>
              <w:t>4104</w:t>
            </w:r>
          </w:p>
        </w:tc>
        <w:tc>
          <w:tcPr>
            <w:tcW w:w="9280" w:type="dxa"/>
          </w:tcPr>
          <w:p>
            <w:pPr>
              <w:pStyle w:val="TableParagraph"/>
              <w:rPr>
                <w:sz w:val="22"/>
              </w:rPr>
            </w:pPr>
            <w:r>
              <w:rPr>
                <w:sz w:val="22"/>
              </w:rPr>
              <w:t>Krisenprävention sollten gezielt erhöht und langfristig planbarer werden. Wir wollen eine</w:t>
            </w:r>
          </w:p>
        </w:tc>
      </w:tr>
      <w:tr>
        <w:trPr>
          <w:trHeight w:val="309" w:hRule="atLeast"/>
        </w:trPr>
        <w:tc>
          <w:tcPr>
            <w:tcW w:w="672" w:type="dxa"/>
          </w:tcPr>
          <w:p>
            <w:pPr>
              <w:pStyle w:val="TableParagraph"/>
              <w:spacing w:line="240" w:lineRule="auto" w:before="1"/>
              <w:ind w:left="50"/>
              <w:rPr>
                <w:sz w:val="22"/>
              </w:rPr>
            </w:pPr>
            <w:r>
              <w:rPr>
                <w:sz w:val="22"/>
              </w:rPr>
              <w:t>4105</w:t>
            </w:r>
          </w:p>
        </w:tc>
        <w:tc>
          <w:tcPr>
            <w:tcW w:w="9280" w:type="dxa"/>
          </w:tcPr>
          <w:p>
            <w:pPr>
              <w:pStyle w:val="TableParagraph"/>
              <w:spacing w:line="240" w:lineRule="auto" w:before="1"/>
              <w:rPr>
                <w:sz w:val="22"/>
              </w:rPr>
            </w:pPr>
            <w:r>
              <w:rPr>
                <w:sz w:val="22"/>
              </w:rPr>
              <w:t>permanente und schnell einsatzbereite Reserve an EU-Mediator *innen und Expert*innen für</w:t>
            </w:r>
          </w:p>
        </w:tc>
      </w:tr>
      <w:tr>
        <w:trPr>
          <w:trHeight w:val="307" w:hRule="atLeast"/>
        </w:trPr>
        <w:tc>
          <w:tcPr>
            <w:tcW w:w="672" w:type="dxa"/>
          </w:tcPr>
          <w:p>
            <w:pPr>
              <w:pStyle w:val="TableParagraph"/>
              <w:ind w:left="50"/>
              <w:rPr>
                <w:sz w:val="22"/>
              </w:rPr>
            </w:pPr>
            <w:r>
              <w:rPr>
                <w:sz w:val="22"/>
              </w:rPr>
              <w:t>4106</w:t>
            </w:r>
          </w:p>
        </w:tc>
        <w:tc>
          <w:tcPr>
            <w:tcW w:w="9280" w:type="dxa"/>
          </w:tcPr>
          <w:p>
            <w:pPr>
              <w:pStyle w:val="TableParagraph"/>
              <w:rPr>
                <w:sz w:val="22"/>
              </w:rPr>
            </w:pPr>
            <w:r>
              <w:rPr>
                <w:sz w:val="22"/>
              </w:rPr>
              <w:t>Konfliktverhütung, Friedenskonsolidierung und Mediation aufbauen. Die Bereiche Polizei, Justiz und</w:t>
            </w:r>
          </w:p>
        </w:tc>
      </w:tr>
      <w:tr>
        <w:trPr>
          <w:trHeight w:val="309" w:hRule="atLeast"/>
        </w:trPr>
        <w:tc>
          <w:tcPr>
            <w:tcW w:w="672" w:type="dxa"/>
          </w:tcPr>
          <w:p>
            <w:pPr>
              <w:pStyle w:val="TableParagraph"/>
              <w:ind w:left="50"/>
              <w:rPr>
                <w:sz w:val="22"/>
              </w:rPr>
            </w:pPr>
            <w:r>
              <w:rPr>
                <w:sz w:val="22"/>
              </w:rPr>
              <w:t>4107</w:t>
            </w:r>
          </w:p>
        </w:tc>
        <w:tc>
          <w:tcPr>
            <w:tcW w:w="9280" w:type="dxa"/>
          </w:tcPr>
          <w:p>
            <w:pPr>
              <w:pStyle w:val="TableParagraph"/>
              <w:rPr>
                <w:sz w:val="22"/>
              </w:rPr>
            </w:pPr>
            <w:r>
              <w:rPr>
                <w:sz w:val="22"/>
              </w:rPr>
              <w:t>Friedensförderung wollen wir mit eintausend Fachkräften ausstatten. Wir setzen uns dafür ein, die</w:t>
            </w:r>
          </w:p>
        </w:tc>
      </w:tr>
      <w:tr>
        <w:trPr>
          <w:trHeight w:val="309" w:hRule="atLeast"/>
        </w:trPr>
        <w:tc>
          <w:tcPr>
            <w:tcW w:w="672" w:type="dxa"/>
          </w:tcPr>
          <w:p>
            <w:pPr>
              <w:pStyle w:val="TableParagraph"/>
              <w:spacing w:line="240" w:lineRule="auto" w:before="1"/>
              <w:ind w:left="50"/>
              <w:rPr>
                <w:sz w:val="22"/>
              </w:rPr>
            </w:pPr>
            <w:r>
              <w:rPr>
                <w:sz w:val="22"/>
              </w:rPr>
              <w:t>4108</w:t>
            </w:r>
          </w:p>
        </w:tc>
        <w:tc>
          <w:tcPr>
            <w:tcW w:w="9280" w:type="dxa"/>
          </w:tcPr>
          <w:p>
            <w:pPr>
              <w:pStyle w:val="TableParagraph"/>
              <w:spacing w:line="240" w:lineRule="auto" w:before="1"/>
              <w:rPr>
                <w:sz w:val="22"/>
              </w:rPr>
            </w:pPr>
            <w:r>
              <w:rPr>
                <w:sz w:val="22"/>
              </w:rPr>
              <w:t>Deutsche Stiftung Friedensforschung, den neu eingerichteten Fachbereich an der Deutschen</w:t>
            </w:r>
          </w:p>
        </w:tc>
      </w:tr>
      <w:tr>
        <w:trPr>
          <w:trHeight w:val="307" w:hRule="atLeast"/>
        </w:trPr>
        <w:tc>
          <w:tcPr>
            <w:tcW w:w="672" w:type="dxa"/>
          </w:tcPr>
          <w:p>
            <w:pPr>
              <w:pStyle w:val="TableParagraph"/>
              <w:ind w:left="50"/>
              <w:rPr>
                <w:sz w:val="22"/>
              </w:rPr>
            </w:pPr>
            <w:r>
              <w:rPr>
                <w:sz w:val="22"/>
              </w:rPr>
              <w:t>4109</w:t>
            </w:r>
          </w:p>
        </w:tc>
        <w:tc>
          <w:tcPr>
            <w:tcW w:w="9280" w:type="dxa"/>
          </w:tcPr>
          <w:p>
            <w:pPr>
              <w:pStyle w:val="TableParagraph"/>
              <w:rPr>
                <w:sz w:val="22"/>
              </w:rPr>
            </w:pPr>
            <w:r>
              <w:rPr>
                <w:sz w:val="22"/>
              </w:rPr>
              <w:t>Hochschule der Polizei und andere wissenschaftliche Einrichtungen zu stärken und die Bedeutung</w:t>
            </w:r>
          </w:p>
        </w:tc>
      </w:tr>
      <w:tr>
        <w:trPr>
          <w:trHeight w:val="309" w:hRule="atLeast"/>
        </w:trPr>
        <w:tc>
          <w:tcPr>
            <w:tcW w:w="672" w:type="dxa"/>
          </w:tcPr>
          <w:p>
            <w:pPr>
              <w:pStyle w:val="TableParagraph"/>
              <w:ind w:left="50"/>
              <w:rPr>
                <w:sz w:val="22"/>
              </w:rPr>
            </w:pPr>
            <w:r>
              <w:rPr>
                <w:sz w:val="22"/>
              </w:rPr>
              <w:t>4110</w:t>
            </w:r>
          </w:p>
        </w:tc>
        <w:tc>
          <w:tcPr>
            <w:tcW w:w="9280" w:type="dxa"/>
          </w:tcPr>
          <w:p>
            <w:pPr>
              <w:pStyle w:val="TableParagraph"/>
              <w:rPr>
                <w:sz w:val="22"/>
              </w:rPr>
            </w:pPr>
            <w:r>
              <w:rPr>
                <w:sz w:val="22"/>
              </w:rPr>
              <w:t>von Friedensarbeit gesamtgesellschaftlich noch sichtbarer zu machen. Die finanzielle Förderung des</w:t>
            </w:r>
          </w:p>
        </w:tc>
      </w:tr>
      <w:tr>
        <w:trPr>
          <w:trHeight w:val="309" w:hRule="atLeast"/>
        </w:trPr>
        <w:tc>
          <w:tcPr>
            <w:tcW w:w="672" w:type="dxa"/>
          </w:tcPr>
          <w:p>
            <w:pPr>
              <w:pStyle w:val="TableParagraph"/>
              <w:spacing w:line="240" w:lineRule="auto" w:before="1"/>
              <w:ind w:left="50"/>
              <w:rPr>
                <w:sz w:val="22"/>
              </w:rPr>
            </w:pPr>
            <w:r>
              <w:rPr>
                <w:sz w:val="22"/>
              </w:rPr>
              <w:t>4111</w:t>
            </w:r>
          </w:p>
        </w:tc>
        <w:tc>
          <w:tcPr>
            <w:tcW w:w="9280" w:type="dxa"/>
          </w:tcPr>
          <w:p>
            <w:pPr>
              <w:pStyle w:val="TableParagraph"/>
              <w:spacing w:line="240" w:lineRule="auto" w:before="1"/>
              <w:rPr>
                <w:sz w:val="22"/>
              </w:rPr>
            </w:pPr>
            <w:r>
              <w:rPr>
                <w:sz w:val="22"/>
              </w:rPr>
              <w:t>Zivilen Friedensdienstes (ZFD) wollen wir deutlich erhöhen und den kontinuierlichen Ausbau</w:t>
            </w:r>
          </w:p>
        </w:tc>
      </w:tr>
      <w:tr>
        <w:trPr>
          <w:trHeight w:val="307" w:hRule="atLeast"/>
        </w:trPr>
        <w:tc>
          <w:tcPr>
            <w:tcW w:w="672" w:type="dxa"/>
          </w:tcPr>
          <w:p>
            <w:pPr>
              <w:pStyle w:val="TableParagraph"/>
              <w:ind w:left="50"/>
              <w:rPr>
                <w:sz w:val="22"/>
              </w:rPr>
            </w:pPr>
            <w:r>
              <w:rPr>
                <w:sz w:val="22"/>
              </w:rPr>
              <w:t>4112</w:t>
            </w:r>
          </w:p>
        </w:tc>
        <w:tc>
          <w:tcPr>
            <w:tcW w:w="9280" w:type="dxa"/>
          </w:tcPr>
          <w:p>
            <w:pPr>
              <w:pStyle w:val="TableParagraph"/>
              <w:rPr>
                <w:sz w:val="22"/>
              </w:rPr>
            </w:pPr>
            <w:r>
              <w:rPr>
                <w:w w:val="105"/>
                <w:sz w:val="22"/>
              </w:rPr>
              <w:t>bedar </w:t>
            </w:r>
            <w:r>
              <w:rPr>
                <w:w w:val="130"/>
                <w:sz w:val="22"/>
              </w:rPr>
              <w:t>s </w:t>
            </w:r>
            <w:r>
              <w:rPr>
                <w:w w:val="105"/>
                <w:sz w:val="22"/>
              </w:rPr>
              <w:t>ere t ördern. Darüber na s st e n ressort eme nsamer Fonds „Kr sen </w:t>
            </w:r>
            <w:r>
              <w:rPr>
                <w:w w:val="130"/>
                <w:sz w:val="22"/>
              </w:rPr>
              <w:t>r </w:t>
            </w:r>
            <w:r>
              <w:rPr>
                <w:w w:val="105"/>
                <w:sz w:val="22"/>
              </w:rPr>
              <w:t>ent on</w:t>
            </w:r>
            <w:r>
              <w:rPr>
                <w:w w:val="110"/>
                <w:sz w:val="22"/>
              </w:rPr>
              <w:t> </w:t>
            </w:r>
          </w:p>
        </w:tc>
      </w:tr>
      <w:tr>
        <w:trPr>
          <w:trHeight w:val="309" w:hRule="atLeast"/>
        </w:trPr>
        <w:tc>
          <w:tcPr>
            <w:tcW w:w="672" w:type="dxa"/>
          </w:tcPr>
          <w:p>
            <w:pPr>
              <w:pStyle w:val="TableParagraph"/>
              <w:ind w:left="50"/>
              <w:rPr>
                <w:sz w:val="22"/>
              </w:rPr>
            </w:pPr>
            <w:r>
              <w:rPr>
                <w:sz w:val="22"/>
              </w:rPr>
              <w:t>4113</w:t>
            </w:r>
          </w:p>
        </w:tc>
        <w:tc>
          <w:tcPr>
            <w:tcW w:w="9280" w:type="dxa"/>
          </w:tcPr>
          <w:p>
            <w:pPr>
              <w:pStyle w:val="TableParagraph"/>
              <w:rPr>
                <w:sz w:val="22"/>
              </w:rPr>
            </w:pPr>
            <w:r>
              <w:rPr>
                <w:w w:val="105"/>
                <w:sz w:val="22"/>
              </w:rPr>
              <w:t>Kon l </w:t>
            </w:r>
            <w:r>
              <w:rPr>
                <w:w w:val="110"/>
                <w:sz w:val="22"/>
              </w:rPr>
              <w:t>tbe </w:t>
            </w:r>
            <w:r>
              <w:rPr>
                <w:w w:val="105"/>
                <w:sz w:val="22"/>
              </w:rPr>
              <w:t>lt n nd Fr edens örder n “ nöt der an emessen ausgestattet sein muss. Es gilt,</w:t>
            </w:r>
          </w:p>
        </w:tc>
      </w:tr>
      <w:tr>
        <w:trPr>
          <w:trHeight w:val="309" w:hRule="atLeast"/>
        </w:trPr>
        <w:tc>
          <w:tcPr>
            <w:tcW w:w="672" w:type="dxa"/>
          </w:tcPr>
          <w:p>
            <w:pPr>
              <w:pStyle w:val="TableParagraph"/>
              <w:spacing w:line="240" w:lineRule="auto" w:before="1"/>
              <w:ind w:left="50"/>
              <w:rPr>
                <w:sz w:val="22"/>
              </w:rPr>
            </w:pPr>
            <w:r>
              <w:rPr>
                <w:sz w:val="22"/>
              </w:rPr>
              <w:t>4114</w:t>
            </w:r>
          </w:p>
        </w:tc>
        <w:tc>
          <w:tcPr>
            <w:tcW w:w="9280" w:type="dxa"/>
          </w:tcPr>
          <w:p>
            <w:pPr>
              <w:pStyle w:val="TableParagraph"/>
              <w:spacing w:line="240" w:lineRule="auto" w:before="1"/>
              <w:rPr>
                <w:sz w:val="22"/>
              </w:rPr>
            </w:pPr>
            <w:r>
              <w:rPr>
                <w:sz w:val="22"/>
              </w:rPr>
              <w:t>Instrumente der Krisenfrüherkennung und Analysekapazitäten zu stärken, um auch die langfristigen</w:t>
            </w:r>
          </w:p>
        </w:tc>
      </w:tr>
      <w:tr>
        <w:trPr>
          <w:trHeight w:val="467" w:hRule="atLeast"/>
        </w:trPr>
        <w:tc>
          <w:tcPr>
            <w:tcW w:w="672" w:type="dxa"/>
          </w:tcPr>
          <w:p>
            <w:pPr>
              <w:pStyle w:val="TableParagraph"/>
              <w:ind w:left="50"/>
              <w:rPr>
                <w:sz w:val="22"/>
              </w:rPr>
            </w:pPr>
            <w:r>
              <w:rPr>
                <w:sz w:val="22"/>
              </w:rPr>
              <w:t>4115</w:t>
            </w:r>
          </w:p>
        </w:tc>
        <w:tc>
          <w:tcPr>
            <w:tcW w:w="9280" w:type="dxa"/>
          </w:tcPr>
          <w:p>
            <w:pPr>
              <w:pStyle w:val="TableParagraph"/>
              <w:rPr>
                <w:sz w:val="22"/>
              </w:rPr>
            </w:pPr>
            <w:r>
              <w:rPr>
                <w:sz w:val="22"/>
              </w:rPr>
              <w:t>Folgen der Pandemie abwenden zu können.</w:t>
            </w:r>
          </w:p>
        </w:tc>
      </w:tr>
      <w:tr>
        <w:trPr>
          <w:trHeight w:val="612" w:hRule="atLeast"/>
        </w:trPr>
        <w:tc>
          <w:tcPr>
            <w:tcW w:w="672" w:type="dxa"/>
          </w:tcPr>
          <w:p>
            <w:pPr>
              <w:pStyle w:val="TableParagraph"/>
              <w:spacing w:line="240" w:lineRule="auto" w:before="174"/>
              <w:ind w:left="50"/>
              <w:rPr>
                <w:sz w:val="22"/>
              </w:rPr>
            </w:pPr>
            <w:r>
              <w:rPr>
                <w:sz w:val="22"/>
              </w:rPr>
              <w:t>4116</w:t>
            </w:r>
          </w:p>
        </w:tc>
        <w:tc>
          <w:tcPr>
            <w:tcW w:w="9280" w:type="dxa"/>
          </w:tcPr>
          <w:p>
            <w:pPr>
              <w:pStyle w:val="TableParagraph"/>
              <w:spacing w:line="240" w:lineRule="auto" w:before="155"/>
              <w:rPr>
                <w:b/>
                <w:sz w:val="24"/>
              </w:rPr>
            </w:pPr>
            <w:r>
              <w:rPr>
                <w:b/>
                <w:sz w:val="24"/>
              </w:rPr>
              <w:t>Internationale Politik feministisch gestalten</w:t>
            </w:r>
          </w:p>
        </w:tc>
      </w:tr>
      <w:tr>
        <w:trPr>
          <w:trHeight w:val="434" w:hRule="atLeast"/>
        </w:trPr>
        <w:tc>
          <w:tcPr>
            <w:tcW w:w="672" w:type="dxa"/>
          </w:tcPr>
          <w:p>
            <w:pPr>
              <w:pStyle w:val="TableParagraph"/>
              <w:spacing w:line="240" w:lineRule="auto" w:before="124"/>
              <w:ind w:left="50"/>
              <w:rPr>
                <w:sz w:val="22"/>
              </w:rPr>
            </w:pPr>
            <w:r>
              <w:rPr>
                <w:sz w:val="22"/>
              </w:rPr>
              <w:t>4117</w:t>
            </w:r>
          </w:p>
        </w:tc>
        <w:tc>
          <w:tcPr>
            <w:tcW w:w="9280" w:type="dxa"/>
          </w:tcPr>
          <w:p>
            <w:pPr>
              <w:pStyle w:val="TableParagraph"/>
              <w:spacing w:line="240" w:lineRule="auto" w:before="124"/>
              <w:rPr>
                <w:sz w:val="22"/>
              </w:rPr>
            </w:pPr>
            <w:r>
              <w:rPr>
                <w:sz w:val="22"/>
              </w:rPr>
              <w:t>Wir gestalten unsere Außen-, Entwicklungs- und Sicherheitspolitik feministisch. Frauen, Mädchen</w:t>
            </w:r>
          </w:p>
        </w:tc>
      </w:tr>
      <w:tr>
        <w:trPr>
          <w:trHeight w:val="309" w:hRule="atLeast"/>
        </w:trPr>
        <w:tc>
          <w:tcPr>
            <w:tcW w:w="672" w:type="dxa"/>
          </w:tcPr>
          <w:p>
            <w:pPr>
              <w:pStyle w:val="TableParagraph"/>
              <w:spacing w:line="240" w:lineRule="auto" w:before="1"/>
              <w:ind w:left="50"/>
              <w:rPr>
                <w:sz w:val="22"/>
              </w:rPr>
            </w:pPr>
            <w:r>
              <w:rPr>
                <w:sz w:val="22"/>
              </w:rPr>
              <w:t>4118</w:t>
            </w:r>
          </w:p>
        </w:tc>
        <w:tc>
          <w:tcPr>
            <w:tcW w:w="9280" w:type="dxa"/>
          </w:tcPr>
          <w:p>
            <w:pPr>
              <w:pStyle w:val="TableParagraph"/>
              <w:spacing w:line="240" w:lineRule="auto" w:before="1"/>
              <w:rPr>
                <w:sz w:val="22"/>
              </w:rPr>
            </w:pPr>
            <w:r>
              <w:rPr>
                <w:sz w:val="22"/>
              </w:rPr>
              <w:t>und marginalisierte Gruppen sind in besonderem Maße von Kriegen, Konflikten und Armut betroffen.</w:t>
            </w:r>
          </w:p>
        </w:tc>
      </w:tr>
      <w:tr>
        <w:trPr>
          <w:trHeight w:val="307" w:hRule="atLeast"/>
        </w:trPr>
        <w:tc>
          <w:tcPr>
            <w:tcW w:w="672" w:type="dxa"/>
          </w:tcPr>
          <w:p>
            <w:pPr>
              <w:pStyle w:val="TableParagraph"/>
              <w:ind w:left="50"/>
              <w:rPr>
                <w:sz w:val="22"/>
              </w:rPr>
            </w:pPr>
            <w:r>
              <w:rPr>
                <w:sz w:val="22"/>
              </w:rPr>
              <w:t>4119</w:t>
            </w:r>
          </w:p>
        </w:tc>
        <w:tc>
          <w:tcPr>
            <w:tcW w:w="9280" w:type="dxa"/>
          </w:tcPr>
          <w:p>
            <w:pPr>
              <w:pStyle w:val="TableParagraph"/>
              <w:rPr>
                <w:sz w:val="22"/>
              </w:rPr>
            </w:pPr>
            <w:r>
              <w:rPr>
                <w:sz w:val="22"/>
              </w:rPr>
              <w:t>Die Wahrung ihrer Rechte und ihre Rolle als Gestalter*innen in der internationalen Politik fördert</w:t>
            </w:r>
          </w:p>
        </w:tc>
      </w:tr>
      <w:tr>
        <w:trPr>
          <w:trHeight w:val="309" w:hRule="atLeast"/>
        </w:trPr>
        <w:tc>
          <w:tcPr>
            <w:tcW w:w="672" w:type="dxa"/>
          </w:tcPr>
          <w:p>
            <w:pPr>
              <w:pStyle w:val="TableParagraph"/>
              <w:ind w:left="50"/>
              <w:rPr>
                <w:sz w:val="22"/>
              </w:rPr>
            </w:pPr>
            <w:r>
              <w:rPr>
                <w:sz w:val="22"/>
              </w:rPr>
              <w:t>4120</w:t>
            </w:r>
          </w:p>
        </w:tc>
        <w:tc>
          <w:tcPr>
            <w:tcW w:w="9280" w:type="dxa"/>
          </w:tcPr>
          <w:p>
            <w:pPr>
              <w:pStyle w:val="TableParagraph"/>
              <w:rPr>
                <w:sz w:val="22"/>
              </w:rPr>
            </w:pPr>
            <w:r>
              <w:rPr>
                <w:sz w:val="22"/>
              </w:rPr>
              <w:t>Frieden, Entwicklung, Stabilität und Sicherheit. Es geht darum, die Perspektiven von Frauen,</w:t>
            </w:r>
          </w:p>
        </w:tc>
      </w:tr>
      <w:tr>
        <w:trPr>
          <w:trHeight w:val="309" w:hRule="atLeast"/>
        </w:trPr>
        <w:tc>
          <w:tcPr>
            <w:tcW w:w="672" w:type="dxa"/>
          </w:tcPr>
          <w:p>
            <w:pPr>
              <w:pStyle w:val="TableParagraph"/>
              <w:spacing w:line="240" w:lineRule="auto" w:before="2"/>
              <w:ind w:left="50"/>
              <w:rPr>
                <w:sz w:val="22"/>
              </w:rPr>
            </w:pPr>
            <w:r>
              <w:rPr>
                <w:sz w:val="22"/>
              </w:rPr>
              <w:t>4121</w:t>
            </w:r>
          </w:p>
        </w:tc>
        <w:tc>
          <w:tcPr>
            <w:tcW w:w="9280" w:type="dxa"/>
          </w:tcPr>
          <w:p>
            <w:pPr>
              <w:pStyle w:val="TableParagraph"/>
              <w:spacing w:line="240" w:lineRule="auto" w:before="2"/>
              <w:rPr>
                <w:sz w:val="22"/>
              </w:rPr>
            </w:pPr>
            <w:r>
              <w:rPr>
                <w:sz w:val="22"/>
              </w:rPr>
              <w:t>Mädchen und marginalisierte Gruppen zu stärken, zu schützen und bei allen bi- oder multilateralen</w:t>
            </w:r>
          </w:p>
        </w:tc>
      </w:tr>
      <w:tr>
        <w:trPr>
          <w:trHeight w:val="307" w:hRule="atLeast"/>
        </w:trPr>
        <w:tc>
          <w:tcPr>
            <w:tcW w:w="672" w:type="dxa"/>
          </w:tcPr>
          <w:p>
            <w:pPr>
              <w:pStyle w:val="TableParagraph"/>
              <w:ind w:left="50"/>
              <w:rPr>
                <w:sz w:val="22"/>
              </w:rPr>
            </w:pPr>
            <w:r>
              <w:rPr>
                <w:sz w:val="22"/>
              </w:rPr>
              <w:t>4122</w:t>
            </w:r>
          </w:p>
        </w:tc>
        <w:tc>
          <w:tcPr>
            <w:tcW w:w="9280" w:type="dxa"/>
          </w:tcPr>
          <w:p>
            <w:pPr>
              <w:pStyle w:val="TableParagraph"/>
              <w:rPr>
                <w:sz w:val="22"/>
              </w:rPr>
            </w:pPr>
            <w:r>
              <w:rPr>
                <w:sz w:val="22"/>
              </w:rPr>
              <w:t>Verhandlungen immer mindestens gleichberechtigt einzubeziehen. Dazu braucht es auch</w:t>
            </w:r>
          </w:p>
        </w:tc>
      </w:tr>
      <w:tr>
        <w:trPr>
          <w:trHeight w:val="309" w:hRule="atLeast"/>
        </w:trPr>
        <w:tc>
          <w:tcPr>
            <w:tcW w:w="672" w:type="dxa"/>
          </w:tcPr>
          <w:p>
            <w:pPr>
              <w:pStyle w:val="TableParagraph"/>
              <w:ind w:left="50"/>
              <w:rPr>
                <w:sz w:val="22"/>
              </w:rPr>
            </w:pPr>
            <w:r>
              <w:rPr>
                <w:sz w:val="22"/>
              </w:rPr>
              <w:t>4123</w:t>
            </w:r>
          </w:p>
        </w:tc>
        <w:tc>
          <w:tcPr>
            <w:tcW w:w="9280" w:type="dxa"/>
          </w:tcPr>
          <w:p>
            <w:pPr>
              <w:pStyle w:val="TableParagraph"/>
              <w:rPr>
                <w:sz w:val="22"/>
              </w:rPr>
            </w:pPr>
            <w:r>
              <w:rPr>
                <w:sz w:val="22"/>
              </w:rPr>
              <w:t>Genderanalysen für einzelne Länderkontexte in regelmäßigen Abständen und bedarfsgerechte</w:t>
            </w:r>
          </w:p>
        </w:tc>
      </w:tr>
      <w:tr>
        <w:trPr>
          <w:trHeight w:val="309" w:hRule="atLeast"/>
        </w:trPr>
        <w:tc>
          <w:tcPr>
            <w:tcW w:w="672" w:type="dxa"/>
          </w:tcPr>
          <w:p>
            <w:pPr>
              <w:pStyle w:val="TableParagraph"/>
              <w:spacing w:line="240" w:lineRule="auto" w:before="1"/>
              <w:ind w:left="50"/>
              <w:rPr>
                <w:sz w:val="22"/>
              </w:rPr>
            </w:pPr>
            <w:r>
              <w:rPr>
                <w:sz w:val="22"/>
              </w:rPr>
              <w:t>4124</w:t>
            </w:r>
          </w:p>
        </w:tc>
        <w:tc>
          <w:tcPr>
            <w:tcW w:w="9280" w:type="dxa"/>
          </w:tcPr>
          <w:p>
            <w:pPr>
              <w:pStyle w:val="TableParagraph"/>
              <w:spacing w:line="240" w:lineRule="auto" w:before="1"/>
              <w:rPr>
                <w:sz w:val="22"/>
              </w:rPr>
            </w:pPr>
            <w:r>
              <w:rPr>
                <w:sz w:val="22"/>
              </w:rPr>
              <w:t>Strategien und Genderbudgeting. Es gilt, die Umsetzung der VN-Resol t on 1325 „Fra en Fr eden </w:t>
            </w:r>
          </w:p>
        </w:tc>
      </w:tr>
      <w:tr>
        <w:trPr>
          <w:trHeight w:val="307" w:hRule="atLeast"/>
        </w:trPr>
        <w:tc>
          <w:tcPr>
            <w:tcW w:w="672" w:type="dxa"/>
          </w:tcPr>
          <w:p>
            <w:pPr>
              <w:pStyle w:val="TableParagraph"/>
              <w:ind w:left="50"/>
              <w:rPr>
                <w:sz w:val="22"/>
              </w:rPr>
            </w:pPr>
            <w:r>
              <w:rPr>
                <w:sz w:val="22"/>
              </w:rPr>
              <w:t>4125</w:t>
            </w:r>
          </w:p>
        </w:tc>
        <w:tc>
          <w:tcPr>
            <w:tcW w:w="9280" w:type="dxa"/>
          </w:tcPr>
          <w:p>
            <w:pPr>
              <w:pStyle w:val="TableParagraph"/>
              <w:rPr>
                <w:sz w:val="22"/>
              </w:rPr>
            </w:pPr>
            <w:r>
              <w:rPr>
                <w:sz w:val="22"/>
              </w:rPr>
              <w:t>S er e t“ oran tre ben sex al s erte nd enderbas erte Gewalt entschieden einzudämmen, die</w:t>
            </w:r>
          </w:p>
        </w:tc>
      </w:tr>
      <w:tr>
        <w:trPr>
          <w:trHeight w:val="263" w:hRule="atLeast"/>
        </w:trPr>
        <w:tc>
          <w:tcPr>
            <w:tcW w:w="672" w:type="dxa"/>
          </w:tcPr>
          <w:p>
            <w:pPr>
              <w:pStyle w:val="TableParagraph"/>
              <w:spacing w:line="244" w:lineRule="exact"/>
              <w:ind w:left="50"/>
              <w:rPr>
                <w:sz w:val="22"/>
              </w:rPr>
            </w:pPr>
            <w:r>
              <w:rPr>
                <w:sz w:val="22"/>
              </w:rPr>
              <w:t>4126</w:t>
            </w:r>
          </w:p>
        </w:tc>
        <w:tc>
          <w:tcPr>
            <w:tcW w:w="9280" w:type="dxa"/>
          </w:tcPr>
          <w:p>
            <w:pPr>
              <w:pStyle w:val="TableParagraph"/>
              <w:spacing w:line="244" w:lineRule="exact"/>
              <w:rPr>
                <w:sz w:val="22"/>
              </w:rPr>
            </w:pPr>
            <w:r>
              <w:rPr>
                <w:sz w:val="22"/>
              </w:rPr>
              <w:t>reproduktiven Rechte von Frauen zu schützen und die Sicherheit und Partizipation von Frauen und</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0"/>
      </w:tblGrid>
      <w:tr>
        <w:trPr>
          <w:trHeight w:val="264" w:hRule="atLeast"/>
        </w:trPr>
        <w:tc>
          <w:tcPr>
            <w:tcW w:w="672" w:type="dxa"/>
          </w:tcPr>
          <w:p>
            <w:pPr>
              <w:pStyle w:val="TableParagraph"/>
              <w:spacing w:line="225" w:lineRule="exact"/>
              <w:ind w:left="50"/>
              <w:rPr>
                <w:sz w:val="22"/>
              </w:rPr>
            </w:pPr>
            <w:r>
              <w:rPr>
                <w:sz w:val="22"/>
              </w:rPr>
              <w:t>4127</w:t>
            </w:r>
          </w:p>
        </w:tc>
        <w:tc>
          <w:tcPr>
            <w:tcW w:w="9270" w:type="dxa"/>
          </w:tcPr>
          <w:p>
            <w:pPr>
              <w:pStyle w:val="TableParagraph"/>
              <w:spacing w:line="225" w:lineRule="exact"/>
              <w:rPr>
                <w:sz w:val="22"/>
              </w:rPr>
            </w:pPr>
            <w:r>
              <w:rPr>
                <w:sz w:val="22"/>
              </w:rPr>
              <w:t>Mädchen in der Prävention, bei der Transformation von Konflikten und in Stabilisierungsprozessen in</w:t>
            </w:r>
          </w:p>
        </w:tc>
      </w:tr>
      <w:tr>
        <w:trPr>
          <w:trHeight w:val="468" w:hRule="atLeast"/>
        </w:trPr>
        <w:tc>
          <w:tcPr>
            <w:tcW w:w="672" w:type="dxa"/>
          </w:tcPr>
          <w:p>
            <w:pPr>
              <w:pStyle w:val="TableParagraph"/>
              <w:ind w:left="50"/>
              <w:rPr>
                <w:sz w:val="22"/>
              </w:rPr>
            </w:pPr>
            <w:r>
              <w:rPr>
                <w:sz w:val="22"/>
              </w:rPr>
              <w:t>4128</w:t>
            </w:r>
          </w:p>
        </w:tc>
        <w:tc>
          <w:tcPr>
            <w:tcW w:w="9270" w:type="dxa"/>
          </w:tcPr>
          <w:p>
            <w:pPr>
              <w:pStyle w:val="TableParagraph"/>
              <w:rPr>
                <w:sz w:val="22"/>
              </w:rPr>
            </w:pPr>
            <w:r>
              <w:rPr>
                <w:sz w:val="22"/>
              </w:rPr>
              <w:t>den Fokus zu nehmen.</w:t>
            </w:r>
          </w:p>
        </w:tc>
      </w:tr>
      <w:tr>
        <w:trPr>
          <w:trHeight w:val="612" w:hRule="atLeast"/>
        </w:trPr>
        <w:tc>
          <w:tcPr>
            <w:tcW w:w="672" w:type="dxa"/>
          </w:tcPr>
          <w:p>
            <w:pPr>
              <w:pStyle w:val="TableParagraph"/>
              <w:spacing w:line="240" w:lineRule="auto" w:before="174"/>
              <w:ind w:left="50"/>
              <w:rPr>
                <w:sz w:val="22"/>
              </w:rPr>
            </w:pPr>
            <w:r>
              <w:rPr>
                <w:sz w:val="22"/>
              </w:rPr>
              <w:t>4129</w:t>
            </w:r>
          </w:p>
        </w:tc>
        <w:tc>
          <w:tcPr>
            <w:tcW w:w="9270" w:type="dxa"/>
          </w:tcPr>
          <w:p>
            <w:pPr>
              <w:pStyle w:val="TableParagraph"/>
              <w:spacing w:line="240" w:lineRule="auto" w:before="155"/>
              <w:rPr>
                <w:b/>
                <w:sz w:val="24"/>
              </w:rPr>
            </w:pPr>
            <w:r>
              <w:rPr>
                <w:b/>
                <w:sz w:val="24"/>
              </w:rPr>
              <w:t>Auswärtige Kultur- und Bildungspolitik stärken</w:t>
            </w:r>
          </w:p>
        </w:tc>
      </w:tr>
      <w:tr>
        <w:trPr>
          <w:trHeight w:val="434" w:hRule="atLeast"/>
        </w:trPr>
        <w:tc>
          <w:tcPr>
            <w:tcW w:w="672" w:type="dxa"/>
          </w:tcPr>
          <w:p>
            <w:pPr>
              <w:pStyle w:val="TableParagraph"/>
              <w:spacing w:line="240" w:lineRule="auto" w:before="124"/>
              <w:ind w:left="50"/>
              <w:rPr>
                <w:sz w:val="22"/>
              </w:rPr>
            </w:pPr>
            <w:r>
              <w:rPr>
                <w:sz w:val="22"/>
              </w:rPr>
              <w:t>4130</w:t>
            </w:r>
          </w:p>
        </w:tc>
        <w:tc>
          <w:tcPr>
            <w:tcW w:w="9270" w:type="dxa"/>
          </w:tcPr>
          <w:p>
            <w:pPr>
              <w:pStyle w:val="TableParagraph"/>
              <w:spacing w:line="240" w:lineRule="auto" w:before="124"/>
              <w:rPr>
                <w:sz w:val="22"/>
              </w:rPr>
            </w:pPr>
            <w:r>
              <w:rPr>
                <w:sz w:val="22"/>
              </w:rPr>
              <w:t>Gerade vor dem Hintergrund des zunehmenden Autoritarismus und den weltweiten Angriffen auf</w:t>
            </w:r>
          </w:p>
        </w:tc>
      </w:tr>
      <w:tr>
        <w:trPr>
          <w:trHeight w:val="309" w:hRule="atLeast"/>
        </w:trPr>
        <w:tc>
          <w:tcPr>
            <w:tcW w:w="672" w:type="dxa"/>
          </w:tcPr>
          <w:p>
            <w:pPr>
              <w:pStyle w:val="TableParagraph"/>
              <w:spacing w:line="240" w:lineRule="auto" w:before="1"/>
              <w:ind w:left="50"/>
              <w:rPr>
                <w:sz w:val="22"/>
              </w:rPr>
            </w:pPr>
            <w:r>
              <w:rPr>
                <w:sz w:val="22"/>
              </w:rPr>
              <w:t>4131</w:t>
            </w:r>
          </w:p>
        </w:tc>
        <w:tc>
          <w:tcPr>
            <w:tcW w:w="9270" w:type="dxa"/>
          </w:tcPr>
          <w:p>
            <w:pPr>
              <w:pStyle w:val="TableParagraph"/>
              <w:spacing w:line="240" w:lineRule="auto" w:before="1"/>
              <w:rPr>
                <w:sz w:val="22"/>
              </w:rPr>
            </w:pPr>
            <w:r>
              <w:rPr>
                <w:sz w:val="22"/>
              </w:rPr>
              <w:t>Kunst- und Wissenschaftsfreiheit wollen wir die Auswärtige Kultur- und Bildungspolitik stärken. Sie</w:t>
            </w:r>
          </w:p>
        </w:tc>
      </w:tr>
      <w:tr>
        <w:trPr>
          <w:trHeight w:val="307" w:hRule="atLeast"/>
        </w:trPr>
        <w:tc>
          <w:tcPr>
            <w:tcW w:w="672" w:type="dxa"/>
          </w:tcPr>
          <w:p>
            <w:pPr>
              <w:pStyle w:val="TableParagraph"/>
              <w:ind w:left="50"/>
              <w:rPr>
                <w:sz w:val="22"/>
              </w:rPr>
            </w:pPr>
            <w:r>
              <w:rPr>
                <w:sz w:val="22"/>
              </w:rPr>
              <w:t>4132</w:t>
            </w:r>
          </w:p>
        </w:tc>
        <w:tc>
          <w:tcPr>
            <w:tcW w:w="9270" w:type="dxa"/>
          </w:tcPr>
          <w:p>
            <w:pPr>
              <w:pStyle w:val="TableParagraph"/>
              <w:rPr>
                <w:sz w:val="22"/>
              </w:rPr>
            </w:pPr>
            <w:r>
              <w:rPr>
                <w:sz w:val="22"/>
              </w:rPr>
              <w:t>sichert Zugänge zur Zivilgesellschaft vor allem in Krisenzeiten, stärkt demokratischen Austausch und</w:t>
            </w:r>
          </w:p>
        </w:tc>
      </w:tr>
      <w:tr>
        <w:trPr>
          <w:trHeight w:val="309" w:hRule="atLeast"/>
        </w:trPr>
        <w:tc>
          <w:tcPr>
            <w:tcW w:w="672" w:type="dxa"/>
          </w:tcPr>
          <w:p>
            <w:pPr>
              <w:pStyle w:val="TableParagraph"/>
              <w:ind w:left="50"/>
              <w:rPr>
                <w:sz w:val="22"/>
              </w:rPr>
            </w:pPr>
            <w:r>
              <w:rPr>
                <w:sz w:val="22"/>
              </w:rPr>
              <w:t>4133</w:t>
            </w:r>
          </w:p>
        </w:tc>
        <w:tc>
          <w:tcPr>
            <w:tcW w:w="9270" w:type="dxa"/>
          </w:tcPr>
          <w:p>
            <w:pPr>
              <w:pStyle w:val="TableParagraph"/>
              <w:rPr>
                <w:sz w:val="22"/>
              </w:rPr>
            </w:pPr>
            <w:r>
              <w:rPr>
                <w:sz w:val="22"/>
              </w:rPr>
              <w:t>baut neue Partnerschaften auf. Auch die Aufarbeitung der Verbrechen des Nationalsozialismus</w:t>
            </w:r>
          </w:p>
        </w:tc>
      </w:tr>
      <w:tr>
        <w:trPr>
          <w:trHeight w:val="309" w:hRule="atLeast"/>
        </w:trPr>
        <w:tc>
          <w:tcPr>
            <w:tcW w:w="672" w:type="dxa"/>
          </w:tcPr>
          <w:p>
            <w:pPr>
              <w:pStyle w:val="TableParagraph"/>
              <w:spacing w:line="240" w:lineRule="auto" w:before="1"/>
              <w:ind w:left="50"/>
              <w:rPr>
                <w:sz w:val="22"/>
              </w:rPr>
            </w:pPr>
            <w:r>
              <w:rPr>
                <w:sz w:val="22"/>
              </w:rPr>
              <w:t>4134</w:t>
            </w:r>
          </w:p>
        </w:tc>
        <w:tc>
          <w:tcPr>
            <w:tcW w:w="9270" w:type="dxa"/>
          </w:tcPr>
          <w:p>
            <w:pPr>
              <w:pStyle w:val="TableParagraph"/>
              <w:spacing w:line="240" w:lineRule="auto" w:before="1"/>
              <w:rPr>
                <w:sz w:val="22"/>
              </w:rPr>
            </w:pPr>
            <w:r>
              <w:rPr>
                <w:sz w:val="22"/>
              </w:rPr>
              <w:t>werden wir durch internationale Kultur- und Jugendbegegnungen und durch zivilgesellschaftlichen</w:t>
            </w:r>
          </w:p>
        </w:tc>
      </w:tr>
      <w:tr>
        <w:trPr>
          <w:trHeight w:val="307" w:hRule="atLeast"/>
        </w:trPr>
        <w:tc>
          <w:tcPr>
            <w:tcW w:w="672" w:type="dxa"/>
          </w:tcPr>
          <w:p>
            <w:pPr>
              <w:pStyle w:val="TableParagraph"/>
              <w:ind w:left="50"/>
              <w:rPr>
                <w:sz w:val="22"/>
              </w:rPr>
            </w:pPr>
            <w:r>
              <w:rPr>
                <w:sz w:val="22"/>
              </w:rPr>
              <w:t>4135</w:t>
            </w:r>
          </w:p>
        </w:tc>
        <w:tc>
          <w:tcPr>
            <w:tcW w:w="9270" w:type="dxa"/>
          </w:tcPr>
          <w:p>
            <w:pPr>
              <w:pStyle w:val="TableParagraph"/>
              <w:rPr>
                <w:sz w:val="22"/>
              </w:rPr>
            </w:pPr>
            <w:r>
              <w:rPr>
                <w:sz w:val="22"/>
              </w:rPr>
              <w:t>Austausch stärken. Die Verantwortung für die koloniale Vergangenheit Deutschlands wollen wir zum</w:t>
            </w:r>
          </w:p>
        </w:tc>
      </w:tr>
      <w:tr>
        <w:trPr>
          <w:trHeight w:val="309" w:hRule="atLeast"/>
        </w:trPr>
        <w:tc>
          <w:tcPr>
            <w:tcW w:w="672" w:type="dxa"/>
          </w:tcPr>
          <w:p>
            <w:pPr>
              <w:pStyle w:val="TableParagraph"/>
              <w:ind w:left="50"/>
              <w:rPr>
                <w:sz w:val="22"/>
              </w:rPr>
            </w:pPr>
            <w:r>
              <w:rPr>
                <w:sz w:val="22"/>
              </w:rPr>
              <w:t>4136</w:t>
            </w:r>
          </w:p>
        </w:tc>
        <w:tc>
          <w:tcPr>
            <w:tcW w:w="9270" w:type="dxa"/>
          </w:tcPr>
          <w:p>
            <w:pPr>
              <w:pStyle w:val="TableParagraph"/>
              <w:rPr>
                <w:sz w:val="22"/>
              </w:rPr>
            </w:pPr>
            <w:r>
              <w:rPr>
                <w:sz w:val="22"/>
              </w:rPr>
              <w:t>Beispiel in gemeinsamen Geschichtsbuchkommissionen mit ehemaligen kolonialisierten Staaten</w:t>
            </w:r>
          </w:p>
        </w:tc>
      </w:tr>
      <w:tr>
        <w:trPr>
          <w:trHeight w:val="309" w:hRule="atLeast"/>
        </w:trPr>
        <w:tc>
          <w:tcPr>
            <w:tcW w:w="672" w:type="dxa"/>
          </w:tcPr>
          <w:p>
            <w:pPr>
              <w:pStyle w:val="TableParagraph"/>
              <w:spacing w:line="240" w:lineRule="auto" w:before="2"/>
              <w:ind w:left="50"/>
              <w:rPr>
                <w:sz w:val="22"/>
              </w:rPr>
            </w:pPr>
            <w:r>
              <w:rPr>
                <w:sz w:val="22"/>
              </w:rPr>
              <w:t>4137</w:t>
            </w:r>
          </w:p>
        </w:tc>
        <w:tc>
          <w:tcPr>
            <w:tcW w:w="9270" w:type="dxa"/>
          </w:tcPr>
          <w:p>
            <w:pPr>
              <w:pStyle w:val="TableParagraph"/>
              <w:spacing w:line="240" w:lineRule="auto" w:before="2"/>
              <w:rPr>
                <w:sz w:val="22"/>
              </w:rPr>
            </w:pPr>
            <w:r>
              <w:rPr>
                <w:sz w:val="22"/>
              </w:rPr>
              <w:t>aufarbeiten. Kulturmittlerorganisationen, wie etwa Goethe-Institute, und die deutschen Schulen im</w:t>
            </w:r>
          </w:p>
        </w:tc>
      </w:tr>
      <w:tr>
        <w:trPr>
          <w:trHeight w:val="307" w:hRule="atLeast"/>
        </w:trPr>
        <w:tc>
          <w:tcPr>
            <w:tcW w:w="672" w:type="dxa"/>
          </w:tcPr>
          <w:p>
            <w:pPr>
              <w:pStyle w:val="TableParagraph"/>
              <w:ind w:left="50"/>
              <w:rPr>
                <w:sz w:val="22"/>
              </w:rPr>
            </w:pPr>
            <w:r>
              <w:rPr>
                <w:sz w:val="22"/>
              </w:rPr>
              <w:t>4138</w:t>
            </w:r>
          </w:p>
        </w:tc>
        <w:tc>
          <w:tcPr>
            <w:tcW w:w="9270" w:type="dxa"/>
          </w:tcPr>
          <w:p>
            <w:pPr>
              <w:pStyle w:val="TableParagraph"/>
              <w:rPr>
                <w:sz w:val="22"/>
              </w:rPr>
            </w:pPr>
            <w:r>
              <w:rPr>
                <w:sz w:val="22"/>
              </w:rPr>
              <w:t>Ausland sollen finanziell besser ausgestattet und digital fitgemacht werden, die Programme für</w:t>
            </w:r>
          </w:p>
        </w:tc>
      </w:tr>
      <w:tr>
        <w:trPr>
          <w:trHeight w:val="309" w:hRule="atLeast"/>
        </w:trPr>
        <w:tc>
          <w:tcPr>
            <w:tcW w:w="672" w:type="dxa"/>
          </w:tcPr>
          <w:p>
            <w:pPr>
              <w:pStyle w:val="TableParagraph"/>
              <w:ind w:left="50"/>
              <w:rPr>
                <w:sz w:val="22"/>
              </w:rPr>
            </w:pPr>
            <w:r>
              <w:rPr>
                <w:sz w:val="22"/>
              </w:rPr>
              <w:t>4139</w:t>
            </w:r>
          </w:p>
        </w:tc>
        <w:tc>
          <w:tcPr>
            <w:tcW w:w="9270" w:type="dxa"/>
          </w:tcPr>
          <w:p>
            <w:pPr>
              <w:pStyle w:val="TableParagraph"/>
              <w:rPr>
                <w:sz w:val="22"/>
              </w:rPr>
            </w:pPr>
            <w:r>
              <w:rPr>
                <w:sz w:val="22"/>
              </w:rPr>
              <w:t>verfolgte Künstler*innen und Wissenschaftler*innen sowie Maßnahmen gegen</w:t>
            </w:r>
          </w:p>
        </w:tc>
      </w:tr>
      <w:tr>
        <w:trPr>
          <w:trHeight w:val="470" w:hRule="atLeast"/>
        </w:trPr>
        <w:tc>
          <w:tcPr>
            <w:tcW w:w="672" w:type="dxa"/>
          </w:tcPr>
          <w:p>
            <w:pPr>
              <w:pStyle w:val="TableParagraph"/>
              <w:spacing w:line="240" w:lineRule="auto" w:before="1"/>
              <w:ind w:left="50"/>
              <w:rPr>
                <w:sz w:val="22"/>
              </w:rPr>
            </w:pPr>
            <w:r>
              <w:rPr>
                <w:sz w:val="22"/>
              </w:rPr>
              <w:t>4140</w:t>
            </w:r>
          </w:p>
        </w:tc>
        <w:tc>
          <w:tcPr>
            <w:tcW w:w="9270" w:type="dxa"/>
          </w:tcPr>
          <w:p>
            <w:pPr>
              <w:pStyle w:val="TableParagraph"/>
              <w:spacing w:line="240" w:lineRule="auto" w:before="1"/>
              <w:rPr>
                <w:sz w:val="22"/>
              </w:rPr>
            </w:pPr>
            <w:r>
              <w:rPr>
                <w:sz w:val="22"/>
              </w:rPr>
              <w:t>Desinformationskampagnen gestärkt.</w:t>
            </w:r>
          </w:p>
        </w:tc>
      </w:tr>
      <w:tr>
        <w:trPr>
          <w:trHeight w:val="612" w:hRule="atLeast"/>
        </w:trPr>
        <w:tc>
          <w:tcPr>
            <w:tcW w:w="672" w:type="dxa"/>
          </w:tcPr>
          <w:p>
            <w:pPr>
              <w:pStyle w:val="TableParagraph"/>
              <w:spacing w:line="240" w:lineRule="auto" w:before="174"/>
              <w:ind w:left="50"/>
              <w:rPr>
                <w:sz w:val="22"/>
              </w:rPr>
            </w:pPr>
            <w:r>
              <w:rPr>
                <w:sz w:val="22"/>
              </w:rPr>
              <w:t>4141</w:t>
            </w:r>
          </w:p>
        </w:tc>
        <w:tc>
          <w:tcPr>
            <w:tcW w:w="9270" w:type="dxa"/>
          </w:tcPr>
          <w:p>
            <w:pPr>
              <w:pStyle w:val="TableParagraph"/>
              <w:spacing w:line="240" w:lineRule="auto" w:before="155"/>
              <w:rPr>
                <w:b/>
                <w:sz w:val="24"/>
              </w:rPr>
            </w:pPr>
            <w:r>
              <w:rPr>
                <w:b/>
                <w:sz w:val="24"/>
              </w:rPr>
              <w:t>Europarat und OSZE stärken</w:t>
            </w:r>
          </w:p>
        </w:tc>
      </w:tr>
      <w:tr>
        <w:trPr>
          <w:trHeight w:val="431" w:hRule="atLeast"/>
        </w:trPr>
        <w:tc>
          <w:tcPr>
            <w:tcW w:w="672" w:type="dxa"/>
          </w:tcPr>
          <w:p>
            <w:pPr>
              <w:pStyle w:val="TableParagraph"/>
              <w:spacing w:line="240" w:lineRule="auto" w:before="124"/>
              <w:ind w:left="50"/>
              <w:rPr>
                <w:sz w:val="22"/>
              </w:rPr>
            </w:pPr>
            <w:r>
              <w:rPr>
                <w:sz w:val="22"/>
              </w:rPr>
              <w:t>4142</w:t>
            </w:r>
          </w:p>
        </w:tc>
        <w:tc>
          <w:tcPr>
            <w:tcW w:w="9270" w:type="dxa"/>
          </w:tcPr>
          <w:p>
            <w:pPr>
              <w:pStyle w:val="TableParagraph"/>
              <w:spacing w:line="240" w:lineRule="auto" w:before="124"/>
              <w:rPr>
                <w:sz w:val="22"/>
              </w:rPr>
            </w:pPr>
            <w:r>
              <w:rPr>
                <w:sz w:val="22"/>
              </w:rPr>
              <w:t>Frieden in Europa bedeutet mehr als Frieden, Sicherheit und Stabilität in der EU. Damit die Vision</w:t>
            </w:r>
          </w:p>
        </w:tc>
      </w:tr>
      <w:tr>
        <w:trPr>
          <w:trHeight w:val="309" w:hRule="atLeast"/>
        </w:trPr>
        <w:tc>
          <w:tcPr>
            <w:tcW w:w="672" w:type="dxa"/>
          </w:tcPr>
          <w:p>
            <w:pPr>
              <w:pStyle w:val="TableParagraph"/>
              <w:ind w:left="50"/>
              <w:rPr>
                <w:sz w:val="22"/>
              </w:rPr>
            </w:pPr>
            <w:r>
              <w:rPr>
                <w:sz w:val="22"/>
              </w:rPr>
              <w:t>4143</w:t>
            </w:r>
          </w:p>
        </w:tc>
        <w:tc>
          <w:tcPr>
            <w:tcW w:w="9270" w:type="dxa"/>
          </w:tcPr>
          <w:p>
            <w:pPr>
              <w:pStyle w:val="TableParagraph"/>
              <w:rPr>
                <w:sz w:val="22"/>
              </w:rPr>
            </w:pPr>
            <w:r>
              <w:rPr>
                <w:sz w:val="22"/>
              </w:rPr>
              <w:t>einer friedlichen Zukunft für alle Europäer*innen Wirklichkeit werden kann, wollen wir die</w:t>
            </w:r>
          </w:p>
        </w:tc>
      </w:tr>
      <w:tr>
        <w:trPr>
          <w:trHeight w:val="309" w:hRule="atLeast"/>
        </w:trPr>
        <w:tc>
          <w:tcPr>
            <w:tcW w:w="672" w:type="dxa"/>
          </w:tcPr>
          <w:p>
            <w:pPr>
              <w:pStyle w:val="TableParagraph"/>
              <w:spacing w:line="240" w:lineRule="auto" w:before="1"/>
              <w:ind w:left="50"/>
              <w:rPr>
                <w:sz w:val="22"/>
              </w:rPr>
            </w:pPr>
            <w:r>
              <w:rPr>
                <w:sz w:val="22"/>
              </w:rPr>
              <w:t>4144</w:t>
            </w:r>
          </w:p>
        </w:tc>
        <w:tc>
          <w:tcPr>
            <w:tcW w:w="9270" w:type="dxa"/>
          </w:tcPr>
          <w:p>
            <w:pPr>
              <w:pStyle w:val="TableParagraph"/>
              <w:spacing w:line="240" w:lineRule="auto" w:before="1"/>
              <w:rPr>
                <w:sz w:val="22"/>
              </w:rPr>
            </w:pPr>
            <w:r>
              <w:rPr>
                <w:sz w:val="22"/>
              </w:rPr>
              <w:t>gemeinsamen, über die EU hinausreichenden europäischen Institutionen wie den Europarat und die</w:t>
            </w:r>
          </w:p>
        </w:tc>
      </w:tr>
      <w:tr>
        <w:trPr>
          <w:trHeight w:val="307" w:hRule="atLeast"/>
        </w:trPr>
        <w:tc>
          <w:tcPr>
            <w:tcW w:w="672" w:type="dxa"/>
          </w:tcPr>
          <w:p>
            <w:pPr>
              <w:pStyle w:val="TableParagraph"/>
              <w:ind w:left="50"/>
              <w:rPr>
                <w:sz w:val="22"/>
              </w:rPr>
            </w:pPr>
            <w:r>
              <w:rPr>
                <w:sz w:val="22"/>
              </w:rPr>
              <w:t>4145</w:t>
            </w:r>
          </w:p>
        </w:tc>
        <w:tc>
          <w:tcPr>
            <w:tcW w:w="9270" w:type="dxa"/>
          </w:tcPr>
          <w:p>
            <w:pPr>
              <w:pStyle w:val="TableParagraph"/>
              <w:rPr>
                <w:sz w:val="22"/>
              </w:rPr>
            </w:pPr>
            <w:r>
              <w:rPr>
                <w:sz w:val="22"/>
              </w:rPr>
              <w:t>OSZE stärken und weiterentwickeln, um alle europäische Staaten einzubinden. Nur so können wir</w:t>
            </w:r>
          </w:p>
        </w:tc>
      </w:tr>
      <w:tr>
        <w:trPr>
          <w:trHeight w:val="309" w:hRule="atLeast"/>
        </w:trPr>
        <w:tc>
          <w:tcPr>
            <w:tcW w:w="672" w:type="dxa"/>
          </w:tcPr>
          <w:p>
            <w:pPr>
              <w:pStyle w:val="TableParagraph"/>
              <w:ind w:left="50"/>
              <w:rPr>
                <w:sz w:val="22"/>
              </w:rPr>
            </w:pPr>
            <w:r>
              <w:rPr>
                <w:sz w:val="22"/>
              </w:rPr>
              <w:t>4146</w:t>
            </w:r>
          </w:p>
        </w:tc>
        <w:tc>
          <w:tcPr>
            <w:tcW w:w="9270" w:type="dxa"/>
          </w:tcPr>
          <w:p>
            <w:pPr>
              <w:pStyle w:val="TableParagraph"/>
              <w:rPr>
                <w:sz w:val="22"/>
              </w:rPr>
            </w:pPr>
            <w:r>
              <w:rPr>
                <w:sz w:val="22"/>
              </w:rPr>
              <w:t>tatsächlich effektives und starkes Systems kollektiver Sicherheit in ganz Europa schaffen. Es bleibt</w:t>
            </w:r>
          </w:p>
        </w:tc>
      </w:tr>
      <w:tr>
        <w:trPr>
          <w:trHeight w:val="309" w:hRule="atLeast"/>
        </w:trPr>
        <w:tc>
          <w:tcPr>
            <w:tcW w:w="672" w:type="dxa"/>
          </w:tcPr>
          <w:p>
            <w:pPr>
              <w:pStyle w:val="TableParagraph"/>
              <w:spacing w:line="240" w:lineRule="auto" w:before="1"/>
              <w:ind w:left="50"/>
              <w:rPr>
                <w:sz w:val="22"/>
              </w:rPr>
            </w:pPr>
            <w:r>
              <w:rPr>
                <w:sz w:val="22"/>
              </w:rPr>
              <w:t>4147</w:t>
            </w:r>
          </w:p>
        </w:tc>
        <w:tc>
          <w:tcPr>
            <w:tcW w:w="9270" w:type="dxa"/>
          </w:tcPr>
          <w:p>
            <w:pPr>
              <w:pStyle w:val="TableParagraph"/>
              <w:spacing w:line="240" w:lineRule="auto" w:before="1"/>
              <w:rPr>
                <w:sz w:val="22"/>
              </w:rPr>
            </w:pPr>
            <w:r>
              <w:rPr>
                <w:sz w:val="22"/>
              </w:rPr>
              <w:t>Ziel, die östlichen Nachbarn Europas auf der Basis gemeinsamer Werte für eine solche Perspektive zu</w:t>
            </w:r>
          </w:p>
        </w:tc>
      </w:tr>
      <w:tr>
        <w:trPr>
          <w:trHeight w:val="307" w:hRule="atLeast"/>
        </w:trPr>
        <w:tc>
          <w:tcPr>
            <w:tcW w:w="672" w:type="dxa"/>
          </w:tcPr>
          <w:p>
            <w:pPr>
              <w:pStyle w:val="TableParagraph"/>
              <w:ind w:left="50"/>
              <w:rPr>
                <w:sz w:val="22"/>
              </w:rPr>
            </w:pPr>
            <w:r>
              <w:rPr>
                <w:sz w:val="22"/>
              </w:rPr>
              <w:t>4148</w:t>
            </w:r>
          </w:p>
        </w:tc>
        <w:tc>
          <w:tcPr>
            <w:tcW w:w="9270" w:type="dxa"/>
          </w:tcPr>
          <w:p>
            <w:pPr>
              <w:pStyle w:val="TableParagraph"/>
              <w:rPr>
                <w:sz w:val="22"/>
              </w:rPr>
            </w:pPr>
            <w:r>
              <w:rPr>
                <w:sz w:val="22"/>
              </w:rPr>
              <w:t>gewinnen, was gerade angesichts der nationalistischen und rückwärtsgewandten Politik Russlands,</w:t>
            </w:r>
          </w:p>
        </w:tc>
      </w:tr>
      <w:tr>
        <w:trPr>
          <w:trHeight w:val="432" w:hRule="atLeast"/>
        </w:trPr>
        <w:tc>
          <w:tcPr>
            <w:tcW w:w="672" w:type="dxa"/>
          </w:tcPr>
          <w:p>
            <w:pPr>
              <w:pStyle w:val="TableParagraph"/>
              <w:ind w:left="50"/>
              <w:rPr>
                <w:sz w:val="22"/>
              </w:rPr>
            </w:pPr>
            <w:r>
              <w:rPr>
                <w:sz w:val="22"/>
              </w:rPr>
              <w:t>4149</w:t>
            </w:r>
          </w:p>
        </w:tc>
        <w:tc>
          <w:tcPr>
            <w:tcW w:w="9270" w:type="dxa"/>
          </w:tcPr>
          <w:p>
            <w:pPr>
              <w:pStyle w:val="TableParagraph"/>
              <w:rPr>
                <w:sz w:val="22"/>
              </w:rPr>
            </w:pPr>
            <w:r>
              <w:rPr>
                <w:sz w:val="22"/>
              </w:rPr>
              <w:t>die Europas Sicherheit und die Selbstbestimmung der Nachbarn Russlands untergräbt, nötig ist.</w:t>
            </w:r>
          </w:p>
        </w:tc>
      </w:tr>
      <w:tr>
        <w:trPr>
          <w:trHeight w:val="453" w:hRule="atLeast"/>
        </w:trPr>
        <w:tc>
          <w:tcPr>
            <w:tcW w:w="672" w:type="dxa"/>
          </w:tcPr>
          <w:p>
            <w:pPr>
              <w:pStyle w:val="TableParagraph"/>
              <w:spacing w:line="240" w:lineRule="auto" w:before="139"/>
              <w:ind w:left="50"/>
              <w:rPr>
                <w:sz w:val="22"/>
              </w:rPr>
            </w:pPr>
            <w:r>
              <w:rPr>
                <w:sz w:val="22"/>
              </w:rPr>
              <w:t>4150</w:t>
            </w:r>
          </w:p>
        </w:tc>
        <w:tc>
          <w:tcPr>
            <w:tcW w:w="9270" w:type="dxa"/>
          </w:tcPr>
          <w:p>
            <w:pPr>
              <w:pStyle w:val="TableParagraph"/>
              <w:spacing w:line="240" w:lineRule="auto" w:before="119"/>
              <w:rPr>
                <w:b/>
                <w:sz w:val="24"/>
              </w:rPr>
            </w:pPr>
            <w:r>
              <w:rPr>
                <w:b/>
                <w:sz w:val="24"/>
              </w:rPr>
              <w:t>Neuen Schub für Abrüstung</w:t>
            </w:r>
          </w:p>
        </w:tc>
      </w:tr>
      <w:tr>
        <w:trPr>
          <w:trHeight w:val="309" w:hRule="atLeast"/>
        </w:trPr>
        <w:tc>
          <w:tcPr>
            <w:tcW w:w="672" w:type="dxa"/>
          </w:tcPr>
          <w:p>
            <w:pPr>
              <w:pStyle w:val="TableParagraph"/>
              <w:spacing w:line="240" w:lineRule="auto" w:before="1"/>
              <w:ind w:left="50"/>
              <w:rPr>
                <w:sz w:val="22"/>
              </w:rPr>
            </w:pPr>
            <w:r>
              <w:rPr>
                <w:sz w:val="22"/>
              </w:rPr>
              <w:t>4151</w:t>
            </w:r>
          </w:p>
        </w:tc>
        <w:tc>
          <w:tcPr>
            <w:tcW w:w="9270" w:type="dxa"/>
          </w:tcPr>
          <w:p>
            <w:pPr>
              <w:pStyle w:val="TableParagraph"/>
              <w:spacing w:line="240" w:lineRule="auto"/>
              <w:ind w:left="0"/>
              <w:rPr>
                <w:rFonts w:ascii="Times New Roman"/>
                <w:sz w:val="22"/>
              </w:rPr>
            </w:pPr>
          </w:p>
        </w:tc>
      </w:tr>
      <w:tr>
        <w:trPr>
          <w:trHeight w:val="309" w:hRule="atLeast"/>
        </w:trPr>
        <w:tc>
          <w:tcPr>
            <w:tcW w:w="672" w:type="dxa"/>
          </w:tcPr>
          <w:p>
            <w:pPr>
              <w:pStyle w:val="TableParagraph"/>
              <w:ind w:left="50"/>
              <w:rPr>
                <w:sz w:val="22"/>
              </w:rPr>
            </w:pPr>
            <w:r>
              <w:rPr>
                <w:sz w:val="22"/>
              </w:rPr>
              <w:t>4152</w:t>
            </w:r>
          </w:p>
        </w:tc>
        <w:tc>
          <w:tcPr>
            <w:tcW w:w="9270" w:type="dxa"/>
          </w:tcPr>
          <w:p>
            <w:pPr>
              <w:pStyle w:val="TableParagraph"/>
              <w:rPr>
                <w:sz w:val="22"/>
              </w:rPr>
            </w:pPr>
            <w:r>
              <w:rPr>
                <w:sz w:val="22"/>
              </w:rPr>
              <w:t>Abrüstung und Rüstungskontrolle bedeuten global mehr Sicherheit für alle. Unser Anspruch ist noch</w:t>
            </w:r>
          </w:p>
        </w:tc>
      </w:tr>
      <w:tr>
        <w:trPr>
          <w:trHeight w:val="309" w:hRule="atLeast"/>
        </w:trPr>
        <w:tc>
          <w:tcPr>
            <w:tcW w:w="672" w:type="dxa"/>
          </w:tcPr>
          <w:p>
            <w:pPr>
              <w:pStyle w:val="TableParagraph"/>
              <w:spacing w:line="240" w:lineRule="auto" w:before="1"/>
              <w:ind w:left="50"/>
              <w:rPr>
                <w:sz w:val="22"/>
              </w:rPr>
            </w:pPr>
            <w:r>
              <w:rPr>
                <w:sz w:val="22"/>
              </w:rPr>
              <w:t>4153</w:t>
            </w:r>
          </w:p>
        </w:tc>
        <w:tc>
          <w:tcPr>
            <w:tcW w:w="9270" w:type="dxa"/>
          </w:tcPr>
          <w:p>
            <w:pPr>
              <w:pStyle w:val="TableParagraph"/>
              <w:spacing w:line="240" w:lineRule="auto" w:before="1"/>
              <w:rPr>
                <w:sz w:val="22"/>
              </w:rPr>
            </w:pPr>
            <w:r>
              <w:rPr>
                <w:sz w:val="22"/>
              </w:rPr>
              <w:t>immer nichts Geringeres als eine atomwaffenfreie Welt. Nach der Aufkündigung des Vertrags über</w:t>
            </w:r>
          </w:p>
        </w:tc>
      </w:tr>
      <w:tr>
        <w:trPr>
          <w:trHeight w:val="307" w:hRule="atLeast"/>
        </w:trPr>
        <w:tc>
          <w:tcPr>
            <w:tcW w:w="672" w:type="dxa"/>
          </w:tcPr>
          <w:p>
            <w:pPr>
              <w:pStyle w:val="TableParagraph"/>
              <w:ind w:left="50"/>
              <w:rPr>
                <w:sz w:val="22"/>
              </w:rPr>
            </w:pPr>
            <w:r>
              <w:rPr>
                <w:sz w:val="22"/>
              </w:rPr>
              <w:t>4154</w:t>
            </w:r>
          </w:p>
        </w:tc>
        <w:tc>
          <w:tcPr>
            <w:tcW w:w="9270" w:type="dxa"/>
          </w:tcPr>
          <w:p>
            <w:pPr>
              <w:pStyle w:val="TableParagraph"/>
              <w:rPr>
                <w:sz w:val="22"/>
              </w:rPr>
            </w:pPr>
            <w:r>
              <w:rPr>
                <w:sz w:val="22"/>
              </w:rPr>
              <w:t>nukleare Mittelstreckensysteme (INF-Vertrag) zwischen den USA und Russland ist eine neue</w:t>
            </w:r>
          </w:p>
        </w:tc>
      </w:tr>
      <w:tr>
        <w:trPr>
          <w:trHeight w:val="309" w:hRule="atLeast"/>
        </w:trPr>
        <w:tc>
          <w:tcPr>
            <w:tcW w:w="672" w:type="dxa"/>
          </w:tcPr>
          <w:p>
            <w:pPr>
              <w:pStyle w:val="TableParagraph"/>
              <w:ind w:left="50"/>
              <w:rPr>
                <w:sz w:val="22"/>
              </w:rPr>
            </w:pPr>
            <w:r>
              <w:rPr>
                <w:sz w:val="22"/>
              </w:rPr>
              <w:t>4155</w:t>
            </w:r>
          </w:p>
        </w:tc>
        <w:tc>
          <w:tcPr>
            <w:tcW w:w="9270" w:type="dxa"/>
          </w:tcPr>
          <w:p>
            <w:pPr>
              <w:pStyle w:val="TableParagraph"/>
              <w:rPr>
                <w:sz w:val="22"/>
              </w:rPr>
            </w:pPr>
            <w:r>
              <w:rPr>
                <w:sz w:val="22"/>
              </w:rPr>
              <w:t>Vertragsinitiative nötig. Wir wollen den transatlantischen Neustart nach der US-Präsidentschaftswahl</w:t>
            </w:r>
          </w:p>
        </w:tc>
      </w:tr>
      <w:tr>
        <w:trPr>
          <w:trHeight w:val="309" w:hRule="atLeast"/>
        </w:trPr>
        <w:tc>
          <w:tcPr>
            <w:tcW w:w="672" w:type="dxa"/>
          </w:tcPr>
          <w:p>
            <w:pPr>
              <w:pStyle w:val="TableParagraph"/>
              <w:spacing w:line="240" w:lineRule="auto" w:before="2"/>
              <w:ind w:left="50"/>
              <w:rPr>
                <w:sz w:val="22"/>
              </w:rPr>
            </w:pPr>
            <w:r>
              <w:rPr>
                <w:sz w:val="22"/>
              </w:rPr>
              <w:t>4156</w:t>
            </w:r>
          </w:p>
        </w:tc>
        <w:tc>
          <w:tcPr>
            <w:tcW w:w="9270" w:type="dxa"/>
          </w:tcPr>
          <w:p>
            <w:pPr>
              <w:pStyle w:val="TableParagraph"/>
              <w:spacing w:line="240" w:lineRule="auto" w:before="2"/>
              <w:rPr>
                <w:sz w:val="22"/>
              </w:rPr>
            </w:pPr>
            <w:r>
              <w:rPr>
                <w:sz w:val="22"/>
              </w:rPr>
              <w:t>und das Wiederbeleben des New-START-Vertrags nutzen, um mit den USA über Barack Obamas</w:t>
            </w:r>
          </w:p>
        </w:tc>
      </w:tr>
      <w:tr>
        <w:trPr>
          <w:trHeight w:val="307" w:hRule="atLeast"/>
        </w:trPr>
        <w:tc>
          <w:tcPr>
            <w:tcW w:w="672" w:type="dxa"/>
          </w:tcPr>
          <w:p>
            <w:pPr>
              <w:pStyle w:val="TableParagraph"/>
              <w:ind w:left="50"/>
              <w:rPr>
                <w:sz w:val="22"/>
              </w:rPr>
            </w:pPr>
            <w:r>
              <w:rPr>
                <w:sz w:val="22"/>
              </w:rPr>
              <w:t>4157</w:t>
            </w:r>
          </w:p>
        </w:tc>
        <w:tc>
          <w:tcPr>
            <w:tcW w:w="9270" w:type="dxa"/>
          </w:tcPr>
          <w:p>
            <w:pPr>
              <w:pStyle w:val="TableParagraph"/>
              <w:rPr>
                <w:sz w:val="22"/>
              </w:rPr>
            </w:pPr>
            <w:r>
              <w:rPr>
                <w:w w:val="105"/>
                <w:sz w:val="22"/>
              </w:rPr>
              <w:t>„Global Zero“ ns Ges r ommen. Eine Welt ohne Atomwaffen gibt es nur über</w:t>
            </w:r>
          </w:p>
        </w:tc>
      </w:tr>
      <w:tr>
        <w:trPr>
          <w:trHeight w:val="309" w:hRule="atLeast"/>
        </w:trPr>
        <w:tc>
          <w:tcPr>
            <w:tcW w:w="672" w:type="dxa"/>
          </w:tcPr>
          <w:p>
            <w:pPr>
              <w:pStyle w:val="TableParagraph"/>
              <w:ind w:left="50"/>
              <w:rPr>
                <w:sz w:val="22"/>
              </w:rPr>
            </w:pPr>
            <w:r>
              <w:rPr>
                <w:sz w:val="22"/>
              </w:rPr>
              <w:t>4158</w:t>
            </w:r>
          </w:p>
        </w:tc>
        <w:tc>
          <w:tcPr>
            <w:tcW w:w="9270" w:type="dxa"/>
          </w:tcPr>
          <w:p>
            <w:pPr>
              <w:pStyle w:val="TableParagraph"/>
              <w:rPr>
                <w:sz w:val="22"/>
              </w:rPr>
            </w:pPr>
            <w:r>
              <w:rPr>
                <w:sz w:val="22"/>
              </w:rPr>
              <w:t>Zwischenschritte: Internationale Initiativen zur Reduzierung der Zahl von Atomwaffen, ein Verzicht</w:t>
            </w:r>
          </w:p>
        </w:tc>
      </w:tr>
      <w:tr>
        <w:trPr>
          <w:trHeight w:val="309" w:hRule="atLeast"/>
        </w:trPr>
        <w:tc>
          <w:tcPr>
            <w:tcW w:w="672" w:type="dxa"/>
          </w:tcPr>
          <w:p>
            <w:pPr>
              <w:pStyle w:val="TableParagraph"/>
              <w:spacing w:line="240" w:lineRule="auto" w:before="1"/>
              <w:ind w:left="50"/>
              <w:rPr>
                <w:sz w:val="22"/>
              </w:rPr>
            </w:pPr>
            <w:r>
              <w:rPr>
                <w:sz w:val="22"/>
              </w:rPr>
              <w:t>4159</w:t>
            </w:r>
          </w:p>
        </w:tc>
        <w:tc>
          <w:tcPr>
            <w:tcW w:w="9270" w:type="dxa"/>
          </w:tcPr>
          <w:p>
            <w:pPr>
              <w:pStyle w:val="TableParagraph"/>
              <w:spacing w:line="240" w:lineRule="auto" w:before="1"/>
              <w:rPr>
                <w:sz w:val="22"/>
              </w:rPr>
            </w:pPr>
            <w:r>
              <w:rPr>
                <w:sz w:val="22"/>
              </w:rPr>
              <w:t>der NATO auf jeden Erstschlag und eine breite öffentliche Debatte über veraltete</w:t>
            </w:r>
          </w:p>
        </w:tc>
      </w:tr>
      <w:tr>
        <w:trPr>
          <w:trHeight w:val="307" w:hRule="atLeast"/>
        </w:trPr>
        <w:tc>
          <w:tcPr>
            <w:tcW w:w="672" w:type="dxa"/>
          </w:tcPr>
          <w:p>
            <w:pPr>
              <w:pStyle w:val="TableParagraph"/>
              <w:ind w:left="50"/>
              <w:rPr>
                <w:sz w:val="22"/>
              </w:rPr>
            </w:pPr>
            <w:r>
              <w:rPr>
                <w:sz w:val="22"/>
              </w:rPr>
              <w:t>4160</w:t>
            </w:r>
          </w:p>
        </w:tc>
        <w:tc>
          <w:tcPr>
            <w:tcW w:w="9270" w:type="dxa"/>
          </w:tcPr>
          <w:p>
            <w:pPr>
              <w:pStyle w:val="TableParagraph"/>
              <w:rPr>
                <w:sz w:val="22"/>
              </w:rPr>
            </w:pPr>
            <w:r>
              <w:rPr>
                <w:sz w:val="22"/>
              </w:rPr>
              <w:t>Abschreckungsdoktrinen des Kalten Krieges. Dazu gehört ein Deutschland frei von Atomwaffen und</w:t>
            </w:r>
          </w:p>
        </w:tc>
      </w:tr>
      <w:tr>
        <w:trPr>
          <w:trHeight w:val="264" w:hRule="atLeast"/>
        </w:trPr>
        <w:tc>
          <w:tcPr>
            <w:tcW w:w="672" w:type="dxa"/>
          </w:tcPr>
          <w:p>
            <w:pPr>
              <w:pStyle w:val="TableParagraph"/>
              <w:spacing w:line="244" w:lineRule="exact"/>
              <w:ind w:left="50"/>
              <w:rPr>
                <w:sz w:val="22"/>
              </w:rPr>
            </w:pPr>
            <w:r>
              <w:rPr>
                <w:sz w:val="22"/>
              </w:rPr>
              <w:t>4161</w:t>
            </w:r>
          </w:p>
        </w:tc>
        <w:tc>
          <w:tcPr>
            <w:tcW w:w="9270" w:type="dxa"/>
          </w:tcPr>
          <w:p>
            <w:pPr>
              <w:pStyle w:val="TableParagraph"/>
              <w:spacing w:line="244" w:lineRule="exact"/>
              <w:rPr>
                <w:sz w:val="22"/>
              </w:rPr>
            </w:pPr>
            <w:r>
              <w:rPr>
                <w:sz w:val="22"/>
              </w:rPr>
              <w:t>ein Beitritt Deutschlands zum VN-Atomwaffenverbotsvertrag. Wir wissen, dass dafür zahlreiche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7"/>
      </w:tblGrid>
      <w:tr>
        <w:trPr>
          <w:trHeight w:val="264" w:hRule="atLeast"/>
        </w:trPr>
        <w:tc>
          <w:tcPr>
            <w:tcW w:w="672" w:type="dxa"/>
          </w:tcPr>
          <w:p>
            <w:pPr>
              <w:pStyle w:val="TableParagraph"/>
              <w:spacing w:line="225" w:lineRule="exact"/>
              <w:ind w:left="50"/>
              <w:rPr>
                <w:sz w:val="22"/>
              </w:rPr>
            </w:pPr>
            <w:r>
              <w:rPr>
                <w:sz w:val="22"/>
              </w:rPr>
              <w:t>4162</w:t>
            </w:r>
          </w:p>
        </w:tc>
        <w:tc>
          <w:tcPr>
            <w:tcW w:w="9297" w:type="dxa"/>
          </w:tcPr>
          <w:p>
            <w:pPr>
              <w:pStyle w:val="TableParagraph"/>
              <w:spacing w:line="225" w:lineRule="exact"/>
              <w:rPr>
                <w:sz w:val="22"/>
              </w:rPr>
            </w:pPr>
            <w:r>
              <w:rPr>
                <w:sz w:val="22"/>
              </w:rPr>
              <w:t>Gespräche im Bündnis notwendig sind, auch mit unseren europäischen Partnerstaaten, und vor allem</w:t>
            </w:r>
          </w:p>
        </w:tc>
      </w:tr>
      <w:tr>
        <w:trPr>
          <w:trHeight w:val="468" w:hRule="atLeast"/>
        </w:trPr>
        <w:tc>
          <w:tcPr>
            <w:tcW w:w="672" w:type="dxa"/>
          </w:tcPr>
          <w:p>
            <w:pPr>
              <w:pStyle w:val="TableParagraph"/>
              <w:ind w:left="50"/>
              <w:rPr>
                <w:sz w:val="22"/>
              </w:rPr>
            </w:pPr>
            <w:r>
              <w:rPr>
                <w:sz w:val="22"/>
              </w:rPr>
              <w:t>4163</w:t>
            </w:r>
          </w:p>
        </w:tc>
        <w:tc>
          <w:tcPr>
            <w:tcW w:w="9297" w:type="dxa"/>
          </w:tcPr>
          <w:p>
            <w:pPr>
              <w:pStyle w:val="TableParagraph"/>
              <w:rPr>
                <w:sz w:val="22"/>
              </w:rPr>
            </w:pPr>
            <w:r>
              <w:rPr>
                <w:sz w:val="22"/>
              </w:rPr>
              <w:t>die Stärkung der Sicherheit und Rückversicherung unserer polnischen und baltischen Bündnispartner.</w:t>
            </w:r>
          </w:p>
        </w:tc>
      </w:tr>
      <w:tr>
        <w:trPr>
          <w:trHeight w:val="612" w:hRule="atLeast"/>
        </w:trPr>
        <w:tc>
          <w:tcPr>
            <w:tcW w:w="672" w:type="dxa"/>
          </w:tcPr>
          <w:p>
            <w:pPr>
              <w:pStyle w:val="TableParagraph"/>
              <w:spacing w:line="240" w:lineRule="auto" w:before="174"/>
              <w:ind w:left="50"/>
              <w:rPr>
                <w:sz w:val="22"/>
              </w:rPr>
            </w:pPr>
            <w:r>
              <w:rPr>
                <w:sz w:val="22"/>
              </w:rPr>
              <w:t>4164</w:t>
            </w:r>
          </w:p>
        </w:tc>
        <w:tc>
          <w:tcPr>
            <w:tcW w:w="9297" w:type="dxa"/>
          </w:tcPr>
          <w:p>
            <w:pPr>
              <w:pStyle w:val="TableParagraph"/>
              <w:spacing w:line="240" w:lineRule="auto" w:before="155"/>
              <w:rPr>
                <w:b/>
                <w:sz w:val="24"/>
              </w:rPr>
            </w:pPr>
            <w:r>
              <w:rPr>
                <w:b/>
                <w:sz w:val="24"/>
              </w:rPr>
              <w:t>Keine deutschen Waffen in Kriegsgebiete und Diktaturen</w:t>
            </w:r>
          </w:p>
        </w:tc>
      </w:tr>
      <w:tr>
        <w:trPr>
          <w:trHeight w:val="434" w:hRule="atLeast"/>
        </w:trPr>
        <w:tc>
          <w:tcPr>
            <w:tcW w:w="672" w:type="dxa"/>
          </w:tcPr>
          <w:p>
            <w:pPr>
              <w:pStyle w:val="TableParagraph"/>
              <w:spacing w:line="240" w:lineRule="auto" w:before="124"/>
              <w:ind w:left="50"/>
              <w:rPr>
                <w:sz w:val="22"/>
              </w:rPr>
            </w:pPr>
            <w:r>
              <w:rPr>
                <w:sz w:val="22"/>
              </w:rPr>
              <w:t>4165</w:t>
            </w:r>
          </w:p>
        </w:tc>
        <w:tc>
          <w:tcPr>
            <w:tcW w:w="9297" w:type="dxa"/>
          </w:tcPr>
          <w:p>
            <w:pPr>
              <w:pStyle w:val="TableParagraph"/>
              <w:spacing w:line="240" w:lineRule="auto" w:before="124"/>
              <w:rPr>
                <w:sz w:val="22"/>
              </w:rPr>
            </w:pPr>
            <w:r>
              <w:rPr>
                <w:sz w:val="22"/>
              </w:rPr>
              <w:t>Exporte von Waffen und Rüstungsgütern an Diktatoren, menschenrechtsverachtende Regime und in</w:t>
            </w:r>
          </w:p>
        </w:tc>
      </w:tr>
      <w:tr>
        <w:trPr>
          <w:trHeight w:val="309" w:hRule="atLeast"/>
        </w:trPr>
        <w:tc>
          <w:tcPr>
            <w:tcW w:w="672" w:type="dxa"/>
          </w:tcPr>
          <w:p>
            <w:pPr>
              <w:pStyle w:val="TableParagraph"/>
              <w:spacing w:line="240" w:lineRule="auto" w:before="1"/>
              <w:ind w:left="50"/>
              <w:rPr>
                <w:sz w:val="22"/>
              </w:rPr>
            </w:pPr>
            <w:r>
              <w:rPr>
                <w:sz w:val="22"/>
              </w:rPr>
              <w:t>4166</w:t>
            </w:r>
          </w:p>
        </w:tc>
        <w:tc>
          <w:tcPr>
            <w:tcW w:w="9297" w:type="dxa"/>
          </w:tcPr>
          <w:p>
            <w:pPr>
              <w:pStyle w:val="TableParagraph"/>
              <w:spacing w:line="240" w:lineRule="auto" w:before="1"/>
              <w:rPr>
                <w:sz w:val="22"/>
              </w:rPr>
            </w:pPr>
            <w:r>
              <w:rPr>
                <w:sz w:val="22"/>
              </w:rPr>
              <w:t>Kriegsgebiete verbieten sich. Für die Reduktion von Rüstungsexporten wollen wir eine gemeinsame</w:t>
            </w:r>
          </w:p>
        </w:tc>
      </w:tr>
      <w:tr>
        <w:trPr>
          <w:trHeight w:val="307" w:hRule="atLeast"/>
        </w:trPr>
        <w:tc>
          <w:tcPr>
            <w:tcW w:w="672" w:type="dxa"/>
          </w:tcPr>
          <w:p>
            <w:pPr>
              <w:pStyle w:val="TableParagraph"/>
              <w:ind w:left="50"/>
              <w:rPr>
                <w:sz w:val="22"/>
              </w:rPr>
            </w:pPr>
            <w:r>
              <w:rPr>
                <w:sz w:val="22"/>
              </w:rPr>
              <w:t>4167</w:t>
            </w:r>
          </w:p>
        </w:tc>
        <w:tc>
          <w:tcPr>
            <w:tcW w:w="9297" w:type="dxa"/>
          </w:tcPr>
          <w:p>
            <w:pPr>
              <w:pStyle w:val="TableParagraph"/>
              <w:rPr>
                <w:sz w:val="22"/>
              </w:rPr>
            </w:pPr>
            <w:r>
              <w:rPr>
                <w:sz w:val="22"/>
              </w:rPr>
              <w:t>restriktive Rüstungsexportkontrolle der EU mit einklagbaren strengen Regeln und</w:t>
            </w:r>
          </w:p>
        </w:tc>
      </w:tr>
      <w:tr>
        <w:trPr>
          <w:trHeight w:val="309" w:hRule="atLeast"/>
        </w:trPr>
        <w:tc>
          <w:tcPr>
            <w:tcW w:w="672" w:type="dxa"/>
          </w:tcPr>
          <w:p>
            <w:pPr>
              <w:pStyle w:val="TableParagraph"/>
              <w:ind w:left="50"/>
              <w:rPr>
                <w:sz w:val="22"/>
              </w:rPr>
            </w:pPr>
            <w:r>
              <w:rPr>
                <w:sz w:val="22"/>
              </w:rPr>
              <w:t>4168</w:t>
            </w:r>
          </w:p>
        </w:tc>
        <w:tc>
          <w:tcPr>
            <w:tcW w:w="9297" w:type="dxa"/>
          </w:tcPr>
          <w:p>
            <w:pPr>
              <w:pStyle w:val="TableParagraph"/>
              <w:rPr>
                <w:sz w:val="22"/>
              </w:rPr>
            </w:pPr>
            <w:r>
              <w:rPr>
                <w:sz w:val="22"/>
              </w:rPr>
              <w:t>Sanktionsmöglichkeiten. Kooperationen mit dem Sicherheitssektor anderer Staaten müssen an die</w:t>
            </w:r>
          </w:p>
        </w:tc>
      </w:tr>
      <w:tr>
        <w:trPr>
          <w:trHeight w:val="309" w:hRule="atLeast"/>
        </w:trPr>
        <w:tc>
          <w:tcPr>
            <w:tcW w:w="672" w:type="dxa"/>
          </w:tcPr>
          <w:p>
            <w:pPr>
              <w:pStyle w:val="TableParagraph"/>
              <w:spacing w:line="240" w:lineRule="auto" w:before="1"/>
              <w:ind w:left="50"/>
              <w:rPr>
                <w:sz w:val="22"/>
              </w:rPr>
            </w:pPr>
            <w:r>
              <w:rPr>
                <w:sz w:val="22"/>
              </w:rPr>
              <w:t>4169</w:t>
            </w:r>
          </w:p>
        </w:tc>
        <w:tc>
          <w:tcPr>
            <w:tcW w:w="9297" w:type="dxa"/>
          </w:tcPr>
          <w:p>
            <w:pPr>
              <w:pStyle w:val="TableParagraph"/>
              <w:spacing w:line="240" w:lineRule="auto" w:before="1"/>
              <w:rPr>
                <w:sz w:val="22"/>
              </w:rPr>
            </w:pPr>
            <w:r>
              <w:rPr>
                <w:sz w:val="22"/>
              </w:rPr>
              <w:t>Einhaltung demokratischer, rechtsstaatlicher und menschenrechtlicher Kriterien geknüpft werden.</w:t>
            </w:r>
          </w:p>
        </w:tc>
      </w:tr>
      <w:tr>
        <w:trPr>
          <w:trHeight w:val="307" w:hRule="atLeast"/>
        </w:trPr>
        <w:tc>
          <w:tcPr>
            <w:tcW w:w="672" w:type="dxa"/>
          </w:tcPr>
          <w:p>
            <w:pPr>
              <w:pStyle w:val="TableParagraph"/>
              <w:ind w:left="50"/>
              <w:rPr>
                <w:sz w:val="22"/>
              </w:rPr>
            </w:pPr>
            <w:r>
              <w:rPr>
                <w:sz w:val="22"/>
              </w:rPr>
              <w:t>4170</w:t>
            </w:r>
          </w:p>
        </w:tc>
        <w:tc>
          <w:tcPr>
            <w:tcW w:w="9297" w:type="dxa"/>
          </w:tcPr>
          <w:p>
            <w:pPr>
              <w:pStyle w:val="TableParagraph"/>
              <w:rPr>
                <w:sz w:val="22"/>
              </w:rPr>
            </w:pPr>
            <w:r>
              <w:rPr>
                <w:sz w:val="22"/>
              </w:rPr>
              <w:t>Für Deutschland werden wir ein Rüstungsexportkontrollgesetz vorlegen und ein</w:t>
            </w:r>
          </w:p>
        </w:tc>
      </w:tr>
      <w:tr>
        <w:trPr>
          <w:trHeight w:val="309" w:hRule="atLeast"/>
        </w:trPr>
        <w:tc>
          <w:tcPr>
            <w:tcW w:w="672" w:type="dxa"/>
          </w:tcPr>
          <w:p>
            <w:pPr>
              <w:pStyle w:val="TableParagraph"/>
              <w:ind w:left="50"/>
              <w:rPr>
                <w:sz w:val="22"/>
              </w:rPr>
            </w:pPr>
            <w:r>
              <w:rPr>
                <w:sz w:val="22"/>
              </w:rPr>
              <w:t>4171</w:t>
            </w:r>
          </w:p>
        </w:tc>
        <w:tc>
          <w:tcPr>
            <w:tcW w:w="9297" w:type="dxa"/>
          </w:tcPr>
          <w:p>
            <w:pPr>
              <w:pStyle w:val="TableParagraph"/>
              <w:rPr>
                <w:sz w:val="22"/>
              </w:rPr>
            </w:pPr>
            <w:r>
              <w:rPr>
                <w:sz w:val="22"/>
              </w:rPr>
              <w:t>Verbandsklagerecht bei Verstößen gegen das neue Gesetz einführen und für eine wirksame</w:t>
            </w:r>
          </w:p>
        </w:tc>
      </w:tr>
      <w:tr>
        <w:trPr>
          <w:trHeight w:val="309" w:hRule="atLeast"/>
        </w:trPr>
        <w:tc>
          <w:tcPr>
            <w:tcW w:w="672" w:type="dxa"/>
          </w:tcPr>
          <w:p>
            <w:pPr>
              <w:pStyle w:val="TableParagraph"/>
              <w:spacing w:line="240" w:lineRule="auto" w:before="2"/>
              <w:ind w:left="50"/>
              <w:rPr>
                <w:sz w:val="22"/>
              </w:rPr>
            </w:pPr>
            <w:r>
              <w:rPr>
                <w:sz w:val="22"/>
              </w:rPr>
              <w:t>4172</w:t>
            </w:r>
          </w:p>
        </w:tc>
        <w:tc>
          <w:tcPr>
            <w:tcW w:w="9297" w:type="dxa"/>
          </w:tcPr>
          <w:p>
            <w:pPr>
              <w:pStyle w:val="TableParagraph"/>
              <w:spacing w:line="240" w:lineRule="auto" w:before="2"/>
              <w:rPr>
                <w:sz w:val="22"/>
              </w:rPr>
            </w:pPr>
            <w:r>
              <w:rPr>
                <w:sz w:val="22"/>
              </w:rPr>
              <w:t>Endverbleibskontrolle sorgen. Hermesbürgschaften für Rüstungsexporte darf es nicht geben. Den</w:t>
            </w:r>
          </w:p>
        </w:tc>
      </w:tr>
      <w:tr>
        <w:trPr>
          <w:trHeight w:val="307" w:hRule="atLeast"/>
        </w:trPr>
        <w:tc>
          <w:tcPr>
            <w:tcW w:w="672" w:type="dxa"/>
          </w:tcPr>
          <w:p>
            <w:pPr>
              <w:pStyle w:val="TableParagraph"/>
              <w:ind w:left="50"/>
              <w:rPr>
                <w:sz w:val="22"/>
              </w:rPr>
            </w:pPr>
            <w:r>
              <w:rPr>
                <w:sz w:val="22"/>
              </w:rPr>
              <w:t>4173</w:t>
            </w:r>
          </w:p>
        </w:tc>
        <w:tc>
          <w:tcPr>
            <w:tcW w:w="9297" w:type="dxa"/>
          </w:tcPr>
          <w:p>
            <w:pPr>
              <w:pStyle w:val="TableParagraph"/>
              <w:rPr>
                <w:sz w:val="22"/>
              </w:rPr>
            </w:pPr>
            <w:r>
              <w:rPr>
                <w:sz w:val="22"/>
              </w:rPr>
              <w:t>Einsatz von Sicherheitsfirmen in internationalen Konflikten wollen wir streng regulieren und private</w:t>
            </w:r>
          </w:p>
        </w:tc>
      </w:tr>
      <w:tr>
        <w:trPr>
          <w:trHeight w:val="470" w:hRule="atLeast"/>
        </w:trPr>
        <w:tc>
          <w:tcPr>
            <w:tcW w:w="672" w:type="dxa"/>
          </w:tcPr>
          <w:p>
            <w:pPr>
              <w:pStyle w:val="TableParagraph"/>
              <w:ind w:left="50"/>
              <w:rPr>
                <w:sz w:val="22"/>
              </w:rPr>
            </w:pPr>
            <w:r>
              <w:rPr>
                <w:sz w:val="22"/>
              </w:rPr>
              <w:t>4174</w:t>
            </w:r>
          </w:p>
        </w:tc>
        <w:tc>
          <w:tcPr>
            <w:tcW w:w="9297" w:type="dxa"/>
          </w:tcPr>
          <w:p>
            <w:pPr>
              <w:pStyle w:val="TableParagraph"/>
              <w:rPr>
                <w:sz w:val="22"/>
              </w:rPr>
            </w:pPr>
            <w:r>
              <w:rPr>
                <w:sz w:val="22"/>
              </w:rPr>
              <w:t>Militärfirmen verbieten.</w:t>
            </w:r>
          </w:p>
        </w:tc>
      </w:tr>
      <w:tr>
        <w:trPr>
          <w:trHeight w:val="614" w:hRule="atLeast"/>
        </w:trPr>
        <w:tc>
          <w:tcPr>
            <w:tcW w:w="672" w:type="dxa"/>
          </w:tcPr>
          <w:p>
            <w:pPr>
              <w:pStyle w:val="TableParagraph"/>
              <w:spacing w:line="240" w:lineRule="auto" w:before="177"/>
              <w:ind w:left="50"/>
              <w:rPr>
                <w:sz w:val="22"/>
              </w:rPr>
            </w:pPr>
            <w:r>
              <w:rPr>
                <w:sz w:val="22"/>
              </w:rPr>
              <w:t>4175</w:t>
            </w:r>
          </w:p>
        </w:tc>
        <w:tc>
          <w:tcPr>
            <w:tcW w:w="9297" w:type="dxa"/>
          </w:tcPr>
          <w:p>
            <w:pPr>
              <w:pStyle w:val="TableParagraph"/>
              <w:spacing w:line="240" w:lineRule="auto" w:before="158"/>
              <w:rPr>
                <w:b/>
                <w:sz w:val="24"/>
              </w:rPr>
            </w:pPr>
            <w:r>
              <w:rPr>
                <w:b/>
                <w:sz w:val="24"/>
              </w:rPr>
              <w:t>Autonome tödliche Waffensysteme international ächten</w:t>
            </w:r>
          </w:p>
        </w:tc>
      </w:tr>
      <w:tr>
        <w:trPr>
          <w:trHeight w:val="432" w:hRule="atLeast"/>
        </w:trPr>
        <w:tc>
          <w:tcPr>
            <w:tcW w:w="672" w:type="dxa"/>
          </w:tcPr>
          <w:p>
            <w:pPr>
              <w:pStyle w:val="TableParagraph"/>
              <w:spacing w:line="240" w:lineRule="auto" w:before="124"/>
              <w:ind w:left="50"/>
              <w:rPr>
                <w:sz w:val="22"/>
              </w:rPr>
            </w:pPr>
            <w:r>
              <w:rPr>
                <w:sz w:val="22"/>
              </w:rPr>
              <w:t>4176</w:t>
            </w:r>
          </w:p>
        </w:tc>
        <w:tc>
          <w:tcPr>
            <w:tcW w:w="9297" w:type="dxa"/>
          </w:tcPr>
          <w:p>
            <w:pPr>
              <w:pStyle w:val="TableParagraph"/>
              <w:spacing w:line="240" w:lineRule="auto" w:before="124"/>
              <w:rPr>
                <w:sz w:val="22"/>
              </w:rPr>
            </w:pPr>
            <w:r>
              <w:rPr>
                <w:sz w:val="22"/>
              </w:rPr>
              <w:t>Autonome tödliche Waffensysteme, die keiner wirksamen Steuerung mehr durch den Menschen bei</w:t>
            </w:r>
          </w:p>
        </w:tc>
      </w:tr>
      <w:tr>
        <w:trPr>
          <w:trHeight w:val="307" w:hRule="atLeast"/>
        </w:trPr>
        <w:tc>
          <w:tcPr>
            <w:tcW w:w="672" w:type="dxa"/>
          </w:tcPr>
          <w:p>
            <w:pPr>
              <w:pStyle w:val="TableParagraph"/>
              <w:ind w:left="50"/>
              <w:rPr>
                <w:sz w:val="22"/>
              </w:rPr>
            </w:pPr>
            <w:r>
              <w:rPr>
                <w:sz w:val="22"/>
              </w:rPr>
              <w:t>4177</w:t>
            </w:r>
          </w:p>
        </w:tc>
        <w:tc>
          <w:tcPr>
            <w:tcW w:w="9297" w:type="dxa"/>
          </w:tcPr>
          <w:p>
            <w:pPr>
              <w:pStyle w:val="TableParagraph"/>
              <w:rPr>
                <w:sz w:val="22"/>
              </w:rPr>
            </w:pPr>
            <w:r>
              <w:rPr>
                <w:sz w:val="22"/>
              </w:rPr>
              <w:t>Auswahl und Bekämpfung von Zielen unterliegen, stellen eine unberechenbare Bedrohung dar. Im</w:t>
            </w:r>
          </w:p>
        </w:tc>
      </w:tr>
      <w:tr>
        <w:trPr>
          <w:trHeight w:val="309" w:hRule="atLeast"/>
        </w:trPr>
        <w:tc>
          <w:tcPr>
            <w:tcW w:w="672" w:type="dxa"/>
          </w:tcPr>
          <w:p>
            <w:pPr>
              <w:pStyle w:val="TableParagraph"/>
              <w:ind w:left="50"/>
              <w:rPr>
                <w:sz w:val="22"/>
              </w:rPr>
            </w:pPr>
            <w:r>
              <w:rPr>
                <w:sz w:val="22"/>
              </w:rPr>
              <w:t>4178</w:t>
            </w:r>
          </w:p>
        </w:tc>
        <w:tc>
          <w:tcPr>
            <w:tcW w:w="9297" w:type="dxa"/>
          </w:tcPr>
          <w:p>
            <w:pPr>
              <w:pStyle w:val="TableParagraph"/>
              <w:rPr>
                <w:sz w:val="22"/>
              </w:rPr>
            </w:pPr>
            <w:r>
              <w:rPr>
                <w:sz w:val="22"/>
              </w:rPr>
              <w:t>Sinne von Frieden und Stabilität wollen wir Autonomie in Waffensystemen international verbindlich</w:t>
            </w:r>
          </w:p>
        </w:tc>
      </w:tr>
      <w:tr>
        <w:trPr>
          <w:trHeight w:val="309" w:hRule="atLeast"/>
        </w:trPr>
        <w:tc>
          <w:tcPr>
            <w:tcW w:w="672" w:type="dxa"/>
          </w:tcPr>
          <w:p>
            <w:pPr>
              <w:pStyle w:val="TableParagraph"/>
              <w:spacing w:line="240" w:lineRule="auto" w:before="1"/>
              <w:ind w:left="50"/>
              <w:rPr>
                <w:sz w:val="22"/>
              </w:rPr>
            </w:pPr>
            <w:r>
              <w:rPr>
                <w:sz w:val="22"/>
              </w:rPr>
              <w:t>4179</w:t>
            </w:r>
          </w:p>
        </w:tc>
        <w:tc>
          <w:tcPr>
            <w:tcW w:w="9297" w:type="dxa"/>
          </w:tcPr>
          <w:p>
            <w:pPr>
              <w:pStyle w:val="TableParagraph"/>
              <w:spacing w:line="240" w:lineRule="auto" w:before="1"/>
              <w:rPr>
                <w:sz w:val="22"/>
              </w:rPr>
            </w:pPr>
            <w:r>
              <w:rPr>
                <w:sz w:val="22"/>
              </w:rPr>
              <w:t>regulieren und Anwendungen, die gegen ethische und völkerrechtliche Grundsätze verstoßen, ächten</w:t>
            </w:r>
          </w:p>
        </w:tc>
      </w:tr>
      <w:tr>
        <w:trPr>
          <w:trHeight w:val="307" w:hRule="atLeast"/>
        </w:trPr>
        <w:tc>
          <w:tcPr>
            <w:tcW w:w="672" w:type="dxa"/>
          </w:tcPr>
          <w:p>
            <w:pPr>
              <w:pStyle w:val="TableParagraph"/>
              <w:ind w:left="50"/>
              <w:rPr>
                <w:sz w:val="22"/>
              </w:rPr>
            </w:pPr>
            <w:r>
              <w:rPr>
                <w:sz w:val="22"/>
              </w:rPr>
              <w:t>4180</w:t>
            </w:r>
          </w:p>
        </w:tc>
        <w:tc>
          <w:tcPr>
            <w:tcW w:w="9297" w:type="dxa"/>
          </w:tcPr>
          <w:p>
            <w:pPr>
              <w:pStyle w:val="TableParagraph"/>
              <w:rPr>
                <w:sz w:val="22"/>
              </w:rPr>
            </w:pPr>
            <w:r>
              <w:rPr>
                <w:sz w:val="22"/>
              </w:rPr>
              <w:t>und verbieten. Das gilt auch für digitale Waffen wie Angriffs- und Spionagesoftware. Hierbei müssen</w:t>
            </w:r>
          </w:p>
        </w:tc>
      </w:tr>
      <w:tr>
        <w:trPr>
          <w:trHeight w:val="309" w:hRule="atLeast"/>
        </w:trPr>
        <w:tc>
          <w:tcPr>
            <w:tcW w:w="672" w:type="dxa"/>
          </w:tcPr>
          <w:p>
            <w:pPr>
              <w:pStyle w:val="TableParagraph"/>
              <w:ind w:left="50"/>
              <w:rPr>
                <w:sz w:val="22"/>
              </w:rPr>
            </w:pPr>
            <w:r>
              <w:rPr>
                <w:sz w:val="22"/>
              </w:rPr>
              <w:t>4181</w:t>
            </w:r>
          </w:p>
        </w:tc>
        <w:tc>
          <w:tcPr>
            <w:tcW w:w="9297" w:type="dxa"/>
          </w:tcPr>
          <w:p>
            <w:pPr>
              <w:pStyle w:val="TableParagraph"/>
              <w:rPr>
                <w:sz w:val="22"/>
              </w:rPr>
            </w:pPr>
            <w:r>
              <w:rPr>
                <w:sz w:val="22"/>
              </w:rPr>
              <w:t>Deutschland und die EU eine globale Führungsrolle einnehmen. Um eine Militarisierung des</w:t>
            </w:r>
          </w:p>
        </w:tc>
      </w:tr>
      <w:tr>
        <w:trPr>
          <w:trHeight w:val="309" w:hRule="atLeast"/>
        </w:trPr>
        <w:tc>
          <w:tcPr>
            <w:tcW w:w="672" w:type="dxa"/>
          </w:tcPr>
          <w:p>
            <w:pPr>
              <w:pStyle w:val="TableParagraph"/>
              <w:spacing w:line="240" w:lineRule="auto" w:before="1"/>
              <w:ind w:left="50"/>
              <w:rPr>
                <w:sz w:val="22"/>
              </w:rPr>
            </w:pPr>
            <w:r>
              <w:rPr>
                <w:sz w:val="22"/>
              </w:rPr>
              <w:t>4182</w:t>
            </w:r>
          </w:p>
        </w:tc>
        <w:tc>
          <w:tcPr>
            <w:tcW w:w="9297" w:type="dxa"/>
          </w:tcPr>
          <w:p>
            <w:pPr>
              <w:pStyle w:val="TableParagraph"/>
              <w:spacing w:line="240" w:lineRule="auto" w:before="1"/>
              <w:rPr>
                <w:sz w:val="22"/>
              </w:rPr>
            </w:pPr>
            <w:r>
              <w:rPr>
                <w:sz w:val="22"/>
              </w:rPr>
              <w:t>Weltraumes zu verhindern, wollen wir weiterentwickelte, international verbindliche Regeln auf den</w:t>
            </w:r>
          </w:p>
        </w:tc>
      </w:tr>
      <w:tr>
        <w:trPr>
          <w:trHeight w:val="468" w:hRule="atLeast"/>
        </w:trPr>
        <w:tc>
          <w:tcPr>
            <w:tcW w:w="672" w:type="dxa"/>
          </w:tcPr>
          <w:p>
            <w:pPr>
              <w:pStyle w:val="TableParagraph"/>
              <w:ind w:left="50"/>
              <w:rPr>
                <w:sz w:val="22"/>
              </w:rPr>
            </w:pPr>
            <w:r>
              <w:rPr>
                <w:sz w:val="22"/>
              </w:rPr>
              <w:t>4183</w:t>
            </w:r>
          </w:p>
        </w:tc>
        <w:tc>
          <w:tcPr>
            <w:tcW w:w="9297" w:type="dxa"/>
          </w:tcPr>
          <w:p>
            <w:pPr>
              <w:pStyle w:val="TableParagraph"/>
              <w:rPr>
                <w:sz w:val="22"/>
              </w:rPr>
            </w:pPr>
            <w:r>
              <w:rPr>
                <w:sz w:val="22"/>
              </w:rPr>
              <w:t>Weg bringen.</w:t>
            </w:r>
          </w:p>
        </w:tc>
      </w:tr>
      <w:tr>
        <w:trPr>
          <w:trHeight w:val="612" w:hRule="atLeast"/>
        </w:trPr>
        <w:tc>
          <w:tcPr>
            <w:tcW w:w="672" w:type="dxa"/>
          </w:tcPr>
          <w:p>
            <w:pPr>
              <w:pStyle w:val="TableParagraph"/>
              <w:spacing w:line="240" w:lineRule="auto" w:before="174"/>
              <w:ind w:left="50"/>
              <w:rPr>
                <w:sz w:val="22"/>
              </w:rPr>
            </w:pPr>
            <w:r>
              <w:rPr>
                <w:sz w:val="22"/>
              </w:rPr>
              <w:t>4184</w:t>
            </w:r>
          </w:p>
        </w:tc>
        <w:tc>
          <w:tcPr>
            <w:tcW w:w="9297" w:type="dxa"/>
          </w:tcPr>
          <w:p>
            <w:pPr>
              <w:pStyle w:val="TableParagraph"/>
              <w:spacing w:line="240" w:lineRule="auto" w:before="155"/>
              <w:rPr>
                <w:b/>
                <w:sz w:val="24"/>
              </w:rPr>
            </w:pPr>
            <w:r>
              <w:rPr>
                <w:b/>
                <w:sz w:val="24"/>
              </w:rPr>
              <w:t>Sicherheit im Cyber-Raum schaffen</w:t>
            </w:r>
          </w:p>
        </w:tc>
      </w:tr>
      <w:tr>
        <w:trPr>
          <w:trHeight w:val="434" w:hRule="atLeast"/>
        </w:trPr>
        <w:tc>
          <w:tcPr>
            <w:tcW w:w="672" w:type="dxa"/>
          </w:tcPr>
          <w:p>
            <w:pPr>
              <w:pStyle w:val="TableParagraph"/>
              <w:spacing w:line="240" w:lineRule="auto" w:before="124"/>
              <w:ind w:left="50"/>
              <w:rPr>
                <w:sz w:val="22"/>
              </w:rPr>
            </w:pPr>
            <w:r>
              <w:rPr>
                <w:sz w:val="22"/>
              </w:rPr>
              <w:t>4185</w:t>
            </w:r>
          </w:p>
        </w:tc>
        <w:tc>
          <w:tcPr>
            <w:tcW w:w="9297" w:type="dxa"/>
          </w:tcPr>
          <w:p>
            <w:pPr>
              <w:pStyle w:val="TableParagraph"/>
              <w:spacing w:line="240" w:lineRule="auto" w:before="124"/>
              <w:rPr>
                <w:sz w:val="22"/>
              </w:rPr>
            </w:pPr>
            <w:r>
              <w:rPr>
                <w:sz w:val="22"/>
              </w:rPr>
              <w:t>Digitalisierung und neue Technologien verändern die moderne Kriegsführung. Wir wollen den Einsatz</w:t>
            </w:r>
          </w:p>
        </w:tc>
      </w:tr>
      <w:tr>
        <w:trPr>
          <w:trHeight w:val="309" w:hRule="atLeast"/>
        </w:trPr>
        <w:tc>
          <w:tcPr>
            <w:tcW w:w="672" w:type="dxa"/>
          </w:tcPr>
          <w:p>
            <w:pPr>
              <w:pStyle w:val="TableParagraph"/>
              <w:spacing w:line="240" w:lineRule="auto" w:before="1"/>
              <w:ind w:left="50"/>
              <w:rPr>
                <w:sz w:val="22"/>
              </w:rPr>
            </w:pPr>
            <w:r>
              <w:rPr>
                <w:sz w:val="22"/>
              </w:rPr>
              <w:t>4186</w:t>
            </w:r>
          </w:p>
        </w:tc>
        <w:tc>
          <w:tcPr>
            <w:tcW w:w="9297" w:type="dxa"/>
          </w:tcPr>
          <w:p>
            <w:pPr>
              <w:pStyle w:val="TableParagraph"/>
              <w:spacing w:line="240" w:lineRule="auto" w:before="1"/>
              <w:rPr>
                <w:sz w:val="22"/>
              </w:rPr>
            </w:pPr>
            <w:r>
              <w:rPr>
                <w:sz w:val="22"/>
              </w:rPr>
              <w:t>von militärischen Cyberfähigkeiten durch die Bundeswehr ausnahmslos der parlamentarischen</w:t>
            </w:r>
          </w:p>
        </w:tc>
      </w:tr>
      <w:tr>
        <w:trPr>
          <w:trHeight w:val="307" w:hRule="atLeast"/>
        </w:trPr>
        <w:tc>
          <w:tcPr>
            <w:tcW w:w="672" w:type="dxa"/>
          </w:tcPr>
          <w:p>
            <w:pPr>
              <w:pStyle w:val="TableParagraph"/>
              <w:ind w:left="50"/>
              <w:rPr>
                <w:sz w:val="22"/>
              </w:rPr>
            </w:pPr>
            <w:r>
              <w:rPr>
                <w:sz w:val="22"/>
              </w:rPr>
              <w:t>4187</w:t>
            </w:r>
          </w:p>
        </w:tc>
        <w:tc>
          <w:tcPr>
            <w:tcW w:w="9297" w:type="dxa"/>
          </w:tcPr>
          <w:p>
            <w:pPr>
              <w:pStyle w:val="TableParagraph"/>
              <w:rPr>
                <w:sz w:val="22"/>
              </w:rPr>
            </w:pPr>
            <w:r>
              <w:rPr>
                <w:sz w:val="22"/>
              </w:rPr>
              <w:t>Kontrolle des Deutschen Bundestages unterstellen. Es braucht Leitlinien für das Vorgehen der</w:t>
            </w:r>
          </w:p>
        </w:tc>
      </w:tr>
      <w:tr>
        <w:trPr>
          <w:trHeight w:val="309" w:hRule="atLeast"/>
        </w:trPr>
        <w:tc>
          <w:tcPr>
            <w:tcW w:w="672" w:type="dxa"/>
          </w:tcPr>
          <w:p>
            <w:pPr>
              <w:pStyle w:val="TableParagraph"/>
              <w:ind w:left="50"/>
              <w:rPr>
                <w:sz w:val="22"/>
              </w:rPr>
            </w:pPr>
            <w:r>
              <w:rPr>
                <w:sz w:val="22"/>
              </w:rPr>
              <w:t>4188</w:t>
            </w:r>
          </w:p>
        </w:tc>
        <w:tc>
          <w:tcPr>
            <w:tcW w:w="9297" w:type="dxa"/>
          </w:tcPr>
          <w:p>
            <w:pPr>
              <w:pStyle w:val="TableParagraph"/>
              <w:rPr>
                <w:sz w:val="22"/>
              </w:rPr>
            </w:pPr>
            <w:r>
              <w:rPr>
                <w:sz w:val="22"/>
              </w:rPr>
              <w:t>Bundeswehr im Cyberraum. Gleichzeitig muss die Bundeswehr kontinuierlich an der Stärkung ihres</w:t>
            </w:r>
          </w:p>
        </w:tc>
      </w:tr>
      <w:tr>
        <w:trPr>
          <w:trHeight w:val="309" w:hRule="atLeast"/>
        </w:trPr>
        <w:tc>
          <w:tcPr>
            <w:tcW w:w="672" w:type="dxa"/>
          </w:tcPr>
          <w:p>
            <w:pPr>
              <w:pStyle w:val="TableParagraph"/>
              <w:spacing w:line="240" w:lineRule="auto" w:before="1"/>
              <w:ind w:left="50"/>
              <w:rPr>
                <w:sz w:val="22"/>
              </w:rPr>
            </w:pPr>
            <w:r>
              <w:rPr>
                <w:sz w:val="22"/>
              </w:rPr>
              <w:t>4189</w:t>
            </w:r>
          </w:p>
        </w:tc>
        <w:tc>
          <w:tcPr>
            <w:tcW w:w="9297" w:type="dxa"/>
          </w:tcPr>
          <w:p>
            <w:pPr>
              <w:pStyle w:val="TableParagraph"/>
              <w:spacing w:line="240" w:lineRule="auto" w:before="1"/>
              <w:rPr>
                <w:sz w:val="22"/>
              </w:rPr>
            </w:pPr>
            <w:r>
              <w:rPr>
                <w:sz w:val="22"/>
              </w:rPr>
              <w:t>Eigenschutzes arbeiten, ohne ihr defensives Selbstverständnis aufzugeben. Es braucht dringend eine</w:t>
            </w:r>
          </w:p>
        </w:tc>
      </w:tr>
      <w:tr>
        <w:trPr>
          <w:trHeight w:val="307" w:hRule="atLeast"/>
        </w:trPr>
        <w:tc>
          <w:tcPr>
            <w:tcW w:w="672" w:type="dxa"/>
          </w:tcPr>
          <w:p>
            <w:pPr>
              <w:pStyle w:val="TableParagraph"/>
              <w:ind w:left="50"/>
              <w:rPr>
                <w:sz w:val="22"/>
              </w:rPr>
            </w:pPr>
            <w:r>
              <w:rPr>
                <w:sz w:val="22"/>
              </w:rPr>
              <w:t>4190</w:t>
            </w:r>
          </w:p>
        </w:tc>
        <w:tc>
          <w:tcPr>
            <w:tcW w:w="9297" w:type="dxa"/>
          </w:tcPr>
          <w:p>
            <w:pPr>
              <w:pStyle w:val="TableParagraph"/>
              <w:rPr>
                <w:sz w:val="22"/>
              </w:rPr>
            </w:pPr>
            <w:r>
              <w:rPr>
                <w:sz w:val="22"/>
              </w:rPr>
              <w:t>internationale Initiative, um Rüstungskontrolle zu regulieren Initiative zur Rüstungskontrolle und</w:t>
            </w:r>
          </w:p>
        </w:tc>
      </w:tr>
      <w:tr>
        <w:trPr>
          <w:trHeight w:val="309" w:hRule="atLeast"/>
        </w:trPr>
        <w:tc>
          <w:tcPr>
            <w:tcW w:w="672" w:type="dxa"/>
          </w:tcPr>
          <w:p>
            <w:pPr>
              <w:pStyle w:val="TableParagraph"/>
              <w:ind w:left="50"/>
              <w:rPr>
                <w:sz w:val="22"/>
              </w:rPr>
            </w:pPr>
            <w:r>
              <w:rPr>
                <w:sz w:val="22"/>
              </w:rPr>
              <w:t>4191</w:t>
            </w:r>
          </w:p>
        </w:tc>
        <w:tc>
          <w:tcPr>
            <w:tcW w:w="9297" w:type="dxa"/>
          </w:tcPr>
          <w:p>
            <w:pPr>
              <w:pStyle w:val="TableParagraph"/>
              <w:rPr>
                <w:sz w:val="22"/>
              </w:rPr>
            </w:pPr>
            <w:r>
              <w:rPr>
                <w:sz w:val="22"/>
              </w:rPr>
              <w:t>vertrauensbildende Maßnahmen für den Cyberraum. Wir setzten uns für weltweit anerkannte Regeln</w:t>
            </w:r>
          </w:p>
        </w:tc>
      </w:tr>
      <w:tr>
        <w:trPr>
          <w:trHeight w:val="309" w:hRule="atLeast"/>
        </w:trPr>
        <w:tc>
          <w:tcPr>
            <w:tcW w:w="672" w:type="dxa"/>
          </w:tcPr>
          <w:p>
            <w:pPr>
              <w:pStyle w:val="TableParagraph"/>
              <w:spacing w:line="240" w:lineRule="auto" w:before="1"/>
              <w:ind w:left="50"/>
              <w:rPr>
                <w:sz w:val="22"/>
              </w:rPr>
            </w:pPr>
            <w:r>
              <w:rPr>
                <w:sz w:val="22"/>
              </w:rPr>
              <w:t>4192</w:t>
            </w:r>
          </w:p>
        </w:tc>
        <w:tc>
          <w:tcPr>
            <w:tcW w:w="9297" w:type="dxa"/>
          </w:tcPr>
          <w:p>
            <w:pPr>
              <w:pStyle w:val="TableParagraph"/>
              <w:spacing w:line="240" w:lineRule="auto" w:before="1"/>
              <w:rPr>
                <w:sz w:val="22"/>
              </w:rPr>
            </w:pPr>
            <w:r>
              <w:rPr>
                <w:sz w:val="22"/>
              </w:rPr>
              <w:t>im Cyberraum sowie eine Selbstverpflichtung ein, zivile Infrastruktur nicht militärisch anzugreifen.</w:t>
            </w:r>
          </w:p>
        </w:tc>
      </w:tr>
      <w:tr>
        <w:trPr>
          <w:trHeight w:val="307" w:hRule="atLeast"/>
        </w:trPr>
        <w:tc>
          <w:tcPr>
            <w:tcW w:w="672" w:type="dxa"/>
          </w:tcPr>
          <w:p>
            <w:pPr>
              <w:pStyle w:val="TableParagraph"/>
              <w:ind w:left="50"/>
              <w:rPr>
                <w:sz w:val="22"/>
              </w:rPr>
            </w:pPr>
            <w:r>
              <w:rPr>
                <w:sz w:val="22"/>
              </w:rPr>
              <w:t>4193</w:t>
            </w:r>
          </w:p>
        </w:tc>
        <w:tc>
          <w:tcPr>
            <w:tcW w:w="9297" w:type="dxa"/>
          </w:tcPr>
          <w:p>
            <w:pPr>
              <w:pStyle w:val="TableParagraph"/>
              <w:rPr>
                <w:sz w:val="22"/>
              </w:rPr>
            </w:pPr>
            <w:r>
              <w:rPr>
                <w:sz w:val="22"/>
              </w:rPr>
              <w:t>Auch sollte die europäische Zusammenarbeit im Bereich Cyberabwehr ausgebaut werden, wozu</w:t>
            </w:r>
          </w:p>
        </w:tc>
      </w:tr>
      <w:tr>
        <w:trPr>
          <w:trHeight w:val="263" w:hRule="atLeast"/>
        </w:trPr>
        <w:tc>
          <w:tcPr>
            <w:tcW w:w="672" w:type="dxa"/>
          </w:tcPr>
          <w:p>
            <w:pPr>
              <w:pStyle w:val="TableParagraph"/>
              <w:spacing w:line="244" w:lineRule="exact"/>
              <w:ind w:left="50"/>
              <w:rPr>
                <w:sz w:val="22"/>
              </w:rPr>
            </w:pPr>
            <w:r>
              <w:rPr>
                <w:sz w:val="22"/>
              </w:rPr>
              <w:t>4194</w:t>
            </w:r>
          </w:p>
        </w:tc>
        <w:tc>
          <w:tcPr>
            <w:tcW w:w="9297" w:type="dxa"/>
          </w:tcPr>
          <w:p>
            <w:pPr>
              <w:pStyle w:val="TableParagraph"/>
              <w:spacing w:line="244" w:lineRule="exact"/>
              <w:rPr>
                <w:sz w:val="22"/>
              </w:rPr>
            </w:pPr>
            <w:r>
              <w:rPr>
                <w:sz w:val="22"/>
              </w:rPr>
              <w:t>Deutschland einen Beitrag leisten sollte.</w:t>
            </w:r>
          </w:p>
        </w:tc>
      </w:tr>
    </w:tbl>
    <w:p>
      <w:pPr>
        <w:spacing w:after="0" w:line="244"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81"/>
      </w:tblGrid>
      <w:tr>
        <w:trPr>
          <w:trHeight w:val="408" w:hRule="atLeast"/>
        </w:trPr>
        <w:tc>
          <w:tcPr>
            <w:tcW w:w="672" w:type="dxa"/>
          </w:tcPr>
          <w:p>
            <w:pPr>
              <w:pStyle w:val="TableParagraph"/>
              <w:spacing w:line="239" w:lineRule="exact"/>
              <w:ind w:left="50"/>
              <w:rPr>
                <w:sz w:val="22"/>
              </w:rPr>
            </w:pPr>
            <w:r>
              <w:rPr>
                <w:sz w:val="22"/>
              </w:rPr>
              <w:t>4195</w:t>
            </w:r>
          </w:p>
        </w:tc>
        <w:tc>
          <w:tcPr>
            <w:tcW w:w="9281" w:type="dxa"/>
          </w:tcPr>
          <w:p>
            <w:pPr>
              <w:pStyle w:val="TableParagraph"/>
              <w:spacing w:line="244" w:lineRule="exact"/>
              <w:rPr>
                <w:b/>
                <w:sz w:val="24"/>
              </w:rPr>
            </w:pPr>
            <w:r>
              <w:rPr>
                <w:b/>
                <w:sz w:val="24"/>
              </w:rPr>
              <w:t>Internationale Schutzverantwortung wahrnehmen</w:t>
            </w:r>
          </w:p>
        </w:tc>
      </w:tr>
      <w:tr>
        <w:trPr>
          <w:trHeight w:val="432" w:hRule="atLeast"/>
        </w:trPr>
        <w:tc>
          <w:tcPr>
            <w:tcW w:w="672" w:type="dxa"/>
          </w:tcPr>
          <w:p>
            <w:pPr>
              <w:pStyle w:val="TableParagraph"/>
              <w:spacing w:line="240" w:lineRule="auto" w:before="124"/>
              <w:ind w:left="50"/>
              <w:rPr>
                <w:sz w:val="22"/>
              </w:rPr>
            </w:pPr>
            <w:r>
              <w:rPr>
                <w:sz w:val="22"/>
              </w:rPr>
              <w:t>4196</w:t>
            </w:r>
          </w:p>
        </w:tc>
        <w:tc>
          <w:tcPr>
            <w:tcW w:w="9281" w:type="dxa"/>
          </w:tcPr>
          <w:p>
            <w:pPr>
              <w:pStyle w:val="TableParagraph"/>
              <w:spacing w:line="240" w:lineRule="auto" w:before="124"/>
              <w:rPr>
                <w:sz w:val="22"/>
              </w:rPr>
            </w:pPr>
            <w:r>
              <w:rPr>
                <w:sz w:val="22"/>
              </w:rPr>
              <w:t>Es ist wichtig, frühzeitig auf Konflikte einzuwirken und zu verhindern, dass sie zu bewaffneten</w:t>
            </w:r>
          </w:p>
        </w:tc>
      </w:tr>
      <w:tr>
        <w:trPr>
          <w:trHeight w:val="309" w:hRule="atLeast"/>
        </w:trPr>
        <w:tc>
          <w:tcPr>
            <w:tcW w:w="672" w:type="dxa"/>
          </w:tcPr>
          <w:p>
            <w:pPr>
              <w:pStyle w:val="TableParagraph"/>
              <w:ind w:left="50"/>
              <w:rPr>
                <w:sz w:val="22"/>
              </w:rPr>
            </w:pPr>
            <w:r>
              <w:rPr>
                <w:sz w:val="22"/>
              </w:rPr>
              <w:t>4197</w:t>
            </w:r>
          </w:p>
        </w:tc>
        <w:tc>
          <w:tcPr>
            <w:tcW w:w="9281" w:type="dxa"/>
          </w:tcPr>
          <w:p>
            <w:pPr>
              <w:pStyle w:val="TableParagraph"/>
              <w:rPr>
                <w:sz w:val="22"/>
              </w:rPr>
            </w:pPr>
            <w:r>
              <w:rPr>
                <w:sz w:val="22"/>
              </w:rPr>
              <w:t>Auseinandersetzungen eskalieren. Uns leitet das Konzept der Responsibility to Prepare, Protect and</w:t>
            </w:r>
          </w:p>
        </w:tc>
      </w:tr>
      <w:tr>
        <w:trPr>
          <w:trHeight w:val="309" w:hRule="atLeast"/>
        </w:trPr>
        <w:tc>
          <w:tcPr>
            <w:tcW w:w="672" w:type="dxa"/>
          </w:tcPr>
          <w:p>
            <w:pPr>
              <w:pStyle w:val="TableParagraph"/>
              <w:spacing w:line="240" w:lineRule="auto" w:before="1"/>
              <w:ind w:left="50"/>
              <w:rPr>
                <w:sz w:val="22"/>
              </w:rPr>
            </w:pPr>
            <w:r>
              <w:rPr>
                <w:sz w:val="22"/>
              </w:rPr>
              <w:t>4198</w:t>
            </w:r>
          </w:p>
        </w:tc>
        <w:tc>
          <w:tcPr>
            <w:tcW w:w="9281" w:type="dxa"/>
          </w:tcPr>
          <w:p>
            <w:pPr>
              <w:pStyle w:val="TableParagraph"/>
              <w:spacing w:line="240" w:lineRule="auto" w:before="1"/>
              <w:rPr>
                <w:sz w:val="22"/>
              </w:rPr>
            </w:pPr>
            <w:r>
              <w:rPr>
                <w:sz w:val="22"/>
              </w:rPr>
              <w:t>Rebuild der Vereinten Nationen, das die Staatengemeinschaft verpflichtet, Menschen vor schwersten</w:t>
            </w:r>
          </w:p>
        </w:tc>
      </w:tr>
      <w:tr>
        <w:trPr>
          <w:trHeight w:val="307" w:hRule="atLeast"/>
        </w:trPr>
        <w:tc>
          <w:tcPr>
            <w:tcW w:w="672" w:type="dxa"/>
          </w:tcPr>
          <w:p>
            <w:pPr>
              <w:pStyle w:val="TableParagraph"/>
              <w:ind w:left="50"/>
              <w:rPr>
                <w:sz w:val="22"/>
              </w:rPr>
            </w:pPr>
            <w:r>
              <w:rPr>
                <w:sz w:val="22"/>
              </w:rPr>
              <w:t>4199</w:t>
            </w:r>
          </w:p>
        </w:tc>
        <w:tc>
          <w:tcPr>
            <w:tcW w:w="9281" w:type="dxa"/>
          </w:tcPr>
          <w:p>
            <w:pPr>
              <w:pStyle w:val="TableParagraph"/>
              <w:rPr>
                <w:sz w:val="22"/>
              </w:rPr>
            </w:pPr>
            <w:r>
              <w:rPr>
                <w:sz w:val="22"/>
              </w:rPr>
              <w:t>Menschenrechtsverletzungen und Verbrechen gegen die Menschlichkeit und Völkermord zu</w:t>
            </w:r>
          </w:p>
        </w:tc>
      </w:tr>
      <w:tr>
        <w:trPr>
          <w:trHeight w:val="309" w:hRule="atLeast"/>
        </w:trPr>
        <w:tc>
          <w:tcPr>
            <w:tcW w:w="672" w:type="dxa"/>
          </w:tcPr>
          <w:p>
            <w:pPr>
              <w:pStyle w:val="TableParagraph"/>
              <w:ind w:left="50"/>
              <w:rPr>
                <w:sz w:val="22"/>
              </w:rPr>
            </w:pPr>
            <w:r>
              <w:rPr>
                <w:sz w:val="22"/>
              </w:rPr>
              <w:t>4200</w:t>
            </w:r>
          </w:p>
        </w:tc>
        <w:tc>
          <w:tcPr>
            <w:tcW w:w="9281" w:type="dxa"/>
          </w:tcPr>
          <w:p>
            <w:pPr>
              <w:pStyle w:val="TableParagraph"/>
              <w:rPr>
                <w:sz w:val="22"/>
              </w:rPr>
            </w:pPr>
            <w:r>
              <w:rPr>
                <w:sz w:val="22"/>
              </w:rPr>
              <w:t>schützen. Die Staaten sind gleichermaßen verpflichtet, ihre Instrumente für Prävention,</w:t>
            </w:r>
          </w:p>
        </w:tc>
      </w:tr>
      <w:tr>
        <w:trPr>
          <w:trHeight w:val="309" w:hRule="atLeast"/>
        </w:trPr>
        <w:tc>
          <w:tcPr>
            <w:tcW w:w="672" w:type="dxa"/>
          </w:tcPr>
          <w:p>
            <w:pPr>
              <w:pStyle w:val="TableParagraph"/>
              <w:spacing w:line="240" w:lineRule="auto" w:before="2"/>
              <w:ind w:left="50"/>
              <w:rPr>
                <w:sz w:val="22"/>
              </w:rPr>
            </w:pPr>
            <w:r>
              <w:rPr>
                <w:sz w:val="22"/>
              </w:rPr>
              <w:t>4201</w:t>
            </w:r>
          </w:p>
        </w:tc>
        <w:tc>
          <w:tcPr>
            <w:tcW w:w="9281" w:type="dxa"/>
          </w:tcPr>
          <w:p>
            <w:pPr>
              <w:pStyle w:val="TableParagraph"/>
              <w:spacing w:line="240" w:lineRule="auto" w:before="2"/>
              <w:rPr>
                <w:sz w:val="22"/>
              </w:rPr>
            </w:pPr>
            <w:r>
              <w:rPr>
                <w:sz w:val="22"/>
              </w:rPr>
              <w:t>Krisenreaktion und Nachsorge bzw. Wiederaufbau kriegszerstörter Gesellschaften auszubauen. Wir</w:t>
            </w:r>
          </w:p>
        </w:tc>
      </w:tr>
      <w:tr>
        <w:trPr>
          <w:trHeight w:val="307" w:hRule="atLeast"/>
        </w:trPr>
        <w:tc>
          <w:tcPr>
            <w:tcW w:w="672" w:type="dxa"/>
          </w:tcPr>
          <w:p>
            <w:pPr>
              <w:pStyle w:val="TableParagraph"/>
              <w:ind w:left="50"/>
              <w:rPr>
                <w:sz w:val="22"/>
              </w:rPr>
            </w:pPr>
            <w:r>
              <w:rPr>
                <w:sz w:val="22"/>
              </w:rPr>
              <w:t>4202</w:t>
            </w:r>
          </w:p>
        </w:tc>
        <w:tc>
          <w:tcPr>
            <w:tcW w:w="9281" w:type="dxa"/>
          </w:tcPr>
          <w:p>
            <w:pPr>
              <w:pStyle w:val="TableParagraph"/>
              <w:rPr>
                <w:sz w:val="22"/>
              </w:rPr>
            </w:pPr>
            <w:r>
              <w:rPr>
                <w:sz w:val="22"/>
              </w:rPr>
              <w:t>bekennen uns zu internationalen Friedenseinsätzen im Rahmen der Vereinten Nationen, die zu</w:t>
            </w:r>
          </w:p>
        </w:tc>
      </w:tr>
      <w:tr>
        <w:trPr>
          <w:trHeight w:val="309" w:hRule="atLeast"/>
        </w:trPr>
        <w:tc>
          <w:tcPr>
            <w:tcW w:w="672" w:type="dxa"/>
          </w:tcPr>
          <w:p>
            <w:pPr>
              <w:pStyle w:val="TableParagraph"/>
              <w:ind w:left="50"/>
              <w:rPr>
                <w:sz w:val="22"/>
              </w:rPr>
            </w:pPr>
            <w:r>
              <w:rPr>
                <w:sz w:val="22"/>
              </w:rPr>
              <w:t>4203</w:t>
            </w:r>
          </w:p>
        </w:tc>
        <w:tc>
          <w:tcPr>
            <w:tcW w:w="9281" w:type="dxa"/>
          </w:tcPr>
          <w:p>
            <w:pPr>
              <w:pStyle w:val="TableParagraph"/>
              <w:rPr>
                <w:sz w:val="22"/>
              </w:rPr>
            </w:pPr>
            <w:r>
              <w:rPr>
                <w:sz w:val="22"/>
              </w:rPr>
              <w:t>Stabilität, Sicherheit und Frieden beitragen. Die Anwendung militärischer Gewalt als ultima ratio</w:t>
            </w:r>
          </w:p>
        </w:tc>
      </w:tr>
      <w:tr>
        <w:trPr>
          <w:trHeight w:val="309" w:hRule="atLeast"/>
        </w:trPr>
        <w:tc>
          <w:tcPr>
            <w:tcW w:w="672" w:type="dxa"/>
          </w:tcPr>
          <w:p>
            <w:pPr>
              <w:pStyle w:val="TableParagraph"/>
              <w:spacing w:line="240" w:lineRule="auto" w:before="1"/>
              <w:ind w:left="50"/>
              <w:rPr>
                <w:sz w:val="22"/>
              </w:rPr>
            </w:pPr>
            <w:r>
              <w:rPr>
                <w:sz w:val="22"/>
              </w:rPr>
              <w:t>4204</w:t>
            </w:r>
          </w:p>
        </w:tc>
        <w:tc>
          <w:tcPr>
            <w:tcW w:w="9281" w:type="dxa"/>
          </w:tcPr>
          <w:p>
            <w:pPr>
              <w:pStyle w:val="TableParagraph"/>
              <w:spacing w:line="240" w:lineRule="auto" w:before="1"/>
              <w:rPr>
                <w:sz w:val="22"/>
              </w:rPr>
            </w:pPr>
            <w:r>
              <w:rPr>
                <w:sz w:val="22"/>
              </w:rPr>
              <w:t>kann in manchen Situationen nötig sein, um Völkermord zu verhindern und die Möglichkeit für eine</w:t>
            </w:r>
          </w:p>
        </w:tc>
      </w:tr>
      <w:tr>
        <w:trPr>
          <w:trHeight w:val="307" w:hRule="atLeast"/>
        </w:trPr>
        <w:tc>
          <w:tcPr>
            <w:tcW w:w="672" w:type="dxa"/>
          </w:tcPr>
          <w:p>
            <w:pPr>
              <w:pStyle w:val="TableParagraph"/>
              <w:ind w:left="50"/>
              <w:rPr>
                <w:sz w:val="22"/>
              </w:rPr>
            </w:pPr>
            <w:r>
              <w:rPr>
                <w:sz w:val="22"/>
              </w:rPr>
              <w:t>4205</w:t>
            </w:r>
          </w:p>
        </w:tc>
        <w:tc>
          <w:tcPr>
            <w:tcW w:w="9281" w:type="dxa"/>
          </w:tcPr>
          <w:p>
            <w:pPr>
              <w:pStyle w:val="TableParagraph"/>
              <w:rPr>
                <w:sz w:val="22"/>
              </w:rPr>
            </w:pPr>
            <w:r>
              <w:rPr>
                <w:sz w:val="22"/>
              </w:rPr>
              <w:t>politische Lösung eines Konflikts zu schaffen. Ein Militäreinsatz braucht einen klaren und erfüllbaren</w:t>
            </w:r>
          </w:p>
        </w:tc>
      </w:tr>
      <w:tr>
        <w:trPr>
          <w:trHeight w:val="309" w:hRule="atLeast"/>
        </w:trPr>
        <w:tc>
          <w:tcPr>
            <w:tcW w:w="672" w:type="dxa"/>
          </w:tcPr>
          <w:p>
            <w:pPr>
              <w:pStyle w:val="TableParagraph"/>
              <w:ind w:left="50"/>
              <w:rPr>
                <w:sz w:val="22"/>
              </w:rPr>
            </w:pPr>
            <w:r>
              <w:rPr>
                <w:sz w:val="22"/>
              </w:rPr>
              <w:t>4206</w:t>
            </w:r>
          </w:p>
        </w:tc>
        <w:tc>
          <w:tcPr>
            <w:tcW w:w="9281" w:type="dxa"/>
          </w:tcPr>
          <w:p>
            <w:pPr>
              <w:pStyle w:val="TableParagraph"/>
              <w:rPr>
                <w:sz w:val="22"/>
              </w:rPr>
            </w:pPr>
            <w:r>
              <w:rPr>
                <w:sz w:val="22"/>
              </w:rPr>
              <w:t>Auftrag, ausgewogene zivile und militärische Fähigkeiten und unabhängige (Zwischen-</w:t>
            </w:r>
          </w:p>
        </w:tc>
      </w:tr>
      <w:tr>
        <w:trPr>
          <w:trHeight w:val="309" w:hRule="atLeast"/>
        </w:trPr>
        <w:tc>
          <w:tcPr>
            <w:tcW w:w="672" w:type="dxa"/>
          </w:tcPr>
          <w:p>
            <w:pPr>
              <w:pStyle w:val="TableParagraph"/>
              <w:spacing w:line="240" w:lineRule="auto" w:before="1"/>
              <w:ind w:left="50"/>
              <w:rPr>
                <w:sz w:val="22"/>
              </w:rPr>
            </w:pPr>
            <w:r>
              <w:rPr>
                <w:sz w:val="22"/>
              </w:rPr>
              <w:t>4207</w:t>
            </w:r>
          </w:p>
        </w:tc>
        <w:tc>
          <w:tcPr>
            <w:tcW w:w="9281" w:type="dxa"/>
          </w:tcPr>
          <w:p>
            <w:pPr>
              <w:pStyle w:val="TableParagraph"/>
              <w:spacing w:line="240" w:lineRule="auto" w:before="1"/>
              <w:rPr>
                <w:sz w:val="22"/>
              </w:rPr>
            </w:pPr>
            <w:r>
              <w:rPr>
                <w:sz w:val="22"/>
              </w:rPr>
              <w:t>)Evaluierungen. Bewaffnete Einsätze der Bundeswehr im Ausland sind in ein System gegenseitiger</w:t>
            </w:r>
          </w:p>
        </w:tc>
      </w:tr>
      <w:tr>
        <w:trPr>
          <w:trHeight w:val="307" w:hRule="atLeast"/>
        </w:trPr>
        <w:tc>
          <w:tcPr>
            <w:tcW w:w="672" w:type="dxa"/>
          </w:tcPr>
          <w:p>
            <w:pPr>
              <w:pStyle w:val="TableParagraph"/>
              <w:ind w:left="50"/>
              <w:rPr>
                <w:sz w:val="22"/>
              </w:rPr>
            </w:pPr>
            <w:r>
              <w:rPr>
                <w:sz w:val="22"/>
              </w:rPr>
              <w:t>4208</w:t>
            </w:r>
          </w:p>
        </w:tc>
        <w:tc>
          <w:tcPr>
            <w:tcW w:w="9281" w:type="dxa"/>
          </w:tcPr>
          <w:p>
            <w:pPr>
              <w:pStyle w:val="TableParagraph"/>
              <w:rPr>
                <w:sz w:val="22"/>
              </w:rPr>
            </w:pPr>
            <w:r>
              <w:rPr>
                <w:sz w:val="22"/>
              </w:rPr>
              <w:t>kollektiver Sicherheit – das heißt nicht in verfassungswidrigen Koalitionen der Willigen – und in ein</w:t>
            </w:r>
          </w:p>
        </w:tc>
      </w:tr>
      <w:tr>
        <w:trPr>
          <w:trHeight w:val="309" w:hRule="atLeast"/>
        </w:trPr>
        <w:tc>
          <w:tcPr>
            <w:tcW w:w="672" w:type="dxa"/>
          </w:tcPr>
          <w:p>
            <w:pPr>
              <w:pStyle w:val="TableParagraph"/>
              <w:ind w:left="50"/>
              <w:rPr>
                <w:sz w:val="22"/>
              </w:rPr>
            </w:pPr>
            <w:r>
              <w:rPr>
                <w:sz w:val="22"/>
              </w:rPr>
              <w:t>4209</w:t>
            </w:r>
          </w:p>
        </w:tc>
        <w:tc>
          <w:tcPr>
            <w:tcW w:w="9281" w:type="dxa"/>
          </w:tcPr>
          <w:p>
            <w:pPr>
              <w:pStyle w:val="TableParagraph"/>
              <w:rPr>
                <w:sz w:val="22"/>
              </w:rPr>
            </w:pPr>
            <w:r>
              <w:rPr>
                <w:sz w:val="22"/>
              </w:rPr>
              <w:t>politisches Gesamtkonzept einzubetten, basierend auf dem Grundgesetz und dem Völkerrecht. Bei</w:t>
            </w:r>
          </w:p>
        </w:tc>
      </w:tr>
      <w:tr>
        <w:trPr>
          <w:trHeight w:val="309" w:hRule="atLeast"/>
        </w:trPr>
        <w:tc>
          <w:tcPr>
            <w:tcW w:w="672" w:type="dxa"/>
          </w:tcPr>
          <w:p>
            <w:pPr>
              <w:pStyle w:val="TableParagraph"/>
              <w:spacing w:line="240" w:lineRule="auto" w:before="1"/>
              <w:ind w:left="50"/>
              <w:rPr>
                <w:sz w:val="22"/>
              </w:rPr>
            </w:pPr>
            <w:r>
              <w:rPr>
                <w:sz w:val="22"/>
              </w:rPr>
              <w:t>4210</w:t>
            </w:r>
          </w:p>
        </w:tc>
        <w:tc>
          <w:tcPr>
            <w:tcW w:w="9281" w:type="dxa"/>
          </w:tcPr>
          <w:p>
            <w:pPr>
              <w:pStyle w:val="TableParagraph"/>
              <w:spacing w:line="240" w:lineRule="auto" w:before="1"/>
              <w:rPr>
                <w:sz w:val="22"/>
              </w:rPr>
            </w:pPr>
            <w:r>
              <w:rPr>
                <w:sz w:val="22"/>
              </w:rPr>
              <w:t>Eingriffen in die Souveränität eines Staates oder dort, wo staatliche Souveränität fehlt, braucht es ein</w:t>
            </w:r>
          </w:p>
        </w:tc>
      </w:tr>
      <w:tr>
        <w:trPr>
          <w:trHeight w:val="307" w:hRule="atLeast"/>
        </w:trPr>
        <w:tc>
          <w:tcPr>
            <w:tcW w:w="672" w:type="dxa"/>
          </w:tcPr>
          <w:p>
            <w:pPr>
              <w:pStyle w:val="TableParagraph"/>
              <w:ind w:left="50"/>
              <w:rPr>
                <w:sz w:val="22"/>
              </w:rPr>
            </w:pPr>
            <w:r>
              <w:rPr>
                <w:sz w:val="22"/>
              </w:rPr>
              <w:t>4211</w:t>
            </w:r>
          </w:p>
        </w:tc>
        <w:tc>
          <w:tcPr>
            <w:tcW w:w="9281" w:type="dxa"/>
          </w:tcPr>
          <w:p>
            <w:pPr>
              <w:pStyle w:val="TableParagraph"/>
              <w:rPr>
                <w:sz w:val="22"/>
              </w:rPr>
            </w:pPr>
            <w:r>
              <w:rPr>
                <w:sz w:val="22"/>
              </w:rPr>
              <w:t>Mandat der Vereinten Nationen. Wenn das Vetorecht im Sicherheitsrat missbraucht wird, um</w:t>
            </w:r>
          </w:p>
        </w:tc>
      </w:tr>
      <w:tr>
        <w:trPr>
          <w:trHeight w:val="309" w:hRule="atLeast"/>
        </w:trPr>
        <w:tc>
          <w:tcPr>
            <w:tcW w:w="672" w:type="dxa"/>
          </w:tcPr>
          <w:p>
            <w:pPr>
              <w:pStyle w:val="TableParagraph"/>
              <w:ind w:left="50"/>
              <w:rPr>
                <w:sz w:val="22"/>
              </w:rPr>
            </w:pPr>
            <w:r>
              <w:rPr>
                <w:sz w:val="22"/>
              </w:rPr>
              <w:t>4212</w:t>
            </w:r>
          </w:p>
        </w:tc>
        <w:tc>
          <w:tcPr>
            <w:tcW w:w="9281" w:type="dxa"/>
          </w:tcPr>
          <w:p>
            <w:pPr>
              <w:pStyle w:val="TableParagraph"/>
              <w:rPr>
                <w:sz w:val="22"/>
              </w:rPr>
            </w:pPr>
            <w:r>
              <w:rPr>
                <w:sz w:val="22"/>
              </w:rPr>
              <w:t>schwerste Verbrechen gegen die Menschlichkeit zu decken, steht die Weltgemeinschaft vor einem</w:t>
            </w:r>
          </w:p>
        </w:tc>
      </w:tr>
      <w:tr>
        <w:trPr>
          <w:trHeight w:val="470" w:hRule="atLeast"/>
        </w:trPr>
        <w:tc>
          <w:tcPr>
            <w:tcW w:w="672" w:type="dxa"/>
          </w:tcPr>
          <w:p>
            <w:pPr>
              <w:pStyle w:val="TableParagraph"/>
              <w:spacing w:line="240" w:lineRule="auto" w:before="1"/>
              <w:ind w:left="50"/>
              <w:rPr>
                <w:sz w:val="22"/>
              </w:rPr>
            </w:pPr>
            <w:r>
              <w:rPr>
                <w:sz w:val="22"/>
              </w:rPr>
              <w:t>4213</w:t>
            </w:r>
          </w:p>
        </w:tc>
        <w:tc>
          <w:tcPr>
            <w:tcW w:w="9281" w:type="dxa"/>
          </w:tcPr>
          <w:p>
            <w:pPr>
              <w:pStyle w:val="TableParagraph"/>
              <w:spacing w:line="240" w:lineRule="auto" w:before="1"/>
              <w:rPr>
                <w:sz w:val="22"/>
              </w:rPr>
            </w:pPr>
            <w:r>
              <w:rPr>
                <w:sz w:val="22"/>
              </w:rPr>
              <w:t>Dilemma, weil Nichthandeln genauso Menschenrechte und Völkerrecht schädigt wie Handeln.</w:t>
            </w:r>
          </w:p>
        </w:tc>
      </w:tr>
      <w:tr>
        <w:trPr>
          <w:trHeight w:val="612" w:hRule="atLeast"/>
        </w:trPr>
        <w:tc>
          <w:tcPr>
            <w:tcW w:w="672" w:type="dxa"/>
          </w:tcPr>
          <w:p>
            <w:pPr>
              <w:pStyle w:val="TableParagraph"/>
              <w:spacing w:line="240" w:lineRule="auto" w:before="174"/>
              <w:ind w:left="50"/>
              <w:rPr>
                <w:sz w:val="22"/>
              </w:rPr>
            </w:pPr>
            <w:r>
              <w:rPr>
                <w:sz w:val="22"/>
              </w:rPr>
              <w:t>4214</w:t>
            </w:r>
          </w:p>
        </w:tc>
        <w:tc>
          <w:tcPr>
            <w:tcW w:w="9281" w:type="dxa"/>
          </w:tcPr>
          <w:p>
            <w:pPr>
              <w:pStyle w:val="TableParagraph"/>
              <w:spacing w:line="240" w:lineRule="auto" w:before="155"/>
              <w:rPr>
                <w:b/>
                <w:sz w:val="24"/>
              </w:rPr>
            </w:pPr>
            <w:r>
              <w:rPr>
                <w:b/>
                <w:sz w:val="24"/>
              </w:rPr>
              <w:t>Moderne Bundeswehr</w:t>
            </w:r>
          </w:p>
        </w:tc>
      </w:tr>
      <w:tr>
        <w:trPr>
          <w:trHeight w:val="432" w:hRule="atLeast"/>
        </w:trPr>
        <w:tc>
          <w:tcPr>
            <w:tcW w:w="672" w:type="dxa"/>
          </w:tcPr>
          <w:p>
            <w:pPr>
              <w:pStyle w:val="TableParagraph"/>
              <w:spacing w:line="240" w:lineRule="auto" w:before="124"/>
              <w:ind w:left="50"/>
              <w:rPr>
                <w:sz w:val="22"/>
              </w:rPr>
            </w:pPr>
            <w:r>
              <w:rPr>
                <w:sz w:val="22"/>
              </w:rPr>
              <w:t>4215</w:t>
            </w:r>
          </w:p>
        </w:tc>
        <w:tc>
          <w:tcPr>
            <w:tcW w:w="9281" w:type="dxa"/>
          </w:tcPr>
          <w:p>
            <w:pPr>
              <w:pStyle w:val="TableParagraph"/>
              <w:spacing w:line="240" w:lineRule="auto" w:before="124"/>
              <w:rPr>
                <w:sz w:val="22"/>
              </w:rPr>
            </w:pPr>
            <w:r>
              <w:rPr>
                <w:sz w:val="22"/>
              </w:rPr>
              <w:t>Der Auftrag und die Aufgaben der Bundeswehr müssen sich an den realen und strategisch</w:t>
            </w:r>
          </w:p>
        </w:tc>
      </w:tr>
      <w:tr>
        <w:trPr>
          <w:trHeight w:val="309" w:hRule="atLeast"/>
        </w:trPr>
        <w:tc>
          <w:tcPr>
            <w:tcW w:w="672" w:type="dxa"/>
          </w:tcPr>
          <w:p>
            <w:pPr>
              <w:pStyle w:val="TableParagraph"/>
              <w:ind w:left="50"/>
              <w:rPr>
                <w:sz w:val="22"/>
              </w:rPr>
            </w:pPr>
            <w:r>
              <w:rPr>
                <w:sz w:val="22"/>
              </w:rPr>
              <w:t>4216</w:t>
            </w:r>
          </w:p>
        </w:tc>
        <w:tc>
          <w:tcPr>
            <w:tcW w:w="9281" w:type="dxa"/>
          </w:tcPr>
          <w:p>
            <w:pPr>
              <w:pStyle w:val="TableParagraph"/>
              <w:rPr>
                <w:sz w:val="22"/>
              </w:rPr>
            </w:pPr>
            <w:r>
              <w:rPr>
                <w:sz w:val="22"/>
              </w:rPr>
              <w:t>bedeutsamen Herausforderungen für Sicherheit und Friedenssicherung orientieren. Wir wollen die</w:t>
            </w:r>
          </w:p>
        </w:tc>
      </w:tr>
      <w:tr>
        <w:trPr>
          <w:trHeight w:val="309" w:hRule="atLeast"/>
        </w:trPr>
        <w:tc>
          <w:tcPr>
            <w:tcW w:w="672" w:type="dxa"/>
          </w:tcPr>
          <w:p>
            <w:pPr>
              <w:pStyle w:val="TableParagraph"/>
              <w:spacing w:line="240" w:lineRule="auto" w:before="1"/>
              <w:ind w:left="50"/>
              <w:rPr>
                <w:sz w:val="22"/>
              </w:rPr>
            </w:pPr>
            <w:r>
              <w:rPr>
                <w:sz w:val="22"/>
              </w:rPr>
              <w:t>4217</w:t>
            </w:r>
          </w:p>
        </w:tc>
        <w:tc>
          <w:tcPr>
            <w:tcW w:w="9281" w:type="dxa"/>
          </w:tcPr>
          <w:p>
            <w:pPr>
              <w:pStyle w:val="TableParagraph"/>
              <w:spacing w:line="240" w:lineRule="auto" w:before="1"/>
              <w:rPr>
                <w:sz w:val="22"/>
              </w:rPr>
            </w:pPr>
            <w:r>
              <w:rPr>
                <w:sz w:val="22"/>
              </w:rPr>
              <w:t>Bundeswehr entsprechend ihrem Auftrag und ihren Aufgaben personell und materiell sicher</w:t>
            </w:r>
          </w:p>
        </w:tc>
      </w:tr>
      <w:tr>
        <w:trPr>
          <w:trHeight w:val="307" w:hRule="atLeast"/>
        </w:trPr>
        <w:tc>
          <w:tcPr>
            <w:tcW w:w="672" w:type="dxa"/>
          </w:tcPr>
          <w:p>
            <w:pPr>
              <w:pStyle w:val="TableParagraph"/>
              <w:ind w:left="50"/>
              <w:rPr>
                <w:sz w:val="22"/>
              </w:rPr>
            </w:pPr>
            <w:r>
              <w:rPr>
                <w:sz w:val="22"/>
              </w:rPr>
              <w:t>4218</w:t>
            </w:r>
          </w:p>
        </w:tc>
        <w:tc>
          <w:tcPr>
            <w:tcW w:w="9281" w:type="dxa"/>
          </w:tcPr>
          <w:p>
            <w:pPr>
              <w:pStyle w:val="TableParagraph"/>
              <w:rPr>
                <w:sz w:val="22"/>
              </w:rPr>
            </w:pPr>
            <w:r>
              <w:rPr>
                <w:sz w:val="22"/>
              </w:rPr>
              <w:t>ausstatten. Dass Soldat*innen mit nicht ausreichender Schutzausrüstung in Einsätze gehen, ist nicht</w:t>
            </w:r>
          </w:p>
        </w:tc>
      </w:tr>
      <w:tr>
        <w:trPr>
          <w:trHeight w:val="309" w:hRule="atLeast"/>
        </w:trPr>
        <w:tc>
          <w:tcPr>
            <w:tcW w:w="672" w:type="dxa"/>
          </w:tcPr>
          <w:p>
            <w:pPr>
              <w:pStyle w:val="TableParagraph"/>
              <w:ind w:left="50"/>
              <w:rPr>
                <w:sz w:val="22"/>
              </w:rPr>
            </w:pPr>
            <w:r>
              <w:rPr>
                <w:sz w:val="22"/>
              </w:rPr>
              <w:t>4219</w:t>
            </w:r>
          </w:p>
        </w:tc>
        <w:tc>
          <w:tcPr>
            <w:tcW w:w="9281" w:type="dxa"/>
          </w:tcPr>
          <w:p>
            <w:pPr>
              <w:pStyle w:val="TableParagraph"/>
              <w:rPr>
                <w:sz w:val="22"/>
              </w:rPr>
            </w:pPr>
            <w:r>
              <w:rPr>
                <w:sz w:val="22"/>
              </w:rPr>
              <w:t>hinnehmbar. Deutschland soll sich auf seine Bündnispartner verlassen können und genauso sollen</w:t>
            </w:r>
          </w:p>
        </w:tc>
      </w:tr>
      <w:tr>
        <w:trPr>
          <w:trHeight w:val="309" w:hRule="atLeast"/>
        </w:trPr>
        <w:tc>
          <w:tcPr>
            <w:tcW w:w="672" w:type="dxa"/>
          </w:tcPr>
          <w:p>
            <w:pPr>
              <w:pStyle w:val="TableParagraph"/>
              <w:spacing w:line="240" w:lineRule="auto" w:before="2"/>
              <w:ind w:left="50"/>
              <w:rPr>
                <w:sz w:val="22"/>
              </w:rPr>
            </w:pPr>
            <w:r>
              <w:rPr>
                <w:sz w:val="22"/>
              </w:rPr>
              <w:t>4220</w:t>
            </w:r>
          </w:p>
        </w:tc>
        <w:tc>
          <w:tcPr>
            <w:tcW w:w="9281" w:type="dxa"/>
          </w:tcPr>
          <w:p>
            <w:pPr>
              <w:pStyle w:val="TableParagraph"/>
              <w:spacing w:line="240" w:lineRule="auto" w:before="2"/>
              <w:rPr>
                <w:sz w:val="22"/>
              </w:rPr>
            </w:pPr>
            <w:r>
              <w:rPr>
                <w:sz w:val="22"/>
              </w:rPr>
              <w:t>sich die Bündnispartner auf Deutschland verlassen. Die Gesamtverantwortung für den Einsatz muss</w:t>
            </w:r>
          </w:p>
        </w:tc>
      </w:tr>
      <w:tr>
        <w:trPr>
          <w:trHeight w:val="307" w:hRule="atLeast"/>
        </w:trPr>
        <w:tc>
          <w:tcPr>
            <w:tcW w:w="672" w:type="dxa"/>
          </w:tcPr>
          <w:p>
            <w:pPr>
              <w:pStyle w:val="TableParagraph"/>
              <w:ind w:left="50"/>
              <w:rPr>
                <w:sz w:val="22"/>
              </w:rPr>
            </w:pPr>
            <w:r>
              <w:rPr>
                <w:sz w:val="22"/>
              </w:rPr>
              <w:t>4221</w:t>
            </w:r>
          </w:p>
        </w:tc>
        <w:tc>
          <w:tcPr>
            <w:tcW w:w="9281" w:type="dxa"/>
          </w:tcPr>
          <w:p>
            <w:pPr>
              <w:pStyle w:val="TableParagraph"/>
              <w:rPr>
                <w:sz w:val="22"/>
              </w:rPr>
            </w:pPr>
            <w:r>
              <w:rPr>
                <w:sz w:val="22"/>
              </w:rPr>
              <w:t>begründet, Informationen über alle Operationen im Einsatz den Verbündeten vollständig zugänglich</w:t>
            </w:r>
          </w:p>
        </w:tc>
      </w:tr>
      <w:tr>
        <w:trPr>
          <w:trHeight w:val="309" w:hRule="atLeast"/>
        </w:trPr>
        <w:tc>
          <w:tcPr>
            <w:tcW w:w="672" w:type="dxa"/>
          </w:tcPr>
          <w:p>
            <w:pPr>
              <w:pStyle w:val="TableParagraph"/>
              <w:ind w:left="50"/>
              <w:rPr>
                <w:sz w:val="22"/>
              </w:rPr>
            </w:pPr>
            <w:r>
              <w:rPr>
                <w:sz w:val="22"/>
              </w:rPr>
              <w:t>4222</w:t>
            </w:r>
          </w:p>
        </w:tc>
        <w:tc>
          <w:tcPr>
            <w:tcW w:w="9281" w:type="dxa"/>
          </w:tcPr>
          <w:p>
            <w:pPr>
              <w:pStyle w:val="TableParagraph"/>
              <w:rPr>
                <w:sz w:val="22"/>
              </w:rPr>
            </w:pPr>
            <w:r>
              <w:rPr>
                <w:sz w:val="22"/>
              </w:rPr>
              <w:t>sein. Die Bundeswehr soll die Vielfalt unserer Gesellschaft abbilden. Menschenfeindliche Ideologien</w:t>
            </w:r>
          </w:p>
        </w:tc>
      </w:tr>
      <w:tr>
        <w:trPr>
          <w:trHeight w:val="309" w:hRule="atLeast"/>
        </w:trPr>
        <w:tc>
          <w:tcPr>
            <w:tcW w:w="672" w:type="dxa"/>
          </w:tcPr>
          <w:p>
            <w:pPr>
              <w:pStyle w:val="TableParagraph"/>
              <w:spacing w:line="240" w:lineRule="auto" w:before="1"/>
              <w:ind w:left="50"/>
              <w:rPr>
                <w:sz w:val="22"/>
              </w:rPr>
            </w:pPr>
            <w:r>
              <w:rPr>
                <w:sz w:val="22"/>
              </w:rPr>
              <w:t>4223</w:t>
            </w:r>
          </w:p>
        </w:tc>
        <w:tc>
          <w:tcPr>
            <w:tcW w:w="9281" w:type="dxa"/>
          </w:tcPr>
          <w:p>
            <w:pPr>
              <w:pStyle w:val="TableParagraph"/>
              <w:spacing w:line="240" w:lineRule="auto" w:before="1"/>
              <w:rPr>
                <w:sz w:val="22"/>
              </w:rPr>
            </w:pPr>
            <w:r>
              <w:rPr>
                <w:sz w:val="22"/>
              </w:rPr>
              <w:t>und rechtsextremistische Strukturen in der Bundeswehr werden wir konsequent verfolgen und</w:t>
            </w:r>
          </w:p>
        </w:tc>
      </w:tr>
      <w:tr>
        <w:trPr>
          <w:trHeight w:val="307" w:hRule="atLeast"/>
        </w:trPr>
        <w:tc>
          <w:tcPr>
            <w:tcW w:w="672" w:type="dxa"/>
          </w:tcPr>
          <w:p>
            <w:pPr>
              <w:pStyle w:val="TableParagraph"/>
              <w:ind w:left="50"/>
              <w:rPr>
                <w:sz w:val="22"/>
              </w:rPr>
            </w:pPr>
            <w:r>
              <w:rPr>
                <w:sz w:val="22"/>
              </w:rPr>
              <w:t>4224</w:t>
            </w:r>
          </w:p>
        </w:tc>
        <w:tc>
          <w:tcPr>
            <w:tcW w:w="9281" w:type="dxa"/>
          </w:tcPr>
          <w:p>
            <w:pPr>
              <w:pStyle w:val="TableParagraph"/>
              <w:rPr>
                <w:sz w:val="22"/>
              </w:rPr>
            </w:pPr>
            <w:r>
              <w:rPr>
                <w:sz w:val="22"/>
              </w:rPr>
              <w:t>zerschlagen. Neben der umfassenden Aufklärung ist die Prävention entscheidend. Präventive</w:t>
            </w:r>
          </w:p>
        </w:tc>
      </w:tr>
      <w:tr>
        <w:trPr>
          <w:trHeight w:val="309" w:hRule="atLeast"/>
        </w:trPr>
        <w:tc>
          <w:tcPr>
            <w:tcW w:w="672" w:type="dxa"/>
          </w:tcPr>
          <w:p>
            <w:pPr>
              <w:pStyle w:val="TableParagraph"/>
              <w:ind w:left="50"/>
              <w:rPr>
                <w:sz w:val="22"/>
              </w:rPr>
            </w:pPr>
            <w:r>
              <w:rPr>
                <w:sz w:val="22"/>
              </w:rPr>
              <w:t>4225</w:t>
            </w:r>
          </w:p>
        </w:tc>
        <w:tc>
          <w:tcPr>
            <w:tcW w:w="9281" w:type="dxa"/>
          </w:tcPr>
          <w:p>
            <w:pPr>
              <w:pStyle w:val="TableParagraph"/>
              <w:rPr>
                <w:sz w:val="22"/>
              </w:rPr>
            </w:pPr>
            <w:r>
              <w:rPr>
                <w:sz w:val="22"/>
              </w:rPr>
              <w:t>Maßnahmen wie verantwortungsbewusste Personalgewinnung und zeitgemäße politische Bildung</w:t>
            </w:r>
          </w:p>
        </w:tc>
      </w:tr>
      <w:tr>
        <w:trPr>
          <w:trHeight w:val="470" w:hRule="atLeast"/>
        </w:trPr>
        <w:tc>
          <w:tcPr>
            <w:tcW w:w="672" w:type="dxa"/>
          </w:tcPr>
          <w:p>
            <w:pPr>
              <w:pStyle w:val="TableParagraph"/>
              <w:spacing w:line="240" w:lineRule="auto" w:before="2"/>
              <w:ind w:left="50"/>
              <w:rPr>
                <w:sz w:val="22"/>
              </w:rPr>
            </w:pPr>
            <w:r>
              <w:rPr>
                <w:sz w:val="22"/>
              </w:rPr>
              <w:t>4226</w:t>
            </w:r>
          </w:p>
        </w:tc>
        <w:tc>
          <w:tcPr>
            <w:tcW w:w="9281" w:type="dxa"/>
          </w:tcPr>
          <w:p>
            <w:pPr>
              <w:pStyle w:val="TableParagraph"/>
              <w:spacing w:line="240" w:lineRule="auto" w:before="2"/>
              <w:rPr>
                <w:sz w:val="22"/>
              </w:rPr>
            </w:pPr>
            <w:r>
              <w:rPr>
                <w:sz w:val="22"/>
              </w:rPr>
              <w:t>sind überfällig. Den bewaffneten Einsatz der Bundeswehr im Inneren lehnen wir ab.</w:t>
            </w:r>
          </w:p>
        </w:tc>
      </w:tr>
      <w:tr>
        <w:trPr>
          <w:trHeight w:val="612" w:hRule="atLeast"/>
        </w:trPr>
        <w:tc>
          <w:tcPr>
            <w:tcW w:w="672" w:type="dxa"/>
          </w:tcPr>
          <w:p>
            <w:pPr>
              <w:pStyle w:val="TableParagraph"/>
              <w:spacing w:line="240" w:lineRule="auto" w:before="174"/>
              <w:ind w:left="50"/>
              <w:rPr>
                <w:sz w:val="22"/>
              </w:rPr>
            </w:pPr>
            <w:r>
              <w:rPr>
                <w:sz w:val="22"/>
              </w:rPr>
              <w:t>4227</w:t>
            </w:r>
          </w:p>
        </w:tc>
        <w:tc>
          <w:tcPr>
            <w:tcW w:w="9281" w:type="dxa"/>
          </w:tcPr>
          <w:p>
            <w:pPr>
              <w:pStyle w:val="TableParagraph"/>
              <w:spacing w:line="240" w:lineRule="auto" w:before="155"/>
              <w:rPr>
                <w:b/>
                <w:sz w:val="24"/>
              </w:rPr>
            </w:pPr>
            <w:r>
              <w:rPr>
                <w:b/>
                <w:sz w:val="24"/>
              </w:rPr>
              <w:t>NATO strategisch neu ausrichten</w:t>
            </w:r>
          </w:p>
        </w:tc>
      </w:tr>
      <w:tr>
        <w:trPr>
          <w:trHeight w:val="432" w:hRule="atLeast"/>
        </w:trPr>
        <w:tc>
          <w:tcPr>
            <w:tcW w:w="672" w:type="dxa"/>
          </w:tcPr>
          <w:p>
            <w:pPr>
              <w:pStyle w:val="TableParagraph"/>
              <w:spacing w:line="240" w:lineRule="auto" w:before="124"/>
              <w:ind w:left="50"/>
              <w:rPr>
                <w:sz w:val="22"/>
              </w:rPr>
            </w:pPr>
            <w:r>
              <w:rPr>
                <w:sz w:val="22"/>
              </w:rPr>
              <w:t>4228</w:t>
            </w:r>
          </w:p>
        </w:tc>
        <w:tc>
          <w:tcPr>
            <w:tcW w:w="9281" w:type="dxa"/>
          </w:tcPr>
          <w:p>
            <w:pPr>
              <w:pStyle w:val="TableParagraph"/>
              <w:spacing w:line="240" w:lineRule="auto" w:before="124"/>
              <w:rPr>
                <w:sz w:val="22"/>
              </w:rPr>
            </w:pPr>
            <w:r>
              <w:rPr>
                <w:sz w:val="22"/>
              </w:rPr>
              <w:t>Die NATO leidet unter divergierenden sicherheitspolitischen Interessen innerhalb der Allianz bis hin</w:t>
            </w:r>
          </w:p>
        </w:tc>
      </w:tr>
      <w:tr>
        <w:trPr>
          <w:trHeight w:val="264" w:hRule="atLeast"/>
        </w:trPr>
        <w:tc>
          <w:tcPr>
            <w:tcW w:w="672" w:type="dxa"/>
          </w:tcPr>
          <w:p>
            <w:pPr>
              <w:pStyle w:val="TableParagraph"/>
              <w:spacing w:line="244" w:lineRule="exact"/>
              <w:ind w:left="50"/>
              <w:rPr>
                <w:sz w:val="22"/>
              </w:rPr>
            </w:pPr>
            <w:r>
              <w:rPr>
                <w:sz w:val="22"/>
              </w:rPr>
              <w:t>4229</w:t>
            </w:r>
          </w:p>
        </w:tc>
        <w:tc>
          <w:tcPr>
            <w:tcW w:w="9281" w:type="dxa"/>
          </w:tcPr>
          <w:p>
            <w:pPr>
              <w:pStyle w:val="TableParagraph"/>
              <w:spacing w:line="244" w:lineRule="exact"/>
              <w:rPr>
                <w:sz w:val="22"/>
              </w:rPr>
            </w:pPr>
            <w:r>
              <w:rPr>
                <w:sz w:val="22"/>
              </w:rPr>
              <w:t>zur gegenseitigen militärischen Bedrohung. Ihr fehlt in dieser tiefen Krise eine klare strategische</w:t>
            </w:r>
          </w:p>
        </w:tc>
      </w:tr>
    </w:tbl>
    <w:p>
      <w:pPr>
        <w:spacing w:after="0" w:line="244" w:lineRule="exact"/>
        <w:rPr>
          <w:sz w:val="22"/>
        </w:rPr>
        <w:sectPr>
          <w:headerReference w:type="default" r:id="rId15"/>
          <w:footerReference w:type="default" r:id="rId16"/>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77"/>
      </w:tblGrid>
      <w:tr>
        <w:trPr>
          <w:trHeight w:val="264" w:hRule="atLeast"/>
        </w:trPr>
        <w:tc>
          <w:tcPr>
            <w:tcW w:w="672" w:type="dxa"/>
          </w:tcPr>
          <w:p>
            <w:pPr>
              <w:pStyle w:val="TableParagraph"/>
              <w:spacing w:line="225" w:lineRule="exact"/>
              <w:ind w:left="50"/>
              <w:rPr>
                <w:sz w:val="22"/>
              </w:rPr>
            </w:pPr>
            <w:r>
              <w:rPr>
                <w:sz w:val="22"/>
              </w:rPr>
              <w:t>4230</w:t>
            </w:r>
          </w:p>
        </w:tc>
        <w:tc>
          <w:tcPr>
            <w:tcW w:w="9277" w:type="dxa"/>
          </w:tcPr>
          <w:p>
            <w:pPr>
              <w:pStyle w:val="TableParagraph"/>
              <w:spacing w:line="225" w:lineRule="exact"/>
              <w:rPr>
                <w:sz w:val="22"/>
              </w:rPr>
            </w:pPr>
            <w:r>
              <w:rPr>
                <w:sz w:val="22"/>
              </w:rPr>
              <w:t>Perspektive. Trotzdem bleibt sie aus europäischer Sicht neben der EU unverzichtbarer Akteur, der die</w:t>
            </w:r>
          </w:p>
        </w:tc>
      </w:tr>
      <w:tr>
        <w:trPr>
          <w:trHeight w:val="307" w:hRule="atLeast"/>
        </w:trPr>
        <w:tc>
          <w:tcPr>
            <w:tcW w:w="672" w:type="dxa"/>
          </w:tcPr>
          <w:p>
            <w:pPr>
              <w:pStyle w:val="TableParagraph"/>
              <w:ind w:left="50"/>
              <w:rPr>
                <w:sz w:val="22"/>
              </w:rPr>
            </w:pPr>
            <w:r>
              <w:rPr>
                <w:sz w:val="22"/>
              </w:rPr>
              <w:t>4231</w:t>
            </w:r>
          </w:p>
        </w:tc>
        <w:tc>
          <w:tcPr>
            <w:tcW w:w="9277" w:type="dxa"/>
          </w:tcPr>
          <w:p>
            <w:pPr>
              <w:pStyle w:val="TableParagraph"/>
              <w:rPr>
                <w:sz w:val="22"/>
              </w:rPr>
            </w:pPr>
            <w:r>
              <w:rPr>
                <w:sz w:val="22"/>
              </w:rPr>
              <w:t>gemeinsame Sicherheit Europas garantieren kann und der als Staatenbündnis einer</w:t>
            </w:r>
          </w:p>
        </w:tc>
      </w:tr>
      <w:tr>
        <w:trPr>
          <w:trHeight w:val="309" w:hRule="atLeast"/>
        </w:trPr>
        <w:tc>
          <w:tcPr>
            <w:tcW w:w="672" w:type="dxa"/>
          </w:tcPr>
          <w:p>
            <w:pPr>
              <w:pStyle w:val="TableParagraph"/>
              <w:ind w:left="50"/>
              <w:rPr>
                <w:sz w:val="22"/>
              </w:rPr>
            </w:pPr>
            <w:r>
              <w:rPr>
                <w:sz w:val="22"/>
              </w:rPr>
              <w:t>4232</w:t>
            </w:r>
          </w:p>
        </w:tc>
        <w:tc>
          <w:tcPr>
            <w:tcW w:w="9277" w:type="dxa"/>
          </w:tcPr>
          <w:p>
            <w:pPr>
              <w:pStyle w:val="TableParagraph"/>
              <w:rPr>
                <w:sz w:val="22"/>
              </w:rPr>
            </w:pPr>
            <w:r>
              <w:rPr>
                <w:sz w:val="22"/>
              </w:rPr>
              <w:t>Renationalisierung der Sicherheitspolitik entgegenwirkt. Wir brauchen eine strategische</w:t>
            </w:r>
          </w:p>
        </w:tc>
      </w:tr>
      <w:tr>
        <w:trPr>
          <w:trHeight w:val="309" w:hRule="atLeast"/>
        </w:trPr>
        <w:tc>
          <w:tcPr>
            <w:tcW w:w="672" w:type="dxa"/>
          </w:tcPr>
          <w:p>
            <w:pPr>
              <w:pStyle w:val="TableParagraph"/>
              <w:spacing w:line="240" w:lineRule="auto" w:before="1"/>
              <w:ind w:left="50"/>
              <w:rPr>
                <w:sz w:val="22"/>
              </w:rPr>
            </w:pPr>
            <w:r>
              <w:rPr>
                <w:sz w:val="22"/>
              </w:rPr>
              <w:t>4233</w:t>
            </w:r>
          </w:p>
        </w:tc>
        <w:tc>
          <w:tcPr>
            <w:tcW w:w="9277" w:type="dxa"/>
          </w:tcPr>
          <w:p>
            <w:pPr>
              <w:pStyle w:val="TableParagraph"/>
              <w:spacing w:line="240" w:lineRule="auto" w:before="1"/>
              <w:rPr>
                <w:sz w:val="22"/>
              </w:rPr>
            </w:pPr>
            <w:r>
              <w:rPr>
                <w:sz w:val="22"/>
              </w:rPr>
              <w:t>Neuaufstellung der Nato, eine gemeinsame Bedrohungsanalyse und darauf aufbauend eine Debatte</w:t>
            </w:r>
          </w:p>
        </w:tc>
      </w:tr>
      <w:tr>
        <w:trPr>
          <w:trHeight w:val="307" w:hRule="atLeast"/>
        </w:trPr>
        <w:tc>
          <w:tcPr>
            <w:tcW w:w="672" w:type="dxa"/>
          </w:tcPr>
          <w:p>
            <w:pPr>
              <w:pStyle w:val="TableParagraph"/>
              <w:ind w:left="50"/>
              <w:rPr>
                <w:sz w:val="22"/>
              </w:rPr>
            </w:pPr>
            <w:r>
              <w:rPr>
                <w:sz w:val="22"/>
              </w:rPr>
              <w:t>4234</w:t>
            </w:r>
          </w:p>
        </w:tc>
        <w:tc>
          <w:tcPr>
            <w:tcW w:w="9277" w:type="dxa"/>
          </w:tcPr>
          <w:p>
            <w:pPr>
              <w:pStyle w:val="TableParagraph"/>
              <w:rPr>
                <w:sz w:val="22"/>
              </w:rPr>
            </w:pPr>
            <w:r>
              <w:rPr>
                <w:sz w:val="22"/>
              </w:rPr>
              <w:t>über eine faire Lastenverteilung zwischen den Mitgliedstaaten. Das willkürliche NATO-Zwei-Prozent-</w:t>
            </w:r>
          </w:p>
        </w:tc>
      </w:tr>
      <w:tr>
        <w:trPr>
          <w:trHeight w:val="309" w:hRule="atLeast"/>
        </w:trPr>
        <w:tc>
          <w:tcPr>
            <w:tcW w:w="672" w:type="dxa"/>
          </w:tcPr>
          <w:p>
            <w:pPr>
              <w:pStyle w:val="TableParagraph"/>
              <w:ind w:left="50"/>
              <w:rPr>
                <w:sz w:val="22"/>
              </w:rPr>
            </w:pPr>
            <w:r>
              <w:rPr>
                <w:sz w:val="22"/>
              </w:rPr>
              <w:t>4235</w:t>
            </w:r>
          </w:p>
        </w:tc>
        <w:tc>
          <w:tcPr>
            <w:tcW w:w="9277" w:type="dxa"/>
          </w:tcPr>
          <w:p>
            <w:pPr>
              <w:pStyle w:val="TableParagraph"/>
              <w:rPr>
                <w:sz w:val="22"/>
              </w:rPr>
            </w:pPr>
            <w:r>
              <w:rPr>
                <w:sz w:val="22"/>
              </w:rPr>
              <w:t>Ziel, das vor fast zwanzig Jahren verabschiedet wurde, gibt darauf keine Antwort und wir lehnen es</w:t>
            </w:r>
          </w:p>
        </w:tc>
      </w:tr>
      <w:tr>
        <w:trPr>
          <w:trHeight w:val="309" w:hRule="atLeast"/>
        </w:trPr>
        <w:tc>
          <w:tcPr>
            <w:tcW w:w="672" w:type="dxa"/>
          </w:tcPr>
          <w:p>
            <w:pPr>
              <w:pStyle w:val="TableParagraph"/>
              <w:spacing w:line="240" w:lineRule="auto" w:before="1"/>
              <w:ind w:left="50"/>
              <w:rPr>
                <w:sz w:val="22"/>
              </w:rPr>
            </w:pPr>
            <w:r>
              <w:rPr>
                <w:sz w:val="22"/>
              </w:rPr>
              <w:t>4236</w:t>
            </w:r>
          </w:p>
        </w:tc>
        <w:tc>
          <w:tcPr>
            <w:tcW w:w="9277" w:type="dxa"/>
          </w:tcPr>
          <w:p>
            <w:pPr>
              <w:pStyle w:val="TableParagraph"/>
              <w:spacing w:line="240" w:lineRule="auto" w:before="1"/>
              <w:rPr>
                <w:sz w:val="22"/>
              </w:rPr>
            </w:pPr>
            <w:r>
              <w:rPr>
                <w:sz w:val="22"/>
              </w:rPr>
              <w:t>deshalb ab. Wir setzen uns für eine neue Zielbestimmung ein, die nicht abstrakt und statisch ist,</w:t>
            </w:r>
          </w:p>
        </w:tc>
      </w:tr>
      <w:tr>
        <w:trPr>
          <w:trHeight w:val="309" w:hRule="atLeast"/>
        </w:trPr>
        <w:tc>
          <w:tcPr>
            <w:tcW w:w="672" w:type="dxa"/>
          </w:tcPr>
          <w:p>
            <w:pPr>
              <w:pStyle w:val="TableParagraph"/>
              <w:ind w:left="50"/>
              <w:rPr>
                <w:sz w:val="22"/>
              </w:rPr>
            </w:pPr>
            <w:r>
              <w:rPr>
                <w:sz w:val="22"/>
              </w:rPr>
              <w:t>4237</w:t>
            </w:r>
          </w:p>
        </w:tc>
        <w:tc>
          <w:tcPr>
            <w:tcW w:w="9277" w:type="dxa"/>
          </w:tcPr>
          <w:p>
            <w:pPr>
              <w:pStyle w:val="TableParagraph"/>
              <w:rPr>
                <w:sz w:val="22"/>
              </w:rPr>
            </w:pPr>
            <w:r>
              <w:rPr>
                <w:sz w:val="22"/>
              </w:rPr>
              <w:t>sondern von den Aufgaben ausgeht, und werden mit den Nato-Partnern darüber das Gespräch</w:t>
            </w:r>
          </w:p>
        </w:tc>
      </w:tr>
      <w:tr>
        <w:trPr>
          <w:trHeight w:val="309" w:hRule="atLeast"/>
        </w:trPr>
        <w:tc>
          <w:tcPr>
            <w:tcW w:w="672" w:type="dxa"/>
          </w:tcPr>
          <w:p>
            <w:pPr>
              <w:pStyle w:val="TableParagraph"/>
              <w:spacing w:line="240" w:lineRule="auto" w:before="1"/>
              <w:ind w:left="50"/>
              <w:rPr>
                <w:sz w:val="22"/>
              </w:rPr>
            </w:pPr>
            <w:r>
              <w:rPr>
                <w:sz w:val="22"/>
              </w:rPr>
              <w:t>4238</w:t>
            </w:r>
          </w:p>
        </w:tc>
        <w:tc>
          <w:tcPr>
            <w:tcW w:w="9277" w:type="dxa"/>
          </w:tcPr>
          <w:p>
            <w:pPr>
              <w:pStyle w:val="TableParagraph"/>
              <w:spacing w:line="240" w:lineRule="auto" w:before="1"/>
              <w:rPr>
                <w:sz w:val="22"/>
              </w:rPr>
            </w:pPr>
            <w:r>
              <w:rPr>
                <w:sz w:val="22"/>
              </w:rPr>
              <w:t>suchen. Durch eine stärkere militärische Zusammenarbeit und Koordinierung innerhalb der EU und</w:t>
            </w:r>
          </w:p>
        </w:tc>
      </w:tr>
      <w:tr>
        <w:trPr>
          <w:trHeight w:val="307" w:hRule="atLeast"/>
        </w:trPr>
        <w:tc>
          <w:tcPr>
            <w:tcW w:w="672" w:type="dxa"/>
          </w:tcPr>
          <w:p>
            <w:pPr>
              <w:pStyle w:val="TableParagraph"/>
              <w:ind w:left="50"/>
              <w:rPr>
                <w:sz w:val="22"/>
              </w:rPr>
            </w:pPr>
            <w:r>
              <w:rPr>
                <w:sz w:val="22"/>
              </w:rPr>
              <w:t>4239</w:t>
            </w:r>
          </w:p>
        </w:tc>
        <w:tc>
          <w:tcPr>
            <w:tcW w:w="9277" w:type="dxa"/>
          </w:tcPr>
          <w:p>
            <w:pPr>
              <w:pStyle w:val="TableParagraph"/>
              <w:rPr>
                <w:sz w:val="22"/>
              </w:rPr>
            </w:pPr>
            <w:r>
              <w:rPr>
                <w:sz w:val="22"/>
              </w:rPr>
              <w:t>mit den europäischen NATO-Partnern wie Großbritannien und Norwegen wollen wir erreichen, dass</w:t>
            </w:r>
          </w:p>
        </w:tc>
      </w:tr>
      <w:tr>
        <w:trPr>
          <w:trHeight w:val="309" w:hRule="atLeast"/>
        </w:trPr>
        <w:tc>
          <w:tcPr>
            <w:tcW w:w="672" w:type="dxa"/>
          </w:tcPr>
          <w:p>
            <w:pPr>
              <w:pStyle w:val="TableParagraph"/>
              <w:ind w:left="50"/>
              <w:rPr>
                <w:sz w:val="22"/>
              </w:rPr>
            </w:pPr>
            <w:r>
              <w:rPr>
                <w:sz w:val="22"/>
              </w:rPr>
              <w:t>4240</w:t>
            </w:r>
          </w:p>
        </w:tc>
        <w:tc>
          <w:tcPr>
            <w:tcW w:w="9277" w:type="dxa"/>
          </w:tcPr>
          <w:p>
            <w:pPr>
              <w:pStyle w:val="TableParagraph"/>
              <w:rPr>
                <w:sz w:val="22"/>
              </w:rPr>
            </w:pPr>
            <w:r>
              <w:rPr>
                <w:sz w:val="22"/>
              </w:rPr>
              <w:t>strategische Interessen auf Grundlage von europäischen Werten wie Multilateralismus, Demokratie</w:t>
            </w:r>
          </w:p>
        </w:tc>
      </w:tr>
      <w:tr>
        <w:trPr>
          <w:trHeight w:val="309" w:hRule="atLeast"/>
        </w:trPr>
        <w:tc>
          <w:tcPr>
            <w:tcW w:w="672" w:type="dxa"/>
          </w:tcPr>
          <w:p>
            <w:pPr>
              <w:pStyle w:val="TableParagraph"/>
              <w:spacing w:line="240" w:lineRule="auto" w:before="1"/>
              <w:ind w:left="50"/>
              <w:rPr>
                <w:sz w:val="22"/>
              </w:rPr>
            </w:pPr>
            <w:r>
              <w:rPr>
                <w:sz w:val="22"/>
              </w:rPr>
              <w:t>4241</w:t>
            </w:r>
          </w:p>
        </w:tc>
        <w:tc>
          <w:tcPr>
            <w:tcW w:w="9277" w:type="dxa"/>
          </w:tcPr>
          <w:p>
            <w:pPr>
              <w:pStyle w:val="TableParagraph"/>
              <w:spacing w:line="240" w:lineRule="auto" w:before="1"/>
              <w:rPr>
                <w:sz w:val="22"/>
              </w:rPr>
            </w:pPr>
            <w:r>
              <w:rPr>
                <w:sz w:val="22"/>
              </w:rPr>
              <w:t>und Rechtsstaatlichkeit gemeinsam entwickelt und geschlossen und überzeugender vertreten</w:t>
            </w:r>
          </w:p>
        </w:tc>
      </w:tr>
      <w:tr>
        <w:trPr>
          <w:trHeight w:val="468" w:hRule="atLeast"/>
        </w:trPr>
        <w:tc>
          <w:tcPr>
            <w:tcW w:w="672" w:type="dxa"/>
          </w:tcPr>
          <w:p>
            <w:pPr>
              <w:pStyle w:val="TableParagraph"/>
              <w:ind w:left="50"/>
              <w:rPr>
                <w:sz w:val="22"/>
              </w:rPr>
            </w:pPr>
            <w:r>
              <w:rPr>
                <w:sz w:val="22"/>
              </w:rPr>
              <w:t>4242</w:t>
            </w:r>
          </w:p>
        </w:tc>
        <w:tc>
          <w:tcPr>
            <w:tcW w:w="9277" w:type="dxa"/>
          </w:tcPr>
          <w:p>
            <w:pPr>
              <w:pStyle w:val="TableParagraph"/>
              <w:rPr>
                <w:sz w:val="22"/>
              </w:rPr>
            </w:pPr>
            <w:r>
              <w:rPr>
                <w:sz w:val="22"/>
              </w:rPr>
              <w:t>werden.</w:t>
            </w:r>
          </w:p>
        </w:tc>
      </w:tr>
      <w:tr>
        <w:trPr>
          <w:trHeight w:val="612" w:hRule="atLeast"/>
        </w:trPr>
        <w:tc>
          <w:tcPr>
            <w:tcW w:w="672" w:type="dxa"/>
          </w:tcPr>
          <w:p>
            <w:pPr>
              <w:pStyle w:val="TableParagraph"/>
              <w:spacing w:line="240" w:lineRule="auto" w:before="174"/>
              <w:ind w:left="50"/>
              <w:rPr>
                <w:sz w:val="22"/>
              </w:rPr>
            </w:pPr>
            <w:r>
              <w:rPr>
                <w:sz w:val="22"/>
              </w:rPr>
              <w:t>4243</w:t>
            </w:r>
          </w:p>
        </w:tc>
        <w:tc>
          <w:tcPr>
            <w:tcW w:w="9277" w:type="dxa"/>
          </w:tcPr>
          <w:p>
            <w:pPr>
              <w:pStyle w:val="TableParagraph"/>
              <w:spacing w:line="240" w:lineRule="auto" w:before="155"/>
              <w:rPr>
                <w:b/>
                <w:sz w:val="24"/>
              </w:rPr>
            </w:pPr>
            <w:r>
              <w:rPr>
                <w:b/>
                <w:sz w:val="24"/>
              </w:rPr>
              <w:t>Die EU-Sicherheitsunion vorantreiben</w:t>
            </w:r>
          </w:p>
        </w:tc>
      </w:tr>
      <w:tr>
        <w:trPr>
          <w:trHeight w:val="432" w:hRule="atLeast"/>
        </w:trPr>
        <w:tc>
          <w:tcPr>
            <w:tcW w:w="672" w:type="dxa"/>
          </w:tcPr>
          <w:p>
            <w:pPr>
              <w:pStyle w:val="TableParagraph"/>
              <w:spacing w:line="240" w:lineRule="auto" w:before="124"/>
              <w:ind w:left="50"/>
              <w:rPr>
                <w:sz w:val="22"/>
              </w:rPr>
            </w:pPr>
            <w:r>
              <w:rPr>
                <w:sz w:val="22"/>
              </w:rPr>
              <w:t>4244</w:t>
            </w:r>
          </w:p>
        </w:tc>
        <w:tc>
          <w:tcPr>
            <w:tcW w:w="9277" w:type="dxa"/>
          </w:tcPr>
          <w:p>
            <w:pPr>
              <w:pStyle w:val="TableParagraph"/>
              <w:spacing w:line="240" w:lineRule="auto" w:before="124"/>
              <w:rPr>
                <w:sz w:val="22"/>
              </w:rPr>
            </w:pPr>
            <w:r>
              <w:rPr>
                <w:sz w:val="22"/>
              </w:rPr>
              <w:t>Gemeinsam mit den internationalen Partnern muss die Europäische Union ihrer Verantwortung für</w:t>
            </w:r>
          </w:p>
        </w:tc>
      </w:tr>
      <w:tr>
        <w:trPr>
          <w:trHeight w:val="309" w:hRule="atLeast"/>
        </w:trPr>
        <w:tc>
          <w:tcPr>
            <w:tcW w:w="672" w:type="dxa"/>
          </w:tcPr>
          <w:p>
            <w:pPr>
              <w:pStyle w:val="TableParagraph"/>
              <w:ind w:left="50"/>
              <w:rPr>
                <w:sz w:val="22"/>
              </w:rPr>
            </w:pPr>
            <w:r>
              <w:rPr>
                <w:sz w:val="22"/>
              </w:rPr>
              <w:t>4245</w:t>
            </w:r>
          </w:p>
        </w:tc>
        <w:tc>
          <w:tcPr>
            <w:tcW w:w="9277" w:type="dxa"/>
          </w:tcPr>
          <w:p>
            <w:pPr>
              <w:pStyle w:val="TableParagraph"/>
              <w:rPr>
                <w:sz w:val="22"/>
              </w:rPr>
            </w:pPr>
            <w:r>
              <w:rPr>
                <w:sz w:val="22"/>
              </w:rPr>
              <w:t>die eigene Sicherheit und Verteidigung gerecht werden. Die gemeinsame Sicherheits- und</w:t>
            </w:r>
          </w:p>
        </w:tc>
      </w:tr>
      <w:tr>
        <w:trPr>
          <w:trHeight w:val="309" w:hRule="atLeast"/>
        </w:trPr>
        <w:tc>
          <w:tcPr>
            <w:tcW w:w="672" w:type="dxa"/>
          </w:tcPr>
          <w:p>
            <w:pPr>
              <w:pStyle w:val="TableParagraph"/>
              <w:spacing w:line="240" w:lineRule="auto" w:before="1"/>
              <w:ind w:left="50"/>
              <w:rPr>
                <w:sz w:val="22"/>
              </w:rPr>
            </w:pPr>
            <w:r>
              <w:rPr>
                <w:sz w:val="22"/>
              </w:rPr>
              <w:t>4246</w:t>
            </w:r>
          </w:p>
        </w:tc>
        <w:tc>
          <w:tcPr>
            <w:tcW w:w="9277" w:type="dxa"/>
          </w:tcPr>
          <w:p>
            <w:pPr>
              <w:pStyle w:val="TableParagraph"/>
              <w:spacing w:line="240" w:lineRule="auto" w:before="1"/>
              <w:rPr>
                <w:sz w:val="22"/>
              </w:rPr>
            </w:pPr>
            <w:r>
              <w:rPr>
                <w:sz w:val="22"/>
              </w:rPr>
              <w:t>Verteidigungspolitik (GSVP) setzt eine gemeinsame EU-Außenpolitik voraus. Wir wollen eine EU-</w:t>
            </w:r>
          </w:p>
        </w:tc>
      </w:tr>
      <w:tr>
        <w:trPr>
          <w:trHeight w:val="307" w:hRule="atLeast"/>
        </w:trPr>
        <w:tc>
          <w:tcPr>
            <w:tcW w:w="672" w:type="dxa"/>
          </w:tcPr>
          <w:p>
            <w:pPr>
              <w:pStyle w:val="TableParagraph"/>
              <w:ind w:left="50"/>
              <w:rPr>
                <w:sz w:val="22"/>
              </w:rPr>
            </w:pPr>
            <w:r>
              <w:rPr>
                <w:sz w:val="22"/>
              </w:rPr>
              <w:t>4247</w:t>
            </w:r>
          </w:p>
        </w:tc>
        <w:tc>
          <w:tcPr>
            <w:tcW w:w="9277" w:type="dxa"/>
          </w:tcPr>
          <w:p>
            <w:pPr>
              <w:pStyle w:val="TableParagraph"/>
              <w:rPr>
                <w:sz w:val="22"/>
              </w:rPr>
            </w:pPr>
            <w:r>
              <w:rPr>
                <w:sz w:val="22"/>
              </w:rPr>
              <w:t>Sicherheitsunion etablieren mit einem starken parlamentarischen Kontrolle und einer gemeinsamen</w:t>
            </w:r>
          </w:p>
        </w:tc>
      </w:tr>
      <w:tr>
        <w:trPr>
          <w:trHeight w:val="309" w:hRule="atLeast"/>
        </w:trPr>
        <w:tc>
          <w:tcPr>
            <w:tcW w:w="672" w:type="dxa"/>
          </w:tcPr>
          <w:p>
            <w:pPr>
              <w:pStyle w:val="TableParagraph"/>
              <w:ind w:left="50"/>
              <w:rPr>
                <w:sz w:val="22"/>
              </w:rPr>
            </w:pPr>
            <w:r>
              <w:rPr>
                <w:sz w:val="22"/>
              </w:rPr>
              <w:t>4248</w:t>
            </w:r>
          </w:p>
        </w:tc>
        <w:tc>
          <w:tcPr>
            <w:tcW w:w="9277" w:type="dxa"/>
          </w:tcPr>
          <w:p>
            <w:pPr>
              <w:pStyle w:val="TableParagraph"/>
              <w:rPr>
                <w:sz w:val="22"/>
              </w:rPr>
            </w:pPr>
            <w:r>
              <w:rPr>
                <w:sz w:val="22"/>
              </w:rPr>
              <w:t>restriktiven Rüstungsexportpolitik. Anstatt immer mehr Geld in nationale, militärische</w:t>
            </w:r>
          </w:p>
        </w:tc>
      </w:tr>
      <w:tr>
        <w:trPr>
          <w:trHeight w:val="309" w:hRule="atLeast"/>
        </w:trPr>
        <w:tc>
          <w:tcPr>
            <w:tcW w:w="672" w:type="dxa"/>
          </w:tcPr>
          <w:p>
            <w:pPr>
              <w:pStyle w:val="TableParagraph"/>
              <w:spacing w:line="240" w:lineRule="auto" w:before="1"/>
              <w:ind w:left="50"/>
              <w:rPr>
                <w:sz w:val="22"/>
              </w:rPr>
            </w:pPr>
            <w:r>
              <w:rPr>
                <w:sz w:val="22"/>
              </w:rPr>
              <w:t>4249</w:t>
            </w:r>
          </w:p>
        </w:tc>
        <w:tc>
          <w:tcPr>
            <w:tcW w:w="9277" w:type="dxa"/>
          </w:tcPr>
          <w:p>
            <w:pPr>
              <w:pStyle w:val="TableParagraph"/>
              <w:spacing w:line="240" w:lineRule="auto" w:before="1"/>
              <w:rPr>
                <w:sz w:val="22"/>
              </w:rPr>
            </w:pPr>
            <w:r>
              <w:rPr>
                <w:sz w:val="22"/>
              </w:rPr>
              <w:t>Parallelstrukturen zu leiten, sollte die verstärkte Zusammenarbeit der Streitkräfte in der EU</w:t>
            </w:r>
          </w:p>
        </w:tc>
      </w:tr>
      <w:tr>
        <w:trPr>
          <w:trHeight w:val="307" w:hRule="atLeast"/>
        </w:trPr>
        <w:tc>
          <w:tcPr>
            <w:tcW w:w="672" w:type="dxa"/>
          </w:tcPr>
          <w:p>
            <w:pPr>
              <w:pStyle w:val="TableParagraph"/>
              <w:ind w:left="50"/>
              <w:rPr>
                <w:sz w:val="22"/>
              </w:rPr>
            </w:pPr>
            <w:r>
              <w:rPr>
                <w:sz w:val="22"/>
              </w:rPr>
              <w:t>4250</w:t>
            </w:r>
          </w:p>
        </w:tc>
        <w:tc>
          <w:tcPr>
            <w:tcW w:w="9277" w:type="dxa"/>
          </w:tcPr>
          <w:p>
            <w:pPr>
              <w:pStyle w:val="TableParagraph"/>
              <w:rPr>
                <w:sz w:val="22"/>
              </w:rPr>
            </w:pPr>
            <w:r>
              <w:rPr>
                <w:sz w:val="22"/>
              </w:rPr>
              <w:t>ausgebaut, militärische Fähigkeiten gebündelt und allgemein anerkannte Fähigkeitslücken</w:t>
            </w:r>
          </w:p>
        </w:tc>
      </w:tr>
      <w:tr>
        <w:trPr>
          <w:trHeight w:val="309" w:hRule="atLeast"/>
        </w:trPr>
        <w:tc>
          <w:tcPr>
            <w:tcW w:w="672" w:type="dxa"/>
          </w:tcPr>
          <w:p>
            <w:pPr>
              <w:pStyle w:val="TableParagraph"/>
              <w:ind w:left="50"/>
              <w:rPr>
                <w:sz w:val="22"/>
              </w:rPr>
            </w:pPr>
            <w:r>
              <w:rPr>
                <w:sz w:val="22"/>
              </w:rPr>
              <w:t>4251</w:t>
            </w:r>
          </w:p>
        </w:tc>
        <w:tc>
          <w:tcPr>
            <w:tcW w:w="9277" w:type="dxa"/>
          </w:tcPr>
          <w:p>
            <w:pPr>
              <w:pStyle w:val="TableParagraph"/>
              <w:rPr>
                <w:sz w:val="22"/>
              </w:rPr>
            </w:pPr>
            <w:r>
              <w:rPr>
                <w:sz w:val="22"/>
              </w:rPr>
              <w:t>geschlossen werden. Dafür ist eine geeignete Ausstattung, der Ausbau von EU-Einheiten sowie eine</w:t>
            </w:r>
          </w:p>
        </w:tc>
      </w:tr>
      <w:tr>
        <w:trPr>
          <w:trHeight w:val="309" w:hRule="atLeast"/>
        </w:trPr>
        <w:tc>
          <w:tcPr>
            <w:tcW w:w="672" w:type="dxa"/>
          </w:tcPr>
          <w:p>
            <w:pPr>
              <w:pStyle w:val="TableParagraph"/>
              <w:spacing w:line="240" w:lineRule="auto" w:before="1"/>
              <w:ind w:left="50"/>
              <w:rPr>
                <w:sz w:val="22"/>
              </w:rPr>
            </w:pPr>
            <w:r>
              <w:rPr>
                <w:sz w:val="22"/>
              </w:rPr>
              <w:t>4252</w:t>
            </w:r>
          </w:p>
        </w:tc>
        <w:tc>
          <w:tcPr>
            <w:tcW w:w="9277" w:type="dxa"/>
          </w:tcPr>
          <w:p>
            <w:pPr>
              <w:pStyle w:val="TableParagraph"/>
              <w:spacing w:line="240" w:lineRule="auto" w:before="1"/>
              <w:rPr>
                <w:sz w:val="22"/>
              </w:rPr>
            </w:pPr>
            <w:r>
              <w:rPr>
                <w:sz w:val="22"/>
              </w:rPr>
              <w:t>Stärkung und Konsolidierung der gemeinsamen EU-Kommandostruktur nötig. Die Umwidmung ziviler</w:t>
            </w:r>
          </w:p>
        </w:tc>
      </w:tr>
      <w:tr>
        <w:trPr>
          <w:trHeight w:val="263" w:hRule="atLeast"/>
        </w:trPr>
        <w:tc>
          <w:tcPr>
            <w:tcW w:w="672" w:type="dxa"/>
          </w:tcPr>
          <w:p>
            <w:pPr>
              <w:pStyle w:val="TableParagraph"/>
              <w:spacing w:line="244" w:lineRule="exact"/>
              <w:ind w:left="50"/>
              <w:rPr>
                <w:sz w:val="22"/>
              </w:rPr>
            </w:pPr>
            <w:r>
              <w:rPr>
                <w:sz w:val="22"/>
              </w:rPr>
              <w:t>4253</w:t>
            </w:r>
          </w:p>
        </w:tc>
        <w:tc>
          <w:tcPr>
            <w:tcW w:w="9277" w:type="dxa"/>
          </w:tcPr>
          <w:p>
            <w:pPr>
              <w:pStyle w:val="TableParagraph"/>
              <w:spacing w:line="244" w:lineRule="exact"/>
              <w:rPr>
                <w:sz w:val="22"/>
              </w:rPr>
            </w:pPr>
            <w:r>
              <w:rPr>
                <w:sz w:val="22"/>
              </w:rPr>
              <w:t>Gelder aus dem EU-Haushalt für militärische Zwecke lehnen wir ab.</w:t>
            </w:r>
          </w:p>
        </w:tc>
      </w:tr>
    </w:tbl>
    <w:p>
      <w:pPr>
        <w:spacing w:after="0" w:line="244" w:lineRule="exact"/>
        <w:rPr>
          <w:sz w:val="22"/>
        </w:rPr>
        <w:sectPr>
          <w:headerReference w:type="default" r:id="rId17"/>
          <w:footerReference w:type="default" r:id="rId18"/>
          <w:pgSz w:w="11910" w:h="16840"/>
          <w:pgMar w:header="706" w:footer="2030" w:top="1660" w:bottom="2220" w:left="460" w:right="1240"/>
          <w:pgNumType w:start="131"/>
        </w:sectPr>
      </w:pPr>
    </w:p>
    <w:p>
      <w:pPr>
        <w:pStyle w:val="BodyText"/>
        <w:ind w:left="0"/>
        <w:rPr>
          <w:sz w:val="20"/>
        </w:rPr>
      </w:pPr>
    </w:p>
    <w:p>
      <w:pPr>
        <w:pStyle w:val="BodyText"/>
        <w:spacing w:before="4" w:after="1"/>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17"/>
      </w:tblGrid>
      <w:tr>
        <w:trPr>
          <w:trHeight w:val="451" w:hRule="atLeast"/>
        </w:trPr>
        <w:tc>
          <w:tcPr>
            <w:tcW w:w="672" w:type="dxa"/>
          </w:tcPr>
          <w:p>
            <w:pPr>
              <w:pStyle w:val="TableParagraph"/>
              <w:ind w:left="50"/>
              <w:rPr>
                <w:sz w:val="22"/>
              </w:rPr>
            </w:pPr>
            <w:r>
              <w:rPr>
                <w:sz w:val="22"/>
              </w:rPr>
              <w:t>4254</w:t>
            </w:r>
          </w:p>
        </w:tc>
        <w:tc>
          <w:tcPr>
            <w:tcW w:w="9217" w:type="dxa"/>
          </w:tcPr>
          <w:p>
            <w:pPr>
              <w:pStyle w:val="TableParagraph"/>
              <w:spacing w:line="284" w:lineRule="exact"/>
              <w:rPr>
                <w:sz w:val="28"/>
              </w:rPr>
            </w:pPr>
            <w:r>
              <w:rPr>
                <w:sz w:val="28"/>
              </w:rPr>
              <w:t>Regieren auf Augenhöhe mit der Zukunft</w:t>
            </w:r>
          </w:p>
        </w:tc>
      </w:tr>
      <w:tr>
        <w:trPr>
          <w:trHeight w:val="559" w:hRule="atLeast"/>
        </w:trPr>
        <w:tc>
          <w:tcPr>
            <w:tcW w:w="672" w:type="dxa"/>
          </w:tcPr>
          <w:p>
            <w:pPr>
              <w:pStyle w:val="TableParagraph"/>
              <w:spacing w:line="240" w:lineRule="auto" w:before="129"/>
              <w:ind w:left="50"/>
              <w:rPr>
                <w:sz w:val="22"/>
              </w:rPr>
            </w:pPr>
            <w:r>
              <w:rPr>
                <w:sz w:val="22"/>
              </w:rPr>
              <w:t>4255</w:t>
            </w:r>
          </w:p>
        </w:tc>
        <w:tc>
          <w:tcPr>
            <w:tcW w:w="9217" w:type="dxa"/>
          </w:tcPr>
          <w:p>
            <w:pPr>
              <w:pStyle w:val="TableParagraph"/>
              <w:spacing w:line="240" w:lineRule="auto"/>
              <w:ind w:left="0"/>
              <w:rPr>
                <w:rFonts w:ascii="Times New Roman"/>
                <w:sz w:val="22"/>
              </w:rPr>
            </w:pPr>
          </w:p>
        </w:tc>
      </w:tr>
      <w:tr>
        <w:trPr>
          <w:trHeight w:val="549" w:hRule="atLeast"/>
        </w:trPr>
        <w:tc>
          <w:tcPr>
            <w:tcW w:w="672" w:type="dxa"/>
          </w:tcPr>
          <w:p>
            <w:pPr>
              <w:pStyle w:val="TableParagraph"/>
              <w:spacing w:line="240" w:lineRule="auto" w:before="121"/>
              <w:ind w:left="50"/>
              <w:rPr>
                <w:sz w:val="22"/>
              </w:rPr>
            </w:pPr>
            <w:r>
              <w:rPr>
                <w:sz w:val="22"/>
              </w:rPr>
              <w:t>4256</w:t>
            </w:r>
          </w:p>
        </w:tc>
        <w:tc>
          <w:tcPr>
            <w:tcW w:w="9217" w:type="dxa"/>
          </w:tcPr>
          <w:p>
            <w:pPr>
              <w:pStyle w:val="TableParagraph"/>
              <w:spacing w:line="240" w:lineRule="auto" w:before="121"/>
              <w:rPr>
                <w:sz w:val="22"/>
              </w:rPr>
            </w:pPr>
            <w:r>
              <w:rPr>
                <w:sz w:val="22"/>
              </w:rPr>
              <w:t>Liebe Wählerinnen und Wähler,</w:t>
            </w:r>
          </w:p>
        </w:tc>
      </w:tr>
      <w:tr>
        <w:trPr>
          <w:trHeight w:val="429" w:hRule="atLeast"/>
        </w:trPr>
        <w:tc>
          <w:tcPr>
            <w:tcW w:w="672" w:type="dxa"/>
          </w:tcPr>
          <w:p>
            <w:pPr>
              <w:pStyle w:val="TableParagraph"/>
              <w:spacing w:line="240" w:lineRule="auto" w:before="119"/>
              <w:ind w:left="50"/>
              <w:rPr>
                <w:sz w:val="22"/>
              </w:rPr>
            </w:pPr>
            <w:r>
              <w:rPr>
                <w:sz w:val="22"/>
              </w:rPr>
              <w:t>4257</w:t>
            </w:r>
          </w:p>
        </w:tc>
        <w:tc>
          <w:tcPr>
            <w:tcW w:w="9217" w:type="dxa"/>
          </w:tcPr>
          <w:p>
            <w:pPr>
              <w:pStyle w:val="TableParagraph"/>
              <w:spacing w:line="240" w:lineRule="auto" w:before="119"/>
              <w:rPr>
                <w:sz w:val="22"/>
              </w:rPr>
            </w:pPr>
            <w:r>
              <w:rPr>
                <w:sz w:val="22"/>
              </w:rPr>
              <w:t>wir haben Ihnen in diesem Programm beschrieben, welche Richtung wir mit einer neuen Politik</w:t>
            </w:r>
          </w:p>
        </w:tc>
      </w:tr>
      <w:tr>
        <w:trPr>
          <w:trHeight w:val="309" w:hRule="atLeast"/>
        </w:trPr>
        <w:tc>
          <w:tcPr>
            <w:tcW w:w="672" w:type="dxa"/>
          </w:tcPr>
          <w:p>
            <w:pPr>
              <w:pStyle w:val="TableParagraph"/>
              <w:spacing w:line="240" w:lineRule="auto" w:before="2"/>
              <w:ind w:left="50"/>
              <w:rPr>
                <w:sz w:val="22"/>
              </w:rPr>
            </w:pPr>
            <w:r>
              <w:rPr>
                <w:sz w:val="22"/>
              </w:rPr>
              <w:t>4258</w:t>
            </w:r>
          </w:p>
        </w:tc>
        <w:tc>
          <w:tcPr>
            <w:tcW w:w="9217" w:type="dxa"/>
          </w:tcPr>
          <w:p>
            <w:pPr>
              <w:pStyle w:val="TableParagraph"/>
              <w:spacing w:line="240" w:lineRule="auto" w:before="2"/>
              <w:rPr>
                <w:sz w:val="22"/>
              </w:rPr>
            </w:pPr>
            <w:r>
              <w:rPr>
                <w:sz w:val="22"/>
              </w:rPr>
              <w:t>einschlagen wollen und welche Projekte nach unserer Überzeugung in eine bessere Zukunft führen.</w:t>
            </w:r>
          </w:p>
        </w:tc>
      </w:tr>
      <w:tr>
        <w:trPr>
          <w:trHeight w:val="307" w:hRule="atLeast"/>
        </w:trPr>
        <w:tc>
          <w:tcPr>
            <w:tcW w:w="672" w:type="dxa"/>
          </w:tcPr>
          <w:p>
            <w:pPr>
              <w:pStyle w:val="TableParagraph"/>
              <w:ind w:left="50"/>
              <w:rPr>
                <w:sz w:val="22"/>
              </w:rPr>
            </w:pPr>
            <w:r>
              <w:rPr>
                <w:sz w:val="22"/>
              </w:rPr>
              <w:t>4259</w:t>
            </w:r>
          </w:p>
        </w:tc>
        <w:tc>
          <w:tcPr>
            <w:tcW w:w="9217" w:type="dxa"/>
          </w:tcPr>
          <w:p>
            <w:pPr>
              <w:pStyle w:val="TableParagraph"/>
              <w:rPr>
                <w:sz w:val="22"/>
              </w:rPr>
            </w:pPr>
            <w:r>
              <w:rPr>
                <w:sz w:val="22"/>
              </w:rPr>
              <w:t>Wenn wir in Zeiten des Umbruchs und der epochalen Aufgaben das Beste ermöglichen wollen, muss</w:t>
            </w:r>
          </w:p>
        </w:tc>
      </w:tr>
      <w:tr>
        <w:trPr>
          <w:trHeight w:val="309" w:hRule="atLeast"/>
        </w:trPr>
        <w:tc>
          <w:tcPr>
            <w:tcW w:w="672" w:type="dxa"/>
          </w:tcPr>
          <w:p>
            <w:pPr>
              <w:pStyle w:val="TableParagraph"/>
              <w:ind w:left="50"/>
              <w:rPr>
                <w:sz w:val="22"/>
              </w:rPr>
            </w:pPr>
            <w:r>
              <w:rPr>
                <w:sz w:val="22"/>
              </w:rPr>
              <w:t>4260</w:t>
            </w:r>
          </w:p>
        </w:tc>
        <w:tc>
          <w:tcPr>
            <w:tcW w:w="9217" w:type="dxa"/>
          </w:tcPr>
          <w:p>
            <w:pPr>
              <w:pStyle w:val="TableParagraph"/>
              <w:rPr>
                <w:sz w:val="22"/>
              </w:rPr>
            </w:pPr>
            <w:r>
              <w:rPr>
                <w:sz w:val="22"/>
              </w:rPr>
              <w:t>sich aber nicht nur der Inhalt von Politik ändern, sondern auch die Art und Weise, wie wir Politik</w:t>
            </w:r>
          </w:p>
        </w:tc>
      </w:tr>
      <w:tr>
        <w:trPr>
          <w:trHeight w:val="429" w:hRule="atLeast"/>
        </w:trPr>
        <w:tc>
          <w:tcPr>
            <w:tcW w:w="672" w:type="dxa"/>
          </w:tcPr>
          <w:p>
            <w:pPr>
              <w:pStyle w:val="TableParagraph"/>
              <w:spacing w:line="240" w:lineRule="auto" w:before="1"/>
              <w:ind w:left="50"/>
              <w:rPr>
                <w:sz w:val="22"/>
              </w:rPr>
            </w:pPr>
            <w:r>
              <w:rPr>
                <w:sz w:val="22"/>
              </w:rPr>
              <w:t>4261</w:t>
            </w:r>
          </w:p>
        </w:tc>
        <w:tc>
          <w:tcPr>
            <w:tcW w:w="9217" w:type="dxa"/>
          </w:tcPr>
          <w:p>
            <w:pPr>
              <w:pStyle w:val="TableParagraph"/>
              <w:spacing w:line="240" w:lineRule="auto" w:before="1"/>
              <w:rPr>
                <w:sz w:val="22"/>
              </w:rPr>
            </w:pPr>
            <w:r>
              <w:rPr>
                <w:sz w:val="22"/>
              </w:rPr>
              <w:t>machen, wie eine Regierung das Land führt.</w:t>
            </w:r>
          </w:p>
        </w:tc>
      </w:tr>
      <w:tr>
        <w:trPr>
          <w:trHeight w:val="427" w:hRule="atLeast"/>
        </w:trPr>
        <w:tc>
          <w:tcPr>
            <w:tcW w:w="672" w:type="dxa"/>
          </w:tcPr>
          <w:p>
            <w:pPr>
              <w:pStyle w:val="TableParagraph"/>
              <w:spacing w:line="240" w:lineRule="auto" w:before="119"/>
              <w:ind w:left="50"/>
              <w:rPr>
                <w:sz w:val="22"/>
              </w:rPr>
            </w:pPr>
            <w:r>
              <w:rPr>
                <w:sz w:val="22"/>
              </w:rPr>
              <w:t>4262</w:t>
            </w:r>
          </w:p>
        </w:tc>
        <w:tc>
          <w:tcPr>
            <w:tcW w:w="9217" w:type="dxa"/>
          </w:tcPr>
          <w:p>
            <w:pPr>
              <w:pStyle w:val="TableParagraph"/>
              <w:spacing w:line="240" w:lineRule="auto" w:before="119"/>
              <w:rPr>
                <w:sz w:val="22"/>
              </w:rPr>
            </w:pPr>
            <w:r>
              <w:rPr>
                <w:sz w:val="22"/>
              </w:rPr>
              <w:t>In demokratischen Gesellschaften begründet sich Führung durch die Kraft der Überzeugung. Ja, man</w:t>
            </w:r>
          </w:p>
        </w:tc>
      </w:tr>
      <w:tr>
        <w:trPr>
          <w:trHeight w:val="309" w:hRule="atLeast"/>
        </w:trPr>
        <w:tc>
          <w:tcPr>
            <w:tcW w:w="672" w:type="dxa"/>
          </w:tcPr>
          <w:p>
            <w:pPr>
              <w:pStyle w:val="TableParagraph"/>
              <w:ind w:left="50"/>
              <w:rPr>
                <w:sz w:val="22"/>
              </w:rPr>
            </w:pPr>
            <w:r>
              <w:rPr>
                <w:sz w:val="22"/>
              </w:rPr>
              <w:t>4263</w:t>
            </w:r>
          </w:p>
        </w:tc>
        <w:tc>
          <w:tcPr>
            <w:tcW w:w="9217" w:type="dxa"/>
          </w:tcPr>
          <w:p>
            <w:pPr>
              <w:pStyle w:val="TableParagraph"/>
              <w:rPr>
                <w:sz w:val="22"/>
              </w:rPr>
            </w:pPr>
            <w:r>
              <w:rPr>
                <w:w w:val="113"/>
                <w:sz w:val="22"/>
              </w:rPr>
              <w:t> </w:t>
            </w:r>
            <w:r>
              <w:rPr>
                <w:w w:val="110"/>
                <w:sz w:val="22"/>
              </w:rPr>
              <w:t>ann m t ol t s en Me </w:t>
            </w:r>
            <w:r>
              <w:rPr>
                <w:w w:val="120"/>
                <w:sz w:val="22"/>
              </w:rPr>
              <w:t>r </w:t>
            </w:r>
            <w:r>
              <w:rPr>
                <w:w w:val="110"/>
                <w:sz w:val="22"/>
              </w:rPr>
              <w:t>e ten „d r re eren“ nd na er </w:t>
            </w:r>
            <w:r>
              <w:rPr>
                <w:w w:val="120"/>
                <w:sz w:val="22"/>
              </w:rPr>
              <w:t>a </w:t>
            </w:r>
            <w:r>
              <w:rPr>
                <w:w w:val="110"/>
                <w:sz w:val="22"/>
              </w:rPr>
              <w:t>ren s </w:t>
            </w:r>
            <w:r>
              <w:rPr>
                <w:w w:val="120"/>
                <w:sz w:val="22"/>
              </w:rPr>
              <w:t>a </w:t>
            </w:r>
            <w:r>
              <w:rPr>
                <w:w w:val="110"/>
                <w:sz w:val="22"/>
              </w:rPr>
              <w:t>en ob S e m t den</w:t>
            </w:r>
          </w:p>
        </w:tc>
      </w:tr>
      <w:tr>
        <w:trPr>
          <w:trHeight w:val="309" w:hRule="atLeast"/>
        </w:trPr>
        <w:tc>
          <w:tcPr>
            <w:tcW w:w="672" w:type="dxa"/>
          </w:tcPr>
          <w:p>
            <w:pPr>
              <w:pStyle w:val="TableParagraph"/>
              <w:spacing w:line="240" w:lineRule="auto" w:before="1"/>
              <w:ind w:left="50"/>
              <w:rPr>
                <w:sz w:val="22"/>
              </w:rPr>
            </w:pPr>
            <w:r>
              <w:rPr>
                <w:sz w:val="22"/>
              </w:rPr>
              <w:t>4264</w:t>
            </w:r>
          </w:p>
        </w:tc>
        <w:tc>
          <w:tcPr>
            <w:tcW w:w="9217" w:type="dxa"/>
          </w:tcPr>
          <w:p>
            <w:pPr>
              <w:pStyle w:val="TableParagraph"/>
              <w:spacing w:line="240" w:lineRule="auto" w:before="1"/>
              <w:rPr>
                <w:sz w:val="22"/>
              </w:rPr>
            </w:pPr>
            <w:r>
              <w:rPr>
                <w:sz w:val="22"/>
              </w:rPr>
              <w:t>politischen Entscheidungen einverstanden waren oder nicht. Dieses einfache Prinzip vom Gewinnen</w:t>
            </w:r>
          </w:p>
        </w:tc>
      </w:tr>
      <w:tr>
        <w:trPr>
          <w:trHeight w:val="307" w:hRule="atLeast"/>
        </w:trPr>
        <w:tc>
          <w:tcPr>
            <w:tcW w:w="672" w:type="dxa"/>
          </w:tcPr>
          <w:p>
            <w:pPr>
              <w:pStyle w:val="TableParagraph"/>
              <w:ind w:left="50"/>
              <w:rPr>
                <w:sz w:val="22"/>
              </w:rPr>
            </w:pPr>
            <w:r>
              <w:rPr>
                <w:sz w:val="22"/>
              </w:rPr>
              <w:t>4265</w:t>
            </w:r>
          </w:p>
        </w:tc>
        <w:tc>
          <w:tcPr>
            <w:tcW w:w="9217" w:type="dxa"/>
          </w:tcPr>
          <w:p>
            <w:pPr>
              <w:pStyle w:val="TableParagraph"/>
              <w:rPr>
                <w:sz w:val="22"/>
              </w:rPr>
            </w:pPr>
            <w:r>
              <w:rPr>
                <w:sz w:val="22"/>
              </w:rPr>
              <w:t>und Verlieren im Vierjahresrhythmus alleine hat sich aber als zu schwach erwiesen, um die</w:t>
            </w:r>
          </w:p>
        </w:tc>
      </w:tr>
      <w:tr>
        <w:trPr>
          <w:trHeight w:val="309" w:hRule="atLeast"/>
        </w:trPr>
        <w:tc>
          <w:tcPr>
            <w:tcW w:w="672" w:type="dxa"/>
          </w:tcPr>
          <w:p>
            <w:pPr>
              <w:pStyle w:val="TableParagraph"/>
              <w:ind w:left="50"/>
              <w:rPr>
                <w:sz w:val="22"/>
              </w:rPr>
            </w:pPr>
            <w:r>
              <w:rPr>
                <w:sz w:val="22"/>
              </w:rPr>
              <w:t>4266</w:t>
            </w:r>
          </w:p>
        </w:tc>
        <w:tc>
          <w:tcPr>
            <w:tcW w:w="9217" w:type="dxa"/>
          </w:tcPr>
          <w:p>
            <w:pPr>
              <w:pStyle w:val="TableParagraph"/>
              <w:rPr>
                <w:sz w:val="22"/>
              </w:rPr>
            </w:pPr>
            <w:r>
              <w:rPr>
                <w:sz w:val="22"/>
              </w:rPr>
              <w:t>gegenwärtigen gesellschaftlichen Herausforderungen zu stemmen. Demokratische Gesellschaften</w:t>
            </w:r>
          </w:p>
        </w:tc>
      </w:tr>
      <w:tr>
        <w:trPr>
          <w:trHeight w:val="309" w:hRule="atLeast"/>
        </w:trPr>
        <w:tc>
          <w:tcPr>
            <w:tcW w:w="672" w:type="dxa"/>
          </w:tcPr>
          <w:p>
            <w:pPr>
              <w:pStyle w:val="TableParagraph"/>
              <w:spacing w:line="240" w:lineRule="auto" w:before="1"/>
              <w:ind w:left="50"/>
              <w:rPr>
                <w:sz w:val="22"/>
              </w:rPr>
            </w:pPr>
            <w:r>
              <w:rPr>
                <w:sz w:val="22"/>
              </w:rPr>
              <w:t>4267</w:t>
            </w:r>
          </w:p>
        </w:tc>
        <w:tc>
          <w:tcPr>
            <w:tcW w:w="9217" w:type="dxa"/>
          </w:tcPr>
          <w:p>
            <w:pPr>
              <w:pStyle w:val="TableParagraph"/>
              <w:spacing w:line="240" w:lineRule="auto" w:before="1"/>
              <w:rPr>
                <w:sz w:val="22"/>
              </w:rPr>
            </w:pPr>
            <w:r>
              <w:rPr>
                <w:sz w:val="22"/>
              </w:rPr>
              <w:t>können mehr, indem sie sich vernetzen, voneinander lernen und ihre Kräfte bündeln. Das Ende der</w:t>
            </w:r>
          </w:p>
        </w:tc>
      </w:tr>
      <w:tr>
        <w:trPr>
          <w:trHeight w:val="307" w:hRule="atLeast"/>
        </w:trPr>
        <w:tc>
          <w:tcPr>
            <w:tcW w:w="672" w:type="dxa"/>
          </w:tcPr>
          <w:p>
            <w:pPr>
              <w:pStyle w:val="TableParagraph"/>
              <w:ind w:left="50"/>
              <w:rPr>
                <w:sz w:val="22"/>
              </w:rPr>
            </w:pPr>
            <w:r>
              <w:rPr>
                <w:sz w:val="22"/>
              </w:rPr>
              <w:t>4268</w:t>
            </w:r>
          </w:p>
        </w:tc>
        <w:tc>
          <w:tcPr>
            <w:tcW w:w="9217" w:type="dxa"/>
          </w:tcPr>
          <w:p>
            <w:pPr>
              <w:pStyle w:val="TableParagraph"/>
              <w:rPr>
                <w:sz w:val="22"/>
              </w:rPr>
            </w:pPr>
            <w:r>
              <w:rPr>
                <w:sz w:val="22"/>
              </w:rPr>
              <w:t>jetzigen politischen Ära kann zugleich der Beginn eines neuen politischen Selbstverständnisses und</w:t>
            </w:r>
          </w:p>
        </w:tc>
      </w:tr>
      <w:tr>
        <w:trPr>
          <w:trHeight w:val="429" w:hRule="atLeast"/>
        </w:trPr>
        <w:tc>
          <w:tcPr>
            <w:tcW w:w="672" w:type="dxa"/>
          </w:tcPr>
          <w:p>
            <w:pPr>
              <w:pStyle w:val="TableParagraph"/>
              <w:ind w:left="50"/>
              <w:rPr>
                <w:sz w:val="22"/>
              </w:rPr>
            </w:pPr>
            <w:r>
              <w:rPr>
                <w:sz w:val="22"/>
              </w:rPr>
              <w:t>4269</w:t>
            </w:r>
          </w:p>
        </w:tc>
        <w:tc>
          <w:tcPr>
            <w:tcW w:w="9217" w:type="dxa"/>
          </w:tcPr>
          <w:p>
            <w:pPr>
              <w:pStyle w:val="TableParagraph"/>
              <w:rPr>
                <w:sz w:val="22"/>
              </w:rPr>
            </w:pPr>
            <w:r>
              <w:rPr>
                <w:sz w:val="22"/>
              </w:rPr>
              <w:t>Miteinanders sein.</w:t>
            </w:r>
          </w:p>
        </w:tc>
      </w:tr>
      <w:tr>
        <w:trPr>
          <w:trHeight w:val="429" w:hRule="atLeast"/>
        </w:trPr>
        <w:tc>
          <w:tcPr>
            <w:tcW w:w="672" w:type="dxa"/>
          </w:tcPr>
          <w:p>
            <w:pPr>
              <w:pStyle w:val="TableParagraph"/>
              <w:spacing w:line="240" w:lineRule="auto" w:before="121"/>
              <w:ind w:left="50"/>
              <w:rPr>
                <w:sz w:val="22"/>
              </w:rPr>
            </w:pPr>
            <w:r>
              <w:rPr>
                <w:sz w:val="22"/>
              </w:rPr>
              <w:t>4270</w:t>
            </w:r>
          </w:p>
        </w:tc>
        <w:tc>
          <w:tcPr>
            <w:tcW w:w="9217" w:type="dxa"/>
          </w:tcPr>
          <w:p>
            <w:pPr>
              <w:pStyle w:val="TableParagraph"/>
              <w:spacing w:line="240" w:lineRule="auto" w:before="121"/>
              <w:rPr>
                <w:sz w:val="22"/>
              </w:rPr>
            </w:pPr>
            <w:r>
              <w:rPr>
                <w:sz w:val="22"/>
              </w:rPr>
              <w:t>Wir sind als Politiker*innen dem Gemeinwohl verpflichtet und damit beauftragt, Ihnen, den</w:t>
            </w:r>
          </w:p>
        </w:tc>
      </w:tr>
      <w:tr>
        <w:trPr>
          <w:trHeight w:val="307" w:hRule="atLeast"/>
        </w:trPr>
        <w:tc>
          <w:tcPr>
            <w:tcW w:w="672" w:type="dxa"/>
          </w:tcPr>
          <w:p>
            <w:pPr>
              <w:pStyle w:val="TableParagraph"/>
              <w:ind w:left="50"/>
              <w:rPr>
                <w:sz w:val="22"/>
              </w:rPr>
            </w:pPr>
            <w:r>
              <w:rPr>
                <w:sz w:val="22"/>
              </w:rPr>
              <w:t>4271</w:t>
            </w:r>
          </w:p>
        </w:tc>
        <w:tc>
          <w:tcPr>
            <w:tcW w:w="9217" w:type="dxa"/>
          </w:tcPr>
          <w:p>
            <w:pPr>
              <w:pStyle w:val="TableParagraph"/>
              <w:rPr>
                <w:sz w:val="22"/>
              </w:rPr>
            </w:pPr>
            <w:r>
              <w:rPr>
                <w:sz w:val="22"/>
              </w:rPr>
              <w:t>Menschen in diesem Land, zu dienen. Wir brauchen die lebendige, kontroverse Diskussion und die</w:t>
            </w:r>
          </w:p>
        </w:tc>
      </w:tr>
      <w:tr>
        <w:trPr>
          <w:trHeight w:val="309" w:hRule="atLeast"/>
        </w:trPr>
        <w:tc>
          <w:tcPr>
            <w:tcW w:w="672" w:type="dxa"/>
          </w:tcPr>
          <w:p>
            <w:pPr>
              <w:pStyle w:val="TableParagraph"/>
              <w:ind w:left="50"/>
              <w:rPr>
                <w:sz w:val="22"/>
              </w:rPr>
            </w:pPr>
            <w:r>
              <w:rPr>
                <w:sz w:val="22"/>
              </w:rPr>
              <w:t>4272</w:t>
            </w:r>
          </w:p>
        </w:tc>
        <w:tc>
          <w:tcPr>
            <w:tcW w:w="9217" w:type="dxa"/>
          </w:tcPr>
          <w:p>
            <w:pPr>
              <w:pStyle w:val="TableParagraph"/>
              <w:rPr>
                <w:sz w:val="22"/>
              </w:rPr>
            </w:pPr>
            <w:r>
              <w:rPr>
                <w:sz w:val="22"/>
              </w:rPr>
              <w:t>Bereitschaft, Zustände und Konzepte zu hinterfragen und zu lernen, sonst geht es nicht voran. Wer</w:t>
            </w:r>
          </w:p>
        </w:tc>
      </w:tr>
      <w:tr>
        <w:trPr>
          <w:trHeight w:val="309" w:hRule="atLeast"/>
        </w:trPr>
        <w:tc>
          <w:tcPr>
            <w:tcW w:w="672" w:type="dxa"/>
          </w:tcPr>
          <w:p>
            <w:pPr>
              <w:pStyle w:val="TableParagraph"/>
              <w:spacing w:line="240" w:lineRule="auto" w:before="2"/>
              <w:ind w:left="50"/>
              <w:rPr>
                <w:sz w:val="22"/>
              </w:rPr>
            </w:pPr>
            <w:r>
              <w:rPr>
                <w:sz w:val="22"/>
              </w:rPr>
              <w:t>4273</w:t>
            </w:r>
          </w:p>
        </w:tc>
        <w:tc>
          <w:tcPr>
            <w:tcW w:w="9217" w:type="dxa"/>
          </w:tcPr>
          <w:p>
            <w:pPr>
              <w:pStyle w:val="TableParagraph"/>
              <w:spacing w:line="240" w:lineRule="auto" w:before="2"/>
              <w:rPr>
                <w:sz w:val="22"/>
              </w:rPr>
            </w:pPr>
            <w:r>
              <w:rPr>
                <w:sz w:val="22"/>
              </w:rPr>
              <w:t>dagegen mit Unterstellungen arbeitet, bewusst Missverständnisse provoziert, erstickt Debatten. Wir</w:t>
            </w:r>
          </w:p>
        </w:tc>
      </w:tr>
      <w:tr>
        <w:trPr>
          <w:trHeight w:val="429" w:hRule="atLeast"/>
        </w:trPr>
        <w:tc>
          <w:tcPr>
            <w:tcW w:w="672" w:type="dxa"/>
          </w:tcPr>
          <w:p>
            <w:pPr>
              <w:pStyle w:val="TableParagraph"/>
              <w:ind w:left="50"/>
              <w:rPr>
                <w:sz w:val="22"/>
              </w:rPr>
            </w:pPr>
            <w:r>
              <w:rPr>
                <w:sz w:val="22"/>
              </w:rPr>
              <w:t>4274</w:t>
            </w:r>
          </w:p>
        </w:tc>
        <w:tc>
          <w:tcPr>
            <w:tcW w:w="9217" w:type="dxa"/>
          </w:tcPr>
          <w:p>
            <w:pPr>
              <w:pStyle w:val="TableParagraph"/>
              <w:rPr>
                <w:sz w:val="22"/>
              </w:rPr>
            </w:pPr>
            <w:r>
              <w:rPr>
                <w:sz w:val="22"/>
              </w:rPr>
              <w:t>aber wollen sie ermöglichen.</w:t>
            </w:r>
          </w:p>
        </w:tc>
      </w:tr>
      <w:tr>
        <w:trPr>
          <w:trHeight w:val="429" w:hRule="atLeast"/>
        </w:trPr>
        <w:tc>
          <w:tcPr>
            <w:tcW w:w="672" w:type="dxa"/>
          </w:tcPr>
          <w:p>
            <w:pPr>
              <w:pStyle w:val="TableParagraph"/>
              <w:spacing w:line="240" w:lineRule="auto" w:before="121"/>
              <w:ind w:left="50"/>
              <w:rPr>
                <w:sz w:val="22"/>
              </w:rPr>
            </w:pPr>
            <w:r>
              <w:rPr>
                <w:sz w:val="22"/>
              </w:rPr>
              <w:t>4275</w:t>
            </w:r>
          </w:p>
        </w:tc>
        <w:tc>
          <w:tcPr>
            <w:tcW w:w="9217" w:type="dxa"/>
          </w:tcPr>
          <w:p>
            <w:pPr>
              <w:pStyle w:val="TableParagraph"/>
              <w:spacing w:line="240" w:lineRule="auto" w:before="121"/>
              <w:rPr>
                <w:sz w:val="22"/>
              </w:rPr>
            </w:pPr>
            <w:r>
              <w:rPr>
                <w:sz w:val="22"/>
              </w:rPr>
              <w:t>Wir wissen, dass Sie sich genauso ernsthafte Gedanken über unsere Zukunft als Gesellschaft machen</w:t>
            </w:r>
          </w:p>
        </w:tc>
      </w:tr>
      <w:tr>
        <w:trPr>
          <w:trHeight w:val="307" w:hRule="atLeast"/>
        </w:trPr>
        <w:tc>
          <w:tcPr>
            <w:tcW w:w="672" w:type="dxa"/>
          </w:tcPr>
          <w:p>
            <w:pPr>
              <w:pStyle w:val="TableParagraph"/>
              <w:ind w:left="50"/>
              <w:rPr>
                <w:sz w:val="22"/>
              </w:rPr>
            </w:pPr>
            <w:r>
              <w:rPr>
                <w:sz w:val="22"/>
              </w:rPr>
              <w:t>4276</w:t>
            </w:r>
          </w:p>
        </w:tc>
        <w:tc>
          <w:tcPr>
            <w:tcW w:w="9217" w:type="dxa"/>
          </w:tcPr>
          <w:p>
            <w:pPr>
              <w:pStyle w:val="TableParagraph"/>
              <w:rPr>
                <w:sz w:val="22"/>
              </w:rPr>
            </w:pPr>
            <w:r>
              <w:rPr>
                <w:sz w:val="22"/>
              </w:rPr>
              <w:t>wie wir. Und deshalb sagen wir: Ja, unsere Vorhaben sind ambitioniert, weil weniger den</w:t>
            </w:r>
          </w:p>
        </w:tc>
      </w:tr>
      <w:tr>
        <w:trPr>
          <w:trHeight w:val="309" w:hRule="atLeast"/>
        </w:trPr>
        <w:tc>
          <w:tcPr>
            <w:tcW w:w="672" w:type="dxa"/>
          </w:tcPr>
          <w:p>
            <w:pPr>
              <w:pStyle w:val="TableParagraph"/>
              <w:ind w:left="50"/>
              <w:rPr>
                <w:sz w:val="22"/>
              </w:rPr>
            </w:pPr>
            <w:r>
              <w:rPr>
                <w:sz w:val="22"/>
              </w:rPr>
              <w:t>4277</w:t>
            </w:r>
          </w:p>
        </w:tc>
        <w:tc>
          <w:tcPr>
            <w:tcW w:w="9217" w:type="dxa"/>
          </w:tcPr>
          <w:p>
            <w:pPr>
              <w:pStyle w:val="TableParagraph"/>
              <w:rPr>
                <w:sz w:val="22"/>
              </w:rPr>
            </w:pPr>
            <w:r>
              <w:rPr>
                <w:sz w:val="22"/>
              </w:rPr>
              <w:t>Herausforderungen nicht gerecht würde. Und nein, wir können nicht versprechen, dass jedes</w:t>
            </w:r>
          </w:p>
        </w:tc>
      </w:tr>
      <w:tr>
        <w:trPr>
          <w:trHeight w:val="309" w:hRule="atLeast"/>
        </w:trPr>
        <w:tc>
          <w:tcPr>
            <w:tcW w:w="672" w:type="dxa"/>
          </w:tcPr>
          <w:p>
            <w:pPr>
              <w:pStyle w:val="TableParagraph"/>
              <w:spacing w:line="240" w:lineRule="auto" w:before="1"/>
              <w:ind w:left="50"/>
              <w:rPr>
                <w:sz w:val="22"/>
              </w:rPr>
            </w:pPr>
            <w:r>
              <w:rPr>
                <w:sz w:val="22"/>
              </w:rPr>
              <w:t>4278</w:t>
            </w:r>
          </w:p>
        </w:tc>
        <w:tc>
          <w:tcPr>
            <w:tcW w:w="9217" w:type="dxa"/>
          </w:tcPr>
          <w:p>
            <w:pPr>
              <w:pStyle w:val="TableParagraph"/>
              <w:spacing w:line="240" w:lineRule="auto" w:before="1"/>
              <w:rPr>
                <w:sz w:val="22"/>
              </w:rPr>
            </w:pPr>
            <w:r>
              <w:rPr>
                <w:sz w:val="22"/>
              </w:rPr>
              <w:t>einzelne Projekt genauso Wirklichkeit wird. Wir können nicht versprechen, dass niemand durch</w:t>
            </w:r>
          </w:p>
        </w:tc>
      </w:tr>
      <w:tr>
        <w:trPr>
          <w:trHeight w:val="307" w:hRule="atLeast"/>
        </w:trPr>
        <w:tc>
          <w:tcPr>
            <w:tcW w:w="672" w:type="dxa"/>
          </w:tcPr>
          <w:p>
            <w:pPr>
              <w:pStyle w:val="TableParagraph"/>
              <w:ind w:left="50"/>
              <w:rPr>
                <w:sz w:val="22"/>
              </w:rPr>
            </w:pPr>
            <w:r>
              <w:rPr>
                <w:sz w:val="22"/>
              </w:rPr>
              <w:t>4279</w:t>
            </w:r>
          </w:p>
        </w:tc>
        <w:tc>
          <w:tcPr>
            <w:tcW w:w="9217" w:type="dxa"/>
          </w:tcPr>
          <w:p>
            <w:pPr>
              <w:pStyle w:val="TableParagraph"/>
              <w:rPr>
                <w:sz w:val="22"/>
              </w:rPr>
            </w:pPr>
            <w:r>
              <w:rPr>
                <w:sz w:val="22"/>
              </w:rPr>
              <w:t>Klimaschutz belastet wird. Wir können nicht versprechen, dass nach Corona jedes unserer Projekte</w:t>
            </w:r>
          </w:p>
        </w:tc>
      </w:tr>
      <w:tr>
        <w:trPr>
          <w:trHeight w:val="309" w:hRule="atLeast"/>
        </w:trPr>
        <w:tc>
          <w:tcPr>
            <w:tcW w:w="672" w:type="dxa"/>
          </w:tcPr>
          <w:p>
            <w:pPr>
              <w:pStyle w:val="TableParagraph"/>
              <w:ind w:left="50"/>
              <w:rPr>
                <w:sz w:val="22"/>
              </w:rPr>
            </w:pPr>
            <w:r>
              <w:rPr>
                <w:sz w:val="22"/>
              </w:rPr>
              <w:t>4280</w:t>
            </w:r>
          </w:p>
        </w:tc>
        <w:tc>
          <w:tcPr>
            <w:tcW w:w="9217" w:type="dxa"/>
          </w:tcPr>
          <w:p>
            <w:pPr>
              <w:pStyle w:val="TableParagraph"/>
              <w:rPr>
                <w:sz w:val="22"/>
              </w:rPr>
            </w:pPr>
            <w:r>
              <w:rPr>
                <w:sz w:val="22"/>
              </w:rPr>
              <w:t>noch finanzierbar ist. Niemand kennt alle Bedingungen der Zukunft. Aber: Sie kennen jetzt unsere</w:t>
            </w:r>
          </w:p>
        </w:tc>
      </w:tr>
      <w:tr>
        <w:trPr>
          <w:trHeight w:val="309" w:hRule="atLeast"/>
        </w:trPr>
        <w:tc>
          <w:tcPr>
            <w:tcW w:w="672" w:type="dxa"/>
          </w:tcPr>
          <w:p>
            <w:pPr>
              <w:pStyle w:val="TableParagraph"/>
              <w:spacing w:line="240" w:lineRule="auto" w:before="1"/>
              <w:ind w:left="50"/>
              <w:rPr>
                <w:sz w:val="22"/>
              </w:rPr>
            </w:pPr>
            <w:r>
              <w:rPr>
                <w:sz w:val="22"/>
              </w:rPr>
              <w:t>4281</w:t>
            </w:r>
          </w:p>
        </w:tc>
        <w:tc>
          <w:tcPr>
            <w:tcW w:w="9217" w:type="dxa"/>
          </w:tcPr>
          <w:p>
            <w:pPr>
              <w:pStyle w:val="TableParagraph"/>
              <w:spacing w:line="240" w:lineRule="auto" w:before="1"/>
              <w:rPr>
                <w:sz w:val="22"/>
              </w:rPr>
            </w:pPr>
            <w:r>
              <w:rPr>
                <w:sz w:val="22"/>
              </w:rPr>
              <w:t>Vorschläge und Ziele, unsere Ansichten und unsere Haltung. Was wir Ihnen versprechen: Wir haben</w:t>
            </w:r>
          </w:p>
        </w:tc>
      </w:tr>
      <w:tr>
        <w:trPr>
          <w:trHeight w:val="307" w:hRule="atLeast"/>
        </w:trPr>
        <w:tc>
          <w:tcPr>
            <w:tcW w:w="672" w:type="dxa"/>
          </w:tcPr>
          <w:p>
            <w:pPr>
              <w:pStyle w:val="TableParagraph"/>
              <w:ind w:left="50"/>
              <w:rPr>
                <w:sz w:val="22"/>
              </w:rPr>
            </w:pPr>
            <w:r>
              <w:rPr>
                <w:sz w:val="22"/>
              </w:rPr>
              <w:t>4282</w:t>
            </w:r>
          </w:p>
        </w:tc>
        <w:tc>
          <w:tcPr>
            <w:tcW w:w="9217" w:type="dxa"/>
          </w:tcPr>
          <w:p>
            <w:pPr>
              <w:pStyle w:val="TableParagraph"/>
              <w:rPr>
                <w:sz w:val="22"/>
              </w:rPr>
            </w:pPr>
            <w:r>
              <w:rPr>
                <w:sz w:val="22"/>
              </w:rPr>
              <w:t>uns seit vielen Jahren vorbereitet, und wir werden alles daran setzen, so viel zu erreichen wie wir</w:t>
            </w:r>
          </w:p>
        </w:tc>
      </w:tr>
      <w:tr>
        <w:trPr>
          <w:trHeight w:val="429" w:hRule="atLeast"/>
        </w:trPr>
        <w:tc>
          <w:tcPr>
            <w:tcW w:w="672" w:type="dxa"/>
          </w:tcPr>
          <w:p>
            <w:pPr>
              <w:pStyle w:val="TableParagraph"/>
              <w:ind w:left="50"/>
              <w:rPr>
                <w:sz w:val="22"/>
              </w:rPr>
            </w:pPr>
            <w:r>
              <w:rPr>
                <w:sz w:val="22"/>
              </w:rPr>
              <w:t>4283</w:t>
            </w:r>
          </w:p>
        </w:tc>
        <w:tc>
          <w:tcPr>
            <w:tcW w:w="9217" w:type="dxa"/>
          </w:tcPr>
          <w:p>
            <w:pPr>
              <w:pStyle w:val="TableParagraph"/>
              <w:rPr>
                <w:sz w:val="22"/>
              </w:rPr>
            </w:pPr>
            <w:r>
              <w:rPr>
                <w:sz w:val="22"/>
              </w:rPr>
              <w:t>irgend möglich machen können – für Sie, für die Gesellschaft, fürs Land.</w:t>
            </w:r>
          </w:p>
        </w:tc>
      </w:tr>
      <w:tr>
        <w:trPr>
          <w:trHeight w:val="429" w:hRule="atLeast"/>
        </w:trPr>
        <w:tc>
          <w:tcPr>
            <w:tcW w:w="672" w:type="dxa"/>
          </w:tcPr>
          <w:p>
            <w:pPr>
              <w:pStyle w:val="TableParagraph"/>
              <w:spacing w:line="240" w:lineRule="auto" w:before="121"/>
              <w:ind w:left="50"/>
              <w:rPr>
                <w:sz w:val="22"/>
              </w:rPr>
            </w:pPr>
            <w:r>
              <w:rPr>
                <w:sz w:val="22"/>
              </w:rPr>
              <w:t>4284</w:t>
            </w:r>
          </w:p>
        </w:tc>
        <w:tc>
          <w:tcPr>
            <w:tcW w:w="9217" w:type="dxa"/>
          </w:tcPr>
          <w:p>
            <w:pPr>
              <w:pStyle w:val="TableParagraph"/>
              <w:spacing w:line="240" w:lineRule="auto" w:before="121"/>
              <w:rPr>
                <w:sz w:val="22"/>
              </w:rPr>
            </w:pPr>
            <w:r>
              <w:rPr>
                <w:sz w:val="22"/>
              </w:rPr>
              <w:t>Die großen Transformationsaufgaben, der Zusammenhalt unserer Gesellschaft fordern mehr denn je</w:t>
            </w:r>
          </w:p>
        </w:tc>
      </w:tr>
      <w:tr>
        <w:trPr>
          <w:trHeight w:val="307" w:hRule="atLeast"/>
        </w:trPr>
        <w:tc>
          <w:tcPr>
            <w:tcW w:w="672" w:type="dxa"/>
          </w:tcPr>
          <w:p>
            <w:pPr>
              <w:pStyle w:val="TableParagraph"/>
              <w:ind w:left="50"/>
              <w:rPr>
                <w:sz w:val="22"/>
              </w:rPr>
            </w:pPr>
            <w:r>
              <w:rPr>
                <w:sz w:val="22"/>
              </w:rPr>
              <w:t>4285</w:t>
            </w:r>
          </w:p>
        </w:tc>
        <w:tc>
          <w:tcPr>
            <w:tcW w:w="9217" w:type="dxa"/>
          </w:tcPr>
          <w:p>
            <w:pPr>
              <w:pStyle w:val="TableParagraph"/>
              <w:rPr>
                <w:sz w:val="22"/>
              </w:rPr>
            </w:pPr>
            <w:r>
              <w:rPr>
                <w:sz w:val="22"/>
              </w:rPr>
              <w:t>den Willen zur Kooperation, zum Zusammenführen, zum Kompromiss, der mehr ist als die Summe</w:t>
            </w:r>
          </w:p>
        </w:tc>
      </w:tr>
      <w:tr>
        <w:trPr>
          <w:trHeight w:val="309" w:hRule="atLeast"/>
        </w:trPr>
        <w:tc>
          <w:tcPr>
            <w:tcW w:w="672" w:type="dxa"/>
          </w:tcPr>
          <w:p>
            <w:pPr>
              <w:pStyle w:val="TableParagraph"/>
              <w:ind w:left="50"/>
              <w:rPr>
                <w:sz w:val="22"/>
              </w:rPr>
            </w:pPr>
            <w:r>
              <w:rPr>
                <w:sz w:val="22"/>
              </w:rPr>
              <w:t>4286</w:t>
            </w:r>
          </w:p>
        </w:tc>
        <w:tc>
          <w:tcPr>
            <w:tcW w:w="9217" w:type="dxa"/>
          </w:tcPr>
          <w:p>
            <w:pPr>
              <w:pStyle w:val="TableParagraph"/>
              <w:rPr>
                <w:sz w:val="22"/>
              </w:rPr>
            </w:pPr>
            <w:r>
              <w:rPr>
                <w:sz w:val="22"/>
              </w:rPr>
              <w:t>seiner Teile. Die großen Aufgaben unserer Zeit werden nicht gelingen, wenn eine Regierung denkt,</w:t>
            </w:r>
          </w:p>
        </w:tc>
      </w:tr>
      <w:tr>
        <w:trPr>
          <w:trHeight w:val="266" w:hRule="atLeast"/>
        </w:trPr>
        <w:tc>
          <w:tcPr>
            <w:tcW w:w="672" w:type="dxa"/>
          </w:tcPr>
          <w:p>
            <w:pPr>
              <w:pStyle w:val="TableParagraph"/>
              <w:spacing w:line="245" w:lineRule="exact" w:before="2"/>
              <w:ind w:left="50"/>
              <w:rPr>
                <w:sz w:val="22"/>
              </w:rPr>
            </w:pPr>
            <w:r>
              <w:rPr>
                <w:sz w:val="22"/>
              </w:rPr>
              <w:t>4287</w:t>
            </w:r>
          </w:p>
        </w:tc>
        <w:tc>
          <w:tcPr>
            <w:tcW w:w="9217" w:type="dxa"/>
          </w:tcPr>
          <w:p>
            <w:pPr>
              <w:pStyle w:val="TableParagraph"/>
              <w:spacing w:line="245" w:lineRule="exact" w:before="2"/>
              <w:rPr>
                <w:sz w:val="22"/>
              </w:rPr>
            </w:pPr>
            <w:r>
              <w:rPr>
                <w:sz w:val="22"/>
              </w:rPr>
              <w:t>alles alleine zu schaffen. Sie können nur gelingen, wenn viele sich verantwortlich fühlen, wenn so</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296"/>
      </w:tblGrid>
      <w:tr>
        <w:trPr>
          <w:trHeight w:val="264" w:hRule="atLeast"/>
        </w:trPr>
        <w:tc>
          <w:tcPr>
            <w:tcW w:w="672" w:type="dxa"/>
          </w:tcPr>
          <w:p>
            <w:pPr>
              <w:pStyle w:val="TableParagraph"/>
              <w:spacing w:line="225" w:lineRule="exact"/>
              <w:ind w:left="50"/>
              <w:rPr>
                <w:sz w:val="22"/>
              </w:rPr>
            </w:pPr>
            <w:r>
              <w:rPr>
                <w:sz w:val="22"/>
              </w:rPr>
              <w:t>4288</w:t>
            </w:r>
          </w:p>
        </w:tc>
        <w:tc>
          <w:tcPr>
            <w:tcW w:w="9296" w:type="dxa"/>
          </w:tcPr>
          <w:p>
            <w:pPr>
              <w:pStyle w:val="TableParagraph"/>
              <w:spacing w:line="225" w:lineRule="exact"/>
              <w:rPr>
                <w:sz w:val="22"/>
              </w:rPr>
            </w:pPr>
            <w:r>
              <w:rPr>
                <w:sz w:val="22"/>
              </w:rPr>
              <w:t>viele wie möglich sich als Teil des Teams begreifen. Wir wollen Verantwortung übernehmen, aber wir</w:t>
            </w:r>
          </w:p>
        </w:tc>
      </w:tr>
      <w:tr>
        <w:trPr>
          <w:trHeight w:val="307" w:hRule="atLeast"/>
        </w:trPr>
        <w:tc>
          <w:tcPr>
            <w:tcW w:w="672" w:type="dxa"/>
          </w:tcPr>
          <w:p>
            <w:pPr>
              <w:pStyle w:val="TableParagraph"/>
              <w:ind w:left="50"/>
              <w:rPr>
                <w:sz w:val="22"/>
              </w:rPr>
            </w:pPr>
            <w:r>
              <w:rPr>
                <w:sz w:val="22"/>
              </w:rPr>
              <w:t>4289</w:t>
            </w:r>
          </w:p>
        </w:tc>
        <w:tc>
          <w:tcPr>
            <w:tcW w:w="9296" w:type="dxa"/>
          </w:tcPr>
          <w:p>
            <w:pPr>
              <w:pStyle w:val="TableParagraph"/>
              <w:rPr>
                <w:sz w:val="22"/>
              </w:rPr>
            </w:pPr>
            <w:r>
              <w:rPr>
                <w:sz w:val="22"/>
              </w:rPr>
              <w:t>wissen, dass wir Ihre Unterstützung brauchen werden. Mit gebündelter Kraft können wir gemeinsam</w:t>
            </w:r>
          </w:p>
        </w:tc>
      </w:tr>
      <w:tr>
        <w:trPr>
          <w:trHeight w:val="429" w:hRule="atLeast"/>
        </w:trPr>
        <w:tc>
          <w:tcPr>
            <w:tcW w:w="672" w:type="dxa"/>
          </w:tcPr>
          <w:p>
            <w:pPr>
              <w:pStyle w:val="TableParagraph"/>
              <w:ind w:left="50"/>
              <w:rPr>
                <w:sz w:val="22"/>
              </w:rPr>
            </w:pPr>
            <w:r>
              <w:rPr>
                <w:sz w:val="22"/>
              </w:rPr>
              <w:t>4290</w:t>
            </w:r>
          </w:p>
        </w:tc>
        <w:tc>
          <w:tcPr>
            <w:tcW w:w="9296" w:type="dxa"/>
          </w:tcPr>
          <w:p>
            <w:pPr>
              <w:pStyle w:val="TableParagraph"/>
              <w:rPr>
                <w:sz w:val="22"/>
              </w:rPr>
            </w:pPr>
            <w:r>
              <w:rPr>
                <w:sz w:val="22"/>
              </w:rPr>
              <w:t>vieles schaffen.</w:t>
            </w:r>
          </w:p>
        </w:tc>
      </w:tr>
      <w:tr>
        <w:trPr>
          <w:trHeight w:val="429" w:hRule="atLeast"/>
        </w:trPr>
        <w:tc>
          <w:tcPr>
            <w:tcW w:w="672" w:type="dxa"/>
          </w:tcPr>
          <w:p>
            <w:pPr>
              <w:pStyle w:val="TableParagraph"/>
              <w:spacing w:line="240" w:lineRule="auto" w:before="121"/>
              <w:ind w:left="50"/>
              <w:rPr>
                <w:sz w:val="22"/>
              </w:rPr>
            </w:pPr>
            <w:r>
              <w:rPr>
                <w:sz w:val="22"/>
              </w:rPr>
              <w:t>4291</w:t>
            </w:r>
          </w:p>
        </w:tc>
        <w:tc>
          <w:tcPr>
            <w:tcW w:w="9296" w:type="dxa"/>
          </w:tcPr>
          <w:p>
            <w:pPr>
              <w:pStyle w:val="TableParagraph"/>
              <w:spacing w:line="240" w:lineRule="auto" w:before="121"/>
              <w:rPr>
                <w:sz w:val="22"/>
              </w:rPr>
            </w:pPr>
            <w:r>
              <w:rPr>
                <w:sz w:val="22"/>
              </w:rPr>
              <w:t>Wir möchten dafür das Verhältnis von Regierung, Parlament und Bürger*innen neu begründen:</w:t>
            </w:r>
          </w:p>
        </w:tc>
      </w:tr>
      <w:tr>
        <w:trPr>
          <w:trHeight w:val="307" w:hRule="atLeast"/>
        </w:trPr>
        <w:tc>
          <w:tcPr>
            <w:tcW w:w="672" w:type="dxa"/>
          </w:tcPr>
          <w:p>
            <w:pPr>
              <w:pStyle w:val="TableParagraph"/>
              <w:ind w:left="50"/>
              <w:rPr>
                <w:sz w:val="22"/>
              </w:rPr>
            </w:pPr>
            <w:r>
              <w:rPr>
                <w:sz w:val="22"/>
              </w:rPr>
              <w:t>4292</w:t>
            </w:r>
          </w:p>
        </w:tc>
        <w:tc>
          <w:tcPr>
            <w:tcW w:w="9296" w:type="dxa"/>
          </w:tcPr>
          <w:p>
            <w:pPr>
              <w:pStyle w:val="TableParagraph"/>
              <w:rPr>
                <w:sz w:val="22"/>
              </w:rPr>
            </w:pPr>
            <w:r>
              <w:rPr>
                <w:sz w:val="22"/>
              </w:rPr>
              <w:t>starke Parlamente und Abgeordnete, neue Formen der Beteiligung etwa über Bürger*innenräte, die</w:t>
            </w:r>
          </w:p>
        </w:tc>
      </w:tr>
      <w:tr>
        <w:trPr>
          <w:trHeight w:val="309" w:hRule="atLeast"/>
        </w:trPr>
        <w:tc>
          <w:tcPr>
            <w:tcW w:w="672" w:type="dxa"/>
          </w:tcPr>
          <w:p>
            <w:pPr>
              <w:pStyle w:val="TableParagraph"/>
              <w:ind w:left="50"/>
              <w:rPr>
                <w:sz w:val="22"/>
              </w:rPr>
            </w:pPr>
            <w:r>
              <w:rPr>
                <w:sz w:val="22"/>
              </w:rPr>
              <w:t>4293</w:t>
            </w:r>
          </w:p>
        </w:tc>
        <w:tc>
          <w:tcPr>
            <w:tcW w:w="9296" w:type="dxa"/>
          </w:tcPr>
          <w:p>
            <w:pPr>
              <w:pStyle w:val="TableParagraph"/>
              <w:rPr>
                <w:sz w:val="22"/>
              </w:rPr>
            </w:pPr>
            <w:r>
              <w:rPr>
                <w:sz w:val="22"/>
              </w:rPr>
              <w:t>frühe Einbeziehung von Bürger*innen bei Planungsprozessen, die transparente Einbeziehung der</w:t>
            </w:r>
          </w:p>
        </w:tc>
      </w:tr>
      <w:tr>
        <w:trPr>
          <w:trHeight w:val="309" w:hRule="atLeast"/>
        </w:trPr>
        <w:tc>
          <w:tcPr>
            <w:tcW w:w="672" w:type="dxa"/>
          </w:tcPr>
          <w:p>
            <w:pPr>
              <w:pStyle w:val="TableParagraph"/>
              <w:spacing w:line="240" w:lineRule="auto" w:before="2"/>
              <w:ind w:left="50"/>
              <w:rPr>
                <w:sz w:val="22"/>
              </w:rPr>
            </w:pPr>
            <w:r>
              <w:rPr>
                <w:sz w:val="22"/>
              </w:rPr>
              <w:t>4294</w:t>
            </w:r>
          </w:p>
        </w:tc>
        <w:tc>
          <w:tcPr>
            <w:tcW w:w="9296" w:type="dxa"/>
          </w:tcPr>
          <w:p>
            <w:pPr>
              <w:pStyle w:val="TableParagraph"/>
              <w:spacing w:line="240" w:lineRule="auto" w:before="2"/>
              <w:rPr>
                <w:sz w:val="22"/>
              </w:rPr>
            </w:pPr>
            <w:r>
              <w:rPr>
                <w:sz w:val="22"/>
              </w:rPr>
              <w:t>demokratischen Zivilgesellschaft und wissenschaftlicher Fakten. Regieren heißt nicht Allwissen,</w:t>
            </w:r>
          </w:p>
        </w:tc>
      </w:tr>
      <w:tr>
        <w:trPr>
          <w:trHeight w:val="309" w:hRule="atLeast"/>
        </w:trPr>
        <w:tc>
          <w:tcPr>
            <w:tcW w:w="672" w:type="dxa"/>
          </w:tcPr>
          <w:p>
            <w:pPr>
              <w:pStyle w:val="TableParagraph"/>
              <w:ind w:left="50"/>
              <w:rPr>
                <w:sz w:val="22"/>
              </w:rPr>
            </w:pPr>
            <w:r>
              <w:rPr>
                <w:sz w:val="22"/>
              </w:rPr>
              <w:t>4295</w:t>
            </w:r>
          </w:p>
        </w:tc>
        <w:tc>
          <w:tcPr>
            <w:tcW w:w="9296" w:type="dxa"/>
          </w:tcPr>
          <w:p>
            <w:pPr>
              <w:pStyle w:val="TableParagraph"/>
              <w:rPr>
                <w:sz w:val="22"/>
              </w:rPr>
            </w:pPr>
            <w:r>
              <w:rPr>
                <w:sz w:val="22"/>
              </w:rPr>
              <w:t>Opposition heißt nicht aus Prinzip dagegen. Oft erkennen die Menschen, die ein Gesetz direkt</w:t>
            </w:r>
          </w:p>
        </w:tc>
      </w:tr>
      <w:tr>
        <w:trPr>
          <w:trHeight w:val="309" w:hRule="atLeast"/>
        </w:trPr>
        <w:tc>
          <w:tcPr>
            <w:tcW w:w="672" w:type="dxa"/>
          </w:tcPr>
          <w:p>
            <w:pPr>
              <w:pStyle w:val="TableParagraph"/>
              <w:spacing w:line="240" w:lineRule="auto" w:before="1"/>
              <w:ind w:left="50"/>
              <w:rPr>
                <w:sz w:val="22"/>
              </w:rPr>
            </w:pPr>
            <w:r>
              <w:rPr>
                <w:sz w:val="22"/>
              </w:rPr>
              <w:t>4296</w:t>
            </w:r>
          </w:p>
        </w:tc>
        <w:tc>
          <w:tcPr>
            <w:tcW w:w="9296" w:type="dxa"/>
          </w:tcPr>
          <w:p>
            <w:pPr>
              <w:pStyle w:val="TableParagraph"/>
              <w:spacing w:line="240" w:lineRule="auto" w:before="1"/>
              <w:rPr>
                <w:sz w:val="22"/>
              </w:rPr>
            </w:pPr>
            <w:r>
              <w:rPr>
                <w:sz w:val="22"/>
              </w:rPr>
              <w:t>betrifft, als erste seine unbeabsichtigten Wirkungen. Wir wollen zuhören und einbeziehen, damit</w:t>
            </w:r>
          </w:p>
        </w:tc>
      </w:tr>
      <w:tr>
        <w:trPr>
          <w:trHeight w:val="427" w:hRule="atLeast"/>
        </w:trPr>
        <w:tc>
          <w:tcPr>
            <w:tcW w:w="672" w:type="dxa"/>
          </w:tcPr>
          <w:p>
            <w:pPr>
              <w:pStyle w:val="TableParagraph"/>
              <w:ind w:left="50"/>
              <w:rPr>
                <w:sz w:val="22"/>
              </w:rPr>
            </w:pPr>
            <w:r>
              <w:rPr>
                <w:sz w:val="22"/>
              </w:rPr>
              <w:t>4297</w:t>
            </w:r>
          </w:p>
        </w:tc>
        <w:tc>
          <w:tcPr>
            <w:tcW w:w="9296" w:type="dxa"/>
          </w:tcPr>
          <w:p>
            <w:pPr>
              <w:pStyle w:val="TableParagraph"/>
              <w:rPr>
                <w:sz w:val="22"/>
              </w:rPr>
            </w:pPr>
            <w:r>
              <w:rPr>
                <w:sz w:val="22"/>
              </w:rPr>
              <w:t>unsere Politik eine bessere wird.</w:t>
            </w:r>
          </w:p>
        </w:tc>
      </w:tr>
      <w:tr>
        <w:trPr>
          <w:trHeight w:val="429" w:hRule="atLeast"/>
        </w:trPr>
        <w:tc>
          <w:tcPr>
            <w:tcW w:w="672" w:type="dxa"/>
          </w:tcPr>
          <w:p>
            <w:pPr>
              <w:pStyle w:val="TableParagraph"/>
              <w:spacing w:line="240" w:lineRule="auto" w:before="119"/>
              <w:ind w:left="50"/>
              <w:rPr>
                <w:sz w:val="22"/>
              </w:rPr>
            </w:pPr>
            <w:r>
              <w:rPr>
                <w:sz w:val="22"/>
              </w:rPr>
              <w:t>4298</w:t>
            </w:r>
          </w:p>
        </w:tc>
        <w:tc>
          <w:tcPr>
            <w:tcW w:w="9296" w:type="dxa"/>
          </w:tcPr>
          <w:p>
            <w:pPr>
              <w:pStyle w:val="TableParagraph"/>
              <w:spacing w:line="240" w:lineRule="auto" w:before="119"/>
              <w:rPr>
                <w:sz w:val="22"/>
              </w:rPr>
            </w:pPr>
            <w:r>
              <w:rPr>
                <w:sz w:val="22"/>
              </w:rPr>
              <w:t>Dazu gehört auch ein neuer Stil in der Zusammenarbeit innerhalb einer Regierung. Als Partei haben</w:t>
            </w:r>
          </w:p>
        </w:tc>
      </w:tr>
      <w:tr>
        <w:trPr>
          <w:trHeight w:val="309" w:hRule="atLeast"/>
        </w:trPr>
        <w:tc>
          <w:tcPr>
            <w:tcW w:w="672" w:type="dxa"/>
          </w:tcPr>
          <w:p>
            <w:pPr>
              <w:pStyle w:val="TableParagraph"/>
              <w:spacing w:line="240" w:lineRule="auto" w:before="1"/>
              <w:ind w:left="50"/>
              <w:rPr>
                <w:sz w:val="22"/>
              </w:rPr>
            </w:pPr>
            <w:r>
              <w:rPr>
                <w:sz w:val="22"/>
              </w:rPr>
              <w:t>4299</w:t>
            </w:r>
          </w:p>
        </w:tc>
        <w:tc>
          <w:tcPr>
            <w:tcW w:w="9296" w:type="dxa"/>
          </w:tcPr>
          <w:p>
            <w:pPr>
              <w:pStyle w:val="TableParagraph"/>
              <w:spacing w:line="240" w:lineRule="auto" w:before="1"/>
              <w:rPr>
                <w:sz w:val="22"/>
              </w:rPr>
            </w:pPr>
            <w:r>
              <w:rPr>
                <w:sz w:val="22"/>
              </w:rPr>
              <w:t>wir Teamgeist und Kooperation in den letzten Jahren erfolgreich erprobt und gelebt. Diese Idee</w:t>
            </w:r>
          </w:p>
        </w:tc>
      </w:tr>
      <w:tr>
        <w:trPr>
          <w:trHeight w:val="307" w:hRule="atLeast"/>
        </w:trPr>
        <w:tc>
          <w:tcPr>
            <w:tcW w:w="672" w:type="dxa"/>
          </w:tcPr>
          <w:p>
            <w:pPr>
              <w:pStyle w:val="TableParagraph"/>
              <w:ind w:left="50"/>
              <w:rPr>
                <w:sz w:val="22"/>
              </w:rPr>
            </w:pPr>
            <w:r>
              <w:rPr>
                <w:sz w:val="22"/>
              </w:rPr>
              <w:t>4300</w:t>
            </w:r>
          </w:p>
        </w:tc>
        <w:tc>
          <w:tcPr>
            <w:tcW w:w="9296" w:type="dxa"/>
          </w:tcPr>
          <w:p>
            <w:pPr>
              <w:pStyle w:val="TableParagraph"/>
              <w:rPr>
                <w:sz w:val="22"/>
              </w:rPr>
            </w:pPr>
            <w:r>
              <w:rPr>
                <w:sz w:val="22"/>
              </w:rPr>
              <w:t>wollen wir nun einbringen – angefangen damit, dass die volle Gleichberechtigung von Frauen</w:t>
            </w:r>
          </w:p>
        </w:tc>
      </w:tr>
      <w:tr>
        <w:trPr>
          <w:trHeight w:val="309" w:hRule="atLeast"/>
        </w:trPr>
        <w:tc>
          <w:tcPr>
            <w:tcW w:w="672" w:type="dxa"/>
          </w:tcPr>
          <w:p>
            <w:pPr>
              <w:pStyle w:val="TableParagraph"/>
              <w:ind w:left="50"/>
              <w:rPr>
                <w:sz w:val="22"/>
              </w:rPr>
            </w:pPr>
            <w:r>
              <w:rPr>
                <w:sz w:val="22"/>
              </w:rPr>
              <w:t>4301</w:t>
            </w:r>
          </w:p>
        </w:tc>
        <w:tc>
          <w:tcPr>
            <w:tcW w:w="9296" w:type="dxa"/>
          </w:tcPr>
          <w:p>
            <w:pPr>
              <w:pStyle w:val="TableParagraph"/>
              <w:rPr>
                <w:sz w:val="22"/>
              </w:rPr>
            </w:pPr>
            <w:r>
              <w:rPr>
                <w:sz w:val="22"/>
              </w:rPr>
              <w:t>selbstverständlich ist Wir wollen eine Koalition führen, die versucht, das Beste aus Gegensätzen zu</w:t>
            </w:r>
          </w:p>
        </w:tc>
      </w:tr>
      <w:tr>
        <w:trPr>
          <w:trHeight w:val="309" w:hRule="atLeast"/>
        </w:trPr>
        <w:tc>
          <w:tcPr>
            <w:tcW w:w="672" w:type="dxa"/>
          </w:tcPr>
          <w:p>
            <w:pPr>
              <w:pStyle w:val="TableParagraph"/>
              <w:spacing w:line="240" w:lineRule="auto" w:before="1"/>
              <w:ind w:left="50"/>
              <w:rPr>
                <w:sz w:val="22"/>
              </w:rPr>
            </w:pPr>
            <w:r>
              <w:rPr>
                <w:sz w:val="22"/>
              </w:rPr>
              <w:t>4302</w:t>
            </w:r>
          </w:p>
        </w:tc>
        <w:tc>
          <w:tcPr>
            <w:tcW w:w="9296" w:type="dxa"/>
          </w:tcPr>
          <w:p>
            <w:pPr>
              <w:pStyle w:val="TableParagraph"/>
              <w:spacing w:line="240" w:lineRule="auto" w:before="1"/>
              <w:rPr>
                <w:sz w:val="22"/>
              </w:rPr>
            </w:pPr>
            <w:r>
              <w:rPr>
                <w:sz w:val="22"/>
              </w:rPr>
              <w:t>machen anstatt sich mit dem kleinsten gemeinsamen Nenner zufriedenzugeben. Die anerkennt, dass</w:t>
            </w:r>
          </w:p>
        </w:tc>
      </w:tr>
      <w:tr>
        <w:trPr>
          <w:trHeight w:val="307" w:hRule="atLeast"/>
        </w:trPr>
        <w:tc>
          <w:tcPr>
            <w:tcW w:w="672" w:type="dxa"/>
          </w:tcPr>
          <w:p>
            <w:pPr>
              <w:pStyle w:val="TableParagraph"/>
              <w:ind w:left="50"/>
              <w:rPr>
                <w:sz w:val="22"/>
              </w:rPr>
            </w:pPr>
            <w:r>
              <w:rPr>
                <w:sz w:val="22"/>
              </w:rPr>
              <w:t>4303</w:t>
            </w:r>
          </w:p>
        </w:tc>
        <w:tc>
          <w:tcPr>
            <w:tcW w:w="9296" w:type="dxa"/>
          </w:tcPr>
          <w:p>
            <w:pPr>
              <w:pStyle w:val="TableParagraph"/>
              <w:rPr>
                <w:sz w:val="22"/>
              </w:rPr>
            </w:pPr>
            <w:r>
              <w:rPr>
                <w:sz w:val="22"/>
              </w:rPr>
              <w:t>ein Koalitionspartner Wertvolles an den Tisch bringt und ebenso recht haben kann. Eine Koalition, die</w:t>
            </w:r>
          </w:p>
        </w:tc>
      </w:tr>
      <w:tr>
        <w:trPr>
          <w:trHeight w:val="309" w:hRule="atLeast"/>
        </w:trPr>
        <w:tc>
          <w:tcPr>
            <w:tcW w:w="672" w:type="dxa"/>
          </w:tcPr>
          <w:p>
            <w:pPr>
              <w:pStyle w:val="TableParagraph"/>
              <w:ind w:left="50"/>
              <w:rPr>
                <w:sz w:val="22"/>
              </w:rPr>
            </w:pPr>
            <w:r>
              <w:rPr>
                <w:sz w:val="22"/>
              </w:rPr>
              <w:t>4304</w:t>
            </w:r>
          </w:p>
        </w:tc>
        <w:tc>
          <w:tcPr>
            <w:tcW w:w="9296" w:type="dxa"/>
          </w:tcPr>
          <w:p>
            <w:pPr>
              <w:pStyle w:val="TableParagraph"/>
              <w:rPr>
                <w:sz w:val="22"/>
              </w:rPr>
            </w:pPr>
            <w:r>
              <w:rPr>
                <w:sz w:val="22"/>
              </w:rPr>
              <w:t>diejenigen einbezieht, die nicht im Koalitionsausschuss sitzen. Nicht alle Menschen fühlen sich von</w:t>
            </w:r>
          </w:p>
        </w:tc>
      </w:tr>
      <w:tr>
        <w:trPr>
          <w:trHeight w:val="309" w:hRule="atLeast"/>
        </w:trPr>
        <w:tc>
          <w:tcPr>
            <w:tcW w:w="672" w:type="dxa"/>
          </w:tcPr>
          <w:p>
            <w:pPr>
              <w:pStyle w:val="TableParagraph"/>
              <w:spacing w:line="240" w:lineRule="auto" w:before="1"/>
              <w:ind w:left="50"/>
              <w:rPr>
                <w:sz w:val="22"/>
              </w:rPr>
            </w:pPr>
            <w:r>
              <w:rPr>
                <w:sz w:val="22"/>
              </w:rPr>
              <w:t>4305</w:t>
            </w:r>
          </w:p>
        </w:tc>
        <w:tc>
          <w:tcPr>
            <w:tcW w:w="9296" w:type="dxa"/>
          </w:tcPr>
          <w:p>
            <w:pPr>
              <w:pStyle w:val="TableParagraph"/>
              <w:spacing w:line="240" w:lineRule="auto" w:before="1"/>
              <w:rPr>
                <w:sz w:val="22"/>
              </w:rPr>
            </w:pPr>
            <w:r>
              <w:rPr>
                <w:sz w:val="22"/>
              </w:rPr>
              <w:t>uns vertreten, das wissen wir. Umso wichtiger ist es, auch auf diejenigen zuzugehen, die uns nicht</w:t>
            </w:r>
          </w:p>
        </w:tc>
      </w:tr>
      <w:tr>
        <w:trPr>
          <w:trHeight w:val="427" w:hRule="atLeast"/>
        </w:trPr>
        <w:tc>
          <w:tcPr>
            <w:tcW w:w="672" w:type="dxa"/>
          </w:tcPr>
          <w:p>
            <w:pPr>
              <w:pStyle w:val="TableParagraph"/>
              <w:ind w:left="50"/>
              <w:rPr>
                <w:sz w:val="22"/>
              </w:rPr>
            </w:pPr>
            <w:r>
              <w:rPr>
                <w:sz w:val="22"/>
              </w:rPr>
              <w:t>4306</w:t>
            </w:r>
          </w:p>
        </w:tc>
        <w:tc>
          <w:tcPr>
            <w:tcW w:w="9296" w:type="dxa"/>
          </w:tcPr>
          <w:p>
            <w:pPr>
              <w:pStyle w:val="TableParagraph"/>
              <w:rPr>
                <w:sz w:val="22"/>
              </w:rPr>
            </w:pPr>
            <w:r>
              <w:rPr>
                <w:sz w:val="22"/>
              </w:rPr>
              <w:t>wählen oder wählen werden.</w:t>
            </w:r>
          </w:p>
        </w:tc>
      </w:tr>
      <w:tr>
        <w:trPr>
          <w:trHeight w:val="429" w:hRule="atLeast"/>
        </w:trPr>
        <w:tc>
          <w:tcPr>
            <w:tcW w:w="672" w:type="dxa"/>
          </w:tcPr>
          <w:p>
            <w:pPr>
              <w:pStyle w:val="TableParagraph"/>
              <w:spacing w:line="240" w:lineRule="auto" w:before="119"/>
              <w:ind w:left="50"/>
              <w:rPr>
                <w:sz w:val="22"/>
              </w:rPr>
            </w:pPr>
            <w:r>
              <w:rPr>
                <w:sz w:val="22"/>
              </w:rPr>
              <w:t>4307</w:t>
            </w:r>
          </w:p>
        </w:tc>
        <w:tc>
          <w:tcPr>
            <w:tcW w:w="9296" w:type="dxa"/>
          </w:tcPr>
          <w:p>
            <w:pPr>
              <w:pStyle w:val="TableParagraph"/>
              <w:spacing w:line="240" w:lineRule="auto" w:before="119"/>
              <w:rPr>
                <w:sz w:val="22"/>
              </w:rPr>
            </w:pPr>
            <w:r>
              <w:rPr>
                <w:sz w:val="22"/>
              </w:rPr>
              <w:t>Die Corona-Krise hat gezeigt, wie viel unser Staat leistet – und wo es mangelt. Ungleichheit ist</w:t>
            </w:r>
          </w:p>
        </w:tc>
      </w:tr>
      <w:tr>
        <w:trPr>
          <w:trHeight w:val="309" w:hRule="atLeast"/>
        </w:trPr>
        <w:tc>
          <w:tcPr>
            <w:tcW w:w="672" w:type="dxa"/>
          </w:tcPr>
          <w:p>
            <w:pPr>
              <w:pStyle w:val="TableParagraph"/>
              <w:spacing w:line="240" w:lineRule="auto" w:before="2"/>
              <w:ind w:left="50"/>
              <w:rPr>
                <w:sz w:val="22"/>
              </w:rPr>
            </w:pPr>
            <w:r>
              <w:rPr>
                <w:sz w:val="22"/>
              </w:rPr>
              <w:t>4308</w:t>
            </w:r>
          </w:p>
        </w:tc>
        <w:tc>
          <w:tcPr>
            <w:tcW w:w="9296" w:type="dxa"/>
          </w:tcPr>
          <w:p>
            <w:pPr>
              <w:pStyle w:val="TableParagraph"/>
              <w:spacing w:line="240" w:lineRule="auto" w:before="2"/>
              <w:rPr>
                <w:sz w:val="22"/>
              </w:rPr>
            </w:pPr>
            <w:r>
              <w:rPr>
                <w:sz w:val="22"/>
              </w:rPr>
              <w:t>gewachsen, aber ein dichtes soziales Netz hat bisher verhindert, dass sich die Corona-Pandemie zu</w:t>
            </w:r>
          </w:p>
        </w:tc>
      </w:tr>
      <w:tr>
        <w:trPr>
          <w:trHeight w:val="307" w:hRule="atLeast"/>
        </w:trPr>
        <w:tc>
          <w:tcPr>
            <w:tcW w:w="672" w:type="dxa"/>
          </w:tcPr>
          <w:p>
            <w:pPr>
              <w:pStyle w:val="TableParagraph"/>
              <w:ind w:left="50"/>
              <w:rPr>
                <w:sz w:val="22"/>
              </w:rPr>
            </w:pPr>
            <w:r>
              <w:rPr>
                <w:sz w:val="22"/>
              </w:rPr>
              <w:t>4309</w:t>
            </w:r>
          </w:p>
        </w:tc>
        <w:tc>
          <w:tcPr>
            <w:tcW w:w="9296" w:type="dxa"/>
          </w:tcPr>
          <w:p>
            <w:pPr>
              <w:pStyle w:val="TableParagraph"/>
              <w:rPr>
                <w:sz w:val="22"/>
              </w:rPr>
            </w:pPr>
            <w:r>
              <w:rPr>
                <w:sz w:val="22"/>
              </w:rPr>
              <w:t>einer tiefgreifenden sozialen Krise entwickelt. Ärzt*innen, Pfleger*innen und Krankenhäuser haben</w:t>
            </w:r>
          </w:p>
        </w:tc>
      </w:tr>
      <w:tr>
        <w:trPr>
          <w:trHeight w:val="309" w:hRule="atLeast"/>
        </w:trPr>
        <w:tc>
          <w:tcPr>
            <w:tcW w:w="672" w:type="dxa"/>
          </w:tcPr>
          <w:p>
            <w:pPr>
              <w:pStyle w:val="TableParagraph"/>
              <w:ind w:left="50"/>
              <w:rPr>
                <w:sz w:val="22"/>
              </w:rPr>
            </w:pPr>
            <w:r>
              <w:rPr>
                <w:sz w:val="22"/>
              </w:rPr>
              <w:t>4310</w:t>
            </w:r>
          </w:p>
        </w:tc>
        <w:tc>
          <w:tcPr>
            <w:tcW w:w="9296" w:type="dxa"/>
          </w:tcPr>
          <w:p>
            <w:pPr>
              <w:pStyle w:val="TableParagraph"/>
              <w:rPr>
                <w:sz w:val="22"/>
              </w:rPr>
            </w:pPr>
            <w:r>
              <w:rPr>
                <w:sz w:val="22"/>
              </w:rPr>
              <w:t>Enormes geleistet. Aber die Pandemie hat auch gezeigt, wo unser Staat an seine Grenzen gerät.</w:t>
            </w:r>
          </w:p>
        </w:tc>
      </w:tr>
      <w:tr>
        <w:trPr>
          <w:trHeight w:val="309" w:hRule="atLeast"/>
        </w:trPr>
        <w:tc>
          <w:tcPr>
            <w:tcW w:w="672" w:type="dxa"/>
          </w:tcPr>
          <w:p>
            <w:pPr>
              <w:pStyle w:val="TableParagraph"/>
              <w:spacing w:line="240" w:lineRule="auto" w:before="1"/>
              <w:ind w:left="50"/>
              <w:rPr>
                <w:sz w:val="22"/>
              </w:rPr>
            </w:pPr>
            <w:r>
              <w:rPr>
                <w:sz w:val="22"/>
              </w:rPr>
              <w:t>4311</w:t>
            </w:r>
          </w:p>
        </w:tc>
        <w:tc>
          <w:tcPr>
            <w:tcW w:w="9296" w:type="dxa"/>
          </w:tcPr>
          <w:p>
            <w:pPr>
              <w:pStyle w:val="TableParagraph"/>
              <w:spacing w:line="240" w:lineRule="auto" w:before="1"/>
              <w:rPr>
                <w:sz w:val="22"/>
              </w:rPr>
            </w:pPr>
            <w:r>
              <w:rPr>
                <w:sz w:val="22"/>
              </w:rPr>
              <w:t>Faxgeräte, besetzte Hotlines, Behördenrennerei und Planungen, die wegen Personalmangels eine</w:t>
            </w:r>
          </w:p>
        </w:tc>
      </w:tr>
      <w:tr>
        <w:trPr>
          <w:trHeight w:val="427" w:hRule="atLeast"/>
        </w:trPr>
        <w:tc>
          <w:tcPr>
            <w:tcW w:w="672" w:type="dxa"/>
          </w:tcPr>
          <w:p>
            <w:pPr>
              <w:pStyle w:val="TableParagraph"/>
              <w:ind w:left="50"/>
              <w:rPr>
                <w:sz w:val="22"/>
              </w:rPr>
            </w:pPr>
            <w:r>
              <w:rPr>
                <w:sz w:val="22"/>
              </w:rPr>
              <w:t>4312</w:t>
            </w:r>
          </w:p>
        </w:tc>
        <w:tc>
          <w:tcPr>
            <w:tcW w:w="9296" w:type="dxa"/>
          </w:tcPr>
          <w:p>
            <w:pPr>
              <w:pStyle w:val="TableParagraph"/>
              <w:rPr>
                <w:sz w:val="22"/>
              </w:rPr>
            </w:pPr>
            <w:r>
              <w:rPr>
                <w:sz w:val="22"/>
              </w:rPr>
              <w:t>gefühlte Ewigkeit nicht umgesetzt werden, mahnen uns, dass sich etwas ändern muss.</w:t>
            </w:r>
          </w:p>
        </w:tc>
      </w:tr>
      <w:tr>
        <w:trPr>
          <w:trHeight w:val="429" w:hRule="atLeast"/>
        </w:trPr>
        <w:tc>
          <w:tcPr>
            <w:tcW w:w="672" w:type="dxa"/>
          </w:tcPr>
          <w:p>
            <w:pPr>
              <w:pStyle w:val="TableParagraph"/>
              <w:spacing w:line="240" w:lineRule="auto" w:before="119"/>
              <w:ind w:left="50"/>
              <w:rPr>
                <w:sz w:val="22"/>
              </w:rPr>
            </w:pPr>
            <w:r>
              <w:rPr>
                <w:sz w:val="22"/>
              </w:rPr>
              <w:t>4313</w:t>
            </w:r>
          </w:p>
        </w:tc>
        <w:tc>
          <w:tcPr>
            <w:tcW w:w="9296" w:type="dxa"/>
          </w:tcPr>
          <w:p>
            <w:pPr>
              <w:pStyle w:val="TableParagraph"/>
              <w:spacing w:line="240" w:lineRule="auto" w:before="119"/>
              <w:rPr>
                <w:sz w:val="22"/>
              </w:rPr>
            </w:pPr>
            <w:r>
              <w:rPr>
                <w:sz w:val="22"/>
              </w:rPr>
              <w:t>Auch dazu haben wir Ihnen in unserem Programm Vorschläge gemacht. Wir wollen unsere</w:t>
            </w:r>
          </w:p>
        </w:tc>
      </w:tr>
      <w:tr>
        <w:trPr>
          <w:trHeight w:val="309" w:hRule="atLeast"/>
        </w:trPr>
        <w:tc>
          <w:tcPr>
            <w:tcW w:w="672" w:type="dxa"/>
          </w:tcPr>
          <w:p>
            <w:pPr>
              <w:pStyle w:val="TableParagraph"/>
              <w:spacing w:line="240" w:lineRule="auto" w:before="1"/>
              <w:ind w:left="50"/>
              <w:rPr>
                <w:sz w:val="22"/>
              </w:rPr>
            </w:pPr>
            <w:r>
              <w:rPr>
                <w:sz w:val="22"/>
              </w:rPr>
              <w:t>4314</w:t>
            </w:r>
          </w:p>
        </w:tc>
        <w:tc>
          <w:tcPr>
            <w:tcW w:w="9296" w:type="dxa"/>
          </w:tcPr>
          <w:p>
            <w:pPr>
              <w:pStyle w:val="TableParagraph"/>
              <w:spacing w:line="240" w:lineRule="auto" w:before="1"/>
              <w:rPr>
                <w:sz w:val="22"/>
              </w:rPr>
            </w:pPr>
            <w:r>
              <w:rPr>
                <w:sz w:val="22"/>
              </w:rPr>
              <w:t>Verwaltung modernisieren, sie kreativer, digitaler und innovativer machen und besser ausstatten.</w:t>
            </w:r>
          </w:p>
        </w:tc>
      </w:tr>
      <w:tr>
        <w:trPr>
          <w:trHeight w:val="307" w:hRule="atLeast"/>
        </w:trPr>
        <w:tc>
          <w:tcPr>
            <w:tcW w:w="672" w:type="dxa"/>
          </w:tcPr>
          <w:p>
            <w:pPr>
              <w:pStyle w:val="TableParagraph"/>
              <w:ind w:left="50"/>
              <w:rPr>
                <w:sz w:val="22"/>
              </w:rPr>
            </w:pPr>
            <w:r>
              <w:rPr>
                <w:sz w:val="22"/>
              </w:rPr>
              <w:t>4315</w:t>
            </w:r>
          </w:p>
        </w:tc>
        <w:tc>
          <w:tcPr>
            <w:tcW w:w="9296" w:type="dxa"/>
          </w:tcPr>
          <w:p>
            <w:pPr>
              <w:pStyle w:val="TableParagraph"/>
              <w:rPr>
                <w:sz w:val="22"/>
              </w:rPr>
            </w:pPr>
            <w:r>
              <w:rPr>
                <w:sz w:val="22"/>
              </w:rPr>
              <w:t>Wir wollen Mut machen, zu experimentieren und eine positive Fehlerkultur zu entwickeln. Unsere</w:t>
            </w:r>
          </w:p>
        </w:tc>
      </w:tr>
      <w:tr>
        <w:trPr>
          <w:trHeight w:val="309" w:hRule="atLeast"/>
        </w:trPr>
        <w:tc>
          <w:tcPr>
            <w:tcW w:w="672" w:type="dxa"/>
          </w:tcPr>
          <w:p>
            <w:pPr>
              <w:pStyle w:val="TableParagraph"/>
              <w:ind w:left="50"/>
              <w:rPr>
                <w:sz w:val="22"/>
              </w:rPr>
            </w:pPr>
            <w:r>
              <w:rPr>
                <w:sz w:val="22"/>
              </w:rPr>
              <w:t>4316</w:t>
            </w:r>
          </w:p>
        </w:tc>
        <w:tc>
          <w:tcPr>
            <w:tcW w:w="9296" w:type="dxa"/>
          </w:tcPr>
          <w:p>
            <w:pPr>
              <w:pStyle w:val="TableParagraph"/>
              <w:rPr>
                <w:sz w:val="22"/>
              </w:rPr>
            </w:pPr>
            <w:r>
              <w:rPr>
                <w:sz w:val="22"/>
              </w:rPr>
              <w:t>Staatlichkeit soll bunter und feministischer werden. Wir wollen Spielräume für dringend notwendige</w:t>
            </w:r>
          </w:p>
        </w:tc>
      </w:tr>
      <w:tr>
        <w:trPr>
          <w:trHeight w:val="309" w:hRule="atLeast"/>
        </w:trPr>
        <w:tc>
          <w:tcPr>
            <w:tcW w:w="672" w:type="dxa"/>
          </w:tcPr>
          <w:p>
            <w:pPr>
              <w:pStyle w:val="TableParagraph"/>
              <w:spacing w:line="240" w:lineRule="auto" w:before="1"/>
              <w:ind w:left="50"/>
              <w:rPr>
                <w:sz w:val="22"/>
              </w:rPr>
            </w:pPr>
            <w:r>
              <w:rPr>
                <w:sz w:val="22"/>
              </w:rPr>
              <w:t>4317</w:t>
            </w:r>
          </w:p>
        </w:tc>
        <w:tc>
          <w:tcPr>
            <w:tcW w:w="9296" w:type="dxa"/>
          </w:tcPr>
          <w:p>
            <w:pPr>
              <w:pStyle w:val="TableParagraph"/>
              <w:spacing w:line="240" w:lineRule="auto" w:before="1"/>
              <w:rPr>
                <w:sz w:val="22"/>
              </w:rPr>
            </w:pPr>
            <w:r>
              <w:rPr>
                <w:sz w:val="22"/>
              </w:rPr>
              <w:t>Zukunftsinvestitionen schaffen, mehr Kooperation zwischen Bund, Ländern und Kommunen</w:t>
            </w:r>
          </w:p>
        </w:tc>
      </w:tr>
      <w:tr>
        <w:trPr>
          <w:trHeight w:val="307" w:hRule="atLeast"/>
        </w:trPr>
        <w:tc>
          <w:tcPr>
            <w:tcW w:w="672" w:type="dxa"/>
          </w:tcPr>
          <w:p>
            <w:pPr>
              <w:pStyle w:val="TableParagraph"/>
              <w:ind w:left="50"/>
              <w:rPr>
                <w:sz w:val="22"/>
              </w:rPr>
            </w:pPr>
            <w:r>
              <w:rPr>
                <w:sz w:val="22"/>
              </w:rPr>
              <w:t>4318</w:t>
            </w:r>
          </w:p>
        </w:tc>
        <w:tc>
          <w:tcPr>
            <w:tcW w:w="9296" w:type="dxa"/>
          </w:tcPr>
          <w:p>
            <w:pPr>
              <w:pStyle w:val="TableParagraph"/>
              <w:rPr>
                <w:sz w:val="22"/>
              </w:rPr>
            </w:pPr>
            <w:r>
              <w:rPr>
                <w:sz w:val="22"/>
              </w:rPr>
              <w:t>ermöglichen und die Nachfragemacht des Staates für Innovation und Nachhaltigkeit nutzen. Wir</w:t>
            </w:r>
          </w:p>
        </w:tc>
      </w:tr>
      <w:tr>
        <w:trPr>
          <w:trHeight w:val="309" w:hRule="atLeast"/>
        </w:trPr>
        <w:tc>
          <w:tcPr>
            <w:tcW w:w="672" w:type="dxa"/>
          </w:tcPr>
          <w:p>
            <w:pPr>
              <w:pStyle w:val="TableParagraph"/>
              <w:ind w:left="50"/>
              <w:rPr>
                <w:sz w:val="22"/>
              </w:rPr>
            </w:pPr>
            <w:r>
              <w:rPr>
                <w:sz w:val="22"/>
              </w:rPr>
              <w:t>4319</w:t>
            </w:r>
          </w:p>
        </w:tc>
        <w:tc>
          <w:tcPr>
            <w:tcW w:w="9296" w:type="dxa"/>
          </w:tcPr>
          <w:p>
            <w:pPr>
              <w:pStyle w:val="TableParagraph"/>
              <w:rPr>
                <w:sz w:val="22"/>
              </w:rPr>
            </w:pPr>
            <w:r>
              <w:rPr>
                <w:sz w:val="22"/>
              </w:rPr>
              <w:t>planen den Aufbau neuer Behörden und Verwaltungsstrukturen, weil wir einen starken und</w:t>
            </w:r>
          </w:p>
        </w:tc>
      </w:tr>
      <w:tr>
        <w:trPr>
          <w:trHeight w:val="309" w:hRule="atLeast"/>
        </w:trPr>
        <w:tc>
          <w:tcPr>
            <w:tcW w:w="672" w:type="dxa"/>
          </w:tcPr>
          <w:p>
            <w:pPr>
              <w:pStyle w:val="TableParagraph"/>
              <w:spacing w:line="240" w:lineRule="auto" w:before="1"/>
              <w:ind w:left="50"/>
              <w:rPr>
                <w:sz w:val="22"/>
              </w:rPr>
            </w:pPr>
            <w:r>
              <w:rPr>
                <w:sz w:val="22"/>
              </w:rPr>
              <w:t>4320</w:t>
            </w:r>
          </w:p>
        </w:tc>
        <w:tc>
          <w:tcPr>
            <w:tcW w:w="9296" w:type="dxa"/>
          </w:tcPr>
          <w:p>
            <w:pPr>
              <w:pStyle w:val="TableParagraph"/>
              <w:spacing w:line="240" w:lineRule="auto" w:before="1"/>
              <w:rPr>
                <w:sz w:val="22"/>
              </w:rPr>
            </w:pPr>
            <w:r>
              <w:rPr>
                <w:sz w:val="22"/>
              </w:rPr>
              <w:t>effizienten Staat wollen, der zu den Aufgaben passt. Dazu gehört dann auch, dass wir überprüfen,</w:t>
            </w:r>
          </w:p>
        </w:tc>
      </w:tr>
      <w:tr>
        <w:trPr>
          <w:trHeight w:val="427" w:hRule="atLeast"/>
        </w:trPr>
        <w:tc>
          <w:tcPr>
            <w:tcW w:w="672" w:type="dxa"/>
          </w:tcPr>
          <w:p>
            <w:pPr>
              <w:pStyle w:val="TableParagraph"/>
              <w:ind w:left="50"/>
              <w:rPr>
                <w:sz w:val="22"/>
              </w:rPr>
            </w:pPr>
            <w:r>
              <w:rPr>
                <w:sz w:val="22"/>
              </w:rPr>
              <w:t>4321</w:t>
            </w:r>
          </w:p>
        </w:tc>
        <w:tc>
          <w:tcPr>
            <w:tcW w:w="9296" w:type="dxa"/>
          </w:tcPr>
          <w:p>
            <w:pPr>
              <w:pStyle w:val="TableParagraph"/>
              <w:rPr>
                <w:sz w:val="22"/>
              </w:rPr>
            </w:pPr>
            <w:r>
              <w:rPr>
                <w:sz w:val="22"/>
              </w:rPr>
              <w:t>was es nicht mehr braucht, was zugemacht werden kann, was besser werden muss.</w:t>
            </w:r>
          </w:p>
        </w:tc>
      </w:tr>
      <w:tr>
        <w:trPr>
          <w:trHeight w:val="429" w:hRule="atLeast"/>
        </w:trPr>
        <w:tc>
          <w:tcPr>
            <w:tcW w:w="672" w:type="dxa"/>
          </w:tcPr>
          <w:p>
            <w:pPr>
              <w:pStyle w:val="TableParagraph"/>
              <w:spacing w:line="240" w:lineRule="auto" w:before="119"/>
              <w:ind w:left="50"/>
              <w:rPr>
                <w:sz w:val="22"/>
              </w:rPr>
            </w:pPr>
            <w:r>
              <w:rPr>
                <w:sz w:val="22"/>
              </w:rPr>
              <w:t>4322</w:t>
            </w:r>
          </w:p>
        </w:tc>
        <w:tc>
          <w:tcPr>
            <w:tcW w:w="9296" w:type="dxa"/>
          </w:tcPr>
          <w:p>
            <w:pPr>
              <w:pStyle w:val="TableParagraph"/>
              <w:spacing w:line="240" w:lineRule="auto" w:before="119"/>
              <w:rPr>
                <w:sz w:val="22"/>
              </w:rPr>
            </w:pPr>
            <w:r>
              <w:rPr>
                <w:sz w:val="22"/>
              </w:rPr>
              <w:t>Das wollen wir nach der Wahl anpacken, gemeinsam mit Ihnen und den anderen demokratischen</w:t>
            </w:r>
          </w:p>
        </w:tc>
      </w:tr>
      <w:tr>
        <w:trPr>
          <w:trHeight w:val="266" w:hRule="atLeast"/>
        </w:trPr>
        <w:tc>
          <w:tcPr>
            <w:tcW w:w="672" w:type="dxa"/>
          </w:tcPr>
          <w:p>
            <w:pPr>
              <w:pStyle w:val="TableParagraph"/>
              <w:spacing w:line="245" w:lineRule="exact" w:before="2"/>
              <w:ind w:left="50"/>
              <w:rPr>
                <w:sz w:val="22"/>
              </w:rPr>
            </w:pPr>
            <w:r>
              <w:rPr>
                <w:sz w:val="22"/>
              </w:rPr>
              <w:t>4323</w:t>
            </w:r>
          </w:p>
        </w:tc>
        <w:tc>
          <w:tcPr>
            <w:tcW w:w="9296" w:type="dxa"/>
          </w:tcPr>
          <w:p>
            <w:pPr>
              <w:pStyle w:val="TableParagraph"/>
              <w:spacing w:line="245" w:lineRule="exact" w:before="2"/>
              <w:rPr>
                <w:sz w:val="22"/>
              </w:rPr>
            </w:pPr>
            <w:r>
              <w:rPr>
                <w:sz w:val="22"/>
              </w:rPr>
              <w:t>Parteien, ohne Scheuklappen und Dogmatismus. Ein Zurück in die Gräben von mehr oder weniger</w:t>
            </w:r>
          </w:p>
        </w:tc>
      </w:tr>
    </w:tbl>
    <w:p>
      <w:pPr>
        <w:spacing w:after="0" w:line="245" w:lineRule="exact"/>
        <w:rPr>
          <w:sz w:val="22"/>
        </w:rPr>
        <w:sectPr>
          <w:pgSz w:w="11910" w:h="16840"/>
          <w:pgMar w:header="706" w:footer="2030" w:top="1660" w:bottom="2220" w:left="460" w:right="1240"/>
        </w:sectPr>
      </w:pPr>
    </w:p>
    <w:p>
      <w:pPr>
        <w:pStyle w:val="BodyText"/>
        <w:ind w:left="0"/>
        <w:rPr>
          <w:sz w:val="20"/>
        </w:rPr>
      </w:pPr>
    </w:p>
    <w:p>
      <w:pPr>
        <w:pStyle w:val="BodyText"/>
        <w:ind w:left="0"/>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9004"/>
      </w:tblGrid>
      <w:tr>
        <w:trPr>
          <w:trHeight w:val="264" w:hRule="atLeast"/>
        </w:trPr>
        <w:tc>
          <w:tcPr>
            <w:tcW w:w="672" w:type="dxa"/>
          </w:tcPr>
          <w:p>
            <w:pPr>
              <w:pStyle w:val="TableParagraph"/>
              <w:spacing w:line="225" w:lineRule="exact"/>
              <w:ind w:left="50"/>
              <w:rPr>
                <w:sz w:val="22"/>
              </w:rPr>
            </w:pPr>
            <w:r>
              <w:rPr>
                <w:sz w:val="22"/>
              </w:rPr>
              <w:t>4324</w:t>
            </w:r>
          </w:p>
        </w:tc>
        <w:tc>
          <w:tcPr>
            <w:tcW w:w="9004" w:type="dxa"/>
          </w:tcPr>
          <w:p>
            <w:pPr>
              <w:pStyle w:val="TableParagraph"/>
              <w:spacing w:line="225" w:lineRule="exact"/>
              <w:rPr>
                <w:sz w:val="22"/>
              </w:rPr>
            </w:pPr>
            <w:r>
              <w:rPr>
                <w:sz w:val="22"/>
              </w:rPr>
              <w:t>Staat, mehr oder weniger Regulierung, mehr oder weniger Föderalismus, das ist der Aufgabe nicht</w:t>
            </w:r>
          </w:p>
        </w:tc>
      </w:tr>
      <w:tr>
        <w:trPr>
          <w:trHeight w:val="307" w:hRule="atLeast"/>
        </w:trPr>
        <w:tc>
          <w:tcPr>
            <w:tcW w:w="672" w:type="dxa"/>
          </w:tcPr>
          <w:p>
            <w:pPr>
              <w:pStyle w:val="TableParagraph"/>
              <w:ind w:left="50"/>
              <w:rPr>
                <w:sz w:val="22"/>
              </w:rPr>
            </w:pPr>
            <w:r>
              <w:rPr>
                <w:sz w:val="22"/>
              </w:rPr>
              <w:t>4325</w:t>
            </w:r>
          </w:p>
        </w:tc>
        <w:tc>
          <w:tcPr>
            <w:tcW w:w="9004" w:type="dxa"/>
          </w:tcPr>
          <w:p>
            <w:pPr>
              <w:pStyle w:val="TableParagraph"/>
              <w:rPr>
                <w:sz w:val="22"/>
              </w:rPr>
            </w:pPr>
            <w:r>
              <w:rPr>
                <w:sz w:val="22"/>
              </w:rPr>
              <w:t>angemessen. Für die großen Aufgaben des kommenden Jahrzehnts gilt es mehr zu wagen. Und zu</w:t>
            </w:r>
          </w:p>
        </w:tc>
      </w:tr>
      <w:tr>
        <w:trPr>
          <w:trHeight w:val="429" w:hRule="atLeast"/>
        </w:trPr>
        <w:tc>
          <w:tcPr>
            <w:tcW w:w="672" w:type="dxa"/>
          </w:tcPr>
          <w:p>
            <w:pPr>
              <w:pStyle w:val="TableParagraph"/>
              <w:ind w:left="50"/>
              <w:rPr>
                <w:sz w:val="22"/>
              </w:rPr>
            </w:pPr>
            <w:r>
              <w:rPr>
                <w:sz w:val="22"/>
              </w:rPr>
              <w:t>4326</w:t>
            </w:r>
          </w:p>
        </w:tc>
        <w:tc>
          <w:tcPr>
            <w:tcW w:w="9004" w:type="dxa"/>
          </w:tcPr>
          <w:p>
            <w:pPr>
              <w:pStyle w:val="TableParagraph"/>
              <w:rPr>
                <w:sz w:val="22"/>
              </w:rPr>
            </w:pPr>
            <w:r>
              <w:rPr>
                <w:sz w:val="22"/>
              </w:rPr>
              <w:t>machen.</w:t>
            </w:r>
          </w:p>
        </w:tc>
      </w:tr>
      <w:tr>
        <w:trPr>
          <w:trHeight w:val="429" w:hRule="atLeast"/>
        </w:trPr>
        <w:tc>
          <w:tcPr>
            <w:tcW w:w="672" w:type="dxa"/>
          </w:tcPr>
          <w:p>
            <w:pPr>
              <w:pStyle w:val="TableParagraph"/>
              <w:spacing w:line="240" w:lineRule="auto" w:before="121"/>
              <w:ind w:left="50"/>
              <w:rPr>
                <w:sz w:val="22"/>
              </w:rPr>
            </w:pPr>
            <w:r>
              <w:rPr>
                <w:sz w:val="22"/>
              </w:rPr>
              <w:t>4327</w:t>
            </w:r>
          </w:p>
        </w:tc>
        <w:tc>
          <w:tcPr>
            <w:tcW w:w="9004" w:type="dxa"/>
          </w:tcPr>
          <w:p>
            <w:pPr>
              <w:pStyle w:val="TableParagraph"/>
              <w:spacing w:line="240" w:lineRule="auto" w:before="121"/>
              <w:rPr>
                <w:sz w:val="22"/>
              </w:rPr>
            </w:pPr>
            <w:r>
              <w:rPr>
                <w:sz w:val="22"/>
              </w:rPr>
              <w:t>Jetzt liegt es bei Ihnen. In Wahlen entscheidet eine Gesellschaft darüber, wer sie sein will. Wahlen</w:t>
            </w:r>
          </w:p>
        </w:tc>
      </w:tr>
      <w:tr>
        <w:trPr>
          <w:trHeight w:val="264" w:hRule="atLeast"/>
        </w:trPr>
        <w:tc>
          <w:tcPr>
            <w:tcW w:w="672" w:type="dxa"/>
          </w:tcPr>
          <w:p>
            <w:pPr>
              <w:pStyle w:val="TableParagraph"/>
              <w:spacing w:line="244" w:lineRule="exact"/>
              <w:ind w:left="50"/>
              <w:rPr>
                <w:sz w:val="22"/>
              </w:rPr>
            </w:pPr>
            <w:r>
              <w:rPr>
                <w:sz w:val="22"/>
              </w:rPr>
              <w:t>4328</w:t>
            </w:r>
          </w:p>
        </w:tc>
        <w:tc>
          <w:tcPr>
            <w:tcW w:w="9004" w:type="dxa"/>
          </w:tcPr>
          <w:p>
            <w:pPr>
              <w:pStyle w:val="TableParagraph"/>
              <w:spacing w:line="244" w:lineRule="exact"/>
              <w:rPr>
                <w:sz w:val="22"/>
              </w:rPr>
            </w:pPr>
            <w:r>
              <w:rPr>
                <w:sz w:val="22"/>
              </w:rPr>
              <w:t>sind ein Moment der Freiheit. Nutzen Sie ihn – für die Freiheit.</w:t>
            </w:r>
          </w:p>
        </w:tc>
      </w:tr>
    </w:tbl>
    <w:sectPr>
      <w:pgSz w:w="11910" w:h="16840"/>
      <w:pgMar w:header="706" w:footer="2030" w:top="1660" w:bottom="2220" w:left="46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56512" from="62.063999pt,741.815979pt" to="62.063999pt,767.255979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04.820007pt;margin-top:729.419983pt;width:22.9pt;height:13.05pt;mso-position-horizontal-relative:page;mso-position-vertical-relative:page;z-index:-273855488"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53440" from="62.063999pt,741.815979pt" to="62.063999pt,767.255979pt" stroked="true" strokeweight=".72pt" strokecolor="#000000">
          <v:stroke dashstyle="solid"/>
          <w10:wrap type="none"/>
        </v:line>
      </w:pict>
    </w:r>
    <w:r>
      <w:rPr/>
      <w:pict>
        <v:shape style="position:absolute;margin-left:506.820007pt;margin-top:729.419983pt;width:18.6pt;height:13.05pt;mso-position-horizontal-relative:page;mso-position-vertical-relative:page;z-index:-273852416" type="#_x0000_t202" filled="false" stroked="false">
          <v:textbox inset="0,0,0,0">
            <w:txbxContent>
              <w:p>
                <w:pPr>
                  <w:pStyle w:val="BodyText"/>
                  <w:spacing w:line="245" w:lineRule="exact"/>
                  <w:ind w:left="20"/>
                </w:pPr>
                <w:r>
                  <w:rPr/>
                  <w:t>110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50368" from="62.063999pt,741.815979pt" to="62.063999pt,767.255979pt" stroked="true" strokeweight=".72pt" strokecolor="#000000">
          <v:stroke dashstyle="solid"/>
          <w10:wrap type="none"/>
        </v:line>
      </w:pict>
    </w:r>
    <w:r>
      <w:rPr/>
      <w:pict>
        <v:shape style="position:absolute;margin-left:504.820007pt;margin-top:729.419983pt;width:22.6pt;height:13.05pt;mso-position-horizontal-relative:page;mso-position-vertical-relative:page;z-index:-273849344"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47296" from="62.063999pt,741.815979pt" to="62.063999pt,767.255979pt" stroked="true" strokeweight=".72pt" strokecolor="#000000">
          <v:stroke dashstyle="solid"/>
          <w10:wrap type="none"/>
        </v:line>
      </w:pict>
    </w:r>
    <w:r>
      <w:rPr/>
      <w:pict>
        <v:shape style="position:absolute;margin-left:506.820007pt;margin-top:729.419983pt;width:18.6pt;height:13.05pt;mso-position-horizontal-relative:page;mso-position-vertical-relative:page;z-index:-273846272" type="#_x0000_t202" filled="false" stroked="false">
          <v:textbox inset="0,0,0,0">
            <w:txbxContent>
              <w:p>
                <w:pPr>
                  <w:pStyle w:val="BodyText"/>
                  <w:spacing w:line="245" w:lineRule="exact"/>
                  <w:ind w:left="20"/>
                </w:pPr>
                <w:r>
                  <w:rPr/>
                  <w:t>120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44224" from="62.063999pt,741.815979pt" to="62.063999pt,767.255979pt" stroked="true" strokeweight=".72pt" strokecolor="#000000">
          <v:stroke dashstyle="solid"/>
          <w10:wrap type="none"/>
        </v:line>
      </w:pict>
    </w:r>
    <w:r>
      <w:rPr/>
      <w:pict>
        <v:shape style="position:absolute;margin-left:504.820007pt;margin-top:729.419983pt;width:22.6pt;height:13.05pt;mso-position-horizontal-relative:page;mso-position-vertical-relative:page;z-index:-273843200"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41152" from="62.063999pt,741.815979pt" to="62.063999pt,767.255979pt" stroked="true" strokeweight=".72pt" strokecolor="#000000">
          <v:stroke dashstyle="solid"/>
          <w10:wrap type="none"/>
        </v:line>
      </w:pict>
    </w:r>
    <w:r>
      <w:rPr/>
      <w:pict>
        <v:shape style="position:absolute;margin-left:506.820007pt;margin-top:729.419983pt;width:18.6pt;height:13.05pt;mso-position-horizontal-relative:page;mso-position-vertical-relative:page;z-index:-273840128" type="#_x0000_t202" filled="false" stroked="false">
          <v:textbox inset="0,0,0,0">
            <w:txbxContent>
              <w:p>
                <w:pPr>
                  <w:pStyle w:val="BodyText"/>
                  <w:spacing w:line="245" w:lineRule="exact"/>
                  <w:ind w:left="20"/>
                </w:pPr>
                <w:r>
                  <w:rPr/>
                  <w:t>130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38080" from="62.063999pt,741.815979pt" to="62.063999pt,767.255979pt" stroked="true" strokeweight=".72pt" strokecolor="#000000">
          <v:stroke dashstyle="solid"/>
          <w10:wrap type="none"/>
        </v:line>
      </w:pict>
    </w:r>
    <w:r>
      <w:rPr/>
      <w:pict>
        <v:shape style="position:absolute;margin-left:504.820007pt;margin-top:729.419983pt;width:22.6pt;height:13.05pt;mso-position-horizontal-relative:page;mso-position-vertical-relative:page;z-index:-273837056"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131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57536" from="62.063999pt,35.275982pt" to="62.063999pt,60.739982pt" stroked="true" strokeweight=".72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54464" from="62.063999pt,35.275982pt" to="62.063999pt,60.739982pt" stroked="true" strokeweight=".72pt" strokecolor="#000000">
          <v:stroke dashstyle="solid"/>
          <w10:wrap type="non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51392" from="62.063999pt,35.275982pt" to="62.063999pt,60.739982pt" stroked="true" strokeweight=".72pt" strokecolor="#000000">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48320" from="62.063999pt,35.275982pt" to="62.063999pt,60.739982pt" stroked="true" strokeweight=".72pt" strokecolor="#000000">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45248" from="62.063999pt,35.275982pt" to="62.063999pt,60.739982pt" stroked="true" strokeweight=".72pt" strokecolor="#000000">
          <v:stroke dashstyle="solid"/>
          <w10:wrap type="non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42176" from="62.063999pt,35.275982pt" to="62.063999pt,60.739982pt" stroked="true" strokeweight=".72pt" strokecolor="#000000">
          <v:stroke dashstyle="solid"/>
          <w10:wrap type="none"/>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73839104" from="62.063999pt,35.275982pt" to="62.063999pt,60.739982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908"/>
      <w:numFmt w:val="decimal"/>
      <w:lvlText w:val="%1"/>
      <w:lvlJc w:val="left"/>
      <w:pPr>
        <w:ind w:left="956" w:hanging="692"/>
        <w:jc w:val="left"/>
      </w:pPr>
      <w:rPr>
        <w:rFonts w:hint="default" w:ascii="Calibri" w:hAnsi="Calibri" w:eastAsia="Calibri" w:cs="Calibri"/>
        <w:spacing w:val="-2"/>
        <w:w w:val="100"/>
        <w:sz w:val="22"/>
        <w:szCs w:val="22"/>
        <w:lang w:val="de-DE" w:eastAsia="de-DE" w:bidi="de-DE"/>
      </w:rPr>
    </w:lvl>
    <w:lvl w:ilvl="1">
      <w:start w:val="0"/>
      <w:numFmt w:val="bullet"/>
      <w:lvlText w:val="•"/>
      <w:lvlJc w:val="left"/>
      <w:pPr>
        <w:ind w:left="1884" w:hanging="692"/>
      </w:pPr>
      <w:rPr>
        <w:rFonts w:hint="default"/>
        <w:lang w:val="de-DE" w:eastAsia="de-DE" w:bidi="de-DE"/>
      </w:rPr>
    </w:lvl>
    <w:lvl w:ilvl="2">
      <w:start w:val="0"/>
      <w:numFmt w:val="bullet"/>
      <w:lvlText w:val="•"/>
      <w:lvlJc w:val="left"/>
      <w:pPr>
        <w:ind w:left="2808" w:hanging="692"/>
      </w:pPr>
      <w:rPr>
        <w:rFonts w:hint="default"/>
        <w:lang w:val="de-DE" w:eastAsia="de-DE" w:bidi="de-DE"/>
      </w:rPr>
    </w:lvl>
    <w:lvl w:ilvl="3">
      <w:start w:val="0"/>
      <w:numFmt w:val="bullet"/>
      <w:lvlText w:val="•"/>
      <w:lvlJc w:val="left"/>
      <w:pPr>
        <w:ind w:left="3733" w:hanging="692"/>
      </w:pPr>
      <w:rPr>
        <w:rFonts w:hint="default"/>
        <w:lang w:val="de-DE" w:eastAsia="de-DE" w:bidi="de-DE"/>
      </w:rPr>
    </w:lvl>
    <w:lvl w:ilvl="4">
      <w:start w:val="0"/>
      <w:numFmt w:val="bullet"/>
      <w:lvlText w:val="•"/>
      <w:lvlJc w:val="left"/>
      <w:pPr>
        <w:ind w:left="4657" w:hanging="692"/>
      </w:pPr>
      <w:rPr>
        <w:rFonts w:hint="default"/>
        <w:lang w:val="de-DE" w:eastAsia="de-DE" w:bidi="de-DE"/>
      </w:rPr>
    </w:lvl>
    <w:lvl w:ilvl="5">
      <w:start w:val="0"/>
      <w:numFmt w:val="bullet"/>
      <w:lvlText w:val="•"/>
      <w:lvlJc w:val="left"/>
      <w:pPr>
        <w:ind w:left="5582" w:hanging="692"/>
      </w:pPr>
      <w:rPr>
        <w:rFonts w:hint="default"/>
        <w:lang w:val="de-DE" w:eastAsia="de-DE" w:bidi="de-DE"/>
      </w:rPr>
    </w:lvl>
    <w:lvl w:ilvl="6">
      <w:start w:val="0"/>
      <w:numFmt w:val="bullet"/>
      <w:lvlText w:val="•"/>
      <w:lvlJc w:val="left"/>
      <w:pPr>
        <w:ind w:left="6506" w:hanging="692"/>
      </w:pPr>
      <w:rPr>
        <w:rFonts w:hint="default"/>
        <w:lang w:val="de-DE" w:eastAsia="de-DE" w:bidi="de-DE"/>
      </w:rPr>
    </w:lvl>
    <w:lvl w:ilvl="7">
      <w:start w:val="0"/>
      <w:numFmt w:val="bullet"/>
      <w:lvlText w:val="•"/>
      <w:lvlJc w:val="left"/>
      <w:pPr>
        <w:ind w:left="7430" w:hanging="692"/>
      </w:pPr>
      <w:rPr>
        <w:rFonts w:hint="default"/>
        <w:lang w:val="de-DE" w:eastAsia="de-DE" w:bidi="de-DE"/>
      </w:rPr>
    </w:lvl>
    <w:lvl w:ilvl="8">
      <w:start w:val="0"/>
      <w:numFmt w:val="bullet"/>
      <w:lvlText w:val="•"/>
      <w:lvlJc w:val="left"/>
      <w:pPr>
        <w:ind w:left="8355" w:hanging="692"/>
      </w:pPr>
      <w:rPr>
        <w:rFonts w:hint="default"/>
        <w:lang w:val="de-DE" w:eastAsia="de-DE" w:bidi="de-DE"/>
      </w:rPr>
    </w:lvl>
  </w:abstractNum>
  <w:abstractNum w:abstractNumId="0">
    <w:multiLevelType w:val="hybridMultilevel"/>
    <w:lvl w:ilvl="0">
      <w:start w:val="3"/>
      <w:numFmt w:val="decimal"/>
      <w:lvlText w:val="%1"/>
      <w:lvlJc w:val="left"/>
      <w:pPr>
        <w:ind w:left="956" w:hanging="471"/>
        <w:jc w:val="right"/>
      </w:pPr>
      <w:rPr>
        <w:rFonts w:hint="default" w:ascii="Calibri" w:hAnsi="Calibri" w:eastAsia="Calibri" w:cs="Calibri"/>
        <w:w w:val="100"/>
        <w:sz w:val="22"/>
        <w:szCs w:val="22"/>
        <w:lang w:val="de-DE" w:eastAsia="de-DE" w:bidi="de-DE"/>
      </w:rPr>
    </w:lvl>
    <w:lvl w:ilvl="1">
      <w:start w:val="0"/>
      <w:numFmt w:val="bullet"/>
      <w:lvlText w:val="•"/>
      <w:lvlJc w:val="left"/>
      <w:pPr>
        <w:ind w:left="1884" w:hanging="471"/>
      </w:pPr>
      <w:rPr>
        <w:rFonts w:hint="default"/>
        <w:lang w:val="de-DE" w:eastAsia="de-DE" w:bidi="de-DE"/>
      </w:rPr>
    </w:lvl>
    <w:lvl w:ilvl="2">
      <w:start w:val="0"/>
      <w:numFmt w:val="bullet"/>
      <w:lvlText w:val="•"/>
      <w:lvlJc w:val="left"/>
      <w:pPr>
        <w:ind w:left="2808" w:hanging="471"/>
      </w:pPr>
      <w:rPr>
        <w:rFonts w:hint="default"/>
        <w:lang w:val="de-DE" w:eastAsia="de-DE" w:bidi="de-DE"/>
      </w:rPr>
    </w:lvl>
    <w:lvl w:ilvl="3">
      <w:start w:val="0"/>
      <w:numFmt w:val="bullet"/>
      <w:lvlText w:val="•"/>
      <w:lvlJc w:val="left"/>
      <w:pPr>
        <w:ind w:left="3733" w:hanging="471"/>
      </w:pPr>
      <w:rPr>
        <w:rFonts w:hint="default"/>
        <w:lang w:val="de-DE" w:eastAsia="de-DE" w:bidi="de-DE"/>
      </w:rPr>
    </w:lvl>
    <w:lvl w:ilvl="4">
      <w:start w:val="0"/>
      <w:numFmt w:val="bullet"/>
      <w:lvlText w:val="•"/>
      <w:lvlJc w:val="left"/>
      <w:pPr>
        <w:ind w:left="4657" w:hanging="471"/>
      </w:pPr>
      <w:rPr>
        <w:rFonts w:hint="default"/>
        <w:lang w:val="de-DE" w:eastAsia="de-DE" w:bidi="de-DE"/>
      </w:rPr>
    </w:lvl>
    <w:lvl w:ilvl="5">
      <w:start w:val="0"/>
      <w:numFmt w:val="bullet"/>
      <w:lvlText w:val="•"/>
      <w:lvlJc w:val="left"/>
      <w:pPr>
        <w:ind w:left="5582" w:hanging="471"/>
      </w:pPr>
      <w:rPr>
        <w:rFonts w:hint="default"/>
        <w:lang w:val="de-DE" w:eastAsia="de-DE" w:bidi="de-DE"/>
      </w:rPr>
    </w:lvl>
    <w:lvl w:ilvl="6">
      <w:start w:val="0"/>
      <w:numFmt w:val="bullet"/>
      <w:lvlText w:val="•"/>
      <w:lvlJc w:val="left"/>
      <w:pPr>
        <w:ind w:left="6506" w:hanging="471"/>
      </w:pPr>
      <w:rPr>
        <w:rFonts w:hint="default"/>
        <w:lang w:val="de-DE" w:eastAsia="de-DE" w:bidi="de-DE"/>
      </w:rPr>
    </w:lvl>
    <w:lvl w:ilvl="7">
      <w:start w:val="0"/>
      <w:numFmt w:val="bullet"/>
      <w:lvlText w:val="•"/>
      <w:lvlJc w:val="left"/>
      <w:pPr>
        <w:ind w:left="7430" w:hanging="471"/>
      </w:pPr>
      <w:rPr>
        <w:rFonts w:hint="default"/>
        <w:lang w:val="de-DE" w:eastAsia="de-DE" w:bidi="de-DE"/>
      </w:rPr>
    </w:lvl>
    <w:lvl w:ilvl="8">
      <w:start w:val="0"/>
      <w:numFmt w:val="bullet"/>
      <w:lvlText w:val="•"/>
      <w:lvlJc w:val="left"/>
      <w:pPr>
        <w:ind w:left="8355" w:hanging="471"/>
      </w:pPr>
      <w:rPr>
        <w:rFonts w:hint="default"/>
        <w:lang w:val="de-DE" w:eastAsia="de-DE" w:bidi="de-D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ind w:left="956"/>
    </w:pPr>
    <w:rPr>
      <w:rFonts w:ascii="Calibri" w:hAnsi="Calibri" w:eastAsia="Calibri" w:cs="Calibri"/>
      <w:sz w:val="22"/>
      <w:szCs w:val="22"/>
      <w:lang w:val="de-DE" w:eastAsia="de-DE" w:bidi="de-DE"/>
    </w:rPr>
  </w:style>
  <w:style w:styleId="Heading1" w:type="paragraph">
    <w:name w:val="Heading 1"/>
    <w:basedOn w:val="Normal"/>
    <w:uiPriority w:val="1"/>
    <w:qFormat/>
    <w:pPr>
      <w:spacing w:before="42"/>
      <w:ind w:left="956" w:hanging="692"/>
      <w:outlineLvl w:val="1"/>
    </w:pPr>
    <w:rPr>
      <w:rFonts w:ascii="Calibri" w:hAnsi="Calibri" w:eastAsia="Calibri" w:cs="Calibri"/>
      <w:b/>
      <w:bCs/>
      <w:sz w:val="28"/>
      <w:szCs w:val="28"/>
      <w:lang w:val="de-DE" w:eastAsia="de-DE" w:bidi="de-DE"/>
    </w:rPr>
  </w:style>
  <w:style w:styleId="Heading2" w:type="paragraph">
    <w:name w:val="Heading 2"/>
    <w:basedOn w:val="Normal"/>
    <w:uiPriority w:val="1"/>
    <w:qFormat/>
    <w:pPr>
      <w:spacing w:before="42"/>
      <w:ind w:left="265"/>
      <w:outlineLvl w:val="2"/>
    </w:pPr>
    <w:rPr>
      <w:rFonts w:ascii="Calibri" w:hAnsi="Calibri" w:eastAsia="Calibri" w:cs="Calibri"/>
      <w:sz w:val="28"/>
      <w:szCs w:val="28"/>
      <w:lang w:val="de-DE" w:eastAsia="de-DE" w:bidi="de-DE"/>
    </w:rPr>
  </w:style>
  <w:style w:styleId="Heading3" w:type="paragraph">
    <w:name w:val="Heading 3"/>
    <w:basedOn w:val="Normal"/>
    <w:uiPriority w:val="1"/>
    <w:qFormat/>
    <w:pPr>
      <w:spacing w:before="52"/>
      <w:ind w:left="956" w:hanging="692"/>
      <w:outlineLvl w:val="3"/>
    </w:pPr>
    <w:rPr>
      <w:rFonts w:ascii="Calibri" w:hAnsi="Calibri" w:eastAsia="Calibri" w:cs="Calibri"/>
      <w:b/>
      <w:bCs/>
      <w:sz w:val="24"/>
      <w:szCs w:val="24"/>
      <w:lang w:val="de-DE" w:eastAsia="de-DE" w:bidi="de-DE"/>
    </w:rPr>
  </w:style>
  <w:style w:styleId="ListParagraph" w:type="paragraph">
    <w:name w:val="List Paragraph"/>
    <w:basedOn w:val="Normal"/>
    <w:uiPriority w:val="1"/>
    <w:qFormat/>
    <w:pPr>
      <w:spacing w:before="39"/>
      <w:ind w:left="956" w:hanging="692"/>
    </w:pPr>
    <w:rPr>
      <w:rFonts w:ascii="Calibri" w:hAnsi="Calibri" w:eastAsia="Calibri" w:cs="Calibri"/>
      <w:lang w:val="de-DE" w:eastAsia="de-DE" w:bidi="de-DE"/>
    </w:rPr>
  </w:style>
  <w:style w:styleId="TableParagraph" w:type="paragraph">
    <w:name w:val="Table Paragraph"/>
    <w:basedOn w:val="Normal"/>
    <w:uiPriority w:val="1"/>
    <w:qFormat/>
    <w:pPr>
      <w:spacing w:line="268" w:lineRule="exact"/>
      <w:ind w:left="179"/>
    </w:pPr>
    <w:rPr>
      <w:rFonts w:ascii="Calibri" w:hAnsi="Calibri" w:eastAsia="Calibri" w:cs="Calibri"/>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2021-03-19T05:16:59Z</dcterms:created>
  <dcterms:modified xsi:type="dcterms:W3CDTF">2021-03-19T05:16:59Z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2010</vt:lpwstr>
  </property>
  <property fmtid="{D5CDD505-2E9C-101B-9397-08002B2CF9AE}" pid="4" name="LastSaved">
    <vt:filetime>2021-03-19T00:00:00Z</vt:filetime>
  </property>
</Properties>
</file>